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42D94D0" w14:textId="38430DB3" w:rsidR="00594367" w:rsidRPr="009F5D8C" w:rsidRDefault="007701A1" w:rsidP="006E02D4">
      <w:pPr>
        <w:spacing w:before="240"/>
        <w:ind w:left="454"/>
        <w:jc w:val="right"/>
        <w:rPr>
          <w:rFonts w:ascii="GHEA Grapalat" w:hAnsi="GHEA Grapalat"/>
          <w:color w:val="000000" w:themeColor="text1"/>
          <w:sz w:val="46"/>
          <w:szCs w:val="46"/>
        </w:rPr>
      </w:pPr>
      <w:bookmarkStart w:id="0" w:name="_Hlk509559606"/>
      <w:r w:rsidRPr="009F5D8C">
        <w:rPr>
          <w:rFonts w:ascii="GHEA Grapalat" w:hAnsi="GHEA Grapalat"/>
          <w:noProof/>
          <w:color w:val="000000" w:themeColor="text1"/>
          <w:sz w:val="15"/>
          <w:szCs w:val="15"/>
          <w:lang w:val="en-GB" w:eastAsia="en-GB"/>
        </w:rPr>
        <w:drawing>
          <wp:anchor distT="0" distB="0" distL="114300" distR="114300" simplePos="0" relativeHeight="251746304" behindDoc="1" locked="0" layoutInCell="1" allowOverlap="1" wp14:anchorId="316254BE" wp14:editId="199131F1">
            <wp:simplePos x="0" y="0"/>
            <wp:positionH relativeFrom="column">
              <wp:posOffset>5563870</wp:posOffset>
            </wp:positionH>
            <wp:positionV relativeFrom="paragraph">
              <wp:posOffset>0</wp:posOffset>
            </wp:positionV>
            <wp:extent cx="1106805" cy="1062355"/>
            <wp:effectExtent l="0" t="0" r="0" b="4445"/>
            <wp:wrapThrough wrapText="bothSides">
              <wp:wrapPolygon edited="0">
                <wp:start x="5453" y="0"/>
                <wp:lineTo x="4957" y="258"/>
                <wp:lineTo x="991" y="4132"/>
                <wp:lineTo x="0" y="6455"/>
                <wp:lineTo x="0" y="12395"/>
                <wp:lineTo x="1487" y="16526"/>
                <wp:lineTo x="1487" y="17042"/>
                <wp:lineTo x="4709" y="20658"/>
                <wp:lineTo x="7683" y="21432"/>
                <wp:lineTo x="14375" y="21432"/>
                <wp:lineTo x="16854" y="20658"/>
                <wp:lineTo x="19332" y="17042"/>
                <wp:lineTo x="19332" y="16526"/>
                <wp:lineTo x="21315" y="13944"/>
                <wp:lineTo x="21315" y="9554"/>
                <wp:lineTo x="20571" y="5423"/>
                <wp:lineTo x="20076" y="4132"/>
                <wp:lineTo x="16606" y="516"/>
                <wp:lineTo x="15862" y="0"/>
                <wp:lineTo x="5453" y="0"/>
              </wp:wrapPolygon>
            </wp:wrapThrough>
            <wp:docPr id="19641420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6805" cy="1062355"/>
                    </a:xfrm>
                    <a:prstGeom prst="rect">
                      <a:avLst/>
                    </a:prstGeom>
                    <a:noFill/>
                    <a:ln>
                      <a:noFill/>
                    </a:ln>
                  </pic:spPr>
                </pic:pic>
              </a:graphicData>
            </a:graphic>
            <wp14:sizeRelH relativeFrom="page">
              <wp14:pctWidth>0</wp14:pctWidth>
            </wp14:sizeRelH>
            <wp14:sizeRelV relativeFrom="page">
              <wp14:pctHeight>0</wp14:pctHeight>
            </wp14:sizeRelV>
          </wp:anchor>
        </w:drawing>
      </w:r>
      <w:r w:rsidR="006E5010" w:rsidRPr="009F5D8C">
        <w:rPr>
          <w:rFonts w:ascii="GHEA Grapalat" w:hAnsi="GHEA Grapalat"/>
          <w:noProof/>
          <w:color w:val="000000" w:themeColor="text1"/>
          <w:sz w:val="18"/>
          <w:szCs w:val="18"/>
          <w:lang w:val="en-GB" w:eastAsia="en-GB"/>
        </w:rPr>
        <mc:AlternateContent>
          <mc:Choice Requires="wps">
            <w:drawing>
              <wp:anchor distT="0" distB="0" distL="114300" distR="114300" simplePos="0" relativeHeight="251744256" behindDoc="0" locked="0" layoutInCell="1" allowOverlap="1" wp14:anchorId="370DF367" wp14:editId="486226F9">
                <wp:simplePos x="0" y="0"/>
                <wp:positionH relativeFrom="leftMargin">
                  <wp:posOffset>-118083</wp:posOffset>
                </wp:positionH>
                <wp:positionV relativeFrom="paragraph">
                  <wp:posOffset>-743923</wp:posOffset>
                </wp:positionV>
                <wp:extent cx="381000" cy="16344000"/>
                <wp:effectExtent l="0" t="0" r="635" b="1270"/>
                <wp:wrapNone/>
                <wp:docPr id="2" name="Rectangle 2"/>
                <wp:cNvGraphicFramePr/>
                <a:graphic xmlns:a="http://schemas.openxmlformats.org/drawingml/2006/main">
                  <a:graphicData uri="http://schemas.microsoft.com/office/word/2010/wordprocessingShape">
                    <wps:wsp>
                      <wps:cNvSpPr/>
                      <wps:spPr>
                        <a:xfrm>
                          <a:off x="0" y="0"/>
                          <a:ext cx="381000" cy="16344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46AC792B" id="Rectangle 2" o:spid="_x0000_s1026" style="position:absolute;margin-left:-9.3pt;margin-top:-58.6pt;width:30pt;height:1286.95pt;z-index:251744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2DemQIAAK0FAAAOAAAAZHJzL2Uyb0RvYy54bWysVEtv2zAMvg/YfxB0X22nzwV1iqBFhwFd&#10;G7QdelZlKTYgiZqkxMl+/SjJcfrCDsMusiiSH8nPJM8vNlqRtXC+A1PT6qCkRBgOTWeWNf35eP3l&#10;jBIfmGmYAiNquhWeXsw+fzrv7VRMoAXVCEcQxPhpb2vahmCnReF5KzTzB2CFQaUEp1lA0S2LxrEe&#10;0bUqJmV5UvTgGuuAC+/x9Sor6SzhSyl4uJPSi0BUTTG3kE6Xzud4FrNzNl06ZtuOD2mwf8hCs85g&#10;0BHqigVGVq57B6U77sCDDAccdAFSdlykGrCaqnxTzUPLrEi1IDnejjT5/wfLb9cLR7qmphNKDNP4&#10;i+6RNGaWSpBJpKe3fopWD3bhBsnjNda6kU7HL1ZBNonS7Uip2ATC8fHwrCpLJJ6jqjo5PDqKEuIU&#10;e3frfPgmQJN4qanD8IlKtr7xIZvuTGI0D6prrjulkhD7RFwqR9YM/zDjXJhQJXe10j+gye+nx/uw&#10;qbWiS0riFZoyEdNARM+B40sRGcg1p1vYKhHtlLkXEqnDKicp4oj8Phnfskbk55jKjoLRI+WSACOy&#10;xPgjdq5mtHyNnbMc7KOrSD0/Opd/Syw7jx4pMpgwOuvOgPsIQCHFQ+RsvyMpUxNZeoZmi43lIE+c&#10;t/y6w997w3xYMIcjhj2BayPc4SEV9DWF4UZJC+73R+/RHjsftZT0OLI19b9WzAlK1HeDM/G1wvbC&#10;GU/C0fHpBAX3UvP8UmNW+hKwZypcUJana7QPaneVDvQTbpd5jIoqZjjGrikPbidchrxKcD9xMZ8n&#10;M5xry8KNebA8gkdWY/s+bp6Ys0OPBxyPW9iNN5u+afVsGz0NzFcBZJfmYM/rwDfuhNQ4w/6KS+el&#10;nKz2W3b2BwAA//8DAFBLAwQUAAYACAAAACEAzn4gGOIAAAAMAQAADwAAAGRycy9kb3ducmV2Lnht&#10;bEyPy07DMBBF90j8gzVI7FonISRViFMBUiU2ILV0Abtp7DxEPI5sJw18Pe4KdjOaozvnlttFD2xW&#10;1vWGBMTrCJii2sieWgHH991qA8x5JImDISXgWznYVtdXJRbSnGmv5oNvWQghV6CAzvux4NzVndLo&#10;1mZUFG6NsRp9WG3LpcVzCNcDT6Io4xp7Ch86HNVzp+qvw6QF6N30Ob/lL8cGP6h5vbPZ08+EQtze&#10;LI8PwLxa/B8MF/2gDlVwOpmJpGODgFW8yQJ6GeI8ARaQNE6BnQQk6X2WA69K/r9E9QsAAP//AwBQ&#10;SwECLQAUAAYACAAAACEAtoM4kv4AAADhAQAAEwAAAAAAAAAAAAAAAAAAAAAAW0NvbnRlbnRfVHlw&#10;ZXNdLnhtbFBLAQItABQABgAIAAAAIQA4/SH/1gAAAJQBAAALAAAAAAAAAAAAAAAAAC8BAABfcmVs&#10;cy8ucmVsc1BLAQItABQABgAIAAAAIQChA2DemQIAAK0FAAAOAAAAAAAAAAAAAAAAAC4CAABkcnMv&#10;ZTJvRG9jLnhtbFBLAQItABQABgAIAAAAIQDOfiAY4gAAAAwBAAAPAAAAAAAAAAAAAAAAAPMEAABk&#10;cnMvZG93bnJldi54bWxQSwUGAAAAAAQABADzAAAAAgYAAAAA&#10;" fillcolor="#c49a00 [2404]" stroked="f" strokeweight="1pt" insetpen="t">
                <w10:wrap anchorx="margin"/>
              </v:rect>
            </w:pict>
          </mc:Fallback>
        </mc:AlternateContent>
      </w:r>
      <w:r w:rsidR="00594367" w:rsidRPr="009F5D8C">
        <w:rPr>
          <w:rFonts w:ascii="GHEA Grapalat" w:hAnsi="GHEA Grapalat"/>
          <w:color w:val="000000" w:themeColor="text1"/>
          <w:sz w:val="46"/>
          <w:szCs w:val="46"/>
        </w:rPr>
        <w:t>ՀԱՇՎԵՔՆՆԻՉ</w:t>
      </w:r>
      <w:r w:rsidR="00594367" w:rsidRPr="009F5D8C">
        <w:rPr>
          <w:rFonts w:ascii="GHEA Grapalat" w:hAnsi="GHEA Grapalat"/>
          <w:color w:val="000000" w:themeColor="text1"/>
          <w:sz w:val="46"/>
          <w:szCs w:val="46"/>
        </w:rPr>
        <w:fldChar w:fldCharType="begin"/>
      </w:r>
      <w:r w:rsidR="00594367" w:rsidRPr="009F5D8C">
        <w:rPr>
          <w:rFonts w:ascii="GHEA Grapalat" w:hAnsi="GHEA Grapalat"/>
          <w:color w:val="000000" w:themeColor="text1"/>
          <w:sz w:val="46"/>
          <w:szCs w:val="46"/>
        </w:rPr>
        <w:instrText xml:space="preserve"> INCLUDEPICTURE "https://upload.wikimedia.org/wikipedia/commons/thumb/0/0f/Coat_of_arms_of_Armenia.svg/250px-Coat_of_arms_of_Armenia.svg.png" \* MERGEFORMATINET </w:instrText>
      </w:r>
      <w:r w:rsidR="00594367" w:rsidRPr="009F5D8C">
        <w:rPr>
          <w:rFonts w:ascii="GHEA Grapalat" w:hAnsi="GHEA Grapalat"/>
          <w:color w:val="000000" w:themeColor="text1"/>
          <w:sz w:val="46"/>
          <w:szCs w:val="46"/>
        </w:rPr>
        <w:fldChar w:fldCharType="end"/>
      </w:r>
    </w:p>
    <w:p w14:paraId="43B2E952" w14:textId="59179459" w:rsidR="00594367" w:rsidRPr="009F5D8C" w:rsidRDefault="00594367" w:rsidP="00224852">
      <w:pPr>
        <w:ind w:left="454"/>
        <w:jc w:val="right"/>
        <w:rPr>
          <w:rFonts w:ascii="GHEA Grapalat" w:hAnsi="GHEA Grapalat"/>
          <w:color w:val="000000" w:themeColor="text1"/>
          <w:sz w:val="46"/>
          <w:szCs w:val="46"/>
        </w:rPr>
      </w:pPr>
      <w:r w:rsidRPr="009F5D8C">
        <w:rPr>
          <w:rFonts w:ascii="GHEA Grapalat" w:hAnsi="GHEA Grapalat"/>
          <w:color w:val="000000" w:themeColor="text1"/>
          <w:sz w:val="46"/>
          <w:szCs w:val="46"/>
        </w:rPr>
        <w:t>ՊԱԼԱՏ</w:t>
      </w:r>
      <w:bookmarkEnd w:id="0"/>
    </w:p>
    <w:p w14:paraId="41ADCEFF" w14:textId="2844F0AF" w:rsidR="00594367" w:rsidRPr="009F5D8C" w:rsidRDefault="00594367" w:rsidP="00675C45">
      <w:pPr>
        <w:ind w:left="454"/>
        <w:rPr>
          <w:rFonts w:ascii="GHEA Grapalat" w:hAnsi="GHEA Grapalat"/>
          <w:color w:val="808080" w:themeColor="background1" w:themeShade="80"/>
        </w:rPr>
      </w:pPr>
    </w:p>
    <w:p w14:paraId="1C89610D" w14:textId="06F2805D" w:rsidR="00051571" w:rsidRPr="009F5D8C" w:rsidRDefault="00051571" w:rsidP="00675C45">
      <w:pPr>
        <w:ind w:left="454"/>
        <w:rPr>
          <w:rFonts w:ascii="GHEA Grapalat" w:hAnsi="GHEA Grapalat"/>
        </w:rPr>
      </w:pPr>
    </w:p>
    <w:p w14:paraId="43EAEF2B" w14:textId="7CF2C375" w:rsidR="00594367" w:rsidRPr="009F5D8C" w:rsidRDefault="00594367" w:rsidP="00675C45">
      <w:pPr>
        <w:ind w:left="454"/>
        <w:rPr>
          <w:rFonts w:ascii="GHEA Grapalat" w:hAnsi="GHEA Grapalat"/>
          <w:sz w:val="18"/>
        </w:rPr>
      </w:pPr>
    </w:p>
    <w:p w14:paraId="64598FFA" w14:textId="17D37322" w:rsidR="00594367" w:rsidRPr="009F5D8C" w:rsidRDefault="00594367" w:rsidP="00675C45">
      <w:pPr>
        <w:pBdr>
          <w:top w:val="single" w:sz="4" w:space="1" w:color="000000" w:themeColor="text1"/>
        </w:pBdr>
        <w:ind w:left="454"/>
        <w:rPr>
          <w:rFonts w:ascii="GHEA Grapalat" w:hAnsi="GHEA Grapalat"/>
          <w:sz w:val="6"/>
          <w:szCs w:val="6"/>
        </w:rPr>
      </w:pPr>
    </w:p>
    <w:p w14:paraId="5AF56381" w14:textId="1EACC996" w:rsidR="00594367" w:rsidRPr="009F5D8C" w:rsidRDefault="00337262" w:rsidP="00675C45">
      <w:pPr>
        <w:pBdr>
          <w:top w:val="single" w:sz="4" w:space="1" w:color="000000" w:themeColor="text1"/>
        </w:pBdr>
        <w:ind w:left="454"/>
        <w:rPr>
          <w:rFonts w:ascii="GHEA Grapalat" w:eastAsiaTheme="minorEastAsia" w:hAnsi="GHEA Grapalat" w:cs="Sylfaen"/>
          <w:b/>
          <w:smallCaps/>
          <w:spacing w:val="5"/>
          <w:kern w:val="0"/>
          <w:sz w:val="30"/>
          <w:szCs w:val="30"/>
          <w14:ligatures w14:val="none"/>
        </w:rPr>
      </w:pPr>
      <w:r w:rsidRPr="009F5D8C">
        <w:rPr>
          <w:rFonts w:ascii="GHEA Grapalat" w:eastAsiaTheme="minorEastAsia" w:hAnsi="GHEA Grapalat" w:cs="Sylfaen"/>
          <w:b/>
          <w:smallCaps/>
          <w:color w:val="846700" w:themeColor="accent1" w:themeShade="80"/>
          <w:spacing w:val="5"/>
          <w:kern w:val="0"/>
          <w:sz w:val="30"/>
          <w:szCs w:val="30"/>
          <w14:ligatures w14:val="none"/>
        </w:rPr>
        <w:t xml:space="preserve">Հետհսկողության </w:t>
      </w:r>
      <w:r w:rsidRPr="009F5D8C">
        <w:rPr>
          <w:rFonts w:ascii="GHEA Grapalat" w:eastAsiaTheme="minorEastAsia" w:hAnsi="GHEA Grapalat" w:cs="Sylfaen"/>
          <w:b/>
          <w:smallCaps/>
          <w:spacing w:val="5"/>
          <w:kern w:val="0"/>
          <w:sz w:val="30"/>
          <w:szCs w:val="30"/>
          <w14:ligatures w14:val="none"/>
        </w:rPr>
        <w:t>հաշվետվություն</w:t>
      </w:r>
    </w:p>
    <w:p w14:paraId="63CFBC13" w14:textId="2128909F" w:rsidR="00594367" w:rsidRPr="009F5D8C" w:rsidRDefault="00594367" w:rsidP="0056265D">
      <w:pPr>
        <w:pBdr>
          <w:top w:val="single" w:sz="4" w:space="1" w:color="000000" w:themeColor="text1"/>
        </w:pBdr>
        <w:ind w:left="454"/>
        <w:rPr>
          <w:rFonts w:ascii="GHEA Grapalat" w:hAnsi="GHEA Grapalat"/>
          <w:sz w:val="18"/>
          <w:szCs w:val="18"/>
        </w:rPr>
      </w:pPr>
    </w:p>
    <w:p w14:paraId="27308A17" w14:textId="20F62FA5" w:rsidR="00437974" w:rsidRPr="009F5D8C" w:rsidRDefault="00B44936" w:rsidP="00437974">
      <w:pPr>
        <w:pBdr>
          <w:bottom w:val="single" w:sz="4" w:space="1" w:color="000000" w:themeColor="text1"/>
        </w:pBdr>
        <w:ind w:left="454"/>
        <w:jc w:val="right"/>
        <w:rPr>
          <w:rFonts w:ascii="GHEA Grapalat" w:hAnsi="GHEA Grapalat"/>
          <w:sz w:val="20"/>
          <w:szCs w:val="18"/>
        </w:rPr>
      </w:pPr>
      <w:r w:rsidRPr="009F5D8C">
        <w:rPr>
          <w:rFonts w:ascii="GHEA Grapalat" w:hAnsi="GHEA Grapalat"/>
          <w:sz w:val="20"/>
          <w:szCs w:val="18"/>
          <w:lang w:val="hy-AM"/>
        </w:rPr>
        <w:t>Հավելված</w:t>
      </w:r>
      <w:r w:rsidR="00437974" w:rsidRPr="009F5D8C">
        <w:rPr>
          <w:rFonts w:ascii="GHEA Grapalat" w:hAnsi="GHEA Grapalat"/>
          <w:sz w:val="20"/>
          <w:szCs w:val="18"/>
        </w:rPr>
        <w:t xml:space="preserve"> Հաշվեքննիչ պալատի </w:t>
      </w:r>
    </w:p>
    <w:p w14:paraId="0C2E5DDD" w14:textId="038030F8" w:rsidR="00437974" w:rsidRPr="009F5D8C" w:rsidRDefault="00437974" w:rsidP="00437974">
      <w:pPr>
        <w:pBdr>
          <w:bottom w:val="single" w:sz="4" w:space="1" w:color="000000" w:themeColor="text1"/>
        </w:pBdr>
        <w:ind w:left="454"/>
        <w:jc w:val="right"/>
        <w:rPr>
          <w:rFonts w:ascii="GHEA Grapalat" w:hAnsi="GHEA Grapalat"/>
          <w:sz w:val="10"/>
          <w:szCs w:val="10"/>
        </w:rPr>
      </w:pPr>
      <w:r w:rsidRPr="009F5D8C">
        <w:rPr>
          <w:rFonts w:ascii="GHEA Grapalat" w:hAnsi="GHEA Grapalat"/>
          <w:sz w:val="20"/>
          <w:szCs w:val="18"/>
        </w:rPr>
        <w:t xml:space="preserve">2025 թվականի </w:t>
      </w:r>
      <w:r w:rsidR="00337262" w:rsidRPr="009F5D8C">
        <w:rPr>
          <w:rFonts w:ascii="GHEA Grapalat" w:hAnsi="GHEA Grapalat"/>
          <w:sz w:val="20"/>
          <w:szCs w:val="18"/>
        </w:rPr>
        <w:t>նոյեմբերի</w:t>
      </w:r>
      <w:r w:rsidRPr="009F5D8C">
        <w:rPr>
          <w:rFonts w:ascii="GHEA Grapalat" w:hAnsi="GHEA Grapalat"/>
          <w:sz w:val="20"/>
          <w:szCs w:val="18"/>
        </w:rPr>
        <w:t xml:space="preserve"> </w:t>
      </w:r>
      <w:r w:rsidR="000A2B3B" w:rsidRPr="009F5D8C">
        <w:rPr>
          <w:rFonts w:ascii="GHEA Grapalat" w:hAnsi="GHEA Grapalat"/>
          <w:sz w:val="20"/>
          <w:szCs w:val="18"/>
        </w:rPr>
        <w:t>27</w:t>
      </w:r>
      <w:r w:rsidRPr="009F5D8C">
        <w:rPr>
          <w:rFonts w:ascii="GHEA Grapalat" w:hAnsi="GHEA Grapalat"/>
          <w:sz w:val="20"/>
          <w:szCs w:val="18"/>
        </w:rPr>
        <w:t xml:space="preserve">-ի N </w:t>
      </w:r>
      <w:r w:rsidR="00344AF3">
        <w:rPr>
          <w:rFonts w:ascii="GHEA Grapalat" w:hAnsi="GHEA Grapalat"/>
          <w:sz w:val="20"/>
          <w:szCs w:val="18"/>
        </w:rPr>
        <w:t>79</w:t>
      </w:r>
      <w:r w:rsidR="00344AF3" w:rsidRPr="009F5D8C">
        <w:rPr>
          <w:rFonts w:ascii="GHEA Grapalat" w:hAnsi="GHEA Grapalat"/>
          <w:sz w:val="20"/>
          <w:szCs w:val="18"/>
        </w:rPr>
        <w:t>–</w:t>
      </w:r>
      <w:r w:rsidRPr="009F5D8C">
        <w:rPr>
          <w:rFonts w:ascii="GHEA Grapalat" w:hAnsi="GHEA Grapalat"/>
          <w:sz w:val="20"/>
          <w:szCs w:val="18"/>
        </w:rPr>
        <w:t xml:space="preserve">Ա </w:t>
      </w:r>
      <w:r w:rsidR="00B44936" w:rsidRPr="009F5D8C">
        <w:rPr>
          <w:rFonts w:ascii="GHEA Grapalat" w:hAnsi="GHEA Grapalat"/>
          <w:sz w:val="20"/>
          <w:szCs w:val="18"/>
        </w:rPr>
        <w:t>որոշման</w:t>
      </w:r>
    </w:p>
    <w:p w14:paraId="7CFFF564" w14:textId="733B0A8A" w:rsidR="00594367" w:rsidRPr="009F5D8C" w:rsidRDefault="00594367" w:rsidP="00675C45">
      <w:pPr>
        <w:pBdr>
          <w:bottom w:val="single" w:sz="4" w:space="1" w:color="000000" w:themeColor="text1"/>
        </w:pBdr>
        <w:ind w:left="454"/>
        <w:jc w:val="right"/>
        <w:rPr>
          <w:rFonts w:ascii="GHEA Grapalat" w:hAnsi="GHEA Grapalat"/>
          <w:sz w:val="10"/>
          <w:szCs w:val="10"/>
        </w:rPr>
      </w:pPr>
    </w:p>
    <w:p w14:paraId="0275F598" w14:textId="0EFBF703" w:rsidR="00594367" w:rsidRPr="009F5D8C" w:rsidRDefault="00594367" w:rsidP="00675C45">
      <w:pPr>
        <w:ind w:left="454"/>
        <w:rPr>
          <w:rFonts w:ascii="GHEA Grapalat" w:hAnsi="GHEA Grapalat"/>
        </w:rPr>
      </w:pPr>
    </w:p>
    <w:p w14:paraId="0DFCE9F0" w14:textId="5407F7C4" w:rsidR="006C755C" w:rsidRPr="009F5D8C" w:rsidRDefault="006C755C" w:rsidP="00675C45">
      <w:pPr>
        <w:ind w:left="454"/>
        <w:rPr>
          <w:rFonts w:ascii="GHEA Grapalat" w:hAnsi="GHEA Grapalat"/>
          <w:b/>
          <w:color w:val="000000" w:themeColor="text1"/>
          <w:sz w:val="14"/>
          <w:szCs w:val="60"/>
        </w:rPr>
      </w:pPr>
    </w:p>
    <w:p w14:paraId="5977A592" w14:textId="77777777" w:rsidR="00337262" w:rsidRPr="009F5D8C" w:rsidRDefault="00337262" w:rsidP="00C87203">
      <w:pPr>
        <w:ind w:left="454"/>
        <w:rPr>
          <w:rFonts w:ascii="GHEA Grapalat" w:hAnsi="GHEA Grapalat"/>
          <w:b/>
          <w:bCs/>
          <w:sz w:val="36"/>
          <w:szCs w:val="48"/>
        </w:rPr>
      </w:pPr>
      <w:r w:rsidRPr="009F5D8C">
        <w:rPr>
          <w:rFonts w:ascii="GHEA Grapalat" w:hAnsi="GHEA Grapalat"/>
          <w:b/>
          <w:bCs/>
          <w:sz w:val="36"/>
          <w:szCs w:val="48"/>
        </w:rPr>
        <w:t xml:space="preserve">Պարտադիր կրթության համակարգից դուրս մնացած երեխաների ընդգրկվածության բարձրացման կատարողականի հաշվեքննության </w:t>
      </w:r>
    </w:p>
    <w:p w14:paraId="4E0F7024" w14:textId="04C3754C" w:rsidR="00C87203" w:rsidRPr="009F5D8C" w:rsidRDefault="00337262" w:rsidP="00C87203">
      <w:pPr>
        <w:ind w:left="454"/>
        <w:rPr>
          <w:rFonts w:ascii="GHEA Grapalat" w:hAnsi="GHEA Grapalat"/>
          <w:b/>
          <w:bCs/>
          <w:sz w:val="36"/>
          <w:szCs w:val="48"/>
        </w:rPr>
      </w:pPr>
      <w:r w:rsidRPr="009F5D8C">
        <w:rPr>
          <w:rFonts w:ascii="GHEA Grapalat" w:hAnsi="GHEA Grapalat"/>
          <w:b/>
          <w:bCs/>
          <w:sz w:val="36"/>
          <w:szCs w:val="48"/>
        </w:rPr>
        <w:t>առաջարկությունների կատարման վերաբերյալ</w:t>
      </w:r>
    </w:p>
    <w:p w14:paraId="5614D07B" w14:textId="1D8A7FA1" w:rsidR="00DF4BCA" w:rsidRPr="009F5D8C" w:rsidRDefault="00DF4BCA" w:rsidP="00C87203">
      <w:pPr>
        <w:ind w:left="454"/>
        <w:rPr>
          <w:rFonts w:ascii="GHEA Grapalat" w:hAnsi="GHEA Grapalat"/>
          <w:b/>
          <w:bCs/>
          <w:szCs w:val="44"/>
        </w:rPr>
      </w:pPr>
    </w:p>
    <w:p w14:paraId="7100DB13" w14:textId="3E5AFAFC" w:rsidR="00DF4BCA" w:rsidRPr="007D1DC4" w:rsidRDefault="00DF4BCA" w:rsidP="00DF4BCA">
      <w:pPr>
        <w:ind w:left="454" w:right="3969"/>
        <w:rPr>
          <w:rFonts w:ascii="GHEA Grapalat" w:hAnsi="GHEA Grapalat"/>
          <w:b/>
          <w:bCs/>
          <w:iCs/>
          <w:color w:val="846700" w:themeColor="accent1" w:themeShade="80"/>
        </w:rPr>
      </w:pPr>
      <w:r w:rsidRPr="007D1DC4">
        <w:rPr>
          <w:rFonts w:ascii="GHEA Grapalat" w:hAnsi="GHEA Grapalat"/>
          <w:b/>
          <w:bCs/>
          <w:iCs/>
          <w:color w:val="846700" w:themeColor="accent1" w:themeShade="80"/>
        </w:rPr>
        <w:t xml:space="preserve"> </w:t>
      </w:r>
    </w:p>
    <w:p w14:paraId="435B72AF" w14:textId="1360C436" w:rsidR="00337262" w:rsidRPr="007D1DC4" w:rsidRDefault="00337262" w:rsidP="00DF4BCA">
      <w:pPr>
        <w:ind w:left="454" w:right="3969"/>
        <w:rPr>
          <w:rFonts w:ascii="GHEA Grapalat" w:hAnsi="GHEA Grapalat"/>
          <w:b/>
          <w:bCs/>
          <w:iCs/>
          <w:color w:val="846700" w:themeColor="accent1" w:themeShade="80"/>
          <w:sz w:val="18"/>
        </w:rPr>
      </w:pPr>
    </w:p>
    <w:p w14:paraId="1084BF6F" w14:textId="5A7590AC" w:rsidR="008D0ADB" w:rsidRPr="009F5D8C" w:rsidRDefault="006E5010" w:rsidP="00DF4BCA">
      <w:pPr>
        <w:ind w:left="454"/>
        <w:rPr>
          <w:rFonts w:ascii="GHEA Grapalat" w:hAnsi="GHEA Grapalat"/>
          <w:b/>
          <w:color w:val="000000" w:themeColor="text1"/>
          <w:lang w:val="en-GB"/>
        </w:rPr>
      </w:pPr>
      <w:r w:rsidRPr="009F5D8C">
        <w:rPr>
          <w:rFonts w:ascii="GHEA Grapalat" w:hAnsi="GHEA Grapalat"/>
          <w:noProof/>
          <w:lang w:val="en-GB" w:eastAsia="en-GB"/>
        </w:rPr>
        <w:drawing>
          <wp:anchor distT="0" distB="0" distL="114300" distR="114300" simplePos="0" relativeHeight="251771904" behindDoc="1" locked="0" layoutInCell="1" allowOverlap="1" wp14:anchorId="71B7F008" wp14:editId="2E15F463">
            <wp:simplePos x="0" y="0"/>
            <wp:positionH relativeFrom="column">
              <wp:posOffset>228600</wp:posOffset>
            </wp:positionH>
            <wp:positionV relativeFrom="paragraph">
              <wp:posOffset>6350</wp:posOffset>
            </wp:positionV>
            <wp:extent cx="4001135" cy="12001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1135" cy="1200150"/>
                    </a:xfrm>
                    <a:prstGeom prst="rect">
                      <a:avLst/>
                    </a:prstGeom>
                    <a:noFill/>
                  </pic:spPr>
                </pic:pic>
              </a:graphicData>
            </a:graphic>
            <wp14:sizeRelH relativeFrom="page">
              <wp14:pctWidth>0</wp14:pctWidth>
            </wp14:sizeRelH>
            <wp14:sizeRelV relativeFrom="page">
              <wp14:pctHeight>0</wp14:pctHeight>
            </wp14:sizeRelV>
          </wp:anchor>
        </w:drawing>
      </w:r>
      <w:r w:rsidR="001732FF" w:rsidRPr="00D7563C">
        <w:rPr>
          <w:rFonts w:ascii="GHEA Grapalat" w:hAnsi="GHEA Grapalat"/>
          <w:iCs/>
          <w:noProof/>
          <w:sz w:val="28"/>
          <w:lang w:val="en-GB" w:eastAsia="en-GB"/>
        </w:rPr>
        <mc:AlternateContent>
          <mc:Choice Requires="wps">
            <w:drawing>
              <wp:anchor distT="0" distB="0" distL="114300" distR="114300" simplePos="0" relativeHeight="251749376" behindDoc="0" locked="0" layoutInCell="1" allowOverlap="1" wp14:anchorId="41FB3A53" wp14:editId="0D9F2260">
                <wp:simplePos x="0" y="0"/>
                <wp:positionH relativeFrom="margin">
                  <wp:posOffset>3555365</wp:posOffset>
                </wp:positionH>
                <wp:positionV relativeFrom="paragraph">
                  <wp:posOffset>100965</wp:posOffset>
                </wp:positionV>
                <wp:extent cx="3039745" cy="2968625"/>
                <wp:effectExtent l="323850" t="57150" r="27305" b="288925"/>
                <wp:wrapNone/>
                <wp:docPr id="23" name="Diamond 23"/>
                <wp:cNvGraphicFramePr/>
                <a:graphic xmlns:a="http://schemas.openxmlformats.org/drawingml/2006/main">
                  <a:graphicData uri="http://schemas.microsoft.com/office/word/2010/wordprocessingShape">
                    <wps:wsp>
                      <wps:cNvSpPr/>
                      <wps:spPr>
                        <a:xfrm>
                          <a:off x="0" y="0"/>
                          <a:ext cx="3039745" cy="2968625"/>
                        </a:xfrm>
                        <a:prstGeom prst="diamond">
                          <a:avLst/>
                        </a:prstGeom>
                        <a:solidFill>
                          <a:schemeClr val="accent1">
                            <a:lumMod val="75000"/>
                          </a:schemeClr>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1B96F571" id="_x0000_t4" coordsize="21600,21600" o:spt="4" path="m10800,l,10800,10800,21600,21600,10800xe">
                <v:stroke joinstyle="miter"/>
                <v:path gradientshapeok="t" o:connecttype="rect" textboxrect="5400,5400,16200,16200"/>
              </v:shapetype>
              <v:shape id="Diamond 23" o:spid="_x0000_s1026" type="#_x0000_t4" style="position:absolute;margin-left:279.95pt;margin-top:7.95pt;width:239.35pt;height:233.75pt;z-index:2517493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8rCVQMAAEEHAAAOAAAAZHJzL2Uyb0RvYy54bWysVdtuGzcQfS/QfyD2vdbdlgTLgWHDRQAn&#10;MWwHeaa4XC0BLskOqYvz9T1DrmQ7KVCk6MsuLzNnZs5cePnh0Fmx0xSNd6tqdDashHbK18ZtVtXX&#10;57s/5pWISbpaWu/0qnrRsfpw9ftvl/uw1GPfeltrEgBxcbkPq6pNKSwHg6ha3cl45oN2uGw8dTJh&#10;S5tBTXIP9M4OxsPh+WDvqQ7klY4Rp7flsrrK+E2jVfrSNFEnYVcVfEv5S/m75u/g6lIuNyRDa1Tv&#10;hvwPXnTSOBg9Qd3KJMWWzE9QnVHko2/SmfLdwDeNUTrHgGhGwx+ieWpl0DkWkBPDiab4/8Gqz7sH&#10;EqZeVeNJJZzskKNbIzvvaoET0LMPcQmpp/BA/S5iybEeGur4jyjEIVP6cqJUH5JQOJwMJ4uL6awS&#10;Cnfjxfn8fDxj1MGreqCY/tS+E7xYVXWxntmUu/uYivRRig1Gb019Z6zNGy4VfWNJ7CSSLJXSLo2y&#10;ut12n3xdzi9mw2FONyzn6mKV7Mc7NOsY03lGL4bLic61BG9ywNuk6amt92Jtt/Qowd5ouljMLypR&#10;G45hPBuOFii32qDU5tNzmMZO2g16RCXKzkXarE9eswBEGFza0Mri83jOh8WNXjx77I/28+6daxHR&#10;60nNQArJJNmz6im1vq/zO/IuZVvk0RgSDsM79Gf+k971WQRTBYPRrNm06dFsBBl0tgICyZjQcn2U&#10;/wI4YvpPwRzBCv+vLscwqbPDnyQYNpzPTidps7NrvdP2WezB6HzBfLbHVc8QlAHI9VoqNK/Si9XZ&#10;f/eoGxR6LlQ+iKpPQJkGCAqQx5mA0C0rsGCDUvhF3V6FtUt2flH/pJTtg+uTfmec7+vnfd1b1Hzh&#10;oSnyRyoKAczF2tcvaHYkPccag7ozaLl75PFBEsYeCMAoT1/waawH0b5fgWtP3//pnOUxjXBbiT3G&#10;6KqKf20ladTTR4c5tRhNp4BNeTOdXYyxobc367c3btvdeCR9hEcjqLxk+WSPy4Z89w0T/5qt4ko6&#10;BdulqfrNTSoJxZuh9PV1FsOsDTLdu6egGJxZ5XnyfPgmKfQdkjCyPvvjyEUfvp89RZY1nb/eJt+Y&#10;PJheee35xpzOVd33Gj8Eb/dZ6vXlu/obAAD//wMAUEsDBBQABgAIAAAAIQBmbnNm4gAAAAsBAAAP&#10;AAAAZHJzL2Rvd25yZXYueG1sTI/BTsMwDIbvSLxDZCRuLIW2U1eaTghpFyQOG0jAzW1CGy1xSpNt&#10;7Z6e7AQny/o//f5crSdr2FGNXjsScL9IgClqndTUCXh/29wVwHxAkmgcKQGz8rCur68qLKU70VYd&#10;d6FjsYR8iQL6EIaSc9/2yqJfuEFRzL7daDHEdey4HPEUy63hD0my5BY1xQs9Duq5V+1+d7ACdHrW&#10;n3b72uxf5q8P/Jk356wzQtzeTE+PwIKawh8MF/2oDnV0atyBpGdGQJ6vVhGNQR7nBUjSYgmsEZAV&#10;aQa8rvj/H+pfAAAA//8DAFBLAQItABQABgAIAAAAIQC2gziS/gAAAOEBAAATAAAAAAAAAAAAAAAA&#10;AAAAAABbQ29udGVudF9UeXBlc10ueG1sUEsBAi0AFAAGAAgAAAAhADj9If/WAAAAlAEAAAsAAAAA&#10;AAAAAAAAAAAALwEAAF9yZWxzLy5yZWxzUEsBAi0AFAAGAAgAAAAhAJSjysJVAwAAQQcAAA4AAAAA&#10;AAAAAAAAAAAALgIAAGRycy9lMm9Eb2MueG1sUEsBAi0AFAAGAAgAAAAhAGZuc2biAAAACwEAAA8A&#10;AAAAAAAAAAAAAAAArwUAAGRycy9kb3ducmV2LnhtbFBLBQYAAAAABAAEAPMAAAC+BgAAAAA=&#10;" fillcolor="#c49a00 [2404]" stroked="f">
                <v:shadow on="t" color="black" opacity="18350f" offset="-5.40094mm,4.37361mm"/>
                <w10:wrap anchorx="margin"/>
              </v:shape>
            </w:pict>
          </mc:Fallback>
        </mc:AlternateContent>
      </w:r>
    </w:p>
    <w:p w14:paraId="4FB0BAE6" w14:textId="3A0B3178" w:rsidR="008D0ADB" w:rsidRPr="009F5D8C" w:rsidRDefault="00490677" w:rsidP="00B329A7">
      <w:pPr>
        <w:tabs>
          <w:tab w:val="left" w:pos="3528"/>
          <w:tab w:val="center" w:pos="5457"/>
        </w:tabs>
        <w:ind w:left="454"/>
        <w:rPr>
          <w:rFonts w:ascii="GHEA Grapalat" w:hAnsi="GHEA Grapalat"/>
          <w:color w:val="846700" w:themeColor="accent1" w:themeShade="80"/>
          <w:sz w:val="32"/>
        </w:rPr>
      </w:pPr>
      <w:r w:rsidRPr="009F5D8C">
        <w:rPr>
          <w:rFonts w:ascii="GHEA Grapalat" w:hAnsi="GHEA Grapalat"/>
        </w:rPr>
        <w:t xml:space="preserve"> </w:t>
      </w:r>
      <w:r w:rsidR="00B329A7" w:rsidRPr="009F5D8C">
        <w:rPr>
          <w:rFonts w:ascii="GHEA Grapalat" w:hAnsi="GHEA Grapalat"/>
        </w:rPr>
        <w:tab/>
      </w:r>
      <w:r w:rsidR="00B329A7" w:rsidRPr="009F5D8C">
        <w:rPr>
          <w:rFonts w:ascii="GHEA Grapalat" w:hAnsi="GHEA Grapalat"/>
        </w:rPr>
        <w:tab/>
      </w:r>
    </w:p>
    <w:p w14:paraId="0182AE7E" w14:textId="784A5785" w:rsidR="008D0ADB" w:rsidRPr="009F5D8C" w:rsidRDefault="00B329A7" w:rsidP="00DF4BCA">
      <w:pPr>
        <w:tabs>
          <w:tab w:val="left" w:pos="3528"/>
          <w:tab w:val="center" w:pos="5457"/>
        </w:tabs>
        <w:rPr>
          <w:rFonts w:ascii="GHEA Grapalat" w:hAnsi="GHEA Grapalat"/>
          <w:color w:val="846700" w:themeColor="accent1" w:themeShade="80"/>
          <w:sz w:val="32"/>
        </w:rPr>
      </w:pPr>
      <w:r w:rsidRPr="009F5D8C">
        <w:rPr>
          <w:rFonts w:ascii="GHEA Grapalat" w:hAnsi="GHEA Grapalat"/>
          <w:color w:val="846700" w:themeColor="accent1" w:themeShade="80"/>
          <w:sz w:val="32"/>
        </w:rPr>
        <w:tab/>
      </w:r>
    </w:p>
    <w:p w14:paraId="21484D3A" w14:textId="3D453048" w:rsidR="008D0ADB" w:rsidRPr="009F5D8C" w:rsidRDefault="001732FF" w:rsidP="008D0ADB">
      <w:pPr>
        <w:ind w:left="454"/>
        <w:jc w:val="right"/>
        <w:rPr>
          <w:rFonts w:ascii="GHEA Grapalat" w:hAnsi="GHEA Grapalat"/>
          <w:color w:val="846700" w:themeColor="accent1" w:themeShade="80"/>
          <w:sz w:val="48"/>
        </w:rPr>
      </w:pPr>
      <w:r w:rsidRPr="007D1DC4">
        <w:rPr>
          <w:rFonts w:ascii="GHEA Grapalat" w:hAnsi="GHEA Grapalat"/>
          <w:iCs/>
          <w:noProof/>
          <w:color w:val="D9D9D9" w:themeColor="background1" w:themeShade="D9"/>
          <w:sz w:val="32"/>
          <w:lang w:val="en-GB" w:eastAsia="en-GB"/>
        </w:rPr>
        <w:drawing>
          <wp:anchor distT="0" distB="0" distL="114300" distR="114300" simplePos="0" relativeHeight="251767808" behindDoc="0" locked="0" layoutInCell="1" allowOverlap="1" wp14:anchorId="55F6AB84" wp14:editId="2700A554">
            <wp:simplePos x="0" y="0"/>
            <wp:positionH relativeFrom="column">
              <wp:posOffset>4157980</wp:posOffset>
            </wp:positionH>
            <wp:positionV relativeFrom="paragraph">
              <wp:posOffset>111125</wp:posOffset>
            </wp:positionV>
            <wp:extent cx="1734185" cy="126873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duotone>
                        <a:prstClr val="black"/>
                        <a:schemeClr val="bg1">
                          <a:lumMod val="95000"/>
                          <a:tint val="45000"/>
                          <a:satMod val="400000"/>
                        </a:schemeClr>
                      </a:duotone>
                      <a:extLst>
                        <a:ext uri="{BEBA8EAE-BF5A-486C-A8C5-ECC9F3942E4B}">
                          <a14:imgProps xmlns:a14="http://schemas.microsoft.com/office/drawing/2010/main">
                            <a14:imgLayer r:embed="rId11">
                              <a14:imgEffect>
                                <a14:backgroundRemoval t="0" b="100000" l="0" r="100000">
                                  <a14:backgroundMark x1="40519" y1="28097" x2="51216" y2="22566"/>
                                  <a14:backgroundMark x1="25608" y1="48009" x2="24635" y2="48009"/>
                                  <a14:backgroundMark x1="19935" y1="49336" x2="20421" y2="50000"/>
                                  <a14:backgroundMark x1="81848" y1="26991" x2="81524" y2="26991"/>
                                  <a14:backgroundMark x1="81361" y1="29867" x2="81524" y2="30310"/>
                                  <a14:backgroundMark x1="79254" y1="25442" x2="80227" y2="25221"/>
                                </a14:backgroundRemoval>
                              </a14:imgEffect>
                              <a14:imgEffect>
                                <a14:colorTemperature colorTemp="11200"/>
                              </a14:imgEffect>
                              <a14:imgEffect>
                                <a14:saturation sat="400000"/>
                              </a14:imgEffect>
                              <a14:imgEffect>
                                <a14:brightnessContrast bright="20000" contrast="40000"/>
                              </a14:imgEffect>
                            </a14:imgLayer>
                          </a14:imgProps>
                        </a:ext>
                        <a:ext uri="{28A0092B-C50C-407E-A947-70E740481C1C}">
                          <a14:useLocalDpi xmlns:a14="http://schemas.microsoft.com/office/drawing/2010/main" val="0"/>
                        </a:ext>
                      </a:extLst>
                    </a:blip>
                    <a:srcRect/>
                    <a:stretch/>
                  </pic:blipFill>
                  <pic:spPr bwMode="auto">
                    <a:xfrm>
                      <a:off x="0" y="0"/>
                      <a:ext cx="1734185" cy="1268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B73EFC" w14:textId="57244639" w:rsidR="00487FD4" w:rsidRPr="009F5D8C" w:rsidRDefault="00487FD4" w:rsidP="008D0ADB">
      <w:pPr>
        <w:ind w:left="454"/>
        <w:jc w:val="right"/>
        <w:rPr>
          <w:rFonts w:ascii="GHEA Grapalat" w:hAnsi="GHEA Grapalat"/>
        </w:rPr>
      </w:pPr>
    </w:p>
    <w:p w14:paraId="4EF81C58" w14:textId="25A6E548" w:rsidR="00487FD4" w:rsidRPr="009F5D8C" w:rsidRDefault="001732FF" w:rsidP="00675C45">
      <w:pPr>
        <w:ind w:left="454"/>
        <w:rPr>
          <w:rFonts w:ascii="GHEA Grapalat" w:hAnsi="GHEA Grapalat"/>
          <w:sz w:val="32"/>
        </w:rPr>
      </w:pPr>
      <w:r w:rsidRPr="009F5D8C">
        <w:rPr>
          <w:rFonts w:ascii="GHEA Grapalat" w:eastAsia="Gill Sans MT" w:hAnsi="GHEA Grapalat" w:cs="Times New Roman"/>
          <w:noProof/>
          <w:sz w:val="22"/>
          <w:lang w:val="en-GB" w:eastAsia="en-GB"/>
        </w:rPr>
        <mc:AlternateContent>
          <mc:Choice Requires="wps">
            <w:drawing>
              <wp:anchor distT="0" distB="0" distL="114300" distR="114300" simplePos="0" relativeHeight="251769856" behindDoc="0" locked="0" layoutInCell="1" allowOverlap="1" wp14:anchorId="64B27D6D" wp14:editId="5A6149DC">
                <wp:simplePos x="0" y="0"/>
                <wp:positionH relativeFrom="margin">
                  <wp:posOffset>1049655</wp:posOffset>
                </wp:positionH>
                <wp:positionV relativeFrom="paragraph">
                  <wp:posOffset>61595</wp:posOffset>
                </wp:positionV>
                <wp:extent cx="3039110" cy="2967990"/>
                <wp:effectExtent l="323850" t="57150" r="27940" b="289560"/>
                <wp:wrapNone/>
                <wp:docPr id="22" name="Diamond 22"/>
                <wp:cNvGraphicFramePr/>
                <a:graphic xmlns:a="http://schemas.openxmlformats.org/drawingml/2006/main">
                  <a:graphicData uri="http://schemas.microsoft.com/office/word/2010/wordprocessingShape">
                    <wps:wsp>
                      <wps:cNvSpPr/>
                      <wps:spPr>
                        <a:xfrm>
                          <a:off x="0" y="0"/>
                          <a:ext cx="3039110" cy="2967990"/>
                        </a:xfrm>
                        <a:prstGeom prst="diamond">
                          <a:avLst/>
                        </a:prstGeom>
                        <a:solidFill>
                          <a:srgbClr val="F3F3F2">
                            <a:lumMod val="90000"/>
                          </a:srgbClr>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372962B" id="Diamond 22" o:spid="_x0000_s1026" type="#_x0000_t4" style="position:absolute;margin-left:82.65pt;margin-top:4.85pt;width:239.3pt;height:233.7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rb7AQMAADAGAAAOAAAAZHJzL2Uyb0RvYy54bWysVNtqGzEQfS/0H8S+N/auncQ2sYNJcCnk&#10;RpySZ1mr9Qq0kjqSL+nX90i7jpOmUCi1QavL6MyZo5m5uNw3mm0leWXNNMtP+hmTRthSmfU0+/60&#10;+DLKmA/clFxbI6fZi/TZ5ezzp4udm8jC1laXkhhAjJ/s3DSrQ3CTXs+LWjbcn1gnDQ4rSw0PWNK6&#10;VxLfAb3RvaLfP+vtLJWOrJDeY/e6PcxmCb+qpAj3VeVlYHqagVtII6VxFcfe7IJP1sRdrURHg/8D&#10;i4YrA6evUNc8cLYh9QGqUYKst1U4Ebbp2apSQqYYEE3e/y2aZc2dTLFAHO9eZfL/D1bcbR+IqXKa&#10;FUXGDG/wRteKN9aUDDuQZ+f8BFZL90DdymMaY91X1MQvomD7JOnLq6RyH5jA5qA/GOc5lBc4K8Zn&#10;5+NxEr13vO7Ih6/SNixOplnZek9q8u2ND/AK64NVdOitVuVCaZ0WtF5daWJbjideDPAv0l29aW5t&#10;2W6P+/jFYADkW/t2/hZImwhnbARuTdsdmdIIRFKsmyBpWZc7ttIbeuQQLh+Ox6PzjJUq0i9O+zlC&#10;xApZNhqeJc+M6zXKQwRK1DoKLbdoAHIRnGtX83a3GMXNj4ztwX/i/46aF9LIQRmBBN6ReCeopVDb&#10;LsUXZE1IvsiiJjgIgytKM31JbrsHhE4tRkTTal2HR7VmpFDUAgjEfUC1dVH+BTA/bSPsNO3AWv2P&#10;lL0blInwLYfCKj5mIwPXiexKbqV+YjsoOsJbZqw+zDqFcBmAMVXb5IyzlS1fkNsINAXnnVgoZNgN&#10;uD9wQpUDB50r3GOotAW47WbAt/TzT/vRHsWH04zt0DWmmf+x4SSh4TeDshznwyFgQ1oMT88LLOjt&#10;yertidk0VxaB5uiRTqRptA/6MK3INs9ocPPoFUfcCPhuE6lbXIW2m6FFCjmfJzO0FsfDjVk6EcHj&#10;G8byedo/c3JdVgRU6J09dBjk3vtSa23jTWPnm2ArlerwqGsnN9pSeskuv2Lfe7tOVsdGP/sFAAD/&#10;/wMAUEsDBBQABgAIAAAAIQC6X/8v3gAAAAkBAAAPAAAAZHJzL2Rvd25yZXYueG1sTI9BT8JAFITv&#10;Jv6HzTPxYmSLYAu1W2KIyhnkwm3pPttq922zu9Dy732e8DiZycw3xWq0nTijD60jBdNJAgKpcqal&#10;WsH+8/1xASJETUZ3jlDBBQOsytubQufGDbTF8y7Wgkso5FpBE2OfSxmqBq0OE9cjsfflvNWRpa+l&#10;8XrgctvJpyRJpdUt8UKje1w3WP3sTlbB93bjL29yMO2ifzjQ+mPceNkodX83vr6AiDjGaxj+8Bkd&#10;SmY6uhOZIDrW6fOMowqWGQj20/lsCeKoYJ5lU5BlIf8/KH8BAAD//wMAUEsBAi0AFAAGAAgAAAAh&#10;ALaDOJL+AAAA4QEAABMAAAAAAAAAAAAAAAAAAAAAAFtDb250ZW50X1R5cGVzXS54bWxQSwECLQAU&#10;AAYACAAAACEAOP0h/9YAAACUAQAACwAAAAAAAAAAAAAAAAAvAQAAX3JlbHMvLnJlbHNQSwECLQAU&#10;AAYACAAAACEAZA62+wEDAAAwBgAADgAAAAAAAAAAAAAAAAAuAgAAZHJzL2Uyb0RvYy54bWxQSwEC&#10;LQAUAAYACAAAACEAul//L94AAAAJAQAADwAAAAAAAAAAAAAAAABbBQAAZHJzL2Rvd25yZXYueG1s&#10;UEsFBgAAAAAEAAQA8wAAAGYGAAAAAA==&#10;" fillcolor="#dcdcd9" stroked="f">
                <v:shadow on="t" color="black" opacity="18350f" offset="-5.40094mm,4.37361mm"/>
                <w10:wrap anchorx="margin"/>
              </v:shape>
            </w:pict>
          </mc:Fallback>
        </mc:AlternateContent>
      </w:r>
    </w:p>
    <w:p w14:paraId="1F642ACC" w14:textId="4E1A2485" w:rsidR="00487FD4" w:rsidRPr="009F5D8C" w:rsidRDefault="00487FD4" w:rsidP="00675C45">
      <w:pPr>
        <w:ind w:left="454"/>
        <w:rPr>
          <w:rFonts w:ascii="GHEA Grapalat" w:hAnsi="GHEA Grapalat"/>
        </w:rPr>
      </w:pPr>
    </w:p>
    <w:p w14:paraId="60CA8AE1" w14:textId="4C2FDF42" w:rsidR="00487FD4" w:rsidRPr="009F5D8C" w:rsidRDefault="00487FD4" w:rsidP="00675C45">
      <w:pPr>
        <w:ind w:left="454"/>
        <w:rPr>
          <w:rFonts w:ascii="GHEA Grapalat" w:hAnsi="GHEA Grapalat"/>
        </w:rPr>
      </w:pPr>
    </w:p>
    <w:p w14:paraId="553ED179" w14:textId="2714EB46" w:rsidR="00487FD4" w:rsidRPr="009F5D8C" w:rsidRDefault="00487FD4" w:rsidP="00675C45">
      <w:pPr>
        <w:ind w:left="454"/>
        <w:rPr>
          <w:rFonts w:ascii="GHEA Grapalat" w:hAnsi="GHEA Grapalat"/>
          <w:sz w:val="28"/>
        </w:rPr>
      </w:pPr>
    </w:p>
    <w:p w14:paraId="48D146F4" w14:textId="6892A568" w:rsidR="006D525A" w:rsidRPr="009F5D8C" w:rsidRDefault="001732FF" w:rsidP="00675C45">
      <w:pPr>
        <w:ind w:left="454"/>
        <w:rPr>
          <w:rFonts w:ascii="GHEA Grapalat" w:hAnsi="GHEA Grapalat"/>
          <w:sz w:val="28"/>
        </w:rPr>
      </w:pPr>
      <w:r w:rsidRPr="007D1DC4">
        <w:rPr>
          <w:rFonts w:ascii="GHEA Grapalat" w:hAnsi="GHEA Grapalat"/>
          <w:noProof/>
          <w:lang w:val="en-GB" w:eastAsia="en-GB"/>
        </w:rPr>
        <w:drawing>
          <wp:anchor distT="0" distB="0" distL="114300" distR="114300" simplePos="0" relativeHeight="251770880" behindDoc="0" locked="0" layoutInCell="1" allowOverlap="1" wp14:anchorId="46DAFBEA" wp14:editId="023E3194">
            <wp:simplePos x="0" y="0"/>
            <wp:positionH relativeFrom="margin">
              <wp:posOffset>1869440</wp:posOffset>
            </wp:positionH>
            <wp:positionV relativeFrom="paragraph">
              <wp:posOffset>35560</wp:posOffset>
            </wp:positionV>
            <wp:extent cx="1291590" cy="1143000"/>
            <wp:effectExtent l="63500" t="88900" r="29210" b="114300"/>
            <wp:wrapNone/>
            <wp:docPr id="27" name="Picture 27" descr="1,197 Child Labour Icon Royalty-Free Photos and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197 Child Labour Icon Royalty-Free Photos and Stock Images | Shutterstock"/>
                    <pic:cNvPicPr>
                      <a:picLocks noChangeAspect="1" noChangeArrowheads="1"/>
                    </pic:cNvPicPr>
                  </pic:nvPicPr>
                  <pic:blipFill rotWithShape="1">
                    <a:blip r:embed="rId12" cstate="print">
                      <a:alphaModFix/>
                      <a:duotone>
                        <a:schemeClr val="accent1">
                          <a:shade val="45000"/>
                          <a:satMod val="135000"/>
                        </a:schemeClr>
                        <a:prstClr val="white"/>
                      </a:duotone>
                      <a:extLst>
                        <a:ext uri="{BEBA8EAE-BF5A-486C-A8C5-ECC9F3942E4B}">
                          <a14:imgProps xmlns:a14="http://schemas.microsoft.com/office/drawing/2010/main">
                            <a14:imgLayer r:embed="rId13">
                              <a14:imgEffect>
                                <a14:backgroundRemoval t="8167" b="85500" l="10667" r="88167">
                                  <a14:foregroundMark x1="27167" y1="24833" x2="29667" y2="24833"/>
                                  <a14:foregroundMark x1="29000" y1="28333" x2="29500" y2="30333"/>
                                  <a14:foregroundMark x1="26833" y1="40833" x2="27833" y2="39500"/>
                                  <a14:foregroundMark x1="31667" y1="45667" x2="31667" y2="43333"/>
                                  <a14:foregroundMark x1="40667" y1="59000" x2="39667" y2="59000"/>
                                  <a14:foregroundMark x1="73333" y1="63333" x2="75167" y2="61000"/>
                                  <a14:foregroundMark x1="39167" y1="73333" x2="39667" y2="70833"/>
                                  <a14:foregroundMark x1="43000" y1="74500" x2="43500" y2="73167"/>
                                  <a14:foregroundMark x1="51500" y1="49833" x2="51333" y2="51167"/>
                                  <a14:foregroundMark x1="51667" y1="39333" x2="51167" y2="41000"/>
                                  <a14:foregroundMark x1="55500" y1="44000" x2="55500" y2="44500"/>
                                  <a14:foregroundMark x1="67500" y1="37333" x2="68167" y2="37833"/>
                                  <a14:foregroundMark x1="54167" y1="30000" x2="54667" y2="31167"/>
                                  <a14:foregroundMark x1="65500" y1="44000" x2="64667" y2="46000"/>
                                  <a14:foregroundMark x1="60000" y1="56000" x2="58000" y2="55500"/>
                                  <a14:foregroundMark x1="53167" y1="55500" x2="51333" y2="55667"/>
                                  <a14:foregroundMark x1="41167" y1="47833" x2="41000" y2="44167"/>
                                  <a14:foregroundMark x1="45333" y1="44833" x2="45500" y2="48333"/>
                                  <a14:foregroundMark x1="28500" y1="57167" x2="29167" y2="58500"/>
                                  <a14:backgroundMark x1="24833" y1="47667" x2="25333" y2="49833"/>
                                  <a14:backgroundMark x1="54333" y1="29833" x2="55000" y2="31500"/>
                                </a14:backgroundRemoval>
                              </a14:imgEffect>
                              <a14:imgEffect>
                                <a14:artisticPhotocopy/>
                              </a14:imgEffect>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10333" t="14246" r="11020" b="16166"/>
                    <a:stretch/>
                  </pic:blipFill>
                  <pic:spPr bwMode="auto">
                    <a:xfrm>
                      <a:off x="0" y="0"/>
                      <a:ext cx="1291590" cy="1143000"/>
                    </a:xfrm>
                    <a:prstGeom prst="rect">
                      <a:avLst/>
                    </a:prstGeom>
                    <a:noFill/>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D3857D" w14:textId="77777777" w:rsidR="00224852" w:rsidRPr="009F5D8C" w:rsidRDefault="00224852" w:rsidP="00DF4BCA">
      <w:pPr>
        <w:rPr>
          <w:rFonts w:ascii="GHEA Grapalat" w:hAnsi="GHEA Grapalat"/>
        </w:rPr>
      </w:pPr>
    </w:p>
    <w:p w14:paraId="5ACE1E32" w14:textId="25694ABC" w:rsidR="006D525A" w:rsidRPr="009F5D8C" w:rsidRDefault="006D525A" w:rsidP="00F931AD">
      <w:pPr>
        <w:pBdr>
          <w:bottom w:val="single" w:sz="4" w:space="1" w:color="000000" w:themeColor="text1"/>
        </w:pBdr>
        <w:ind w:left="454"/>
        <w:jc w:val="right"/>
        <w:rPr>
          <w:rFonts w:ascii="GHEA Grapalat" w:hAnsi="GHEA Grapalat"/>
          <w:sz w:val="20"/>
          <w:szCs w:val="13"/>
        </w:rPr>
      </w:pPr>
    </w:p>
    <w:p w14:paraId="5364D9E6" w14:textId="7DE4C319" w:rsidR="00184886" w:rsidRPr="009F5D8C" w:rsidRDefault="00184886" w:rsidP="00F931AD">
      <w:pPr>
        <w:pBdr>
          <w:bottom w:val="single" w:sz="4" w:space="1" w:color="000000" w:themeColor="text1"/>
        </w:pBdr>
        <w:ind w:left="454"/>
        <w:jc w:val="right"/>
        <w:rPr>
          <w:rFonts w:ascii="GHEA Grapalat" w:hAnsi="GHEA Grapalat"/>
          <w:sz w:val="18"/>
          <w:szCs w:val="11"/>
        </w:rPr>
      </w:pPr>
    </w:p>
    <w:p w14:paraId="4C1D9AEE" w14:textId="77777777" w:rsidR="004F2D1B" w:rsidRPr="009F5D8C" w:rsidRDefault="004F2D1B" w:rsidP="00F931AD">
      <w:pPr>
        <w:pBdr>
          <w:bottom w:val="single" w:sz="4" w:space="1" w:color="000000" w:themeColor="text1"/>
        </w:pBdr>
        <w:ind w:left="454"/>
        <w:jc w:val="right"/>
        <w:rPr>
          <w:rFonts w:ascii="GHEA Grapalat" w:hAnsi="GHEA Grapalat"/>
          <w:sz w:val="18"/>
          <w:szCs w:val="11"/>
        </w:rPr>
      </w:pPr>
    </w:p>
    <w:p w14:paraId="7D9B8A35" w14:textId="472EAFB2" w:rsidR="00490677" w:rsidRPr="00832EE2" w:rsidRDefault="00490677" w:rsidP="00F931AD">
      <w:pPr>
        <w:pBdr>
          <w:bottom w:val="single" w:sz="4" w:space="1" w:color="000000" w:themeColor="text1"/>
        </w:pBdr>
        <w:ind w:left="454"/>
        <w:jc w:val="right"/>
        <w:rPr>
          <w:rFonts w:ascii="GHEA Grapalat" w:hAnsi="GHEA Grapalat"/>
          <w:sz w:val="2"/>
          <w:szCs w:val="22"/>
        </w:rPr>
      </w:pPr>
    </w:p>
    <w:p w14:paraId="65172BA2" w14:textId="0970DDCC" w:rsidR="00DA2E78" w:rsidRPr="009F5D8C" w:rsidRDefault="00DA2E78" w:rsidP="00F931AD">
      <w:pPr>
        <w:pBdr>
          <w:bottom w:val="single" w:sz="4" w:space="1" w:color="000000" w:themeColor="text1"/>
        </w:pBdr>
        <w:ind w:left="454"/>
        <w:jc w:val="right"/>
        <w:rPr>
          <w:rFonts w:ascii="GHEA Grapalat" w:hAnsi="GHEA Grapalat"/>
          <w:sz w:val="20"/>
          <w:szCs w:val="20"/>
        </w:rPr>
      </w:pPr>
    </w:p>
    <w:p w14:paraId="49F9837F" w14:textId="0436754F" w:rsidR="001732FF" w:rsidRPr="009F5D8C" w:rsidRDefault="001732FF" w:rsidP="00F931AD">
      <w:pPr>
        <w:pBdr>
          <w:bottom w:val="single" w:sz="4" w:space="1" w:color="000000" w:themeColor="text1"/>
        </w:pBdr>
        <w:ind w:left="454"/>
        <w:jc w:val="right"/>
        <w:rPr>
          <w:rFonts w:ascii="GHEA Grapalat" w:hAnsi="GHEA Grapalat"/>
          <w:sz w:val="22"/>
          <w:szCs w:val="22"/>
        </w:rPr>
      </w:pPr>
    </w:p>
    <w:p w14:paraId="383F06D4" w14:textId="64F5D685" w:rsidR="001732FF" w:rsidRPr="009F5D8C" w:rsidRDefault="001732FF" w:rsidP="00F931AD">
      <w:pPr>
        <w:pBdr>
          <w:bottom w:val="single" w:sz="4" w:space="1" w:color="000000" w:themeColor="text1"/>
        </w:pBdr>
        <w:ind w:left="454"/>
        <w:jc w:val="right"/>
        <w:rPr>
          <w:rFonts w:ascii="GHEA Grapalat" w:hAnsi="GHEA Grapalat"/>
          <w:sz w:val="22"/>
          <w:szCs w:val="22"/>
        </w:rPr>
      </w:pPr>
    </w:p>
    <w:p w14:paraId="46338E8C" w14:textId="42F06FB8" w:rsidR="001732FF" w:rsidRPr="009F5D8C" w:rsidRDefault="001732FF" w:rsidP="00F931AD">
      <w:pPr>
        <w:pBdr>
          <w:bottom w:val="single" w:sz="4" w:space="1" w:color="000000" w:themeColor="text1"/>
        </w:pBdr>
        <w:ind w:left="454"/>
        <w:jc w:val="right"/>
        <w:rPr>
          <w:rFonts w:ascii="GHEA Grapalat" w:hAnsi="GHEA Grapalat"/>
          <w:sz w:val="22"/>
          <w:szCs w:val="22"/>
        </w:rPr>
      </w:pPr>
    </w:p>
    <w:p w14:paraId="77EB9C63" w14:textId="5AFDAD33" w:rsidR="00490677" w:rsidRPr="009F5D8C" w:rsidRDefault="00490677" w:rsidP="00F931AD">
      <w:pPr>
        <w:pBdr>
          <w:bottom w:val="single" w:sz="4" w:space="1" w:color="000000" w:themeColor="text1"/>
        </w:pBdr>
        <w:ind w:left="454"/>
        <w:jc w:val="right"/>
        <w:rPr>
          <w:rFonts w:ascii="GHEA Grapalat" w:hAnsi="GHEA Grapalat"/>
          <w:sz w:val="20"/>
          <w:szCs w:val="21"/>
        </w:rPr>
      </w:pPr>
    </w:p>
    <w:p w14:paraId="50EA5E2F" w14:textId="4A2C170D" w:rsidR="00F5196D" w:rsidRPr="009F5D8C" w:rsidRDefault="00F5196D" w:rsidP="00F931AD">
      <w:pPr>
        <w:pBdr>
          <w:bottom w:val="single" w:sz="4" w:space="1" w:color="000000" w:themeColor="text1"/>
        </w:pBdr>
        <w:ind w:left="454"/>
        <w:jc w:val="right"/>
        <w:rPr>
          <w:rFonts w:ascii="GHEA Grapalat" w:hAnsi="GHEA Grapalat"/>
          <w:sz w:val="21"/>
          <w:szCs w:val="21"/>
        </w:rPr>
      </w:pPr>
    </w:p>
    <w:p w14:paraId="187D2FBB" w14:textId="77777777" w:rsidR="00F5196D" w:rsidRPr="009F5D8C" w:rsidRDefault="00F5196D" w:rsidP="00F931AD">
      <w:pPr>
        <w:pBdr>
          <w:bottom w:val="single" w:sz="4" w:space="1" w:color="000000" w:themeColor="text1"/>
        </w:pBdr>
        <w:ind w:left="454"/>
        <w:jc w:val="right"/>
        <w:rPr>
          <w:rFonts w:ascii="GHEA Grapalat" w:hAnsi="GHEA Grapalat"/>
          <w:sz w:val="20"/>
          <w:szCs w:val="21"/>
        </w:rPr>
      </w:pPr>
    </w:p>
    <w:p w14:paraId="4E432CB1" w14:textId="2C4C6C13" w:rsidR="00594367" w:rsidRPr="009F5D8C" w:rsidRDefault="00EE107E" w:rsidP="00F931AD">
      <w:pPr>
        <w:pBdr>
          <w:bottom w:val="single" w:sz="4" w:space="1" w:color="000000" w:themeColor="text1"/>
        </w:pBdr>
        <w:ind w:left="454"/>
        <w:jc w:val="right"/>
        <w:rPr>
          <w:rFonts w:ascii="GHEA Grapalat" w:hAnsi="GHEA Grapalat"/>
          <w:b/>
          <w:bCs/>
        </w:rPr>
      </w:pPr>
      <w:r w:rsidRPr="009F5D8C">
        <w:rPr>
          <w:rFonts w:ascii="GHEA Grapalat" w:hAnsi="GHEA Grapalat"/>
        </w:rPr>
        <w:t>ԿՀ</w:t>
      </w:r>
      <w:r w:rsidR="00337262" w:rsidRPr="009F5D8C">
        <w:rPr>
          <w:rFonts w:ascii="GHEA Grapalat" w:hAnsi="GHEA Grapalat"/>
        </w:rPr>
        <w:t>Հ</w:t>
      </w:r>
      <w:r w:rsidRPr="009F5D8C">
        <w:rPr>
          <w:rFonts w:ascii="GHEA Grapalat" w:hAnsi="GHEA Grapalat"/>
        </w:rPr>
        <w:t>-000</w:t>
      </w:r>
      <w:r w:rsidR="006E5010" w:rsidRPr="009F5D8C">
        <w:rPr>
          <w:rFonts w:ascii="GHEA Grapalat" w:hAnsi="GHEA Grapalat"/>
        </w:rPr>
        <w:t>1</w:t>
      </w:r>
      <w:r w:rsidRPr="009F5D8C">
        <w:rPr>
          <w:rFonts w:ascii="GHEA Grapalat" w:hAnsi="GHEA Grapalat"/>
        </w:rPr>
        <w:t>-2</w:t>
      </w:r>
      <w:r w:rsidR="00DF4BCA" w:rsidRPr="009F5D8C">
        <w:rPr>
          <w:rFonts w:ascii="GHEA Grapalat" w:hAnsi="GHEA Grapalat"/>
        </w:rPr>
        <w:t>5</w:t>
      </w:r>
      <w:r w:rsidRPr="009F5D8C">
        <w:rPr>
          <w:rFonts w:ascii="GHEA Grapalat" w:hAnsi="GHEA Grapalat"/>
        </w:rPr>
        <w:t>-01</w:t>
      </w:r>
      <w:r w:rsidR="00594367" w:rsidRPr="009F5D8C">
        <w:rPr>
          <w:rFonts w:ascii="GHEA Grapalat" w:hAnsi="GHEA Grapalat"/>
        </w:rPr>
        <w:t xml:space="preserve">      </w:t>
      </w:r>
      <w:r w:rsidR="00594367" w:rsidRPr="009F5D8C">
        <w:rPr>
          <w:rFonts w:ascii="GHEA Grapalat" w:hAnsi="GHEA Grapalat"/>
          <w:b/>
          <w:bCs/>
        </w:rPr>
        <w:t>202</w:t>
      </w:r>
      <w:r w:rsidR="00DF4BCA" w:rsidRPr="009F5D8C">
        <w:rPr>
          <w:rFonts w:ascii="GHEA Grapalat" w:hAnsi="GHEA Grapalat"/>
          <w:b/>
          <w:bCs/>
        </w:rPr>
        <w:t>5</w:t>
      </w:r>
      <w:r w:rsidR="00594367" w:rsidRPr="009F5D8C">
        <w:rPr>
          <w:rFonts w:ascii="GHEA Grapalat" w:eastAsia="Tahoma" w:hAnsi="GHEA Grapalat" w:cs="Tahoma"/>
          <w:sz w:val="28"/>
        </w:rPr>
        <w:br w:type="page"/>
      </w:r>
    </w:p>
    <w:p w14:paraId="02164F55" w14:textId="1A0DEC37" w:rsidR="00594367" w:rsidRPr="009F5D8C" w:rsidRDefault="00594367" w:rsidP="00594367">
      <w:pPr>
        <w:pBdr>
          <w:top w:val="single" w:sz="2" w:space="1" w:color="000000" w:themeColor="text1"/>
        </w:pBdr>
        <w:rPr>
          <w:rFonts w:ascii="GHEA Grapalat" w:eastAsia="Tahoma" w:hAnsi="GHEA Grapalat" w:cs="Tahoma"/>
          <w:sz w:val="28"/>
        </w:rPr>
      </w:pPr>
    </w:p>
    <w:p w14:paraId="2CEE18DE" w14:textId="1A328C13" w:rsidR="00594367" w:rsidRPr="009F5D8C" w:rsidRDefault="00594367" w:rsidP="00594367">
      <w:pPr>
        <w:rPr>
          <w:rFonts w:ascii="GHEA Grapalat" w:hAnsi="GHEA Grapalat"/>
          <w:b/>
          <w:bCs/>
        </w:rPr>
      </w:pPr>
      <w:r w:rsidRPr="009F5D8C">
        <w:rPr>
          <w:rFonts w:ascii="GHEA Grapalat" w:eastAsia="Tahoma" w:hAnsi="GHEA Grapalat" w:cs="Tahoma"/>
          <w:sz w:val="28"/>
        </w:rPr>
        <w:t>Հաշվեքննիչ պալատի</w:t>
      </w:r>
      <w:r w:rsidRPr="009F5D8C">
        <w:rPr>
          <w:rFonts w:ascii="GHEA Grapalat" w:eastAsia="Tahoma" w:hAnsi="GHEA Grapalat" w:cs="Tahoma"/>
          <w:sz w:val="28"/>
          <w:lang w:val="hy-AM"/>
        </w:rPr>
        <w:t xml:space="preserve"> առաքելությունն է</w:t>
      </w:r>
      <w:r w:rsidRPr="009F5D8C">
        <w:rPr>
          <w:rFonts w:ascii="GHEA Grapalat" w:eastAsia="Tahoma" w:hAnsi="GHEA Grapalat" w:cs="Tahoma"/>
          <w:sz w:val="28"/>
        </w:rPr>
        <w:t>՝</w:t>
      </w:r>
      <w:r w:rsidRPr="009F5D8C">
        <w:rPr>
          <w:rFonts w:ascii="GHEA Grapalat" w:eastAsia="Tahoma" w:hAnsi="GHEA Grapalat" w:cs="Tahoma"/>
          <w:sz w:val="28"/>
          <w:lang w:val="hy-AM"/>
        </w:rPr>
        <w:t xml:space="preserve"> նպաստել հանրային կառավարումը </w:t>
      </w:r>
      <w:r w:rsidRPr="009F5D8C">
        <w:rPr>
          <w:rFonts w:ascii="GHEA Grapalat" w:eastAsia="Tahoma" w:hAnsi="GHEA Grapalat" w:cs="Tahoma"/>
          <w:b/>
          <w:sz w:val="28"/>
          <w:lang w:val="hy-AM"/>
        </w:rPr>
        <w:t>բարելավելուն</w:t>
      </w:r>
      <w:r w:rsidRPr="009F5D8C">
        <w:rPr>
          <w:rFonts w:ascii="GHEA Grapalat" w:eastAsia="Tahoma" w:hAnsi="GHEA Grapalat" w:cs="Tahoma"/>
          <w:sz w:val="28"/>
          <w:lang w:val="hy-AM"/>
        </w:rPr>
        <w:t xml:space="preserve">։ </w:t>
      </w:r>
    </w:p>
    <w:p w14:paraId="453CBDD7" w14:textId="16329023" w:rsidR="00594367" w:rsidRPr="009F5D8C" w:rsidRDefault="00594367" w:rsidP="00594367">
      <w:pPr>
        <w:rPr>
          <w:rFonts w:ascii="GHEA Grapalat" w:eastAsia="Tahoma" w:hAnsi="GHEA Grapalat" w:cs="Tahoma"/>
          <w:sz w:val="28"/>
          <w:lang w:val="hy-AM"/>
        </w:rPr>
      </w:pPr>
    </w:p>
    <w:p w14:paraId="464BACA2" w14:textId="636E33FE" w:rsidR="00594367" w:rsidRPr="009F5D8C" w:rsidRDefault="00594367" w:rsidP="00594367">
      <w:pPr>
        <w:rPr>
          <w:rFonts w:ascii="GHEA Grapalat" w:eastAsia="Tahoma" w:hAnsi="GHEA Grapalat" w:cs="Tahoma"/>
          <w:sz w:val="28"/>
          <w:lang w:val="hy-AM"/>
        </w:rPr>
      </w:pPr>
      <w:r w:rsidRPr="009F5D8C">
        <w:rPr>
          <w:rFonts w:ascii="GHEA Grapalat" w:eastAsia="Tahoma" w:hAnsi="GHEA Grapalat" w:cs="Tahoma"/>
          <w:sz w:val="28"/>
          <w:lang w:val="hy-AM"/>
        </w:rPr>
        <w:t xml:space="preserve">Դրան հասնելու համար Հաշվեքննիչ պալատն իրականացնում է </w:t>
      </w:r>
      <w:r w:rsidR="006E5010" w:rsidRPr="009F5D8C">
        <w:rPr>
          <w:rFonts w:ascii="GHEA Grapalat" w:eastAsia="Tahoma" w:hAnsi="GHEA Grapalat" w:cs="Tahoma"/>
          <w:sz w:val="28"/>
          <w:lang w:val="hy-AM"/>
        </w:rPr>
        <w:t xml:space="preserve">հաշվեքննության արդյունքներից բխող </w:t>
      </w:r>
      <w:r w:rsidR="006E5010" w:rsidRPr="009F5D8C">
        <w:rPr>
          <w:rFonts w:ascii="GHEA Grapalat" w:eastAsia="Tahoma" w:hAnsi="GHEA Grapalat" w:cs="Tahoma"/>
          <w:b/>
          <w:sz w:val="28"/>
          <w:lang w:val="hy-AM"/>
        </w:rPr>
        <w:t>առաջարկությունների կատարման նկատմամբ հետհսկողություն</w:t>
      </w:r>
      <w:r w:rsidR="006E5010" w:rsidRPr="009F5D8C">
        <w:rPr>
          <w:rFonts w:ascii="GHEA Grapalat" w:eastAsia="Tahoma" w:hAnsi="GHEA Grapalat" w:cs="Tahoma"/>
          <w:sz w:val="28"/>
          <w:lang w:val="hy-AM"/>
        </w:rPr>
        <w:t>՝</w:t>
      </w:r>
      <w:r w:rsidRPr="009F5D8C">
        <w:rPr>
          <w:rFonts w:ascii="GHEA Grapalat" w:eastAsia="Tahoma" w:hAnsi="GHEA Grapalat" w:cs="Tahoma"/>
          <w:sz w:val="28"/>
          <w:lang w:val="hy-AM"/>
        </w:rPr>
        <w:t xml:space="preserve"> </w:t>
      </w:r>
      <w:r w:rsidR="006E5010" w:rsidRPr="009F5D8C">
        <w:rPr>
          <w:rFonts w:ascii="GHEA Grapalat" w:eastAsia="Tahoma" w:hAnsi="GHEA Grapalat" w:cs="Tahoma"/>
          <w:sz w:val="28"/>
          <w:lang w:val="hy-AM"/>
        </w:rPr>
        <w:t>այդ մասին պարբերաբար տրամադրելով</w:t>
      </w:r>
      <w:r w:rsidRPr="009F5D8C">
        <w:rPr>
          <w:rFonts w:ascii="GHEA Grapalat" w:eastAsia="Tahoma" w:hAnsi="GHEA Grapalat" w:cs="Tahoma"/>
          <w:b/>
          <w:sz w:val="28"/>
          <w:lang w:val="hy-AM"/>
        </w:rPr>
        <w:t xml:space="preserve"> </w:t>
      </w:r>
      <w:r w:rsidRPr="009F5D8C">
        <w:rPr>
          <w:rFonts w:ascii="GHEA Grapalat" w:eastAsia="Tahoma" w:hAnsi="GHEA Grapalat" w:cs="Tahoma"/>
          <w:sz w:val="28"/>
          <w:lang w:val="hy-AM"/>
        </w:rPr>
        <w:t xml:space="preserve">մասնագիտական և անկողմնակալ տեղեկատվություն </w:t>
      </w:r>
      <w:r w:rsidR="00AD7145" w:rsidRPr="009F5D8C">
        <w:rPr>
          <w:rFonts w:ascii="GHEA Grapalat" w:eastAsia="Tahoma" w:hAnsi="GHEA Grapalat" w:cs="Tahoma"/>
          <w:sz w:val="28"/>
          <w:lang w:val="hy-AM"/>
        </w:rPr>
        <w:t xml:space="preserve">հանրությանը, </w:t>
      </w:r>
      <w:r w:rsidRPr="009F5D8C">
        <w:rPr>
          <w:rFonts w:ascii="GHEA Grapalat" w:eastAsia="Tahoma" w:hAnsi="GHEA Grapalat" w:cs="Tahoma"/>
          <w:sz w:val="28"/>
          <w:lang w:val="hy-AM"/>
        </w:rPr>
        <w:t>Ազգային ժողովին</w:t>
      </w:r>
      <w:r w:rsidR="00AD7145" w:rsidRPr="009F5D8C">
        <w:rPr>
          <w:rFonts w:ascii="GHEA Grapalat" w:eastAsia="Tahoma" w:hAnsi="GHEA Grapalat" w:cs="Tahoma"/>
          <w:sz w:val="28"/>
          <w:lang w:val="hy-AM"/>
        </w:rPr>
        <w:t xml:space="preserve"> և</w:t>
      </w:r>
      <w:r w:rsidRPr="009F5D8C">
        <w:rPr>
          <w:rFonts w:ascii="GHEA Grapalat" w:eastAsia="Tahoma" w:hAnsi="GHEA Grapalat" w:cs="Tahoma"/>
          <w:sz w:val="28"/>
          <w:lang w:val="hy-AM"/>
        </w:rPr>
        <w:t xml:space="preserve"> Կառավարությանը։</w:t>
      </w:r>
    </w:p>
    <w:p w14:paraId="602AA049" w14:textId="4E81D249" w:rsidR="00594367" w:rsidRPr="009F5D8C" w:rsidRDefault="00594367" w:rsidP="00594367">
      <w:pPr>
        <w:spacing w:line="259" w:lineRule="auto"/>
        <w:rPr>
          <w:rFonts w:ascii="GHEA Grapalat" w:hAnsi="GHEA Grapalat"/>
          <w:b/>
          <w:bCs/>
          <w:lang w:val="hy-AM"/>
        </w:rPr>
      </w:pPr>
    </w:p>
    <w:p w14:paraId="5E53FDC3" w14:textId="63F2B484" w:rsidR="00594367" w:rsidRPr="009F5D8C" w:rsidRDefault="00594367" w:rsidP="00594367">
      <w:pPr>
        <w:spacing w:line="259" w:lineRule="auto"/>
        <w:rPr>
          <w:rFonts w:ascii="GHEA Grapalat" w:hAnsi="GHEA Grapalat"/>
          <w:b/>
          <w:bCs/>
          <w:lang w:val="hy-AM"/>
        </w:rPr>
      </w:pPr>
    </w:p>
    <w:p w14:paraId="573B1B99" w14:textId="158C9F12" w:rsidR="00594367" w:rsidRPr="009F5D8C" w:rsidRDefault="00594367" w:rsidP="00594367">
      <w:pPr>
        <w:spacing w:line="259" w:lineRule="auto"/>
        <w:rPr>
          <w:rFonts w:ascii="GHEA Grapalat" w:hAnsi="GHEA Grapalat"/>
          <w:b/>
          <w:bCs/>
          <w:lang w:val="hy-AM"/>
        </w:rPr>
      </w:pPr>
    </w:p>
    <w:p w14:paraId="0CF1D3EB" w14:textId="7ABF12B1" w:rsidR="009B419C" w:rsidRPr="009F5D8C" w:rsidRDefault="009B419C" w:rsidP="00594367">
      <w:pPr>
        <w:spacing w:line="259" w:lineRule="auto"/>
        <w:rPr>
          <w:rFonts w:ascii="GHEA Grapalat" w:hAnsi="GHEA Grapalat"/>
          <w:lang w:val="hy-AM"/>
        </w:rPr>
      </w:pPr>
    </w:p>
    <w:p w14:paraId="283A133C" w14:textId="7672FF00" w:rsidR="00594367" w:rsidRPr="009F5D8C" w:rsidRDefault="00594367" w:rsidP="00594367">
      <w:pPr>
        <w:spacing w:line="259" w:lineRule="auto"/>
        <w:rPr>
          <w:rFonts w:ascii="GHEA Grapalat" w:hAnsi="GHEA Grapalat"/>
          <w:lang w:val="hy-AM"/>
        </w:rPr>
      </w:pPr>
    </w:p>
    <w:p w14:paraId="5700BE09" w14:textId="1F7D9894" w:rsidR="00594367" w:rsidRPr="007D1DC4" w:rsidRDefault="00594367" w:rsidP="00C87203">
      <w:pPr>
        <w:ind w:left="454"/>
        <w:rPr>
          <w:rFonts w:ascii="Sylfaen" w:hAnsi="Sylfaen" w:cs="Sylfaen"/>
          <w:b/>
          <w:color w:val="000000" w:themeColor="text1"/>
          <w:szCs w:val="48"/>
          <w:lang w:val="hy-AM"/>
        </w:rPr>
      </w:pPr>
    </w:p>
    <w:p w14:paraId="6EDA6D81" w14:textId="77777777" w:rsidR="007701A1" w:rsidRPr="007D1DC4" w:rsidRDefault="007701A1" w:rsidP="00C87203">
      <w:pPr>
        <w:ind w:left="454"/>
        <w:rPr>
          <w:rFonts w:ascii="Sylfaen" w:hAnsi="Sylfaen" w:cs="Sylfaen"/>
          <w:b/>
          <w:color w:val="000000" w:themeColor="text1"/>
          <w:szCs w:val="48"/>
          <w:lang w:val="hy-AM"/>
        </w:rPr>
      </w:pPr>
    </w:p>
    <w:p w14:paraId="61E62E07" w14:textId="507F8DA6" w:rsidR="007701A1" w:rsidRPr="007D1DC4" w:rsidRDefault="007701A1" w:rsidP="00C87203">
      <w:pPr>
        <w:ind w:left="454"/>
        <w:rPr>
          <w:rFonts w:ascii="Sylfaen" w:hAnsi="Sylfaen" w:cs="Sylfaen"/>
          <w:b/>
          <w:color w:val="000000" w:themeColor="text1"/>
          <w:sz w:val="6"/>
          <w:szCs w:val="48"/>
          <w:lang w:val="hy-AM"/>
        </w:rPr>
      </w:pPr>
    </w:p>
    <w:p w14:paraId="1FDF430F" w14:textId="77777777" w:rsidR="007701A1" w:rsidRPr="007D1DC4" w:rsidRDefault="007701A1" w:rsidP="00C87203">
      <w:pPr>
        <w:ind w:left="454"/>
        <w:rPr>
          <w:rFonts w:ascii="Sylfaen" w:hAnsi="Sylfaen" w:cs="Sylfaen"/>
          <w:b/>
          <w:color w:val="000000" w:themeColor="text1"/>
          <w:szCs w:val="48"/>
          <w:lang w:val="hy-AM"/>
        </w:rPr>
      </w:pPr>
    </w:p>
    <w:p w14:paraId="47324464" w14:textId="77777777" w:rsidR="007701A1" w:rsidRPr="007D1DC4" w:rsidRDefault="007701A1" w:rsidP="007701A1">
      <w:pPr>
        <w:rPr>
          <w:rFonts w:ascii="ArTarumianGrqiNor" w:hAnsi="ArTarumianGrqiNor"/>
          <w:b/>
          <w:color w:val="000000" w:themeColor="text1"/>
          <w:szCs w:val="48"/>
          <w:lang w:val="hy-AM"/>
        </w:rPr>
      </w:pPr>
    </w:p>
    <w:p w14:paraId="528745EC" w14:textId="5405826C" w:rsidR="00594367" w:rsidRPr="009F5D8C" w:rsidRDefault="00594367" w:rsidP="00594367">
      <w:pPr>
        <w:spacing w:line="259" w:lineRule="auto"/>
        <w:rPr>
          <w:rFonts w:ascii="GHEA Grapalat" w:hAnsi="GHEA Grapalat"/>
          <w:lang w:val="hy-AM"/>
        </w:rPr>
      </w:pPr>
    </w:p>
    <w:p w14:paraId="2A9242BB" w14:textId="3AAB2775" w:rsidR="00594367" w:rsidRPr="009F5D8C" w:rsidRDefault="00594367" w:rsidP="00594367">
      <w:pPr>
        <w:spacing w:line="259" w:lineRule="auto"/>
        <w:rPr>
          <w:rFonts w:ascii="GHEA Grapalat" w:hAnsi="GHEA Grapalat"/>
          <w:lang w:val="hy-AM"/>
        </w:rPr>
      </w:pPr>
    </w:p>
    <w:p w14:paraId="4816CB29" w14:textId="0958E3FC" w:rsidR="00594367" w:rsidRPr="00832EE2" w:rsidRDefault="00594367" w:rsidP="00594367">
      <w:pPr>
        <w:spacing w:line="259" w:lineRule="auto"/>
        <w:rPr>
          <w:rFonts w:ascii="GHEA Grapalat" w:hAnsi="GHEA Grapalat"/>
          <w:sz w:val="6"/>
          <w:lang w:val="hy-AM"/>
        </w:rPr>
      </w:pPr>
    </w:p>
    <w:p w14:paraId="2D7CCBD2" w14:textId="4586C021" w:rsidR="00594367" w:rsidRPr="009F5D8C" w:rsidRDefault="00594367" w:rsidP="00594367">
      <w:pPr>
        <w:spacing w:line="259" w:lineRule="auto"/>
        <w:rPr>
          <w:rFonts w:ascii="GHEA Grapalat" w:hAnsi="GHEA Grapalat"/>
          <w:sz w:val="6"/>
          <w:szCs w:val="6"/>
          <w:lang w:val="hy-AM"/>
        </w:rPr>
      </w:pPr>
    </w:p>
    <w:p w14:paraId="27A40EA8" w14:textId="0922CDFD" w:rsidR="00594367" w:rsidRPr="009F5D8C" w:rsidRDefault="00594367" w:rsidP="00594367">
      <w:pPr>
        <w:spacing w:line="259" w:lineRule="auto"/>
        <w:rPr>
          <w:rFonts w:ascii="GHEA Grapalat" w:hAnsi="GHEA Grapalat"/>
          <w:lang w:val="hy-AM"/>
        </w:rPr>
      </w:pPr>
    </w:p>
    <w:p w14:paraId="5BD314ED" w14:textId="685071C4" w:rsidR="00594367" w:rsidRPr="009F5D8C" w:rsidRDefault="00594367" w:rsidP="00594367">
      <w:pPr>
        <w:spacing w:line="259" w:lineRule="auto"/>
        <w:rPr>
          <w:rFonts w:ascii="GHEA Grapalat" w:hAnsi="GHEA Grapalat"/>
          <w:lang w:val="hy-AM"/>
        </w:rPr>
      </w:pPr>
    </w:p>
    <w:p w14:paraId="4BD6B664" w14:textId="4A3B0633" w:rsidR="008C190D" w:rsidRPr="009F5D8C" w:rsidRDefault="008C190D" w:rsidP="00594367">
      <w:pPr>
        <w:spacing w:line="259" w:lineRule="auto"/>
        <w:rPr>
          <w:rFonts w:ascii="GHEA Grapalat" w:hAnsi="GHEA Grapalat"/>
          <w:lang w:val="hy-AM"/>
        </w:rPr>
      </w:pPr>
    </w:p>
    <w:p w14:paraId="0720028F" w14:textId="77777777" w:rsidR="008C190D" w:rsidRPr="009F5D8C" w:rsidRDefault="008C190D" w:rsidP="00594367">
      <w:pPr>
        <w:spacing w:line="259" w:lineRule="auto"/>
        <w:rPr>
          <w:rFonts w:ascii="GHEA Grapalat" w:hAnsi="GHEA Grapalat"/>
          <w:sz w:val="44"/>
          <w:lang w:val="hy-AM"/>
        </w:rPr>
      </w:pPr>
    </w:p>
    <w:p w14:paraId="720ECE76" w14:textId="77777777" w:rsidR="007B4EF5" w:rsidRPr="009F5D8C" w:rsidRDefault="007B4EF5" w:rsidP="00594367">
      <w:pPr>
        <w:spacing w:line="259" w:lineRule="auto"/>
        <w:rPr>
          <w:rFonts w:ascii="GHEA Grapalat" w:hAnsi="GHEA Grapalat"/>
          <w:sz w:val="10"/>
          <w:szCs w:val="10"/>
          <w:lang w:val="hy-AM"/>
        </w:rPr>
      </w:pPr>
    </w:p>
    <w:p w14:paraId="03645263" w14:textId="16F1C938" w:rsidR="00E40112" w:rsidRPr="009F5D8C" w:rsidRDefault="00E40112" w:rsidP="00594367">
      <w:pPr>
        <w:spacing w:line="259" w:lineRule="auto"/>
        <w:rPr>
          <w:rFonts w:ascii="GHEA Grapalat" w:hAnsi="GHEA Grapalat"/>
          <w:sz w:val="20"/>
          <w:lang w:val="hy-AM"/>
        </w:rPr>
      </w:pPr>
    </w:p>
    <w:p w14:paraId="54C136BE" w14:textId="135E0938" w:rsidR="00490677" w:rsidRPr="009F5D8C" w:rsidRDefault="00490677" w:rsidP="00594367">
      <w:pPr>
        <w:spacing w:line="259" w:lineRule="auto"/>
        <w:rPr>
          <w:rFonts w:ascii="GHEA Grapalat" w:hAnsi="GHEA Grapalat"/>
          <w:sz w:val="20"/>
          <w:lang w:val="hy-AM"/>
        </w:rPr>
      </w:pPr>
    </w:p>
    <w:p w14:paraId="199455EE" w14:textId="30F1CD1F" w:rsidR="00490677" w:rsidRPr="009F5D8C" w:rsidRDefault="00490677" w:rsidP="00594367">
      <w:pPr>
        <w:spacing w:line="259" w:lineRule="auto"/>
        <w:rPr>
          <w:rFonts w:ascii="GHEA Grapalat" w:hAnsi="GHEA Grapalat"/>
          <w:sz w:val="16"/>
          <w:lang w:val="hy-AM"/>
        </w:rPr>
      </w:pPr>
    </w:p>
    <w:p w14:paraId="4756F8DA" w14:textId="46D16E85" w:rsidR="00F5196D" w:rsidRPr="009F5D8C" w:rsidRDefault="00F5196D" w:rsidP="00594367">
      <w:pPr>
        <w:spacing w:line="259" w:lineRule="auto"/>
        <w:rPr>
          <w:rFonts w:ascii="GHEA Grapalat" w:hAnsi="GHEA Grapalat"/>
          <w:sz w:val="40"/>
          <w:lang w:val="hy-AM"/>
        </w:rPr>
      </w:pPr>
    </w:p>
    <w:p w14:paraId="3EC9C55E" w14:textId="77777777" w:rsidR="00490677" w:rsidRPr="009F5D8C" w:rsidRDefault="00490677" w:rsidP="00594367">
      <w:pPr>
        <w:spacing w:line="259" w:lineRule="auto"/>
        <w:rPr>
          <w:rFonts w:ascii="GHEA Grapalat" w:hAnsi="GHEA Grapalat"/>
          <w:sz w:val="21"/>
          <w:szCs w:val="21"/>
          <w:lang w:val="hy-AM"/>
        </w:rPr>
      </w:pPr>
    </w:p>
    <w:p w14:paraId="2FD6407E" w14:textId="7AACAD94" w:rsidR="00490677" w:rsidRPr="009F5D8C" w:rsidRDefault="00490677" w:rsidP="00594367">
      <w:pPr>
        <w:spacing w:line="259" w:lineRule="auto"/>
        <w:rPr>
          <w:rFonts w:ascii="GHEA Grapalat" w:hAnsi="GHEA Grapalat"/>
          <w:sz w:val="14"/>
          <w:lang w:val="hy-AM"/>
        </w:rPr>
      </w:pPr>
    </w:p>
    <w:p w14:paraId="4D8BFF2D" w14:textId="77777777" w:rsidR="00184886" w:rsidRPr="009F5D8C" w:rsidRDefault="00184886" w:rsidP="00594367">
      <w:pPr>
        <w:spacing w:line="259" w:lineRule="auto"/>
        <w:rPr>
          <w:rFonts w:ascii="GHEA Grapalat" w:hAnsi="GHEA Grapalat"/>
          <w:sz w:val="14"/>
          <w:lang w:val="hy-AM"/>
        </w:rPr>
      </w:pPr>
    </w:p>
    <w:p w14:paraId="32B9311B" w14:textId="72DB945F" w:rsidR="00594367" w:rsidRPr="009F5D8C" w:rsidRDefault="00594367" w:rsidP="00490677">
      <w:pPr>
        <w:jc w:val="both"/>
        <w:rPr>
          <w:rFonts w:ascii="GHEA Grapalat" w:eastAsia="Tahoma" w:hAnsi="GHEA Grapalat" w:cs="Tahoma"/>
          <w:sz w:val="22"/>
          <w:lang w:val="hy-AM"/>
        </w:rPr>
      </w:pPr>
      <w:r w:rsidRPr="009F5D8C">
        <w:rPr>
          <w:rFonts w:ascii="GHEA Grapalat" w:hAnsi="GHEA Grapalat"/>
          <w:sz w:val="20"/>
          <w:szCs w:val="18"/>
          <w:lang w:val="hy-AM"/>
        </w:rPr>
        <w:t>Հաշվեքննիչ պալատը Հայաստանի Հանրապետությունում արտաքին պետական հաշվեքննությ</w:t>
      </w:r>
      <w:r w:rsidR="00A735E6" w:rsidRPr="009F5D8C">
        <w:rPr>
          <w:rFonts w:ascii="GHEA Grapalat" w:hAnsi="GHEA Grapalat"/>
          <w:sz w:val="20"/>
          <w:szCs w:val="18"/>
          <w:lang w:val="hy-AM"/>
        </w:rPr>
        <w:t>ա</w:t>
      </w:r>
      <w:r w:rsidRPr="009F5D8C">
        <w:rPr>
          <w:rFonts w:ascii="GHEA Grapalat" w:hAnsi="GHEA Grapalat"/>
          <w:sz w:val="20"/>
          <w:szCs w:val="18"/>
          <w:lang w:val="hy-AM"/>
        </w:rPr>
        <w:t>ն (հանրային հատ</w:t>
      </w:r>
      <w:r w:rsidRPr="009F5D8C">
        <w:rPr>
          <w:rFonts w:ascii="GHEA Grapalat" w:hAnsi="GHEA Grapalat"/>
          <w:sz w:val="20"/>
          <w:szCs w:val="18"/>
          <w:lang w:val="hy-AM"/>
        </w:rPr>
        <w:softHyphen/>
      </w:r>
      <w:r w:rsidR="00514973" w:rsidRPr="009F5D8C">
        <w:rPr>
          <w:rFonts w:ascii="GHEA Grapalat" w:hAnsi="GHEA Grapalat"/>
          <w:sz w:val="20"/>
          <w:szCs w:val="18"/>
          <w:lang w:val="hy-AM"/>
        </w:rPr>
        <w:softHyphen/>
      </w:r>
      <w:r w:rsidR="009117D2" w:rsidRPr="009F5D8C">
        <w:rPr>
          <w:rFonts w:ascii="GHEA Grapalat" w:hAnsi="GHEA Grapalat"/>
          <w:sz w:val="20"/>
          <w:szCs w:val="18"/>
          <w:lang w:val="hy-AM"/>
        </w:rPr>
        <w:softHyphen/>
      </w:r>
      <w:r w:rsidR="00FC56E2" w:rsidRPr="009F5D8C">
        <w:rPr>
          <w:rFonts w:ascii="GHEA Grapalat" w:hAnsi="GHEA Grapalat"/>
          <w:sz w:val="20"/>
          <w:szCs w:val="18"/>
          <w:lang w:val="hy-AM"/>
        </w:rPr>
        <w:softHyphen/>
      </w:r>
      <w:r w:rsidRPr="009F5D8C">
        <w:rPr>
          <w:rFonts w:ascii="GHEA Grapalat" w:hAnsi="GHEA Grapalat"/>
          <w:sz w:val="20"/>
          <w:szCs w:val="18"/>
          <w:lang w:val="hy-AM"/>
        </w:rPr>
        <w:t>վածում ար</w:t>
      </w:r>
      <w:r w:rsidR="00806555" w:rsidRPr="009F5D8C">
        <w:rPr>
          <w:rFonts w:ascii="GHEA Grapalat" w:hAnsi="GHEA Grapalat"/>
          <w:sz w:val="20"/>
          <w:szCs w:val="18"/>
          <w:lang w:val="hy-AM"/>
        </w:rPr>
        <w:softHyphen/>
      </w:r>
      <w:r w:rsidRPr="009F5D8C">
        <w:rPr>
          <w:rFonts w:ascii="GHEA Grapalat" w:hAnsi="GHEA Grapalat"/>
          <w:sz w:val="20"/>
          <w:szCs w:val="18"/>
          <w:lang w:val="hy-AM"/>
        </w:rPr>
        <w:t>տա</w:t>
      </w:r>
      <w:r w:rsidR="00FF7A36" w:rsidRPr="009F5D8C">
        <w:rPr>
          <w:rFonts w:ascii="GHEA Grapalat" w:hAnsi="GHEA Grapalat"/>
          <w:sz w:val="20"/>
          <w:szCs w:val="18"/>
          <w:lang w:val="hy-AM"/>
        </w:rPr>
        <w:softHyphen/>
      </w:r>
      <w:r w:rsidR="00806555" w:rsidRPr="009F5D8C">
        <w:rPr>
          <w:rFonts w:ascii="GHEA Grapalat" w:hAnsi="GHEA Grapalat"/>
          <w:sz w:val="20"/>
          <w:szCs w:val="18"/>
          <w:lang w:val="hy-AM"/>
        </w:rPr>
        <w:softHyphen/>
      </w:r>
      <w:r w:rsidRPr="009F5D8C">
        <w:rPr>
          <w:rFonts w:ascii="GHEA Grapalat" w:hAnsi="GHEA Grapalat"/>
          <w:sz w:val="20"/>
          <w:szCs w:val="18"/>
          <w:lang w:val="hy-AM"/>
        </w:rPr>
        <w:t>քին աուդիտ</w:t>
      </w:r>
      <w:r w:rsidR="003B49C2" w:rsidRPr="009F5D8C">
        <w:rPr>
          <w:rFonts w:ascii="GHEA Grapalat" w:hAnsi="GHEA Grapalat"/>
          <w:sz w:val="20"/>
          <w:szCs w:val="18"/>
          <w:lang w:val="hy-AM"/>
        </w:rPr>
        <w:t>ի</w:t>
      </w:r>
      <w:r w:rsidRPr="009F5D8C">
        <w:rPr>
          <w:rFonts w:ascii="GHEA Grapalat" w:hAnsi="GHEA Grapalat"/>
          <w:sz w:val="20"/>
          <w:szCs w:val="18"/>
          <w:lang w:val="hy-AM"/>
        </w:rPr>
        <w:t xml:space="preserve">) </w:t>
      </w:r>
      <w:r w:rsidR="00A735E6" w:rsidRPr="009F5D8C">
        <w:rPr>
          <w:rFonts w:ascii="GHEA Grapalat" w:hAnsi="GHEA Grapalat"/>
          <w:sz w:val="20"/>
          <w:szCs w:val="18"/>
          <w:lang w:val="hy-AM"/>
        </w:rPr>
        <w:t>ոլորտում քաղաքականությունը մշակող</w:t>
      </w:r>
      <w:r w:rsidR="00AD7145" w:rsidRPr="009F5D8C">
        <w:rPr>
          <w:rFonts w:ascii="GHEA Grapalat" w:hAnsi="GHEA Grapalat"/>
          <w:sz w:val="20"/>
          <w:szCs w:val="18"/>
          <w:lang w:val="hy-AM"/>
        </w:rPr>
        <w:t xml:space="preserve">, </w:t>
      </w:r>
      <w:r w:rsidR="00A735E6" w:rsidRPr="009F5D8C">
        <w:rPr>
          <w:rFonts w:ascii="GHEA Grapalat" w:hAnsi="GHEA Grapalat"/>
          <w:sz w:val="20"/>
          <w:szCs w:val="18"/>
          <w:lang w:val="hy-AM"/>
        </w:rPr>
        <w:t>հաստատող</w:t>
      </w:r>
      <w:r w:rsidR="00AD7145" w:rsidRPr="009F5D8C">
        <w:rPr>
          <w:rFonts w:ascii="GHEA Grapalat" w:hAnsi="GHEA Grapalat"/>
          <w:sz w:val="20"/>
          <w:szCs w:val="18"/>
          <w:lang w:val="hy-AM"/>
        </w:rPr>
        <w:t xml:space="preserve"> և </w:t>
      </w:r>
      <w:r w:rsidR="00A735E6" w:rsidRPr="009F5D8C">
        <w:rPr>
          <w:rFonts w:ascii="GHEA Grapalat" w:hAnsi="GHEA Grapalat"/>
          <w:sz w:val="20"/>
          <w:szCs w:val="18"/>
          <w:lang w:val="hy-AM"/>
        </w:rPr>
        <w:t>իրականացնող անկախ պե</w:t>
      </w:r>
      <w:r w:rsidR="00514973" w:rsidRPr="009F5D8C">
        <w:rPr>
          <w:rFonts w:ascii="GHEA Grapalat" w:hAnsi="GHEA Grapalat"/>
          <w:sz w:val="20"/>
          <w:szCs w:val="18"/>
          <w:lang w:val="hy-AM"/>
        </w:rPr>
        <w:softHyphen/>
      </w:r>
      <w:r w:rsidR="00E40112" w:rsidRPr="009F5D8C">
        <w:rPr>
          <w:rFonts w:ascii="GHEA Grapalat" w:hAnsi="GHEA Grapalat"/>
          <w:sz w:val="20"/>
          <w:szCs w:val="18"/>
          <w:lang w:val="hy-AM"/>
        </w:rPr>
        <w:softHyphen/>
      </w:r>
      <w:r w:rsidR="00E54DF0" w:rsidRPr="009F5D8C">
        <w:rPr>
          <w:rFonts w:ascii="GHEA Grapalat" w:hAnsi="GHEA Grapalat"/>
          <w:sz w:val="20"/>
          <w:szCs w:val="18"/>
          <w:lang w:val="hy-AM"/>
        </w:rPr>
        <w:softHyphen/>
      </w:r>
      <w:r w:rsidR="00FC56E2" w:rsidRPr="009F5D8C">
        <w:rPr>
          <w:rFonts w:ascii="GHEA Grapalat" w:hAnsi="GHEA Grapalat"/>
          <w:sz w:val="20"/>
          <w:szCs w:val="18"/>
          <w:lang w:val="hy-AM"/>
        </w:rPr>
        <w:softHyphen/>
      </w:r>
      <w:r w:rsidR="00A735E6" w:rsidRPr="009F5D8C">
        <w:rPr>
          <w:rFonts w:ascii="GHEA Grapalat" w:hAnsi="GHEA Grapalat"/>
          <w:sz w:val="20"/>
          <w:szCs w:val="18"/>
          <w:lang w:val="hy-AM"/>
        </w:rPr>
        <w:t>տական մարմինն է: Յ</w:t>
      </w:r>
      <w:r w:rsidRPr="009F5D8C">
        <w:rPr>
          <w:rFonts w:ascii="GHEA Grapalat" w:hAnsi="GHEA Grapalat"/>
          <w:sz w:val="20"/>
          <w:szCs w:val="18"/>
          <w:lang w:val="hy-AM"/>
        </w:rPr>
        <w:t>ու</w:t>
      </w:r>
      <w:r w:rsidR="00806555" w:rsidRPr="009F5D8C">
        <w:rPr>
          <w:rFonts w:ascii="GHEA Grapalat" w:hAnsi="GHEA Grapalat"/>
          <w:sz w:val="20"/>
          <w:szCs w:val="18"/>
          <w:lang w:val="hy-AM"/>
        </w:rPr>
        <w:softHyphen/>
      </w:r>
      <w:r w:rsidRPr="009F5D8C">
        <w:rPr>
          <w:rFonts w:ascii="GHEA Grapalat" w:hAnsi="GHEA Grapalat"/>
          <w:sz w:val="20"/>
          <w:szCs w:val="18"/>
          <w:lang w:val="hy-AM"/>
        </w:rPr>
        <w:t>րա</w:t>
      </w:r>
      <w:r w:rsidR="00A735E6" w:rsidRPr="009F5D8C">
        <w:rPr>
          <w:rFonts w:ascii="GHEA Grapalat" w:hAnsi="GHEA Grapalat"/>
          <w:sz w:val="20"/>
          <w:szCs w:val="18"/>
          <w:lang w:val="hy-AM"/>
        </w:rPr>
        <w:softHyphen/>
      </w:r>
      <w:r w:rsidR="00C004DD" w:rsidRPr="009F5D8C">
        <w:rPr>
          <w:rFonts w:ascii="GHEA Grapalat" w:hAnsi="GHEA Grapalat"/>
          <w:sz w:val="20"/>
          <w:szCs w:val="18"/>
          <w:lang w:val="hy-AM"/>
        </w:rPr>
        <w:softHyphen/>
      </w:r>
      <w:r w:rsidRPr="009F5D8C">
        <w:rPr>
          <w:rFonts w:ascii="GHEA Grapalat" w:hAnsi="GHEA Grapalat"/>
          <w:sz w:val="20"/>
          <w:szCs w:val="18"/>
          <w:lang w:val="hy-AM"/>
        </w:rPr>
        <w:t xml:space="preserve">քանչյուր տարի </w:t>
      </w:r>
      <w:r w:rsidR="00A735E6" w:rsidRPr="009F5D8C">
        <w:rPr>
          <w:rFonts w:ascii="GHEA Grapalat" w:hAnsi="GHEA Grapalat"/>
          <w:sz w:val="20"/>
          <w:szCs w:val="18"/>
          <w:lang w:val="hy-AM"/>
        </w:rPr>
        <w:t xml:space="preserve">Հաշվեքննիչ </w:t>
      </w:r>
      <w:r w:rsidR="00C004DD" w:rsidRPr="009F5D8C">
        <w:rPr>
          <w:rFonts w:ascii="GHEA Grapalat" w:hAnsi="GHEA Grapalat"/>
          <w:sz w:val="20"/>
          <w:szCs w:val="18"/>
          <w:lang w:val="hy-AM"/>
        </w:rPr>
        <w:t>պալատն ընդունում է իր գործունեության ծրա</w:t>
      </w:r>
      <w:r w:rsidR="00514973" w:rsidRPr="009F5D8C">
        <w:rPr>
          <w:rFonts w:ascii="GHEA Grapalat" w:hAnsi="GHEA Grapalat"/>
          <w:sz w:val="20"/>
          <w:szCs w:val="18"/>
          <w:lang w:val="hy-AM"/>
        </w:rPr>
        <w:softHyphen/>
      </w:r>
      <w:r w:rsidR="00C004DD" w:rsidRPr="009F5D8C">
        <w:rPr>
          <w:rFonts w:ascii="GHEA Grapalat" w:hAnsi="GHEA Grapalat"/>
          <w:sz w:val="20"/>
          <w:szCs w:val="18"/>
          <w:lang w:val="hy-AM"/>
        </w:rPr>
        <w:t>գիրը՝ ել</w:t>
      </w:r>
      <w:r w:rsidR="00FC56E2" w:rsidRPr="009F5D8C">
        <w:rPr>
          <w:rFonts w:ascii="GHEA Grapalat" w:hAnsi="GHEA Grapalat"/>
          <w:sz w:val="20"/>
          <w:szCs w:val="18"/>
          <w:lang w:val="hy-AM"/>
        </w:rPr>
        <w:softHyphen/>
      </w:r>
      <w:r w:rsidR="00C004DD" w:rsidRPr="009F5D8C">
        <w:rPr>
          <w:rFonts w:ascii="GHEA Grapalat" w:hAnsi="GHEA Grapalat"/>
          <w:sz w:val="20"/>
          <w:szCs w:val="18"/>
          <w:lang w:val="hy-AM"/>
        </w:rPr>
        <w:t>նե</w:t>
      </w:r>
      <w:r w:rsidR="00FC56E2" w:rsidRPr="009F5D8C">
        <w:rPr>
          <w:rFonts w:ascii="GHEA Grapalat" w:hAnsi="GHEA Grapalat"/>
          <w:sz w:val="20"/>
          <w:szCs w:val="18"/>
          <w:lang w:val="hy-AM"/>
        </w:rPr>
        <w:softHyphen/>
      </w:r>
      <w:r w:rsidR="00C004DD" w:rsidRPr="009F5D8C">
        <w:rPr>
          <w:rFonts w:ascii="GHEA Grapalat" w:hAnsi="GHEA Grapalat"/>
          <w:sz w:val="20"/>
          <w:szCs w:val="18"/>
          <w:lang w:val="hy-AM"/>
        </w:rPr>
        <w:t>լով հաշվեքննության առաջ</w:t>
      </w:r>
      <w:r w:rsidR="00C004DD" w:rsidRPr="009F5D8C">
        <w:rPr>
          <w:rFonts w:ascii="GHEA Grapalat" w:hAnsi="GHEA Grapalat"/>
          <w:sz w:val="20"/>
          <w:szCs w:val="18"/>
          <w:lang w:val="hy-AM"/>
        </w:rPr>
        <w:softHyphen/>
        <w:t>նա</w:t>
      </w:r>
      <w:r w:rsidR="00C004DD" w:rsidRPr="009F5D8C">
        <w:rPr>
          <w:rFonts w:ascii="GHEA Grapalat" w:hAnsi="GHEA Grapalat"/>
          <w:sz w:val="20"/>
          <w:szCs w:val="18"/>
          <w:lang w:val="hy-AM"/>
        </w:rPr>
        <w:softHyphen/>
        <w:t xml:space="preserve">հերթ ուղղություններից: Հաշվեքննությունների </w:t>
      </w:r>
      <w:r w:rsidR="00C87203" w:rsidRPr="009F5D8C">
        <w:rPr>
          <w:rFonts w:ascii="GHEA Grapalat" w:hAnsi="GHEA Grapalat"/>
          <w:sz w:val="20"/>
          <w:szCs w:val="18"/>
          <w:lang w:val="hy-AM"/>
        </w:rPr>
        <w:t>իրականացմամբ</w:t>
      </w:r>
      <w:r w:rsidR="00C004DD" w:rsidRPr="009F5D8C">
        <w:rPr>
          <w:rFonts w:ascii="GHEA Grapalat" w:hAnsi="GHEA Grapalat"/>
          <w:sz w:val="20"/>
          <w:szCs w:val="18"/>
          <w:lang w:val="hy-AM"/>
        </w:rPr>
        <w:t xml:space="preserve"> Հաշվե</w:t>
      </w:r>
      <w:r w:rsidR="00514973" w:rsidRPr="009F5D8C">
        <w:rPr>
          <w:rFonts w:ascii="GHEA Grapalat" w:hAnsi="GHEA Grapalat"/>
          <w:sz w:val="20"/>
          <w:szCs w:val="18"/>
          <w:lang w:val="hy-AM"/>
        </w:rPr>
        <w:softHyphen/>
      </w:r>
      <w:r w:rsidR="00C004DD" w:rsidRPr="009F5D8C">
        <w:rPr>
          <w:rFonts w:ascii="GHEA Grapalat" w:hAnsi="GHEA Grapalat"/>
          <w:sz w:val="20"/>
          <w:szCs w:val="18"/>
          <w:lang w:val="hy-AM"/>
        </w:rPr>
        <w:t>քննիչ պա</w:t>
      </w:r>
      <w:r w:rsidR="00FC56E2" w:rsidRPr="009F5D8C">
        <w:rPr>
          <w:rFonts w:ascii="GHEA Grapalat" w:hAnsi="GHEA Grapalat"/>
          <w:sz w:val="20"/>
          <w:szCs w:val="18"/>
          <w:lang w:val="hy-AM"/>
        </w:rPr>
        <w:softHyphen/>
      </w:r>
      <w:r w:rsidR="00C004DD" w:rsidRPr="009F5D8C">
        <w:rPr>
          <w:rFonts w:ascii="GHEA Grapalat" w:hAnsi="GHEA Grapalat"/>
          <w:sz w:val="20"/>
          <w:szCs w:val="18"/>
          <w:lang w:val="hy-AM"/>
        </w:rPr>
        <w:t>լա</w:t>
      </w:r>
      <w:r w:rsidR="00FC56E2" w:rsidRPr="009F5D8C">
        <w:rPr>
          <w:rFonts w:ascii="GHEA Grapalat" w:hAnsi="GHEA Grapalat"/>
          <w:sz w:val="20"/>
          <w:szCs w:val="18"/>
          <w:lang w:val="hy-AM"/>
        </w:rPr>
        <w:softHyphen/>
      </w:r>
      <w:r w:rsidR="00C004DD" w:rsidRPr="009F5D8C">
        <w:rPr>
          <w:rFonts w:ascii="GHEA Grapalat" w:hAnsi="GHEA Grapalat"/>
          <w:sz w:val="20"/>
          <w:szCs w:val="18"/>
          <w:lang w:val="hy-AM"/>
        </w:rPr>
        <w:t xml:space="preserve">տը գնահատում է </w:t>
      </w:r>
      <w:r w:rsidR="00A735E6" w:rsidRPr="009F5D8C">
        <w:rPr>
          <w:rFonts w:ascii="GHEA Grapalat" w:hAnsi="GHEA Grapalat"/>
          <w:sz w:val="20"/>
          <w:szCs w:val="18"/>
          <w:lang w:val="hy-AM"/>
        </w:rPr>
        <w:t xml:space="preserve">հանրային </w:t>
      </w:r>
      <w:r w:rsidR="0050708C" w:rsidRPr="009F5D8C">
        <w:rPr>
          <w:rFonts w:ascii="GHEA Grapalat" w:hAnsi="GHEA Grapalat"/>
          <w:sz w:val="20"/>
          <w:szCs w:val="18"/>
          <w:lang w:val="hy-AM"/>
        </w:rPr>
        <w:t xml:space="preserve">միջոցների </w:t>
      </w:r>
      <w:r w:rsidR="00D15356" w:rsidRPr="009F5D8C">
        <w:rPr>
          <w:rFonts w:ascii="GHEA Grapalat" w:hAnsi="GHEA Grapalat"/>
          <w:sz w:val="20"/>
          <w:szCs w:val="18"/>
          <w:lang w:val="hy-AM"/>
        </w:rPr>
        <w:t>կառավարման</w:t>
      </w:r>
      <w:r w:rsidRPr="009F5D8C">
        <w:rPr>
          <w:rFonts w:ascii="GHEA Grapalat" w:hAnsi="GHEA Grapalat"/>
          <w:sz w:val="20"/>
          <w:szCs w:val="18"/>
          <w:lang w:val="hy-AM"/>
        </w:rPr>
        <w:t xml:space="preserve"> </w:t>
      </w:r>
      <w:r w:rsidR="00E54DF0" w:rsidRPr="009F5D8C">
        <w:rPr>
          <w:rFonts w:ascii="GHEA Grapalat" w:hAnsi="GHEA Grapalat"/>
          <w:sz w:val="20"/>
          <w:szCs w:val="18"/>
          <w:lang w:val="hy-AM"/>
        </w:rPr>
        <w:t>արդյունավետությու</w:t>
      </w:r>
      <w:r w:rsidR="00C004DD" w:rsidRPr="009F5D8C">
        <w:rPr>
          <w:rFonts w:ascii="GHEA Grapalat" w:hAnsi="GHEA Grapalat"/>
          <w:sz w:val="20"/>
          <w:szCs w:val="18"/>
          <w:lang w:val="hy-AM"/>
        </w:rPr>
        <w:t>ն</w:t>
      </w:r>
      <w:r w:rsidR="00E54DF0" w:rsidRPr="009F5D8C">
        <w:rPr>
          <w:rFonts w:ascii="GHEA Grapalat" w:hAnsi="GHEA Grapalat"/>
          <w:sz w:val="20"/>
          <w:szCs w:val="18"/>
          <w:lang w:val="hy-AM"/>
        </w:rPr>
        <w:t>ը</w:t>
      </w:r>
      <w:r w:rsidR="00C004DD" w:rsidRPr="009F5D8C">
        <w:rPr>
          <w:rFonts w:ascii="GHEA Grapalat" w:hAnsi="GHEA Grapalat"/>
          <w:sz w:val="20"/>
          <w:szCs w:val="18"/>
          <w:lang w:val="hy-AM"/>
        </w:rPr>
        <w:t xml:space="preserve"> (կատա</w:t>
      </w:r>
      <w:r w:rsidR="00514973" w:rsidRPr="009F5D8C">
        <w:rPr>
          <w:rFonts w:ascii="GHEA Grapalat" w:hAnsi="GHEA Grapalat"/>
          <w:sz w:val="20"/>
          <w:szCs w:val="18"/>
          <w:lang w:val="hy-AM"/>
        </w:rPr>
        <w:softHyphen/>
      </w:r>
      <w:r w:rsidR="00C004DD" w:rsidRPr="009F5D8C">
        <w:rPr>
          <w:rFonts w:ascii="GHEA Grapalat" w:hAnsi="GHEA Grapalat"/>
          <w:sz w:val="20"/>
          <w:szCs w:val="18"/>
          <w:lang w:val="hy-AM"/>
        </w:rPr>
        <w:t>րո</w:t>
      </w:r>
      <w:r w:rsidR="00514973" w:rsidRPr="009F5D8C">
        <w:rPr>
          <w:rFonts w:ascii="GHEA Grapalat" w:hAnsi="GHEA Grapalat"/>
          <w:sz w:val="20"/>
          <w:szCs w:val="18"/>
          <w:lang w:val="hy-AM"/>
        </w:rPr>
        <w:softHyphen/>
      </w:r>
      <w:r w:rsidR="00C004DD" w:rsidRPr="009F5D8C">
        <w:rPr>
          <w:rFonts w:ascii="GHEA Grapalat" w:hAnsi="GHEA Grapalat"/>
          <w:sz w:val="20"/>
          <w:szCs w:val="18"/>
          <w:lang w:val="hy-AM"/>
        </w:rPr>
        <w:t>ղականի հաշ</w:t>
      </w:r>
      <w:r w:rsidR="0050708C" w:rsidRPr="009F5D8C">
        <w:rPr>
          <w:rFonts w:ascii="GHEA Grapalat" w:hAnsi="GHEA Grapalat"/>
          <w:sz w:val="20"/>
          <w:szCs w:val="18"/>
          <w:lang w:val="hy-AM"/>
        </w:rPr>
        <w:softHyphen/>
      </w:r>
      <w:r w:rsidR="00C004DD" w:rsidRPr="009F5D8C">
        <w:rPr>
          <w:rFonts w:ascii="GHEA Grapalat" w:hAnsi="GHEA Grapalat"/>
          <w:sz w:val="20"/>
          <w:szCs w:val="18"/>
          <w:lang w:val="hy-AM"/>
        </w:rPr>
        <w:t>վե</w:t>
      </w:r>
      <w:r w:rsidR="0050708C" w:rsidRPr="009F5D8C">
        <w:rPr>
          <w:rFonts w:ascii="GHEA Grapalat" w:hAnsi="GHEA Grapalat"/>
          <w:sz w:val="20"/>
          <w:szCs w:val="18"/>
          <w:lang w:val="hy-AM"/>
        </w:rPr>
        <w:softHyphen/>
      </w:r>
      <w:r w:rsidR="00C004DD" w:rsidRPr="009F5D8C">
        <w:rPr>
          <w:rFonts w:ascii="GHEA Grapalat" w:hAnsi="GHEA Grapalat"/>
          <w:sz w:val="20"/>
          <w:szCs w:val="18"/>
          <w:lang w:val="hy-AM"/>
        </w:rPr>
        <w:t>քննու</w:t>
      </w:r>
      <w:r w:rsidR="0050708C" w:rsidRPr="009F5D8C">
        <w:rPr>
          <w:rFonts w:ascii="GHEA Grapalat" w:hAnsi="GHEA Grapalat"/>
          <w:sz w:val="20"/>
          <w:szCs w:val="18"/>
          <w:lang w:val="hy-AM"/>
        </w:rPr>
        <w:softHyphen/>
      </w:r>
      <w:r w:rsidR="00C004DD" w:rsidRPr="009F5D8C">
        <w:rPr>
          <w:rFonts w:ascii="GHEA Grapalat" w:hAnsi="GHEA Grapalat"/>
          <w:sz w:val="20"/>
          <w:szCs w:val="18"/>
          <w:lang w:val="hy-AM"/>
        </w:rPr>
        <w:t>թ</w:t>
      </w:r>
      <w:r w:rsidR="0050708C" w:rsidRPr="009F5D8C">
        <w:rPr>
          <w:rFonts w:ascii="GHEA Grapalat" w:hAnsi="GHEA Grapalat"/>
          <w:sz w:val="20"/>
          <w:szCs w:val="18"/>
          <w:lang w:val="hy-AM"/>
        </w:rPr>
        <w:softHyphen/>
      </w:r>
      <w:r w:rsidR="00C004DD" w:rsidRPr="009F5D8C">
        <w:rPr>
          <w:rFonts w:ascii="GHEA Grapalat" w:hAnsi="GHEA Grapalat"/>
          <w:sz w:val="20"/>
          <w:szCs w:val="18"/>
          <w:lang w:val="hy-AM"/>
        </w:rPr>
        <w:t>յուններ</w:t>
      </w:r>
      <w:r w:rsidR="00E54DF0" w:rsidRPr="009F5D8C">
        <w:rPr>
          <w:rFonts w:ascii="GHEA Grapalat" w:hAnsi="GHEA Grapalat"/>
          <w:sz w:val="20"/>
          <w:szCs w:val="18"/>
          <w:lang w:val="hy-AM"/>
        </w:rPr>
        <w:t>)</w:t>
      </w:r>
      <w:r w:rsidR="00167EAF" w:rsidRPr="009F5D8C">
        <w:rPr>
          <w:rFonts w:ascii="GHEA Grapalat" w:hAnsi="GHEA Grapalat"/>
          <w:sz w:val="20"/>
          <w:szCs w:val="18"/>
          <w:lang w:val="hy-AM"/>
        </w:rPr>
        <w:t xml:space="preserve"> և օրի</w:t>
      </w:r>
      <w:r w:rsidR="00167EAF" w:rsidRPr="009F5D8C">
        <w:rPr>
          <w:rFonts w:ascii="GHEA Grapalat" w:hAnsi="GHEA Grapalat"/>
          <w:sz w:val="20"/>
          <w:szCs w:val="18"/>
          <w:lang w:val="hy-AM"/>
        </w:rPr>
        <w:softHyphen/>
        <w:t>նա</w:t>
      </w:r>
      <w:r w:rsidR="00167EAF" w:rsidRPr="009F5D8C">
        <w:rPr>
          <w:rFonts w:ascii="GHEA Grapalat" w:hAnsi="GHEA Grapalat"/>
          <w:sz w:val="20"/>
          <w:szCs w:val="18"/>
          <w:lang w:val="hy-AM"/>
        </w:rPr>
        <w:softHyphen/>
        <w:t>կա</w:t>
      </w:r>
      <w:r w:rsidR="00167EAF" w:rsidRPr="009F5D8C">
        <w:rPr>
          <w:rFonts w:ascii="GHEA Grapalat" w:hAnsi="GHEA Grapalat"/>
          <w:sz w:val="20"/>
          <w:szCs w:val="18"/>
          <w:lang w:val="hy-AM"/>
        </w:rPr>
        <w:softHyphen/>
        <w:t>նու</w:t>
      </w:r>
      <w:r w:rsidR="00167EAF" w:rsidRPr="009F5D8C">
        <w:rPr>
          <w:rFonts w:ascii="GHEA Grapalat" w:hAnsi="GHEA Grapalat"/>
          <w:sz w:val="20"/>
          <w:szCs w:val="18"/>
          <w:lang w:val="hy-AM"/>
        </w:rPr>
        <w:softHyphen/>
        <w:t>թյունը (ֆի</w:t>
      </w:r>
      <w:r w:rsidR="00167EAF" w:rsidRPr="009F5D8C">
        <w:rPr>
          <w:rFonts w:ascii="GHEA Grapalat" w:hAnsi="GHEA Grapalat"/>
          <w:sz w:val="20"/>
          <w:szCs w:val="18"/>
          <w:lang w:val="hy-AM"/>
        </w:rPr>
        <w:softHyphen/>
        <w:t>նանսական և հա</w:t>
      </w:r>
      <w:r w:rsidR="00167EAF" w:rsidRPr="009F5D8C">
        <w:rPr>
          <w:rFonts w:ascii="GHEA Grapalat" w:hAnsi="GHEA Grapalat"/>
          <w:sz w:val="20"/>
          <w:szCs w:val="18"/>
          <w:lang w:val="hy-AM"/>
        </w:rPr>
        <w:softHyphen/>
        <w:t>մա</w:t>
      </w:r>
      <w:r w:rsidR="00167EAF" w:rsidRPr="009F5D8C">
        <w:rPr>
          <w:rFonts w:ascii="GHEA Grapalat" w:hAnsi="GHEA Grapalat"/>
          <w:sz w:val="20"/>
          <w:szCs w:val="18"/>
          <w:lang w:val="hy-AM"/>
        </w:rPr>
        <w:softHyphen/>
        <w:t>պա</w:t>
      </w:r>
      <w:r w:rsidR="00167EAF" w:rsidRPr="009F5D8C">
        <w:rPr>
          <w:rFonts w:ascii="GHEA Grapalat" w:hAnsi="GHEA Grapalat"/>
          <w:sz w:val="20"/>
          <w:szCs w:val="18"/>
          <w:lang w:val="hy-AM"/>
        </w:rPr>
        <w:softHyphen/>
      </w:r>
      <w:r w:rsidR="00167EAF" w:rsidRPr="009F5D8C">
        <w:rPr>
          <w:rFonts w:ascii="GHEA Grapalat" w:hAnsi="GHEA Grapalat"/>
          <w:sz w:val="20"/>
          <w:szCs w:val="18"/>
          <w:lang w:val="hy-AM"/>
        </w:rPr>
        <w:softHyphen/>
        <w:t>տաս</w:t>
      </w:r>
      <w:r w:rsidR="00167EAF" w:rsidRPr="009F5D8C">
        <w:rPr>
          <w:rFonts w:ascii="GHEA Grapalat" w:hAnsi="GHEA Grapalat"/>
          <w:sz w:val="20"/>
          <w:szCs w:val="18"/>
          <w:lang w:val="hy-AM"/>
        </w:rPr>
        <w:softHyphen/>
      </w:r>
      <w:r w:rsidR="00167EAF" w:rsidRPr="009F5D8C">
        <w:rPr>
          <w:rFonts w:ascii="GHEA Grapalat" w:hAnsi="GHEA Grapalat"/>
          <w:sz w:val="20"/>
          <w:szCs w:val="18"/>
          <w:lang w:val="hy-AM"/>
        </w:rPr>
        <w:softHyphen/>
        <w:t>խա</w:t>
      </w:r>
      <w:r w:rsidR="00167EAF" w:rsidRPr="009F5D8C">
        <w:rPr>
          <w:rFonts w:ascii="GHEA Grapalat" w:hAnsi="GHEA Grapalat"/>
          <w:sz w:val="20"/>
          <w:szCs w:val="18"/>
          <w:lang w:val="hy-AM"/>
        </w:rPr>
        <w:softHyphen/>
        <w:t>նու</w:t>
      </w:r>
      <w:r w:rsidR="00167EAF" w:rsidRPr="009F5D8C">
        <w:rPr>
          <w:rFonts w:ascii="GHEA Grapalat" w:hAnsi="GHEA Grapalat"/>
          <w:sz w:val="20"/>
          <w:szCs w:val="18"/>
          <w:lang w:val="hy-AM"/>
        </w:rPr>
        <w:softHyphen/>
      </w:r>
      <w:r w:rsidR="00167EAF" w:rsidRPr="009F5D8C">
        <w:rPr>
          <w:rFonts w:ascii="GHEA Grapalat" w:hAnsi="GHEA Grapalat"/>
          <w:sz w:val="20"/>
          <w:szCs w:val="18"/>
          <w:lang w:val="hy-AM"/>
        </w:rPr>
        <w:softHyphen/>
        <w:t>թյան հաշվեքննություններ)</w:t>
      </w:r>
      <w:r w:rsidRPr="009F5D8C">
        <w:rPr>
          <w:rFonts w:ascii="GHEA Grapalat" w:hAnsi="GHEA Grapalat"/>
          <w:sz w:val="20"/>
          <w:szCs w:val="18"/>
          <w:lang w:val="hy-AM"/>
        </w:rPr>
        <w:t xml:space="preserve">: </w:t>
      </w:r>
      <w:r w:rsidR="00C004DD" w:rsidRPr="009F5D8C">
        <w:rPr>
          <w:rFonts w:ascii="GHEA Grapalat" w:hAnsi="GHEA Grapalat"/>
          <w:sz w:val="20"/>
          <w:szCs w:val="18"/>
          <w:lang w:val="hy-AM"/>
        </w:rPr>
        <w:t>Իր գործու</w:t>
      </w:r>
      <w:r w:rsidR="00FC56E2" w:rsidRPr="009F5D8C">
        <w:rPr>
          <w:rFonts w:ascii="GHEA Grapalat" w:hAnsi="GHEA Grapalat"/>
          <w:sz w:val="20"/>
          <w:szCs w:val="18"/>
          <w:lang w:val="hy-AM"/>
        </w:rPr>
        <w:softHyphen/>
      </w:r>
      <w:r w:rsidR="00C004DD" w:rsidRPr="009F5D8C">
        <w:rPr>
          <w:rFonts w:ascii="GHEA Grapalat" w:hAnsi="GHEA Grapalat"/>
          <w:sz w:val="20"/>
          <w:szCs w:val="18"/>
          <w:lang w:val="hy-AM"/>
        </w:rPr>
        <w:t>նեու</w:t>
      </w:r>
      <w:r w:rsidR="00FC56E2" w:rsidRPr="009F5D8C">
        <w:rPr>
          <w:rFonts w:ascii="GHEA Grapalat" w:hAnsi="GHEA Grapalat"/>
          <w:sz w:val="20"/>
          <w:szCs w:val="18"/>
          <w:lang w:val="hy-AM"/>
        </w:rPr>
        <w:softHyphen/>
      </w:r>
      <w:r w:rsidR="00C004DD" w:rsidRPr="009F5D8C">
        <w:rPr>
          <w:rFonts w:ascii="GHEA Grapalat" w:hAnsi="GHEA Grapalat"/>
          <w:sz w:val="20"/>
          <w:szCs w:val="18"/>
          <w:lang w:val="hy-AM"/>
        </w:rPr>
        <w:t>թ</w:t>
      </w:r>
      <w:r w:rsidR="00FC56E2" w:rsidRPr="009F5D8C">
        <w:rPr>
          <w:rFonts w:ascii="GHEA Grapalat" w:hAnsi="GHEA Grapalat"/>
          <w:sz w:val="20"/>
          <w:szCs w:val="18"/>
          <w:lang w:val="hy-AM"/>
        </w:rPr>
        <w:softHyphen/>
      </w:r>
      <w:r w:rsidR="00C004DD" w:rsidRPr="009F5D8C">
        <w:rPr>
          <w:rFonts w:ascii="GHEA Grapalat" w:hAnsi="GHEA Grapalat"/>
          <w:sz w:val="20"/>
          <w:szCs w:val="18"/>
          <w:lang w:val="hy-AM"/>
        </w:rPr>
        <w:t>յան ըն</w:t>
      </w:r>
      <w:r w:rsidR="00514973" w:rsidRPr="009F5D8C">
        <w:rPr>
          <w:rFonts w:ascii="GHEA Grapalat" w:hAnsi="GHEA Grapalat"/>
          <w:sz w:val="20"/>
          <w:szCs w:val="18"/>
          <w:lang w:val="hy-AM"/>
        </w:rPr>
        <w:softHyphen/>
      </w:r>
      <w:r w:rsidR="00C004DD" w:rsidRPr="009F5D8C">
        <w:rPr>
          <w:rFonts w:ascii="GHEA Grapalat" w:hAnsi="GHEA Grapalat"/>
          <w:sz w:val="20"/>
          <w:szCs w:val="18"/>
          <w:lang w:val="hy-AM"/>
        </w:rPr>
        <w:t>թաց</w:t>
      </w:r>
      <w:r w:rsidR="00514973" w:rsidRPr="009F5D8C">
        <w:rPr>
          <w:rFonts w:ascii="GHEA Grapalat" w:hAnsi="GHEA Grapalat"/>
          <w:sz w:val="20"/>
          <w:szCs w:val="18"/>
          <w:lang w:val="hy-AM"/>
        </w:rPr>
        <w:softHyphen/>
      </w:r>
      <w:r w:rsidR="00C004DD" w:rsidRPr="009F5D8C">
        <w:rPr>
          <w:rFonts w:ascii="GHEA Grapalat" w:hAnsi="GHEA Grapalat"/>
          <w:sz w:val="20"/>
          <w:szCs w:val="18"/>
          <w:lang w:val="hy-AM"/>
        </w:rPr>
        <w:t xml:space="preserve">քում </w:t>
      </w:r>
      <w:r w:rsidRPr="009F5D8C">
        <w:rPr>
          <w:rFonts w:ascii="GHEA Grapalat" w:hAnsi="GHEA Grapalat"/>
          <w:sz w:val="20"/>
          <w:szCs w:val="18"/>
          <w:lang w:val="hy-AM"/>
        </w:rPr>
        <w:t>Հաշ</w:t>
      </w:r>
      <w:r w:rsidRPr="009F5D8C">
        <w:rPr>
          <w:rFonts w:ascii="GHEA Grapalat" w:hAnsi="GHEA Grapalat"/>
          <w:sz w:val="20"/>
          <w:szCs w:val="18"/>
          <w:lang w:val="hy-AM"/>
        </w:rPr>
        <w:softHyphen/>
        <w:t>վե</w:t>
      </w:r>
      <w:r w:rsidRPr="009F5D8C">
        <w:rPr>
          <w:rFonts w:ascii="GHEA Grapalat" w:hAnsi="GHEA Grapalat"/>
          <w:sz w:val="20"/>
          <w:szCs w:val="18"/>
          <w:lang w:val="hy-AM"/>
        </w:rPr>
        <w:softHyphen/>
        <w:t>քննիչ պա</w:t>
      </w:r>
      <w:r w:rsidR="0050708C" w:rsidRPr="009F5D8C">
        <w:rPr>
          <w:rFonts w:ascii="GHEA Grapalat" w:hAnsi="GHEA Grapalat"/>
          <w:sz w:val="20"/>
          <w:szCs w:val="18"/>
          <w:lang w:val="hy-AM"/>
        </w:rPr>
        <w:softHyphen/>
      </w:r>
      <w:r w:rsidRPr="009F5D8C">
        <w:rPr>
          <w:rFonts w:ascii="GHEA Grapalat" w:hAnsi="GHEA Grapalat"/>
          <w:sz w:val="20"/>
          <w:szCs w:val="18"/>
          <w:lang w:val="hy-AM"/>
        </w:rPr>
        <w:t>լա</w:t>
      </w:r>
      <w:r w:rsidR="0050708C" w:rsidRPr="009F5D8C">
        <w:rPr>
          <w:rFonts w:ascii="GHEA Grapalat" w:hAnsi="GHEA Grapalat"/>
          <w:sz w:val="20"/>
          <w:szCs w:val="18"/>
          <w:lang w:val="hy-AM"/>
        </w:rPr>
        <w:softHyphen/>
      </w:r>
      <w:r w:rsidRPr="009F5D8C">
        <w:rPr>
          <w:rFonts w:ascii="GHEA Grapalat" w:hAnsi="GHEA Grapalat"/>
          <w:sz w:val="20"/>
          <w:szCs w:val="18"/>
          <w:lang w:val="hy-AM"/>
        </w:rPr>
        <w:t>տը ղեկավարվում է թա</w:t>
      </w:r>
      <w:r w:rsidRPr="009F5D8C">
        <w:rPr>
          <w:rFonts w:ascii="GHEA Grapalat" w:hAnsi="GHEA Grapalat"/>
          <w:sz w:val="20"/>
          <w:szCs w:val="18"/>
          <w:lang w:val="hy-AM"/>
        </w:rPr>
        <w:softHyphen/>
        <w:t>փան</w:t>
      </w:r>
      <w:r w:rsidRPr="009F5D8C">
        <w:rPr>
          <w:rFonts w:ascii="GHEA Grapalat" w:hAnsi="GHEA Grapalat"/>
          <w:sz w:val="20"/>
          <w:szCs w:val="18"/>
          <w:lang w:val="hy-AM"/>
        </w:rPr>
        <w:softHyphen/>
        <w:t>ցի</w:t>
      </w:r>
      <w:r w:rsidR="00E54DF0" w:rsidRPr="009F5D8C">
        <w:rPr>
          <w:rFonts w:ascii="GHEA Grapalat" w:hAnsi="GHEA Grapalat"/>
          <w:sz w:val="20"/>
          <w:szCs w:val="18"/>
          <w:lang w:val="hy-AM"/>
        </w:rPr>
        <w:softHyphen/>
      </w:r>
      <w:r w:rsidRPr="009F5D8C">
        <w:rPr>
          <w:rFonts w:ascii="GHEA Grapalat" w:hAnsi="GHEA Grapalat"/>
          <w:sz w:val="20"/>
          <w:szCs w:val="18"/>
          <w:lang w:val="hy-AM"/>
        </w:rPr>
        <w:t xml:space="preserve">կության </w:t>
      </w:r>
      <w:r w:rsidR="004C3E9F" w:rsidRPr="009F5D8C">
        <w:rPr>
          <w:rFonts w:ascii="GHEA Grapalat" w:hAnsi="GHEA Grapalat"/>
          <w:sz w:val="20"/>
          <w:szCs w:val="18"/>
          <w:lang w:val="hy-AM"/>
        </w:rPr>
        <w:t>ու</w:t>
      </w:r>
      <w:r w:rsidRPr="009F5D8C">
        <w:rPr>
          <w:rFonts w:ascii="GHEA Grapalat" w:hAnsi="GHEA Grapalat"/>
          <w:sz w:val="20"/>
          <w:szCs w:val="18"/>
          <w:lang w:val="hy-AM"/>
        </w:rPr>
        <w:t xml:space="preserve"> հաշ</w:t>
      </w:r>
      <w:r w:rsidRPr="009F5D8C">
        <w:rPr>
          <w:rFonts w:ascii="GHEA Grapalat" w:hAnsi="GHEA Grapalat"/>
          <w:sz w:val="20"/>
          <w:szCs w:val="18"/>
          <w:lang w:val="hy-AM"/>
        </w:rPr>
        <w:softHyphen/>
        <w:t>վետ</w:t>
      </w:r>
      <w:r w:rsidR="00FF7A36" w:rsidRPr="009F5D8C">
        <w:rPr>
          <w:rFonts w:ascii="GHEA Grapalat" w:hAnsi="GHEA Grapalat"/>
          <w:sz w:val="20"/>
          <w:szCs w:val="18"/>
          <w:lang w:val="hy-AM"/>
        </w:rPr>
        <w:softHyphen/>
      </w:r>
      <w:r w:rsidRPr="009F5D8C">
        <w:rPr>
          <w:rFonts w:ascii="GHEA Grapalat" w:hAnsi="GHEA Grapalat"/>
          <w:sz w:val="20"/>
          <w:szCs w:val="18"/>
          <w:lang w:val="hy-AM"/>
        </w:rPr>
        <w:t>վո</w:t>
      </w:r>
      <w:r w:rsidR="00FF7A36" w:rsidRPr="009F5D8C">
        <w:rPr>
          <w:rFonts w:ascii="GHEA Grapalat" w:hAnsi="GHEA Grapalat"/>
          <w:sz w:val="20"/>
          <w:szCs w:val="18"/>
          <w:lang w:val="hy-AM"/>
        </w:rPr>
        <w:softHyphen/>
      </w:r>
      <w:r w:rsidRPr="009F5D8C">
        <w:rPr>
          <w:rFonts w:ascii="GHEA Grapalat" w:hAnsi="GHEA Grapalat"/>
          <w:sz w:val="20"/>
          <w:szCs w:val="18"/>
          <w:lang w:val="hy-AM"/>
        </w:rPr>
        <w:t>ղա</w:t>
      </w:r>
      <w:r w:rsidR="00FF7A36" w:rsidRPr="009F5D8C">
        <w:rPr>
          <w:rFonts w:ascii="GHEA Grapalat" w:hAnsi="GHEA Grapalat"/>
          <w:sz w:val="20"/>
          <w:szCs w:val="18"/>
          <w:lang w:val="hy-AM"/>
        </w:rPr>
        <w:softHyphen/>
      </w:r>
      <w:r w:rsidRPr="009F5D8C">
        <w:rPr>
          <w:rFonts w:ascii="GHEA Grapalat" w:hAnsi="GHEA Grapalat"/>
          <w:sz w:val="20"/>
          <w:szCs w:val="18"/>
          <w:lang w:val="hy-AM"/>
        </w:rPr>
        <w:t>կա</w:t>
      </w:r>
      <w:r w:rsidR="00FF7A36" w:rsidRPr="009F5D8C">
        <w:rPr>
          <w:rFonts w:ascii="GHEA Grapalat" w:hAnsi="GHEA Grapalat"/>
          <w:sz w:val="20"/>
          <w:szCs w:val="18"/>
          <w:lang w:val="hy-AM"/>
        </w:rPr>
        <w:softHyphen/>
      </w:r>
      <w:r w:rsidRPr="009F5D8C">
        <w:rPr>
          <w:rFonts w:ascii="GHEA Grapalat" w:hAnsi="GHEA Grapalat"/>
          <w:sz w:val="20"/>
          <w:szCs w:val="18"/>
          <w:lang w:val="hy-AM"/>
        </w:rPr>
        <w:t>նության ար</w:t>
      </w:r>
      <w:r w:rsidR="00C004DD" w:rsidRPr="009F5D8C">
        <w:rPr>
          <w:rFonts w:ascii="GHEA Grapalat" w:hAnsi="GHEA Grapalat"/>
          <w:sz w:val="20"/>
          <w:szCs w:val="18"/>
          <w:lang w:val="hy-AM"/>
        </w:rPr>
        <w:softHyphen/>
      </w:r>
      <w:r w:rsidRPr="009F5D8C">
        <w:rPr>
          <w:rFonts w:ascii="GHEA Grapalat" w:hAnsi="GHEA Grapalat"/>
          <w:sz w:val="20"/>
          <w:szCs w:val="18"/>
          <w:lang w:val="hy-AM"/>
        </w:rPr>
        <w:t>ժեք</w:t>
      </w:r>
      <w:r w:rsidR="00C004DD" w:rsidRPr="009F5D8C">
        <w:rPr>
          <w:rFonts w:ascii="GHEA Grapalat" w:hAnsi="GHEA Grapalat"/>
          <w:sz w:val="20"/>
          <w:szCs w:val="18"/>
          <w:lang w:val="hy-AM"/>
        </w:rPr>
        <w:softHyphen/>
      </w:r>
      <w:r w:rsidRPr="009F5D8C">
        <w:rPr>
          <w:rFonts w:ascii="GHEA Grapalat" w:hAnsi="GHEA Grapalat"/>
          <w:sz w:val="20"/>
          <w:szCs w:val="18"/>
          <w:lang w:val="hy-AM"/>
        </w:rPr>
        <w:t>ներով և պար</w:t>
      </w:r>
      <w:r w:rsidR="00514973" w:rsidRPr="009F5D8C">
        <w:rPr>
          <w:rFonts w:ascii="GHEA Grapalat" w:hAnsi="GHEA Grapalat"/>
          <w:sz w:val="20"/>
          <w:szCs w:val="18"/>
          <w:lang w:val="hy-AM"/>
        </w:rPr>
        <w:softHyphen/>
      </w:r>
      <w:r w:rsidRPr="009F5D8C">
        <w:rPr>
          <w:rFonts w:ascii="GHEA Grapalat" w:hAnsi="GHEA Grapalat"/>
          <w:sz w:val="20"/>
          <w:szCs w:val="18"/>
          <w:lang w:val="hy-AM"/>
        </w:rPr>
        <w:t xml:space="preserve">բերաբար </w:t>
      </w:r>
      <w:r w:rsidR="00FF7A36" w:rsidRPr="009F5D8C">
        <w:rPr>
          <w:rFonts w:ascii="GHEA Grapalat" w:hAnsi="GHEA Grapalat"/>
          <w:sz w:val="20"/>
          <w:szCs w:val="18"/>
          <w:lang w:val="hy-AM"/>
        </w:rPr>
        <w:t xml:space="preserve">հանրությանը, </w:t>
      </w:r>
      <w:r w:rsidRPr="009F5D8C">
        <w:rPr>
          <w:rFonts w:ascii="GHEA Grapalat" w:hAnsi="GHEA Grapalat"/>
          <w:sz w:val="20"/>
          <w:szCs w:val="18"/>
          <w:lang w:val="hy-AM"/>
        </w:rPr>
        <w:t>Ազ</w:t>
      </w:r>
      <w:r w:rsidR="0050708C" w:rsidRPr="009F5D8C">
        <w:rPr>
          <w:rFonts w:ascii="GHEA Grapalat" w:hAnsi="GHEA Grapalat"/>
          <w:sz w:val="20"/>
          <w:szCs w:val="18"/>
          <w:lang w:val="hy-AM"/>
        </w:rPr>
        <w:softHyphen/>
      </w:r>
      <w:r w:rsidRPr="009F5D8C">
        <w:rPr>
          <w:rFonts w:ascii="GHEA Grapalat" w:hAnsi="GHEA Grapalat"/>
          <w:sz w:val="20"/>
          <w:szCs w:val="18"/>
          <w:lang w:val="hy-AM"/>
        </w:rPr>
        <w:t>գային ժո</w:t>
      </w:r>
      <w:r w:rsidRPr="009F5D8C">
        <w:rPr>
          <w:rFonts w:ascii="GHEA Grapalat" w:hAnsi="GHEA Grapalat"/>
          <w:sz w:val="20"/>
          <w:szCs w:val="18"/>
          <w:lang w:val="hy-AM"/>
        </w:rPr>
        <w:softHyphen/>
        <w:t>ղո</w:t>
      </w:r>
      <w:r w:rsidRPr="009F5D8C">
        <w:rPr>
          <w:rFonts w:ascii="GHEA Grapalat" w:hAnsi="GHEA Grapalat"/>
          <w:sz w:val="20"/>
          <w:szCs w:val="18"/>
          <w:lang w:val="hy-AM"/>
        </w:rPr>
        <w:softHyphen/>
        <w:t>վին</w:t>
      </w:r>
      <w:r w:rsidR="00FF7A36" w:rsidRPr="009F5D8C">
        <w:rPr>
          <w:rFonts w:ascii="GHEA Grapalat" w:hAnsi="GHEA Grapalat"/>
          <w:sz w:val="20"/>
          <w:szCs w:val="18"/>
          <w:lang w:val="hy-AM"/>
        </w:rPr>
        <w:t xml:space="preserve"> և</w:t>
      </w:r>
      <w:r w:rsidRPr="009F5D8C">
        <w:rPr>
          <w:rFonts w:ascii="GHEA Grapalat" w:hAnsi="GHEA Grapalat"/>
          <w:sz w:val="20"/>
          <w:szCs w:val="18"/>
          <w:lang w:val="hy-AM"/>
        </w:rPr>
        <w:t xml:space="preserve"> </w:t>
      </w:r>
      <w:r w:rsidR="004C3E9F" w:rsidRPr="009F5D8C">
        <w:rPr>
          <w:rFonts w:ascii="GHEA Grapalat" w:hAnsi="GHEA Grapalat"/>
          <w:sz w:val="20"/>
          <w:szCs w:val="18"/>
          <w:lang w:val="hy-AM"/>
        </w:rPr>
        <w:t>Կառա</w:t>
      </w:r>
      <w:r w:rsidR="00E54DF0" w:rsidRPr="009F5D8C">
        <w:rPr>
          <w:rFonts w:ascii="GHEA Grapalat" w:hAnsi="GHEA Grapalat"/>
          <w:sz w:val="20"/>
          <w:szCs w:val="18"/>
          <w:lang w:val="hy-AM"/>
        </w:rPr>
        <w:softHyphen/>
      </w:r>
      <w:r w:rsidR="004C3E9F" w:rsidRPr="009F5D8C">
        <w:rPr>
          <w:rFonts w:ascii="GHEA Grapalat" w:hAnsi="GHEA Grapalat"/>
          <w:sz w:val="20"/>
          <w:szCs w:val="18"/>
          <w:lang w:val="hy-AM"/>
        </w:rPr>
        <w:t>վա</w:t>
      </w:r>
      <w:r w:rsidR="00E54DF0" w:rsidRPr="009F5D8C">
        <w:rPr>
          <w:rFonts w:ascii="GHEA Grapalat" w:hAnsi="GHEA Grapalat"/>
          <w:sz w:val="20"/>
          <w:szCs w:val="18"/>
          <w:lang w:val="hy-AM"/>
        </w:rPr>
        <w:softHyphen/>
      </w:r>
      <w:r w:rsidR="004C3E9F" w:rsidRPr="009F5D8C">
        <w:rPr>
          <w:rFonts w:ascii="GHEA Grapalat" w:hAnsi="GHEA Grapalat"/>
          <w:sz w:val="20"/>
          <w:szCs w:val="18"/>
          <w:lang w:val="hy-AM"/>
        </w:rPr>
        <w:t>րությանն է</w:t>
      </w:r>
      <w:r w:rsidRPr="009F5D8C">
        <w:rPr>
          <w:rFonts w:ascii="GHEA Grapalat" w:hAnsi="GHEA Grapalat"/>
          <w:sz w:val="20"/>
          <w:szCs w:val="18"/>
          <w:lang w:val="hy-AM"/>
        </w:rPr>
        <w:t xml:space="preserve"> ներկայացնում հաշ</w:t>
      </w:r>
      <w:r w:rsidRPr="009F5D8C">
        <w:rPr>
          <w:rFonts w:ascii="GHEA Grapalat" w:hAnsi="GHEA Grapalat"/>
          <w:sz w:val="20"/>
          <w:szCs w:val="18"/>
          <w:lang w:val="hy-AM"/>
        </w:rPr>
        <w:softHyphen/>
        <w:t>վետվու</w:t>
      </w:r>
      <w:r w:rsidR="00FF7A36" w:rsidRPr="009F5D8C">
        <w:rPr>
          <w:rFonts w:ascii="GHEA Grapalat" w:hAnsi="GHEA Grapalat"/>
          <w:sz w:val="20"/>
          <w:szCs w:val="18"/>
          <w:lang w:val="hy-AM"/>
        </w:rPr>
        <w:softHyphen/>
      </w:r>
      <w:r w:rsidRPr="009F5D8C">
        <w:rPr>
          <w:rFonts w:ascii="GHEA Grapalat" w:hAnsi="GHEA Grapalat"/>
          <w:sz w:val="20"/>
          <w:szCs w:val="18"/>
          <w:lang w:val="hy-AM"/>
        </w:rPr>
        <w:t>թ</w:t>
      </w:r>
      <w:r w:rsidR="00FF7A36" w:rsidRPr="009F5D8C">
        <w:rPr>
          <w:rFonts w:ascii="GHEA Grapalat" w:hAnsi="GHEA Grapalat"/>
          <w:sz w:val="20"/>
          <w:szCs w:val="18"/>
          <w:lang w:val="hy-AM"/>
        </w:rPr>
        <w:softHyphen/>
      </w:r>
      <w:r w:rsidRPr="009F5D8C">
        <w:rPr>
          <w:rFonts w:ascii="GHEA Grapalat" w:hAnsi="GHEA Grapalat"/>
          <w:sz w:val="20"/>
          <w:szCs w:val="18"/>
          <w:lang w:val="hy-AM"/>
        </w:rPr>
        <w:t>յուններ հան</w:t>
      </w:r>
      <w:r w:rsidRPr="009F5D8C">
        <w:rPr>
          <w:rFonts w:ascii="GHEA Grapalat" w:hAnsi="GHEA Grapalat"/>
          <w:sz w:val="20"/>
          <w:szCs w:val="18"/>
          <w:lang w:val="hy-AM"/>
        </w:rPr>
        <w:softHyphen/>
        <w:t>րա</w:t>
      </w:r>
      <w:r w:rsidR="00FC56E2" w:rsidRPr="009F5D8C">
        <w:rPr>
          <w:rFonts w:ascii="GHEA Grapalat" w:hAnsi="GHEA Grapalat"/>
          <w:sz w:val="20"/>
          <w:szCs w:val="18"/>
          <w:lang w:val="hy-AM"/>
        </w:rPr>
        <w:softHyphen/>
      </w:r>
      <w:r w:rsidR="00514973" w:rsidRPr="009F5D8C">
        <w:rPr>
          <w:rFonts w:ascii="GHEA Grapalat" w:hAnsi="GHEA Grapalat"/>
          <w:sz w:val="20"/>
          <w:szCs w:val="18"/>
          <w:lang w:val="hy-AM"/>
        </w:rPr>
        <w:softHyphen/>
      </w:r>
      <w:r w:rsidRPr="009F5D8C">
        <w:rPr>
          <w:rFonts w:ascii="GHEA Grapalat" w:hAnsi="GHEA Grapalat"/>
          <w:sz w:val="20"/>
          <w:szCs w:val="18"/>
          <w:lang w:val="hy-AM"/>
        </w:rPr>
        <w:t xml:space="preserve">յին միջոցների </w:t>
      </w:r>
      <w:r w:rsidR="00D15356" w:rsidRPr="009F5D8C">
        <w:rPr>
          <w:rFonts w:ascii="GHEA Grapalat" w:hAnsi="GHEA Grapalat"/>
          <w:sz w:val="20"/>
          <w:szCs w:val="18"/>
          <w:lang w:val="hy-AM"/>
        </w:rPr>
        <w:t>կառավարման</w:t>
      </w:r>
      <w:r w:rsidRPr="009F5D8C">
        <w:rPr>
          <w:rFonts w:ascii="GHEA Grapalat" w:hAnsi="GHEA Grapalat"/>
          <w:sz w:val="20"/>
          <w:szCs w:val="18"/>
          <w:lang w:val="hy-AM"/>
        </w:rPr>
        <w:t xml:space="preserve"> </w:t>
      </w:r>
      <w:r w:rsidR="00615171" w:rsidRPr="009F5D8C">
        <w:rPr>
          <w:rFonts w:ascii="GHEA Grapalat" w:hAnsi="GHEA Grapalat"/>
          <w:sz w:val="20"/>
          <w:szCs w:val="18"/>
          <w:lang w:val="hy-AM"/>
        </w:rPr>
        <w:t>ար</w:t>
      </w:r>
      <w:r w:rsidR="00E54DF0" w:rsidRPr="009F5D8C">
        <w:rPr>
          <w:rFonts w:ascii="GHEA Grapalat" w:hAnsi="GHEA Grapalat"/>
          <w:sz w:val="20"/>
          <w:szCs w:val="18"/>
          <w:lang w:val="hy-AM"/>
        </w:rPr>
        <w:softHyphen/>
      </w:r>
      <w:r w:rsidR="00615171" w:rsidRPr="009F5D8C">
        <w:rPr>
          <w:rFonts w:ascii="GHEA Grapalat" w:hAnsi="GHEA Grapalat"/>
          <w:sz w:val="20"/>
          <w:szCs w:val="18"/>
          <w:lang w:val="hy-AM"/>
        </w:rPr>
        <w:t>դյու</w:t>
      </w:r>
      <w:r w:rsidR="00E54DF0" w:rsidRPr="009F5D8C">
        <w:rPr>
          <w:rFonts w:ascii="GHEA Grapalat" w:hAnsi="GHEA Grapalat"/>
          <w:sz w:val="20"/>
          <w:szCs w:val="18"/>
          <w:lang w:val="hy-AM"/>
        </w:rPr>
        <w:softHyphen/>
      </w:r>
      <w:r w:rsidR="00615171" w:rsidRPr="009F5D8C">
        <w:rPr>
          <w:rFonts w:ascii="GHEA Grapalat" w:hAnsi="GHEA Grapalat"/>
          <w:sz w:val="20"/>
          <w:szCs w:val="18"/>
          <w:lang w:val="hy-AM"/>
        </w:rPr>
        <w:softHyphen/>
        <w:t>նա</w:t>
      </w:r>
      <w:r w:rsidR="00615171" w:rsidRPr="009F5D8C">
        <w:rPr>
          <w:rFonts w:ascii="GHEA Grapalat" w:hAnsi="GHEA Grapalat"/>
          <w:sz w:val="20"/>
          <w:szCs w:val="18"/>
          <w:lang w:val="hy-AM"/>
        </w:rPr>
        <w:softHyphen/>
        <w:t>վե</w:t>
      </w:r>
      <w:r w:rsidR="00615171" w:rsidRPr="009F5D8C">
        <w:rPr>
          <w:rFonts w:ascii="GHEA Grapalat" w:hAnsi="GHEA Grapalat"/>
          <w:sz w:val="20"/>
          <w:szCs w:val="18"/>
          <w:lang w:val="hy-AM"/>
        </w:rPr>
        <w:softHyphen/>
        <w:t>տության</w:t>
      </w:r>
      <w:r w:rsidRPr="009F5D8C">
        <w:rPr>
          <w:rFonts w:ascii="GHEA Grapalat" w:hAnsi="GHEA Grapalat"/>
          <w:sz w:val="20"/>
          <w:szCs w:val="18"/>
          <w:lang w:val="hy-AM"/>
        </w:rPr>
        <w:t xml:space="preserve"> </w:t>
      </w:r>
      <w:r w:rsidR="00167EAF" w:rsidRPr="009F5D8C">
        <w:rPr>
          <w:rFonts w:ascii="GHEA Grapalat" w:hAnsi="GHEA Grapalat"/>
          <w:sz w:val="20"/>
          <w:szCs w:val="18"/>
          <w:lang w:val="hy-AM"/>
        </w:rPr>
        <w:t xml:space="preserve">և օրինականության </w:t>
      </w:r>
      <w:r w:rsidRPr="009F5D8C">
        <w:rPr>
          <w:rFonts w:ascii="GHEA Grapalat" w:hAnsi="GHEA Grapalat"/>
          <w:sz w:val="20"/>
          <w:szCs w:val="18"/>
          <w:lang w:val="hy-AM"/>
        </w:rPr>
        <w:t>վերաբեր</w:t>
      </w:r>
      <w:r w:rsidRPr="009F5D8C">
        <w:rPr>
          <w:rFonts w:ascii="GHEA Grapalat" w:hAnsi="GHEA Grapalat"/>
          <w:sz w:val="20"/>
          <w:szCs w:val="18"/>
          <w:lang w:val="hy-AM"/>
        </w:rPr>
        <w:softHyphen/>
        <w:t>յալ: Հաշվեքննիչ պա</w:t>
      </w:r>
      <w:r w:rsidR="00806555" w:rsidRPr="009F5D8C">
        <w:rPr>
          <w:rFonts w:ascii="GHEA Grapalat" w:hAnsi="GHEA Grapalat"/>
          <w:sz w:val="20"/>
          <w:szCs w:val="18"/>
          <w:lang w:val="hy-AM"/>
        </w:rPr>
        <w:softHyphen/>
      </w:r>
      <w:r w:rsidRPr="009F5D8C">
        <w:rPr>
          <w:rFonts w:ascii="GHEA Grapalat" w:hAnsi="GHEA Grapalat"/>
          <w:sz w:val="20"/>
          <w:szCs w:val="18"/>
          <w:lang w:val="hy-AM"/>
        </w:rPr>
        <w:softHyphen/>
        <w:t>լատի ա</w:t>
      </w:r>
      <w:r w:rsidR="00FF7A36" w:rsidRPr="009F5D8C">
        <w:rPr>
          <w:rFonts w:ascii="GHEA Grapalat" w:hAnsi="GHEA Grapalat"/>
          <w:sz w:val="20"/>
          <w:szCs w:val="18"/>
          <w:lang w:val="hy-AM"/>
        </w:rPr>
        <w:softHyphen/>
      </w:r>
      <w:r w:rsidRPr="009F5D8C">
        <w:rPr>
          <w:rFonts w:ascii="GHEA Grapalat" w:hAnsi="GHEA Grapalat"/>
          <w:sz w:val="20"/>
          <w:szCs w:val="18"/>
          <w:lang w:val="hy-AM"/>
        </w:rPr>
        <w:t>ռանց</w:t>
      </w:r>
      <w:r w:rsidRPr="009F5D8C">
        <w:rPr>
          <w:rFonts w:ascii="GHEA Grapalat" w:hAnsi="GHEA Grapalat"/>
          <w:sz w:val="20"/>
          <w:szCs w:val="18"/>
          <w:lang w:val="hy-AM"/>
        </w:rPr>
        <w:softHyphen/>
        <w:t>քա</w:t>
      </w:r>
      <w:r w:rsidRPr="009F5D8C">
        <w:rPr>
          <w:rFonts w:ascii="GHEA Grapalat" w:hAnsi="GHEA Grapalat"/>
          <w:sz w:val="20"/>
          <w:szCs w:val="18"/>
          <w:lang w:val="hy-AM"/>
        </w:rPr>
        <w:softHyphen/>
        <w:t>յին նպատակադ</w:t>
      </w:r>
      <w:r w:rsidRPr="009F5D8C">
        <w:rPr>
          <w:rFonts w:ascii="GHEA Grapalat" w:hAnsi="GHEA Grapalat"/>
          <w:sz w:val="20"/>
          <w:szCs w:val="18"/>
          <w:lang w:val="hy-AM"/>
        </w:rPr>
        <w:softHyphen/>
        <w:t>րումն է՝ համակարգային խնդիր</w:t>
      </w:r>
      <w:r w:rsidR="00E54DF0" w:rsidRPr="009F5D8C">
        <w:rPr>
          <w:rFonts w:ascii="GHEA Grapalat" w:hAnsi="GHEA Grapalat"/>
          <w:sz w:val="20"/>
          <w:szCs w:val="18"/>
          <w:lang w:val="hy-AM"/>
        </w:rPr>
        <w:softHyphen/>
      </w:r>
      <w:r w:rsidRPr="009F5D8C">
        <w:rPr>
          <w:rFonts w:ascii="GHEA Grapalat" w:hAnsi="GHEA Grapalat"/>
          <w:sz w:val="20"/>
          <w:szCs w:val="18"/>
          <w:lang w:val="hy-AM"/>
        </w:rPr>
        <w:t>նե</w:t>
      </w:r>
      <w:r w:rsidR="00E54DF0" w:rsidRPr="009F5D8C">
        <w:rPr>
          <w:rFonts w:ascii="GHEA Grapalat" w:hAnsi="GHEA Grapalat"/>
          <w:sz w:val="20"/>
          <w:szCs w:val="18"/>
          <w:lang w:val="hy-AM"/>
        </w:rPr>
        <w:softHyphen/>
      </w:r>
      <w:r w:rsidRPr="009F5D8C">
        <w:rPr>
          <w:rFonts w:ascii="GHEA Grapalat" w:hAnsi="GHEA Grapalat"/>
          <w:sz w:val="20"/>
          <w:szCs w:val="18"/>
          <w:lang w:val="hy-AM"/>
        </w:rPr>
        <w:t>րի վերհանման և լուծումների առա</w:t>
      </w:r>
      <w:r w:rsidRPr="009F5D8C">
        <w:rPr>
          <w:rFonts w:ascii="GHEA Grapalat" w:hAnsi="GHEA Grapalat"/>
          <w:sz w:val="20"/>
          <w:szCs w:val="18"/>
          <w:lang w:val="hy-AM"/>
        </w:rPr>
        <w:softHyphen/>
        <w:t>ջարկ</w:t>
      </w:r>
      <w:r w:rsidRPr="009F5D8C">
        <w:rPr>
          <w:rFonts w:ascii="GHEA Grapalat" w:hAnsi="GHEA Grapalat"/>
          <w:sz w:val="20"/>
          <w:szCs w:val="18"/>
          <w:lang w:val="hy-AM"/>
        </w:rPr>
        <w:softHyphen/>
        <w:t>ների միջոցով նպաստել քա</w:t>
      </w:r>
      <w:r w:rsidR="00FF7A36" w:rsidRPr="009F5D8C">
        <w:rPr>
          <w:rFonts w:ascii="GHEA Grapalat" w:hAnsi="GHEA Grapalat"/>
          <w:sz w:val="20"/>
          <w:szCs w:val="18"/>
          <w:lang w:val="hy-AM"/>
        </w:rPr>
        <w:softHyphen/>
      </w:r>
      <w:r w:rsidRPr="009F5D8C">
        <w:rPr>
          <w:rFonts w:ascii="GHEA Grapalat" w:hAnsi="GHEA Grapalat"/>
          <w:sz w:val="20"/>
          <w:szCs w:val="18"/>
          <w:lang w:val="hy-AM"/>
        </w:rPr>
        <w:t>ղաքացու կյան</w:t>
      </w:r>
      <w:r w:rsidR="0050708C" w:rsidRPr="009F5D8C">
        <w:rPr>
          <w:rFonts w:ascii="GHEA Grapalat" w:hAnsi="GHEA Grapalat"/>
          <w:sz w:val="20"/>
          <w:szCs w:val="18"/>
          <w:lang w:val="hy-AM"/>
        </w:rPr>
        <w:softHyphen/>
      </w:r>
      <w:r w:rsidRPr="009F5D8C">
        <w:rPr>
          <w:rFonts w:ascii="GHEA Grapalat" w:hAnsi="GHEA Grapalat"/>
          <w:sz w:val="20"/>
          <w:szCs w:val="18"/>
          <w:lang w:val="hy-AM"/>
        </w:rPr>
        <w:t>քում դրական փոփոխու</w:t>
      </w:r>
      <w:r w:rsidR="00E54DF0" w:rsidRPr="009F5D8C">
        <w:rPr>
          <w:rFonts w:ascii="GHEA Grapalat" w:hAnsi="GHEA Grapalat"/>
          <w:sz w:val="20"/>
          <w:szCs w:val="18"/>
          <w:lang w:val="hy-AM"/>
        </w:rPr>
        <w:softHyphen/>
      </w:r>
      <w:r w:rsidRPr="009F5D8C">
        <w:rPr>
          <w:rFonts w:ascii="GHEA Grapalat" w:hAnsi="GHEA Grapalat"/>
          <w:sz w:val="20"/>
          <w:szCs w:val="18"/>
          <w:lang w:val="hy-AM"/>
        </w:rPr>
        <w:t>թ</w:t>
      </w:r>
      <w:r w:rsidR="00E54DF0" w:rsidRPr="009F5D8C">
        <w:rPr>
          <w:rFonts w:ascii="GHEA Grapalat" w:hAnsi="GHEA Grapalat"/>
          <w:sz w:val="20"/>
          <w:szCs w:val="18"/>
          <w:lang w:val="hy-AM"/>
        </w:rPr>
        <w:softHyphen/>
      </w:r>
      <w:r w:rsidRPr="009F5D8C">
        <w:rPr>
          <w:rFonts w:ascii="GHEA Grapalat" w:hAnsi="GHEA Grapalat"/>
          <w:sz w:val="20"/>
          <w:szCs w:val="18"/>
          <w:lang w:val="hy-AM"/>
        </w:rPr>
        <w:t>յուն</w:t>
      </w:r>
      <w:r w:rsidR="00E54DF0" w:rsidRPr="009F5D8C">
        <w:rPr>
          <w:rFonts w:ascii="GHEA Grapalat" w:hAnsi="GHEA Grapalat"/>
          <w:sz w:val="20"/>
          <w:szCs w:val="18"/>
          <w:lang w:val="hy-AM"/>
        </w:rPr>
        <w:softHyphen/>
      </w:r>
      <w:r w:rsidRPr="009F5D8C">
        <w:rPr>
          <w:rFonts w:ascii="GHEA Grapalat" w:hAnsi="GHEA Grapalat"/>
          <w:sz w:val="20"/>
          <w:szCs w:val="18"/>
          <w:lang w:val="hy-AM"/>
        </w:rPr>
        <w:t>նե</w:t>
      </w:r>
      <w:r w:rsidR="00E54DF0" w:rsidRPr="009F5D8C">
        <w:rPr>
          <w:rFonts w:ascii="GHEA Grapalat" w:hAnsi="GHEA Grapalat"/>
          <w:sz w:val="20"/>
          <w:szCs w:val="18"/>
          <w:lang w:val="hy-AM"/>
        </w:rPr>
        <w:softHyphen/>
      </w:r>
      <w:r w:rsidRPr="009F5D8C">
        <w:rPr>
          <w:rFonts w:ascii="GHEA Grapalat" w:hAnsi="GHEA Grapalat"/>
          <w:sz w:val="20"/>
          <w:szCs w:val="18"/>
          <w:lang w:val="hy-AM"/>
        </w:rPr>
        <w:t>րին:</w:t>
      </w:r>
    </w:p>
    <w:p w14:paraId="7137FB9C" w14:textId="23DAFD7C" w:rsidR="00490677" w:rsidRPr="009F5D8C" w:rsidRDefault="00490677" w:rsidP="00490677">
      <w:pPr>
        <w:pBdr>
          <w:bottom w:val="single" w:sz="4" w:space="1" w:color="auto"/>
        </w:pBdr>
        <w:rPr>
          <w:rFonts w:ascii="GHEA Grapalat" w:hAnsi="GHEA Grapalat"/>
          <w:bCs/>
          <w:szCs w:val="28"/>
          <w:lang w:val="hy-AM"/>
        </w:rPr>
      </w:pPr>
      <w:r w:rsidRPr="009F5D8C">
        <w:rPr>
          <w:rFonts w:ascii="GHEA Grapalat" w:hAnsi="GHEA Grapalat"/>
          <w:bCs/>
          <w:szCs w:val="28"/>
          <w:lang w:val="hy-AM"/>
        </w:rPr>
        <w:lastRenderedPageBreak/>
        <w:t xml:space="preserve"> </w:t>
      </w:r>
      <w:r w:rsidRPr="009F5D8C">
        <w:rPr>
          <w:rFonts w:ascii="GHEA Grapalat" w:hAnsi="GHEA Grapalat"/>
          <w:bCs/>
          <w:szCs w:val="28"/>
          <w:lang w:val="hy-AM"/>
        </w:rPr>
        <w:br w:type="page"/>
      </w:r>
    </w:p>
    <w:p w14:paraId="0E1ADBD0" w14:textId="557747BE" w:rsidR="00490677" w:rsidRPr="009F5D8C" w:rsidRDefault="00490677" w:rsidP="00490677">
      <w:pPr>
        <w:pBdr>
          <w:top w:val="single" w:sz="4" w:space="1" w:color="auto"/>
        </w:pBdr>
        <w:jc w:val="right"/>
        <w:rPr>
          <w:rFonts w:ascii="GHEA Grapalat" w:hAnsi="GHEA Grapalat"/>
          <w:bCs/>
          <w:sz w:val="28"/>
          <w:szCs w:val="28"/>
          <w:lang w:val="hy-AM"/>
        </w:rPr>
      </w:pPr>
    </w:p>
    <w:p w14:paraId="059DAF94" w14:textId="252F56A7" w:rsidR="00594367" w:rsidRPr="009F5D8C" w:rsidRDefault="00594367" w:rsidP="00490677">
      <w:pPr>
        <w:pBdr>
          <w:top w:val="single" w:sz="4" w:space="1" w:color="auto"/>
        </w:pBdr>
        <w:jc w:val="right"/>
        <w:rPr>
          <w:rFonts w:ascii="GHEA Grapalat" w:eastAsia="Tahoma" w:hAnsi="GHEA Grapalat" w:cs="Tahoma"/>
          <w:sz w:val="32"/>
          <w:szCs w:val="28"/>
          <w:lang w:val="hy-AM"/>
        </w:rPr>
      </w:pPr>
      <w:r w:rsidRPr="009F5D8C">
        <w:rPr>
          <w:rFonts w:ascii="GHEA Grapalat" w:hAnsi="GHEA Grapalat"/>
          <w:bCs/>
          <w:sz w:val="28"/>
          <w:szCs w:val="28"/>
          <w:lang w:val="hy-AM"/>
        </w:rPr>
        <w:t xml:space="preserve">Միջնաժամկետ հորիզոնում Հաշվեքննիչ պալատը նպատակադրել է՝ </w:t>
      </w:r>
      <w:r w:rsidRPr="009F5D8C">
        <w:rPr>
          <w:rFonts w:ascii="GHEA Grapalat" w:hAnsi="GHEA Grapalat"/>
          <w:b/>
          <w:bCs/>
          <w:sz w:val="28"/>
          <w:szCs w:val="28"/>
          <w:lang w:val="hy-AM"/>
        </w:rPr>
        <w:t>մարդակենտրոն հաշվեքննությունների</w:t>
      </w:r>
      <w:r w:rsidRPr="009F5D8C">
        <w:rPr>
          <w:rFonts w:ascii="GHEA Grapalat" w:hAnsi="GHEA Grapalat"/>
          <w:bCs/>
          <w:sz w:val="28"/>
          <w:szCs w:val="28"/>
          <w:lang w:val="hy-AM"/>
        </w:rPr>
        <w:t xml:space="preserve"> միջոցով նպաստել մարդու պահանջմունքներն արդյունավետորեն հասցեագրող հանրային կառավարմանը և միջազգային լավագույն փորձին համահունչ</w:t>
      </w:r>
      <w:r w:rsidR="006A1085" w:rsidRPr="009F5D8C">
        <w:rPr>
          <w:rFonts w:ascii="GHEA Grapalat" w:hAnsi="GHEA Grapalat"/>
          <w:bCs/>
          <w:sz w:val="28"/>
          <w:szCs w:val="28"/>
          <w:lang w:val="hy-AM"/>
        </w:rPr>
        <w:t>՝</w:t>
      </w:r>
      <w:r w:rsidRPr="009F5D8C">
        <w:rPr>
          <w:rFonts w:ascii="GHEA Grapalat" w:hAnsi="GHEA Grapalat"/>
          <w:bCs/>
          <w:sz w:val="28"/>
          <w:szCs w:val="28"/>
          <w:lang w:val="hy-AM"/>
        </w:rPr>
        <w:t xml:space="preserve"> պետության </w:t>
      </w:r>
      <w:r w:rsidRPr="009F5D8C">
        <w:rPr>
          <w:rFonts w:ascii="GHEA Grapalat" w:hAnsi="GHEA Grapalat"/>
          <w:b/>
          <w:bCs/>
          <w:sz w:val="28"/>
          <w:szCs w:val="28"/>
          <w:lang w:val="hy-AM"/>
        </w:rPr>
        <w:t>ինստիտուցիոնալ</w:t>
      </w:r>
      <w:r w:rsidRPr="009F5D8C">
        <w:rPr>
          <w:rFonts w:ascii="GHEA Grapalat" w:hAnsi="GHEA Grapalat"/>
          <w:bCs/>
          <w:sz w:val="28"/>
          <w:szCs w:val="28"/>
          <w:lang w:val="hy-AM"/>
        </w:rPr>
        <w:t xml:space="preserve"> կարողությունների զարգացմանը:</w:t>
      </w:r>
    </w:p>
    <w:p w14:paraId="0D658148" w14:textId="77777777" w:rsidR="00594367" w:rsidRPr="009F5D8C" w:rsidRDefault="00594367" w:rsidP="00594367">
      <w:pPr>
        <w:spacing w:line="259" w:lineRule="auto"/>
        <w:jc w:val="right"/>
        <w:rPr>
          <w:rFonts w:ascii="GHEA Grapalat" w:hAnsi="GHEA Grapalat"/>
          <w:sz w:val="18"/>
          <w:szCs w:val="18"/>
          <w:lang w:val="hy-AM"/>
        </w:rPr>
      </w:pPr>
    </w:p>
    <w:p w14:paraId="63A81D03" w14:textId="77777777" w:rsidR="00FF5C52" w:rsidRPr="009F5D8C" w:rsidRDefault="006A7F97" w:rsidP="008C190D">
      <w:pPr>
        <w:jc w:val="right"/>
        <w:rPr>
          <w:rFonts w:ascii="GHEA Grapalat" w:hAnsi="GHEA Grapalat"/>
          <w:sz w:val="28"/>
          <w:szCs w:val="28"/>
          <w:lang w:val="hy-AM"/>
        </w:rPr>
      </w:pPr>
      <w:r w:rsidRPr="009F5D8C">
        <w:rPr>
          <w:rFonts w:ascii="GHEA Grapalat" w:hAnsi="GHEA Grapalat"/>
          <w:bCs/>
          <w:sz w:val="28"/>
          <w:szCs w:val="28"/>
          <w:lang w:val="hy-AM"/>
        </w:rPr>
        <w:t xml:space="preserve">Այդ նպատակով իրականացվող կատարողականի </w:t>
      </w:r>
      <w:r w:rsidR="00FF7A36" w:rsidRPr="009F5D8C">
        <w:rPr>
          <w:rFonts w:ascii="GHEA Grapalat" w:hAnsi="GHEA Grapalat"/>
          <w:bCs/>
          <w:sz w:val="28"/>
          <w:szCs w:val="28"/>
          <w:lang w:val="hy-AM"/>
        </w:rPr>
        <w:t xml:space="preserve">հաշվեքննության առաջնահերթություններից է </w:t>
      </w:r>
      <w:r w:rsidR="00FF5C52" w:rsidRPr="009F5D8C">
        <w:rPr>
          <w:rFonts w:ascii="GHEA Grapalat" w:hAnsi="GHEA Grapalat"/>
          <w:bCs/>
          <w:sz w:val="28"/>
          <w:szCs w:val="28"/>
          <w:lang w:val="hy-AM"/>
        </w:rPr>
        <w:t></w:t>
      </w:r>
      <w:r w:rsidR="00765079" w:rsidRPr="009F5D8C">
        <w:rPr>
          <w:rFonts w:ascii="GHEA Grapalat" w:hAnsi="GHEA Grapalat"/>
          <w:sz w:val="28"/>
          <w:szCs w:val="28"/>
          <w:lang w:val="hy-AM"/>
        </w:rPr>
        <w:t>Մարդուն</w:t>
      </w:r>
      <w:r w:rsidR="00765079" w:rsidRPr="009F5D8C">
        <w:rPr>
          <w:rFonts w:ascii="GHEA Grapalat" w:hAnsi="GHEA Grapalat"/>
          <w:b/>
          <w:bCs/>
          <w:sz w:val="28"/>
          <w:szCs w:val="28"/>
          <w:lang w:val="hy-AM"/>
        </w:rPr>
        <w:t xml:space="preserve"> </w:t>
      </w:r>
      <w:r w:rsidR="00765079" w:rsidRPr="009F5D8C">
        <w:rPr>
          <w:rFonts w:ascii="GHEA Grapalat" w:hAnsi="GHEA Grapalat"/>
          <w:sz w:val="28"/>
          <w:szCs w:val="28"/>
          <w:lang w:val="hy-AM"/>
        </w:rPr>
        <w:t>մատչելի</w:t>
      </w:r>
      <w:r w:rsidR="00765079" w:rsidRPr="009F5D8C">
        <w:rPr>
          <w:rFonts w:ascii="GHEA Grapalat" w:hAnsi="GHEA Grapalat"/>
          <w:b/>
          <w:bCs/>
          <w:sz w:val="28"/>
          <w:szCs w:val="28"/>
          <w:lang w:val="hy-AM"/>
        </w:rPr>
        <w:t xml:space="preserve"> </w:t>
      </w:r>
      <w:r w:rsidR="00765079" w:rsidRPr="009F5D8C">
        <w:rPr>
          <w:rFonts w:ascii="GHEA Grapalat" w:hAnsi="GHEA Grapalat"/>
          <w:sz w:val="28"/>
          <w:szCs w:val="28"/>
          <w:lang w:val="hy-AM"/>
        </w:rPr>
        <w:t xml:space="preserve">և </w:t>
      </w:r>
    </w:p>
    <w:p w14:paraId="591F4878" w14:textId="6AEEBBD0" w:rsidR="00FF7A36" w:rsidRPr="009F5D8C" w:rsidRDefault="00765079" w:rsidP="008C190D">
      <w:pPr>
        <w:jc w:val="right"/>
        <w:rPr>
          <w:rFonts w:ascii="GHEA Grapalat" w:hAnsi="GHEA Grapalat"/>
          <w:bCs/>
          <w:sz w:val="28"/>
          <w:szCs w:val="28"/>
          <w:lang w:val="hy-AM"/>
        </w:rPr>
      </w:pPr>
      <w:r w:rsidRPr="009F5D8C">
        <w:rPr>
          <w:rFonts w:ascii="GHEA Grapalat" w:hAnsi="GHEA Grapalat"/>
          <w:sz w:val="28"/>
          <w:szCs w:val="28"/>
          <w:lang w:val="hy-AM"/>
        </w:rPr>
        <w:t xml:space="preserve">որակյալ </w:t>
      </w:r>
      <w:r w:rsidRPr="009F5D8C">
        <w:rPr>
          <w:rFonts w:ascii="GHEA Grapalat" w:hAnsi="GHEA Grapalat"/>
          <w:b/>
          <w:bCs/>
          <w:sz w:val="28"/>
          <w:szCs w:val="28"/>
          <w:lang w:val="hy-AM"/>
        </w:rPr>
        <w:t>ցկյանս կրթություն</w:t>
      </w:r>
      <w:r w:rsidR="00FF5C52" w:rsidRPr="009F5D8C">
        <w:rPr>
          <w:rFonts w:ascii="GHEA Grapalat" w:hAnsi="GHEA Grapalat"/>
          <w:b/>
          <w:bCs/>
          <w:sz w:val="28"/>
          <w:szCs w:val="28"/>
          <w:lang w:val="hy-AM"/>
        </w:rPr>
        <w:t>ը</w:t>
      </w:r>
      <w:r w:rsidR="00FF5C52" w:rsidRPr="009F5D8C">
        <w:rPr>
          <w:rFonts w:ascii="GHEA Grapalat" w:hAnsi="GHEA Grapalat"/>
          <w:bCs/>
          <w:sz w:val="28"/>
          <w:szCs w:val="28"/>
          <w:lang w:val="hy-AM"/>
        </w:rPr>
        <w:t>:</w:t>
      </w:r>
      <w:r w:rsidRPr="009F5D8C">
        <w:rPr>
          <w:rFonts w:ascii="GHEA Grapalat" w:hAnsi="GHEA Grapalat"/>
          <w:bCs/>
          <w:sz w:val="28"/>
          <w:szCs w:val="28"/>
          <w:lang w:val="hy-AM"/>
        </w:rPr>
        <w:t xml:space="preserve"> </w:t>
      </w:r>
    </w:p>
    <w:p w14:paraId="256C9088" w14:textId="77777777" w:rsidR="00594367" w:rsidRPr="009F5D8C" w:rsidRDefault="00594367" w:rsidP="00594367">
      <w:pPr>
        <w:spacing w:line="259" w:lineRule="auto"/>
        <w:jc w:val="both"/>
        <w:rPr>
          <w:rFonts w:ascii="GHEA Grapalat" w:hAnsi="GHEA Grapalat"/>
          <w:bCs/>
          <w:lang w:val="hy-AM"/>
        </w:rPr>
      </w:pPr>
    </w:p>
    <w:p w14:paraId="50F17417" w14:textId="77777777" w:rsidR="00594367" w:rsidRPr="009F5D8C" w:rsidRDefault="00594367" w:rsidP="00594367">
      <w:pPr>
        <w:spacing w:line="259" w:lineRule="auto"/>
        <w:jc w:val="both"/>
        <w:rPr>
          <w:rFonts w:ascii="GHEA Grapalat" w:hAnsi="GHEA Grapalat"/>
          <w:bCs/>
          <w:lang w:val="hy-AM"/>
        </w:rPr>
      </w:pPr>
    </w:p>
    <w:p w14:paraId="59FF8985" w14:textId="72808EB4" w:rsidR="00594367" w:rsidRPr="009F5D8C" w:rsidRDefault="00594367" w:rsidP="00594367">
      <w:pPr>
        <w:spacing w:line="259" w:lineRule="auto"/>
        <w:jc w:val="both"/>
        <w:rPr>
          <w:rFonts w:ascii="GHEA Grapalat" w:hAnsi="GHEA Grapalat"/>
          <w:bCs/>
          <w:sz w:val="18"/>
          <w:lang w:val="hy-AM"/>
        </w:rPr>
      </w:pPr>
    </w:p>
    <w:p w14:paraId="3B4B9420" w14:textId="42F8912B" w:rsidR="00594367" w:rsidRPr="009F5D8C" w:rsidRDefault="00594367" w:rsidP="00594367">
      <w:pPr>
        <w:spacing w:line="259" w:lineRule="auto"/>
        <w:jc w:val="both"/>
        <w:rPr>
          <w:rFonts w:ascii="GHEA Grapalat" w:hAnsi="GHEA Grapalat"/>
          <w:bCs/>
          <w:lang w:val="hy-AM"/>
        </w:rPr>
      </w:pPr>
    </w:p>
    <w:p w14:paraId="6F9F603C" w14:textId="77777777" w:rsidR="00594367" w:rsidRPr="00832EE2" w:rsidRDefault="00594367" w:rsidP="00594367">
      <w:pPr>
        <w:spacing w:line="259" w:lineRule="auto"/>
        <w:jc w:val="both"/>
        <w:rPr>
          <w:rFonts w:ascii="GHEA Grapalat" w:hAnsi="GHEA Grapalat"/>
          <w:sz w:val="8"/>
          <w:lang w:val="hy-AM"/>
        </w:rPr>
      </w:pPr>
    </w:p>
    <w:p w14:paraId="503BE1AC" w14:textId="77777777" w:rsidR="00594367" w:rsidRPr="009F5D8C" w:rsidRDefault="00594367" w:rsidP="00594367">
      <w:pPr>
        <w:spacing w:line="259" w:lineRule="auto"/>
        <w:jc w:val="both"/>
        <w:rPr>
          <w:rFonts w:ascii="GHEA Grapalat" w:hAnsi="GHEA Grapalat"/>
          <w:lang w:val="hy-AM"/>
        </w:rPr>
      </w:pPr>
    </w:p>
    <w:p w14:paraId="244D5156" w14:textId="77777777" w:rsidR="00594367" w:rsidRPr="009F5D8C" w:rsidRDefault="00594367" w:rsidP="00594367">
      <w:pPr>
        <w:spacing w:line="259" w:lineRule="auto"/>
        <w:jc w:val="both"/>
        <w:rPr>
          <w:rFonts w:ascii="GHEA Grapalat" w:hAnsi="GHEA Grapalat"/>
          <w:lang w:val="hy-AM"/>
        </w:rPr>
      </w:pPr>
    </w:p>
    <w:p w14:paraId="2EE0513E" w14:textId="77777777" w:rsidR="00490677" w:rsidRPr="009F5D8C" w:rsidRDefault="00490677" w:rsidP="00986E19">
      <w:pPr>
        <w:spacing w:line="259" w:lineRule="auto"/>
        <w:jc w:val="both"/>
        <w:rPr>
          <w:rFonts w:ascii="GHEA Grapalat" w:hAnsi="GHEA Grapalat"/>
          <w:sz w:val="20"/>
          <w:szCs w:val="20"/>
          <w:lang w:val="hy-AM"/>
        </w:rPr>
      </w:pPr>
    </w:p>
    <w:p w14:paraId="12B861FD" w14:textId="77777777" w:rsidR="00490677" w:rsidRPr="009F5D8C" w:rsidRDefault="00490677" w:rsidP="00986E19">
      <w:pPr>
        <w:spacing w:line="259" w:lineRule="auto"/>
        <w:jc w:val="both"/>
        <w:rPr>
          <w:rFonts w:ascii="GHEA Grapalat" w:hAnsi="GHEA Grapalat"/>
          <w:sz w:val="20"/>
          <w:szCs w:val="20"/>
          <w:lang w:val="hy-AM"/>
        </w:rPr>
      </w:pPr>
    </w:p>
    <w:p w14:paraId="32644BAC" w14:textId="77777777" w:rsidR="00490677" w:rsidRPr="009F5D8C" w:rsidRDefault="00490677" w:rsidP="00986E19">
      <w:pPr>
        <w:spacing w:line="259" w:lineRule="auto"/>
        <w:jc w:val="both"/>
        <w:rPr>
          <w:rFonts w:ascii="GHEA Grapalat" w:hAnsi="GHEA Grapalat"/>
          <w:sz w:val="20"/>
          <w:szCs w:val="20"/>
          <w:lang w:val="hy-AM"/>
        </w:rPr>
      </w:pPr>
    </w:p>
    <w:p w14:paraId="3E29E8A2" w14:textId="3F0F7998" w:rsidR="00490677" w:rsidRPr="009F5D8C" w:rsidRDefault="00490677" w:rsidP="00986E19">
      <w:pPr>
        <w:spacing w:line="259" w:lineRule="auto"/>
        <w:jc w:val="both"/>
        <w:rPr>
          <w:rFonts w:ascii="GHEA Grapalat" w:hAnsi="GHEA Grapalat"/>
          <w:sz w:val="20"/>
          <w:szCs w:val="20"/>
          <w:lang w:val="hy-AM"/>
        </w:rPr>
      </w:pPr>
    </w:p>
    <w:p w14:paraId="4FB88041" w14:textId="741D14C1" w:rsidR="00490677" w:rsidRPr="009F5D8C" w:rsidRDefault="00490677" w:rsidP="00986E19">
      <w:pPr>
        <w:spacing w:line="259" w:lineRule="auto"/>
        <w:jc w:val="both"/>
        <w:rPr>
          <w:rFonts w:ascii="GHEA Grapalat" w:hAnsi="GHEA Grapalat"/>
          <w:sz w:val="20"/>
          <w:szCs w:val="20"/>
          <w:lang w:val="hy-AM"/>
        </w:rPr>
      </w:pPr>
    </w:p>
    <w:p w14:paraId="1AB21379" w14:textId="3CA1B70A" w:rsidR="00490677" w:rsidRPr="009F5D8C" w:rsidRDefault="00490677" w:rsidP="00986E19">
      <w:pPr>
        <w:spacing w:line="259" w:lineRule="auto"/>
        <w:jc w:val="both"/>
        <w:rPr>
          <w:rFonts w:ascii="GHEA Grapalat" w:hAnsi="GHEA Grapalat"/>
          <w:sz w:val="20"/>
          <w:szCs w:val="20"/>
          <w:lang w:val="hy-AM"/>
        </w:rPr>
      </w:pPr>
    </w:p>
    <w:p w14:paraId="22F7C94F" w14:textId="16F2AAE7" w:rsidR="00490677" w:rsidRPr="009F5D8C" w:rsidRDefault="00490677" w:rsidP="00986E19">
      <w:pPr>
        <w:spacing w:line="259" w:lineRule="auto"/>
        <w:jc w:val="both"/>
        <w:rPr>
          <w:rFonts w:ascii="GHEA Grapalat" w:hAnsi="GHEA Grapalat"/>
          <w:sz w:val="20"/>
          <w:szCs w:val="20"/>
          <w:lang w:val="hy-AM"/>
        </w:rPr>
      </w:pPr>
    </w:p>
    <w:p w14:paraId="7693132A" w14:textId="03533BC1" w:rsidR="00490677" w:rsidRPr="009F5D8C" w:rsidRDefault="00490677" w:rsidP="00986E19">
      <w:pPr>
        <w:spacing w:line="259" w:lineRule="auto"/>
        <w:jc w:val="both"/>
        <w:rPr>
          <w:rFonts w:ascii="GHEA Grapalat" w:hAnsi="GHEA Grapalat"/>
          <w:sz w:val="20"/>
          <w:szCs w:val="20"/>
          <w:lang w:val="hy-AM"/>
        </w:rPr>
      </w:pPr>
    </w:p>
    <w:p w14:paraId="2B281A94" w14:textId="3C9073D7" w:rsidR="00490677" w:rsidRPr="009F5D8C" w:rsidRDefault="00490677" w:rsidP="00986E19">
      <w:pPr>
        <w:spacing w:line="259" w:lineRule="auto"/>
        <w:jc w:val="both"/>
        <w:rPr>
          <w:rFonts w:ascii="GHEA Grapalat" w:hAnsi="GHEA Grapalat"/>
          <w:sz w:val="2"/>
          <w:szCs w:val="2"/>
          <w:lang w:val="hy-AM"/>
        </w:rPr>
      </w:pPr>
    </w:p>
    <w:p w14:paraId="0CB8C1F2" w14:textId="26F5154A" w:rsidR="00490677" w:rsidRPr="009F5D8C" w:rsidRDefault="00490677" w:rsidP="00986E19">
      <w:pPr>
        <w:spacing w:line="259" w:lineRule="auto"/>
        <w:jc w:val="both"/>
        <w:rPr>
          <w:rFonts w:ascii="GHEA Grapalat" w:hAnsi="GHEA Grapalat"/>
          <w:sz w:val="20"/>
          <w:szCs w:val="20"/>
          <w:lang w:val="hy-AM"/>
        </w:rPr>
      </w:pPr>
    </w:p>
    <w:p w14:paraId="233E9073" w14:textId="32385A14" w:rsidR="00490677" w:rsidRPr="009F5D8C" w:rsidRDefault="00490677" w:rsidP="00986E19">
      <w:pPr>
        <w:spacing w:line="259" w:lineRule="auto"/>
        <w:jc w:val="both"/>
        <w:rPr>
          <w:rFonts w:ascii="GHEA Grapalat" w:hAnsi="GHEA Grapalat"/>
          <w:sz w:val="20"/>
          <w:szCs w:val="20"/>
          <w:lang w:val="hy-AM"/>
        </w:rPr>
      </w:pPr>
    </w:p>
    <w:p w14:paraId="36E483FD" w14:textId="26750F2E" w:rsidR="00490677" w:rsidRPr="009F5D8C" w:rsidRDefault="00490677" w:rsidP="00986E19">
      <w:pPr>
        <w:spacing w:line="259" w:lineRule="auto"/>
        <w:jc w:val="both"/>
        <w:rPr>
          <w:rFonts w:ascii="GHEA Grapalat" w:hAnsi="GHEA Grapalat"/>
          <w:sz w:val="2"/>
          <w:szCs w:val="2"/>
          <w:lang w:val="hy-AM"/>
        </w:rPr>
      </w:pPr>
    </w:p>
    <w:p w14:paraId="73D4288E" w14:textId="77777777" w:rsidR="00184886" w:rsidRPr="009F5D8C" w:rsidRDefault="00184886" w:rsidP="00986E19">
      <w:pPr>
        <w:spacing w:line="259" w:lineRule="auto"/>
        <w:jc w:val="both"/>
        <w:rPr>
          <w:rFonts w:ascii="GHEA Grapalat" w:hAnsi="GHEA Grapalat"/>
          <w:sz w:val="18"/>
          <w:szCs w:val="20"/>
          <w:lang w:val="hy-AM"/>
        </w:rPr>
      </w:pPr>
    </w:p>
    <w:p w14:paraId="0DFC6877" w14:textId="27404804" w:rsidR="00490677" w:rsidRPr="009F5D8C" w:rsidRDefault="00490677" w:rsidP="00986E19">
      <w:pPr>
        <w:spacing w:line="259" w:lineRule="auto"/>
        <w:jc w:val="both"/>
        <w:rPr>
          <w:rFonts w:ascii="GHEA Grapalat" w:hAnsi="GHEA Grapalat"/>
          <w:sz w:val="20"/>
          <w:szCs w:val="20"/>
          <w:lang w:val="hy-AM"/>
        </w:rPr>
      </w:pPr>
    </w:p>
    <w:p w14:paraId="6817906D" w14:textId="5E8FF909" w:rsidR="00490677" w:rsidRPr="009F5D8C" w:rsidRDefault="00490677" w:rsidP="00986E19">
      <w:pPr>
        <w:spacing w:line="259" w:lineRule="auto"/>
        <w:jc w:val="both"/>
        <w:rPr>
          <w:rFonts w:ascii="GHEA Grapalat" w:hAnsi="GHEA Grapalat"/>
          <w:sz w:val="16"/>
          <w:szCs w:val="20"/>
          <w:lang w:val="hy-AM"/>
        </w:rPr>
      </w:pPr>
    </w:p>
    <w:p w14:paraId="5451C8B4" w14:textId="47EB9767" w:rsidR="00F5196D" w:rsidRPr="009F5D8C" w:rsidRDefault="00F5196D" w:rsidP="00986E19">
      <w:pPr>
        <w:spacing w:line="259" w:lineRule="auto"/>
        <w:jc w:val="both"/>
        <w:rPr>
          <w:rFonts w:ascii="GHEA Grapalat" w:hAnsi="GHEA Grapalat"/>
          <w:sz w:val="16"/>
          <w:szCs w:val="20"/>
          <w:lang w:val="hy-AM"/>
        </w:rPr>
      </w:pPr>
    </w:p>
    <w:p w14:paraId="341C20A9" w14:textId="77777777" w:rsidR="00F5196D" w:rsidRPr="009F5D8C" w:rsidRDefault="00F5196D" w:rsidP="00986E19">
      <w:pPr>
        <w:spacing w:line="259" w:lineRule="auto"/>
        <w:jc w:val="both"/>
        <w:rPr>
          <w:rFonts w:ascii="GHEA Grapalat" w:hAnsi="GHEA Grapalat"/>
          <w:sz w:val="16"/>
          <w:szCs w:val="20"/>
          <w:lang w:val="hy-AM"/>
        </w:rPr>
      </w:pPr>
    </w:p>
    <w:p w14:paraId="5C16DF9D" w14:textId="5000DF79" w:rsidR="00490677" w:rsidRPr="009F5D8C" w:rsidRDefault="00490677" w:rsidP="00986E19">
      <w:pPr>
        <w:spacing w:line="259" w:lineRule="auto"/>
        <w:jc w:val="both"/>
        <w:rPr>
          <w:rFonts w:ascii="GHEA Grapalat" w:hAnsi="GHEA Grapalat"/>
          <w:sz w:val="20"/>
          <w:szCs w:val="20"/>
          <w:lang w:val="hy-AM"/>
        </w:rPr>
      </w:pPr>
    </w:p>
    <w:p w14:paraId="4C8A137A" w14:textId="77777777" w:rsidR="00184886" w:rsidRPr="007D1DC4" w:rsidRDefault="00184886" w:rsidP="00986E19">
      <w:pPr>
        <w:spacing w:line="259" w:lineRule="auto"/>
        <w:jc w:val="both"/>
        <w:rPr>
          <w:rFonts w:ascii="GHEA Grapalat" w:hAnsi="GHEA Grapalat"/>
          <w:sz w:val="2"/>
          <w:szCs w:val="20"/>
          <w:lang w:val="hy-AM"/>
        </w:rPr>
      </w:pPr>
    </w:p>
    <w:p w14:paraId="3F8A0BFD" w14:textId="020DE7C2" w:rsidR="00490677" w:rsidRPr="009F5D8C" w:rsidRDefault="00490677" w:rsidP="00986E19">
      <w:pPr>
        <w:spacing w:line="259" w:lineRule="auto"/>
        <w:jc w:val="both"/>
        <w:rPr>
          <w:rFonts w:ascii="GHEA Grapalat" w:hAnsi="GHEA Grapalat"/>
          <w:sz w:val="23"/>
          <w:szCs w:val="23"/>
          <w:lang w:val="hy-AM"/>
        </w:rPr>
      </w:pPr>
    </w:p>
    <w:p w14:paraId="3F14D782" w14:textId="77777777" w:rsidR="007D74AC" w:rsidRPr="009F5D8C" w:rsidRDefault="007D74AC" w:rsidP="00986E19">
      <w:pPr>
        <w:spacing w:line="259" w:lineRule="auto"/>
        <w:jc w:val="both"/>
        <w:rPr>
          <w:rFonts w:ascii="GHEA Grapalat" w:hAnsi="GHEA Grapalat"/>
          <w:sz w:val="16"/>
          <w:szCs w:val="16"/>
          <w:lang w:val="hy-AM"/>
        </w:rPr>
      </w:pPr>
    </w:p>
    <w:p w14:paraId="328BE15E" w14:textId="77777777" w:rsidR="00490677" w:rsidRPr="009F5D8C" w:rsidRDefault="00490677" w:rsidP="00986E19">
      <w:pPr>
        <w:spacing w:line="259" w:lineRule="auto"/>
        <w:jc w:val="both"/>
        <w:rPr>
          <w:rFonts w:ascii="GHEA Grapalat" w:hAnsi="GHEA Grapalat"/>
          <w:szCs w:val="38"/>
          <w:lang w:val="hy-AM"/>
        </w:rPr>
      </w:pPr>
    </w:p>
    <w:p w14:paraId="3058C6ED" w14:textId="50FBD085" w:rsidR="00986E19" w:rsidRPr="009F5D8C" w:rsidRDefault="006C755C" w:rsidP="00184886">
      <w:pPr>
        <w:pBdr>
          <w:bottom w:val="single" w:sz="4" w:space="1" w:color="auto"/>
        </w:pBdr>
        <w:jc w:val="both"/>
        <w:rPr>
          <w:rFonts w:ascii="GHEA Grapalat" w:hAnsi="GHEA Grapalat"/>
          <w:sz w:val="20"/>
          <w:szCs w:val="20"/>
          <w:lang w:val="hy-AM"/>
        </w:rPr>
      </w:pPr>
      <w:r w:rsidRPr="009F5D8C">
        <w:rPr>
          <w:rFonts w:ascii="GHEA Grapalat" w:hAnsi="GHEA Grapalat"/>
          <w:sz w:val="20"/>
          <w:szCs w:val="20"/>
          <w:lang w:val="hy-AM"/>
        </w:rPr>
        <w:t xml:space="preserve">Հաշվեքննության </w:t>
      </w:r>
      <w:r w:rsidR="00166F13" w:rsidRPr="009F5D8C">
        <w:rPr>
          <w:rFonts w:ascii="GHEA Grapalat" w:hAnsi="GHEA Grapalat"/>
          <w:sz w:val="20"/>
          <w:szCs w:val="20"/>
          <w:lang w:val="hy-AM"/>
        </w:rPr>
        <w:t>ա</w:t>
      </w:r>
      <w:r w:rsidR="004C3E9F" w:rsidRPr="009F5D8C">
        <w:rPr>
          <w:rFonts w:ascii="GHEA Grapalat" w:hAnsi="GHEA Grapalat"/>
          <w:sz w:val="20"/>
          <w:szCs w:val="20"/>
          <w:lang w:val="hy-AM"/>
        </w:rPr>
        <w:t>ռաջնահերթությունները սահմանվում են՝ ելնելով</w:t>
      </w:r>
      <w:r w:rsidRPr="009F5D8C">
        <w:rPr>
          <w:rFonts w:ascii="GHEA Grapalat" w:hAnsi="GHEA Grapalat"/>
          <w:sz w:val="20"/>
          <w:szCs w:val="20"/>
          <w:lang w:val="hy-AM"/>
        </w:rPr>
        <w:t xml:space="preserve"> </w:t>
      </w:r>
      <w:r w:rsidR="009117D2" w:rsidRPr="009F5D8C">
        <w:rPr>
          <w:rFonts w:ascii="GHEA Grapalat" w:hAnsi="GHEA Grapalat"/>
          <w:sz w:val="20"/>
          <w:szCs w:val="20"/>
          <w:lang w:val="hy-AM"/>
        </w:rPr>
        <w:t xml:space="preserve">հաշվեքննության գործառույթի միջոցով </w:t>
      </w:r>
      <w:r w:rsidR="004C3E9F" w:rsidRPr="009F5D8C">
        <w:rPr>
          <w:rFonts w:ascii="GHEA Grapalat" w:hAnsi="GHEA Grapalat"/>
          <w:sz w:val="20"/>
          <w:szCs w:val="20"/>
          <w:lang w:val="hy-AM"/>
        </w:rPr>
        <w:t>հան</w:t>
      </w:r>
      <w:r w:rsidR="009117D2" w:rsidRPr="009F5D8C">
        <w:rPr>
          <w:rFonts w:ascii="GHEA Grapalat" w:hAnsi="GHEA Grapalat"/>
          <w:sz w:val="20"/>
          <w:szCs w:val="20"/>
          <w:lang w:val="hy-AM"/>
        </w:rPr>
        <w:softHyphen/>
      </w:r>
      <w:r w:rsidR="004C3E9F" w:rsidRPr="009F5D8C">
        <w:rPr>
          <w:rFonts w:ascii="GHEA Grapalat" w:hAnsi="GHEA Grapalat"/>
          <w:sz w:val="20"/>
          <w:szCs w:val="20"/>
          <w:lang w:val="hy-AM"/>
        </w:rPr>
        <w:t>րա</w:t>
      </w:r>
      <w:r w:rsidR="00FC56E2" w:rsidRPr="009F5D8C">
        <w:rPr>
          <w:rFonts w:ascii="GHEA Grapalat" w:hAnsi="GHEA Grapalat"/>
          <w:sz w:val="20"/>
          <w:szCs w:val="20"/>
          <w:lang w:val="hy-AM"/>
        </w:rPr>
        <w:softHyphen/>
      </w:r>
      <w:r w:rsidR="009117D2" w:rsidRPr="009F5D8C">
        <w:rPr>
          <w:rFonts w:ascii="GHEA Grapalat" w:hAnsi="GHEA Grapalat"/>
          <w:sz w:val="20"/>
          <w:szCs w:val="20"/>
          <w:lang w:val="hy-AM"/>
        </w:rPr>
        <w:softHyphen/>
      </w:r>
      <w:r w:rsidR="004C3E9F" w:rsidRPr="009F5D8C">
        <w:rPr>
          <w:rFonts w:ascii="GHEA Grapalat" w:hAnsi="GHEA Grapalat"/>
          <w:sz w:val="20"/>
          <w:szCs w:val="20"/>
          <w:lang w:val="hy-AM"/>
        </w:rPr>
        <w:t xml:space="preserve">յին </w:t>
      </w:r>
      <w:r w:rsidRPr="009F5D8C">
        <w:rPr>
          <w:rFonts w:ascii="GHEA Grapalat" w:hAnsi="GHEA Grapalat"/>
          <w:sz w:val="20"/>
          <w:szCs w:val="20"/>
          <w:lang w:val="hy-AM"/>
        </w:rPr>
        <w:t>շահ</w:t>
      </w:r>
      <w:r w:rsidR="00E54DF0" w:rsidRPr="009F5D8C">
        <w:rPr>
          <w:rFonts w:ascii="GHEA Grapalat" w:hAnsi="GHEA Grapalat"/>
          <w:sz w:val="20"/>
          <w:szCs w:val="20"/>
          <w:lang w:val="hy-AM"/>
        </w:rPr>
        <w:t>ին միտված</w:t>
      </w:r>
      <w:r w:rsidR="004C3E9F" w:rsidRPr="009F5D8C">
        <w:rPr>
          <w:rFonts w:ascii="GHEA Grapalat" w:hAnsi="GHEA Grapalat"/>
          <w:sz w:val="20"/>
          <w:szCs w:val="20"/>
          <w:lang w:val="hy-AM"/>
        </w:rPr>
        <w:t xml:space="preserve"> հավելյալ ար</w:t>
      </w:r>
      <w:r w:rsidR="00166F13" w:rsidRPr="009F5D8C">
        <w:rPr>
          <w:rFonts w:ascii="GHEA Grapalat" w:hAnsi="GHEA Grapalat"/>
          <w:sz w:val="20"/>
          <w:szCs w:val="20"/>
          <w:lang w:val="hy-AM"/>
        </w:rPr>
        <w:softHyphen/>
      </w:r>
      <w:r w:rsidR="004C3E9F" w:rsidRPr="009F5D8C">
        <w:rPr>
          <w:rFonts w:ascii="GHEA Grapalat" w:hAnsi="GHEA Grapalat"/>
          <w:sz w:val="20"/>
          <w:szCs w:val="20"/>
          <w:lang w:val="hy-AM"/>
        </w:rPr>
        <w:t xml:space="preserve">ժեք ստեղծելու ներուժից, հիմնախնդրի էականությունից և </w:t>
      </w:r>
      <w:r w:rsidRPr="009F5D8C">
        <w:rPr>
          <w:rFonts w:ascii="GHEA Grapalat" w:hAnsi="GHEA Grapalat"/>
          <w:sz w:val="20"/>
          <w:szCs w:val="20"/>
          <w:lang w:val="hy-AM"/>
        </w:rPr>
        <w:t>հաշվե</w:t>
      </w:r>
      <w:r w:rsidR="009117D2" w:rsidRPr="009F5D8C">
        <w:rPr>
          <w:rFonts w:ascii="GHEA Grapalat" w:hAnsi="GHEA Grapalat"/>
          <w:sz w:val="20"/>
          <w:szCs w:val="20"/>
          <w:lang w:val="hy-AM"/>
        </w:rPr>
        <w:softHyphen/>
      </w:r>
      <w:r w:rsidRPr="009F5D8C">
        <w:rPr>
          <w:rFonts w:ascii="GHEA Grapalat" w:hAnsi="GHEA Grapalat"/>
          <w:sz w:val="20"/>
          <w:szCs w:val="20"/>
          <w:lang w:val="hy-AM"/>
        </w:rPr>
        <w:t>քննե</w:t>
      </w:r>
      <w:r w:rsidR="009117D2" w:rsidRPr="009F5D8C">
        <w:rPr>
          <w:rFonts w:ascii="GHEA Grapalat" w:hAnsi="GHEA Grapalat"/>
          <w:sz w:val="20"/>
          <w:szCs w:val="20"/>
          <w:lang w:val="hy-AM"/>
        </w:rPr>
        <w:softHyphen/>
      </w:r>
      <w:r w:rsidRPr="009F5D8C">
        <w:rPr>
          <w:rFonts w:ascii="GHEA Grapalat" w:hAnsi="GHEA Grapalat"/>
          <w:sz w:val="20"/>
          <w:szCs w:val="20"/>
          <w:lang w:val="hy-AM"/>
        </w:rPr>
        <w:t>լիու</w:t>
      </w:r>
      <w:r w:rsidR="009117D2" w:rsidRPr="009F5D8C">
        <w:rPr>
          <w:rFonts w:ascii="GHEA Grapalat" w:hAnsi="GHEA Grapalat"/>
          <w:sz w:val="20"/>
          <w:szCs w:val="20"/>
          <w:lang w:val="hy-AM"/>
        </w:rPr>
        <w:softHyphen/>
      </w:r>
      <w:r w:rsidRPr="009F5D8C">
        <w:rPr>
          <w:rFonts w:ascii="GHEA Grapalat" w:hAnsi="GHEA Grapalat"/>
          <w:sz w:val="20"/>
          <w:szCs w:val="20"/>
          <w:lang w:val="hy-AM"/>
        </w:rPr>
        <w:t>թ</w:t>
      </w:r>
      <w:r w:rsidR="009117D2" w:rsidRPr="009F5D8C">
        <w:rPr>
          <w:rFonts w:ascii="GHEA Grapalat" w:hAnsi="GHEA Grapalat"/>
          <w:sz w:val="20"/>
          <w:szCs w:val="20"/>
          <w:lang w:val="hy-AM"/>
        </w:rPr>
        <w:softHyphen/>
      </w:r>
      <w:r w:rsidRPr="009F5D8C">
        <w:rPr>
          <w:rFonts w:ascii="GHEA Grapalat" w:hAnsi="GHEA Grapalat"/>
          <w:sz w:val="20"/>
          <w:szCs w:val="20"/>
          <w:lang w:val="hy-AM"/>
        </w:rPr>
        <w:t>յու</w:t>
      </w:r>
      <w:r w:rsidR="009117D2" w:rsidRPr="009F5D8C">
        <w:rPr>
          <w:rFonts w:ascii="GHEA Grapalat" w:hAnsi="GHEA Grapalat"/>
          <w:sz w:val="20"/>
          <w:szCs w:val="20"/>
          <w:lang w:val="hy-AM"/>
        </w:rPr>
        <w:softHyphen/>
      </w:r>
      <w:r w:rsidRPr="009F5D8C">
        <w:rPr>
          <w:rFonts w:ascii="GHEA Grapalat" w:hAnsi="GHEA Grapalat"/>
          <w:sz w:val="20"/>
          <w:szCs w:val="20"/>
          <w:lang w:val="hy-AM"/>
        </w:rPr>
        <w:t xml:space="preserve">նից: </w:t>
      </w:r>
      <w:r w:rsidR="00594367" w:rsidRPr="009F5D8C">
        <w:rPr>
          <w:rFonts w:ascii="GHEA Grapalat" w:hAnsi="GHEA Grapalat"/>
          <w:sz w:val="20"/>
          <w:szCs w:val="20"/>
          <w:lang w:val="hy-AM"/>
        </w:rPr>
        <w:t>Միջնաժամկետ հորիզոնում արտաքին պետական հաշվեքննության 7 առաջնա</w:t>
      </w:r>
      <w:r w:rsidR="009117D2" w:rsidRPr="009F5D8C">
        <w:rPr>
          <w:rFonts w:ascii="GHEA Grapalat" w:hAnsi="GHEA Grapalat"/>
          <w:sz w:val="20"/>
          <w:szCs w:val="20"/>
          <w:lang w:val="hy-AM"/>
        </w:rPr>
        <w:softHyphen/>
      </w:r>
      <w:r w:rsidR="00594367" w:rsidRPr="009F5D8C">
        <w:rPr>
          <w:rFonts w:ascii="GHEA Grapalat" w:hAnsi="GHEA Grapalat"/>
          <w:sz w:val="20"/>
          <w:szCs w:val="20"/>
          <w:lang w:val="hy-AM"/>
        </w:rPr>
        <w:t>հեր</w:t>
      </w:r>
      <w:r w:rsidR="009117D2" w:rsidRPr="009F5D8C">
        <w:rPr>
          <w:rFonts w:ascii="GHEA Grapalat" w:hAnsi="GHEA Grapalat"/>
          <w:sz w:val="20"/>
          <w:szCs w:val="20"/>
          <w:lang w:val="hy-AM"/>
        </w:rPr>
        <w:softHyphen/>
      </w:r>
      <w:r w:rsidR="00594367" w:rsidRPr="009F5D8C">
        <w:rPr>
          <w:rFonts w:ascii="GHEA Grapalat" w:hAnsi="GHEA Grapalat"/>
          <w:sz w:val="20"/>
          <w:szCs w:val="20"/>
          <w:lang w:val="hy-AM"/>
        </w:rPr>
        <w:t>թու</w:t>
      </w:r>
      <w:r w:rsidR="009117D2" w:rsidRPr="009F5D8C">
        <w:rPr>
          <w:rFonts w:ascii="GHEA Grapalat" w:hAnsi="GHEA Grapalat"/>
          <w:sz w:val="20"/>
          <w:szCs w:val="20"/>
          <w:lang w:val="hy-AM"/>
        </w:rPr>
        <w:softHyphen/>
      </w:r>
      <w:r w:rsidR="00594367" w:rsidRPr="009F5D8C">
        <w:rPr>
          <w:rFonts w:ascii="GHEA Grapalat" w:hAnsi="GHEA Grapalat"/>
          <w:sz w:val="20"/>
          <w:szCs w:val="20"/>
          <w:lang w:val="hy-AM"/>
        </w:rPr>
        <w:t>թ</w:t>
      </w:r>
      <w:r w:rsidR="009117D2" w:rsidRPr="009F5D8C">
        <w:rPr>
          <w:rFonts w:ascii="GHEA Grapalat" w:hAnsi="GHEA Grapalat"/>
          <w:sz w:val="20"/>
          <w:szCs w:val="20"/>
          <w:lang w:val="hy-AM"/>
        </w:rPr>
        <w:softHyphen/>
      </w:r>
      <w:r w:rsidR="00594367" w:rsidRPr="009F5D8C">
        <w:rPr>
          <w:rFonts w:ascii="GHEA Grapalat" w:hAnsi="GHEA Grapalat"/>
          <w:sz w:val="20"/>
          <w:szCs w:val="20"/>
          <w:lang w:val="hy-AM"/>
        </w:rPr>
        <w:t>յուն</w:t>
      </w:r>
      <w:r w:rsidR="009117D2" w:rsidRPr="009F5D8C">
        <w:rPr>
          <w:rFonts w:ascii="GHEA Grapalat" w:hAnsi="GHEA Grapalat"/>
          <w:sz w:val="20"/>
          <w:szCs w:val="20"/>
          <w:lang w:val="hy-AM"/>
        </w:rPr>
        <w:softHyphen/>
      </w:r>
      <w:r w:rsidR="00594367" w:rsidRPr="009F5D8C">
        <w:rPr>
          <w:rFonts w:ascii="GHEA Grapalat" w:hAnsi="GHEA Grapalat"/>
          <w:sz w:val="20"/>
          <w:szCs w:val="20"/>
          <w:lang w:val="hy-AM"/>
        </w:rPr>
        <w:t xml:space="preserve">ներն են </w:t>
      </w:r>
      <w:r w:rsidR="00166F13" w:rsidRPr="009F5D8C">
        <w:rPr>
          <w:rFonts w:ascii="GHEA Grapalat" w:hAnsi="GHEA Grapalat"/>
          <w:sz w:val="20"/>
          <w:szCs w:val="20"/>
          <w:lang w:val="hy-AM"/>
        </w:rPr>
        <w:t>հան</w:t>
      </w:r>
      <w:r w:rsidR="00FC56E2" w:rsidRPr="009F5D8C">
        <w:rPr>
          <w:rFonts w:ascii="GHEA Grapalat" w:hAnsi="GHEA Grapalat"/>
          <w:sz w:val="20"/>
          <w:szCs w:val="20"/>
          <w:lang w:val="hy-AM"/>
        </w:rPr>
        <w:softHyphen/>
      </w:r>
      <w:r w:rsidR="00166F13" w:rsidRPr="009F5D8C">
        <w:rPr>
          <w:rFonts w:ascii="GHEA Grapalat" w:hAnsi="GHEA Grapalat"/>
          <w:sz w:val="20"/>
          <w:szCs w:val="20"/>
          <w:lang w:val="hy-AM"/>
        </w:rPr>
        <w:t>դի</w:t>
      </w:r>
      <w:r w:rsidR="00FC56E2" w:rsidRPr="009F5D8C">
        <w:rPr>
          <w:rFonts w:ascii="GHEA Grapalat" w:hAnsi="GHEA Grapalat"/>
          <w:sz w:val="20"/>
          <w:szCs w:val="20"/>
          <w:lang w:val="hy-AM"/>
        </w:rPr>
        <w:softHyphen/>
      </w:r>
      <w:r w:rsidR="00166F13" w:rsidRPr="009F5D8C">
        <w:rPr>
          <w:rFonts w:ascii="GHEA Grapalat" w:hAnsi="GHEA Grapalat"/>
          <w:sz w:val="20"/>
          <w:szCs w:val="20"/>
          <w:lang w:val="hy-AM"/>
        </w:rPr>
        <w:t>սա</w:t>
      </w:r>
      <w:r w:rsidR="00FC56E2" w:rsidRPr="009F5D8C">
        <w:rPr>
          <w:rFonts w:ascii="GHEA Grapalat" w:hAnsi="GHEA Grapalat"/>
          <w:sz w:val="20"/>
          <w:szCs w:val="20"/>
          <w:lang w:val="hy-AM"/>
        </w:rPr>
        <w:softHyphen/>
      </w:r>
      <w:r w:rsidR="00166F13" w:rsidRPr="009F5D8C">
        <w:rPr>
          <w:rFonts w:ascii="GHEA Grapalat" w:hAnsi="GHEA Grapalat"/>
          <w:sz w:val="20"/>
          <w:szCs w:val="20"/>
          <w:lang w:val="hy-AM"/>
        </w:rPr>
        <w:t>նա</w:t>
      </w:r>
      <w:r w:rsidR="00594367" w:rsidRPr="009F5D8C">
        <w:rPr>
          <w:rFonts w:ascii="GHEA Grapalat" w:hAnsi="GHEA Grapalat"/>
          <w:sz w:val="20"/>
          <w:szCs w:val="20"/>
          <w:lang w:val="hy-AM"/>
        </w:rPr>
        <w:t>լու</w:t>
      </w:r>
      <w:r w:rsidR="004C3E9F" w:rsidRPr="009F5D8C">
        <w:rPr>
          <w:rFonts w:ascii="GHEA Grapalat" w:hAnsi="GHEA Grapalat"/>
          <w:sz w:val="20"/>
          <w:szCs w:val="20"/>
          <w:lang w:val="hy-AM"/>
        </w:rPr>
        <w:t>՝</w:t>
      </w:r>
      <w:r w:rsidR="00594367" w:rsidRPr="009F5D8C">
        <w:rPr>
          <w:rFonts w:ascii="GHEA Grapalat" w:hAnsi="GHEA Grapalat"/>
          <w:sz w:val="20"/>
          <w:szCs w:val="20"/>
          <w:lang w:val="hy-AM"/>
        </w:rPr>
        <w:t xml:space="preserve"> (1) Մարդուն մատ</w:t>
      </w:r>
      <w:r w:rsidR="00166F13" w:rsidRPr="009F5D8C">
        <w:rPr>
          <w:rFonts w:ascii="GHEA Grapalat" w:hAnsi="GHEA Grapalat"/>
          <w:sz w:val="20"/>
          <w:szCs w:val="20"/>
          <w:lang w:val="hy-AM"/>
        </w:rPr>
        <w:softHyphen/>
      </w:r>
      <w:r w:rsidR="00594367" w:rsidRPr="009F5D8C">
        <w:rPr>
          <w:rFonts w:ascii="GHEA Grapalat" w:hAnsi="GHEA Grapalat"/>
          <w:sz w:val="20"/>
          <w:szCs w:val="20"/>
          <w:lang w:val="hy-AM"/>
        </w:rPr>
        <w:t>չելի, հա</w:t>
      </w:r>
      <w:r w:rsidRPr="009F5D8C">
        <w:rPr>
          <w:rFonts w:ascii="GHEA Grapalat" w:hAnsi="GHEA Grapalat"/>
          <w:sz w:val="20"/>
          <w:szCs w:val="20"/>
          <w:lang w:val="hy-AM"/>
        </w:rPr>
        <w:softHyphen/>
      </w:r>
      <w:r w:rsidR="00594367" w:rsidRPr="009F5D8C">
        <w:rPr>
          <w:rFonts w:ascii="GHEA Grapalat" w:hAnsi="GHEA Grapalat"/>
          <w:sz w:val="20"/>
          <w:szCs w:val="20"/>
          <w:lang w:val="hy-AM"/>
        </w:rPr>
        <w:t>սա</w:t>
      </w:r>
      <w:r w:rsidRPr="009F5D8C">
        <w:rPr>
          <w:rFonts w:ascii="GHEA Grapalat" w:hAnsi="GHEA Grapalat"/>
          <w:sz w:val="20"/>
          <w:szCs w:val="20"/>
          <w:lang w:val="hy-AM"/>
        </w:rPr>
        <w:softHyphen/>
      </w:r>
      <w:r w:rsidR="00594367" w:rsidRPr="009F5D8C">
        <w:rPr>
          <w:rFonts w:ascii="GHEA Grapalat" w:hAnsi="GHEA Grapalat"/>
          <w:sz w:val="20"/>
          <w:szCs w:val="20"/>
          <w:lang w:val="hy-AM"/>
        </w:rPr>
        <w:t>նելի, որակյալ և դիմակայուն առողջապահությունը, (2) Մար</w:t>
      </w:r>
      <w:r w:rsidR="00E54DF0" w:rsidRPr="009F5D8C">
        <w:rPr>
          <w:rFonts w:ascii="GHEA Grapalat" w:hAnsi="GHEA Grapalat"/>
          <w:sz w:val="20"/>
          <w:szCs w:val="20"/>
          <w:lang w:val="hy-AM"/>
        </w:rPr>
        <w:softHyphen/>
      </w:r>
      <w:r w:rsidR="00594367" w:rsidRPr="009F5D8C">
        <w:rPr>
          <w:rFonts w:ascii="GHEA Grapalat" w:hAnsi="GHEA Grapalat"/>
          <w:sz w:val="20"/>
          <w:szCs w:val="20"/>
          <w:lang w:val="hy-AM"/>
        </w:rPr>
        <w:t>դուն մատչելի և ո</w:t>
      </w:r>
      <w:r w:rsidR="00FC56E2" w:rsidRPr="009F5D8C">
        <w:rPr>
          <w:rFonts w:ascii="GHEA Grapalat" w:hAnsi="GHEA Grapalat"/>
          <w:sz w:val="20"/>
          <w:szCs w:val="20"/>
          <w:lang w:val="hy-AM"/>
        </w:rPr>
        <w:softHyphen/>
      </w:r>
      <w:r w:rsidR="00594367" w:rsidRPr="009F5D8C">
        <w:rPr>
          <w:rFonts w:ascii="GHEA Grapalat" w:hAnsi="GHEA Grapalat"/>
          <w:sz w:val="20"/>
          <w:szCs w:val="20"/>
          <w:lang w:val="hy-AM"/>
        </w:rPr>
        <w:t>րակյալ ցկյանս կրթու</w:t>
      </w:r>
      <w:r w:rsidR="00166F13" w:rsidRPr="009F5D8C">
        <w:rPr>
          <w:rFonts w:ascii="GHEA Grapalat" w:hAnsi="GHEA Grapalat"/>
          <w:sz w:val="20"/>
          <w:szCs w:val="20"/>
          <w:lang w:val="hy-AM"/>
        </w:rPr>
        <w:softHyphen/>
      </w:r>
      <w:r w:rsidR="00594367" w:rsidRPr="009F5D8C">
        <w:rPr>
          <w:rFonts w:ascii="GHEA Grapalat" w:hAnsi="GHEA Grapalat"/>
          <w:sz w:val="20"/>
          <w:szCs w:val="20"/>
          <w:lang w:val="hy-AM"/>
        </w:rPr>
        <w:t>թ</w:t>
      </w:r>
      <w:r w:rsidR="00166F13" w:rsidRPr="009F5D8C">
        <w:rPr>
          <w:rFonts w:ascii="GHEA Grapalat" w:hAnsi="GHEA Grapalat"/>
          <w:sz w:val="20"/>
          <w:szCs w:val="20"/>
          <w:lang w:val="hy-AM"/>
        </w:rPr>
        <w:softHyphen/>
      </w:r>
      <w:r w:rsidR="00594367" w:rsidRPr="009F5D8C">
        <w:rPr>
          <w:rFonts w:ascii="GHEA Grapalat" w:hAnsi="GHEA Grapalat"/>
          <w:sz w:val="20"/>
          <w:szCs w:val="20"/>
          <w:lang w:val="hy-AM"/>
        </w:rPr>
        <w:t>յունը, (3) Մարդուն շրջապատող մաքուր և անվտանգ միջավայրը, (4) Մար</w:t>
      </w:r>
      <w:r w:rsidR="00E54DF0" w:rsidRPr="009F5D8C">
        <w:rPr>
          <w:rFonts w:ascii="GHEA Grapalat" w:hAnsi="GHEA Grapalat"/>
          <w:sz w:val="20"/>
          <w:szCs w:val="20"/>
          <w:lang w:val="hy-AM"/>
        </w:rPr>
        <w:softHyphen/>
      </w:r>
      <w:r w:rsidR="00594367" w:rsidRPr="009F5D8C">
        <w:rPr>
          <w:rFonts w:ascii="GHEA Grapalat" w:hAnsi="GHEA Grapalat"/>
          <w:sz w:val="20"/>
          <w:szCs w:val="20"/>
          <w:lang w:val="hy-AM"/>
        </w:rPr>
        <w:t>դուն մատչելի և արդյունավետ արդա</w:t>
      </w:r>
      <w:r w:rsidRPr="009F5D8C">
        <w:rPr>
          <w:rFonts w:ascii="GHEA Grapalat" w:hAnsi="GHEA Grapalat"/>
          <w:sz w:val="20"/>
          <w:szCs w:val="20"/>
          <w:lang w:val="hy-AM"/>
        </w:rPr>
        <w:softHyphen/>
      </w:r>
      <w:r w:rsidR="00594367" w:rsidRPr="009F5D8C">
        <w:rPr>
          <w:rFonts w:ascii="GHEA Grapalat" w:hAnsi="GHEA Grapalat"/>
          <w:sz w:val="20"/>
          <w:szCs w:val="20"/>
          <w:lang w:val="hy-AM"/>
        </w:rPr>
        <w:t>րա</w:t>
      </w:r>
      <w:r w:rsidR="00166F13" w:rsidRPr="009F5D8C">
        <w:rPr>
          <w:rFonts w:ascii="GHEA Grapalat" w:hAnsi="GHEA Grapalat"/>
          <w:sz w:val="20"/>
          <w:szCs w:val="20"/>
          <w:lang w:val="hy-AM"/>
        </w:rPr>
        <w:softHyphen/>
      </w:r>
      <w:r w:rsidRPr="009F5D8C">
        <w:rPr>
          <w:rFonts w:ascii="GHEA Grapalat" w:hAnsi="GHEA Grapalat"/>
          <w:sz w:val="20"/>
          <w:szCs w:val="20"/>
          <w:lang w:val="hy-AM"/>
        </w:rPr>
        <w:softHyphen/>
      </w:r>
      <w:r w:rsidR="00594367" w:rsidRPr="009F5D8C">
        <w:rPr>
          <w:rFonts w:ascii="GHEA Grapalat" w:hAnsi="GHEA Grapalat"/>
          <w:sz w:val="20"/>
          <w:szCs w:val="20"/>
          <w:lang w:val="hy-AM"/>
        </w:rPr>
        <w:t>դա</w:t>
      </w:r>
      <w:r w:rsidRPr="009F5D8C">
        <w:rPr>
          <w:rFonts w:ascii="GHEA Grapalat" w:hAnsi="GHEA Grapalat"/>
          <w:sz w:val="20"/>
          <w:szCs w:val="20"/>
          <w:lang w:val="hy-AM"/>
        </w:rPr>
        <w:softHyphen/>
      </w:r>
      <w:r w:rsidR="00594367" w:rsidRPr="009F5D8C">
        <w:rPr>
          <w:rFonts w:ascii="GHEA Grapalat" w:hAnsi="GHEA Grapalat"/>
          <w:sz w:val="20"/>
          <w:szCs w:val="20"/>
          <w:lang w:val="hy-AM"/>
        </w:rPr>
        <w:t>տու</w:t>
      </w:r>
      <w:r w:rsidRPr="009F5D8C">
        <w:rPr>
          <w:rFonts w:ascii="GHEA Grapalat" w:hAnsi="GHEA Grapalat"/>
          <w:sz w:val="20"/>
          <w:szCs w:val="20"/>
          <w:lang w:val="hy-AM"/>
        </w:rPr>
        <w:softHyphen/>
      </w:r>
      <w:r w:rsidR="00594367" w:rsidRPr="009F5D8C">
        <w:rPr>
          <w:rFonts w:ascii="GHEA Grapalat" w:hAnsi="GHEA Grapalat"/>
          <w:sz w:val="20"/>
          <w:szCs w:val="20"/>
          <w:lang w:val="hy-AM"/>
        </w:rPr>
        <w:t>թ</w:t>
      </w:r>
      <w:r w:rsidRPr="009F5D8C">
        <w:rPr>
          <w:rFonts w:ascii="GHEA Grapalat" w:hAnsi="GHEA Grapalat"/>
          <w:sz w:val="20"/>
          <w:szCs w:val="20"/>
          <w:lang w:val="hy-AM"/>
        </w:rPr>
        <w:softHyphen/>
      </w:r>
      <w:r w:rsidR="00594367" w:rsidRPr="009F5D8C">
        <w:rPr>
          <w:rFonts w:ascii="GHEA Grapalat" w:hAnsi="GHEA Grapalat"/>
          <w:sz w:val="20"/>
          <w:szCs w:val="20"/>
          <w:lang w:val="hy-AM"/>
        </w:rPr>
        <w:t>յու</w:t>
      </w:r>
      <w:r w:rsidRPr="009F5D8C">
        <w:rPr>
          <w:rFonts w:ascii="GHEA Grapalat" w:hAnsi="GHEA Grapalat"/>
          <w:sz w:val="20"/>
          <w:szCs w:val="20"/>
          <w:lang w:val="hy-AM"/>
        </w:rPr>
        <w:softHyphen/>
      </w:r>
      <w:r w:rsidR="00594367" w:rsidRPr="009F5D8C">
        <w:rPr>
          <w:rFonts w:ascii="GHEA Grapalat" w:hAnsi="GHEA Grapalat"/>
          <w:sz w:val="20"/>
          <w:szCs w:val="20"/>
          <w:lang w:val="hy-AM"/>
        </w:rPr>
        <w:t>նը, (5) Արտահանմանը միտված, գիտահեն և մրցակցային տն</w:t>
      </w:r>
      <w:r w:rsidR="00E54DF0" w:rsidRPr="009F5D8C">
        <w:rPr>
          <w:rFonts w:ascii="GHEA Grapalat" w:hAnsi="GHEA Grapalat"/>
          <w:sz w:val="20"/>
          <w:szCs w:val="20"/>
          <w:lang w:val="hy-AM"/>
        </w:rPr>
        <w:softHyphen/>
      </w:r>
      <w:r w:rsidR="00594367" w:rsidRPr="009F5D8C">
        <w:rPr>
          <w:rFonts w:ascii="GHEA Grapalat" w:hAnsi="GHEA Grapalat"/>
          <w:sz w:val="20"/>
          <w:szCs w:val="20"/>
          <w:lang w:val="hy-AM"/>
        </w:rPr>
        <w:t>տեսության զար</w:t>
      </w:r>
      <w:r w:rsidR="008C7C8C" w:rsidRPr="009F5D8C">
        <w:rPr>
          <w:rFonts w:ascii="GHEA Grapalat" w:hAnsi="GHEA Grapalat"/>
          <w:sz w:val="20"/>
          <w:szCs w:val="20"/>
          <w:lang w:val="hy-AM"/>
        </w:rPr>
        <w:softHyphen/>
      </w:r>
      <w:r w:rsidR="00594367" w:rsidRPr="009F5D8C">
        <w:rPr>
          <w:rFonts w:ascii="GHEA Grapalat" w:hAnsi="GHEA Grapalat"/>
          <w:sz w:val="20"/>
          <w:szCs w:val="20"/>
          <w:lang w:val="hy-AM"/>
        </w:rPr>
        <w:t>գա</w:t>
      </w:r>
      <w:r w:rsidR="00FC56E2" w:rsidRPr="009F5D8C">
        <w:rPr>
          <w:rFonts w:ascii="GHEA Grapalat" w:hAnsi="GHEA Grapalat"/>
          <w:sz w:val="20"/>
          <w:szCs w:val="20"/>
          <w:lang w:val="hy-AM"/>
        </w:rPr>
        <w:softHyphen/>
      </w:r>
      <w:r w:rsidR="008C7C8C" w:rsidRPr="009F5D8C">
        <w:rPr>
          <w:rFonts w:ascii="GHEA Grapalat" w:hAnsi="GHEA Grapalat"/>
          <w:sz w:val="20"/>
          <w:szCs w:val="20"/>
          <w:lang w:val="hy-AM"/>
        </w:rPr>
        <w:softHyphen/>
      </w:r>
      <w:r w:rsidR="00594367" w:rsidRPr="009F5D8C">
        <w:rPr>
          <w:rFonts w:ascii="GHEA Grapalat" w:hAnsi="GHEA Grapalat"/>
          <w:sz w:val="20"/>
          <w:szCs w:val="20"/>
          <w:lang w:val="hy-AM"/>
        </w:rPr>
        <w:t>ցումը, (6) Պե</w:t>
      </w:r>
      <w:r w:rsidR="00166F13" w:rsidRPr="009F5D8C">
        <w:rPr>
          <w:rFonts w:ascii="GHEA Grapalat" w:hAnsi="GHEA Grapalat"/>
          <w:sz w:val="20"/>
          <w:szCs w:val="20"/>
          <w:lang w:val="hy-AM"/>
        </w:rPr>
        <w:softHyphen/>
      </w:r>
      <w:r w:rsidR="00594367" w:rsidRPr="009F5D8C">
        <w:rPr>
          <w:rFonts w:ascii="GHEA Grapalat" w:hAnsi="GHEA Grapalat"/>
          <w:sz w:val="20"/>
          <w:szCs w:val="20"/>
          <w:lang w:val="hy-AM"/>
        </w:rPr>
        <w:t>տա</w:t>
      </w:r>
      <w:r w:rsidR="00166F13" w:rsidRPr="009F5D8C">
        <w:rPr>
          <w:rFonts w:ascii="GHEA Grapalat" w:hAnsi="GHEA Grapalat"/>
          <w:sz w:val="20"/>
          <w:szCs w:val="20"/>
          <w:lang w:val="hy-AM"/>
        </w:rPr>
        <w:softHyphen/>
      </w:r>
      <w:r w:rsidR="00594367" w:rsidRPr="009F5D8C">
        <w:rPr>
          <w:rFonts w:ascii="GHEA Grapalat" w:hAnsi="GHEA Grapalat"/>
          <w:sz w:val="20"/>
          <w:szCs w:val="20"/>
          <w:lang w:val="hy-AM"/>
        </w:rPr>
        <w:t>կան ֆի</w:t>
      </w:r>
      <w:r w:rsidRPr="009F5D8C">
        <w:rPr>
          <w:rFonts w:ascii="GHEA Grapalat" w:hAnsi="GHEA Grapalat"/>
          <w:sz w:val="20"/>
          <w:szCs w:val="20"/>
          <w:lang w:val="hy-AM"/>
        </w:rPr>
        <w:softHyphen/>
      </w:r>
      <w:r w:rsidR="00594367" w:rsidRPr="009F5D8C">
        <w:rPr>
          <w:rFonts w:ascii="GHEA Grapalat" w:hAnsi="GHEA Grapalat"/>
          <w:sz w:val="20"/>
          <w:szCs w:val="20"/>
          <w:lang w:val="hy-AM"/>
        </w:rPr>
        <w:t>նանս</w:t>
      </w:r>
      <w:r w:rsidRPr="009F5D8C">
        <w:rPr>
          <w:rFonts w:ascii="GHEA Grapalat" w:hAnsi="GHEA Grapalat"/>
          <w:sz w:val="20"/>
          <w:szCs w:val="20"/>
          <w:lang w:val="hy-AM"/>
        </w:rPr>
        <w:softHyphen/>
      </w:r>
      <w:r w:rsidR="00594367" w:rsidRPr="009F5D8C">
        <w:rPr>
          <w:rFonts w:ascii="GHEA Grapalat" w:hAnsi="GHEA Grapalat"/>
          <w:sz w:val="20"/>
          <w:szCs w:val="20"/>
          <w:lang w:val="hy-AM"/>
        </w:rPr>
        <w:t>նե</w:t>
      </w:r>
      <w:r w:rsidRPr="009F5D8C">
        <w:rPr>
          <w:rFonts w:ascii="GHEA Grapalat" w:hAnsi="GHEA Grapalat"/>
          <w:sz w:val="20"/>
          <w:szCs w:val="20"/>
          <w:lang w:val="hy-AM"/>
        </w:rPr>
        <w:softHyphen/>
      </w:r>
      <w:r w:rsidR="00594367" w:rsidRPr="009F5D8C">
        <w:rPr>
          <w:rFonts w:ascii="GHEA Grapalat" w:hAnsi="GHEA Grapalat"/>
          <w:sz w:val="20"/>
          <w:szCs w:val="20"/>
          <w:lang w:val="hy-AM"/>
        </w:rPr>
        <w:t>րի և սեփականության կառավարման ինստիտուտների զար</w:t>
      </w:r>
      <w:r w:rsidR="009117D2" w:rsidRPr="009F5D8C">
        <w:rPr>
          <w:rFonts w:ascii="GHEA Grapalat" w:hAnsi="GHEA Grapalat"/>
          <w:sz w:val="20"/>
          <w:szCs w:val="20"/>
          <w:lang w:val="hy-AM"/>
        </w:rPr>
        <w:softHyphen/>
      </w:r>
      <w:r w:rsidR="00594367" w:rsidRPr="009F5D8C">
        <w:rPr>
          <w:rFonts w:ascii="GHEA Grapalat" w:hAnsi="GHEA Grapalat"/>
          <w:sz w:val="20"/>
          <w:szCs w:val="20"/>
          <w:lang w:val="hy-AM"/>
        </w:rPr>
        <w:t>գա</w:t>
      </w:r>
      <w:r w:rsidR="009117D2" w:rsidRPr="009F5D8C">
        <w:rPr>
          <w:rFonts w:ascii="GHEA Grapalat" w:hAnsi="GHEA Grapalat"/>
          <w:sz w:val="20"/>
          <w:szCs w:val="20"/>
          <w:lang w:val="hy-AM"/>
        </w:rPr>
        <w:softHyphen/>
      </w:r>
      <w:r w:rsidR="00594367" w:rsidRPr="009F5D8C">
        <w:rPr>
          <w:rFonts w:ascii="GHEA Grapalat" w:hAnsi="GHEA Grapalat"/>
          <w:sz w:val="20"/>
          <w:szCs w:val="20"/>
          <w:lang w:val="hy-AM"/>
        </w:rPr>
        <w:t>ցումը, (7) Ներ</w:t>
      </w:r>
      <w:r w:rsidR="008C7C8C" w:rsidRPr="009F5D8C">
        <w:rPr>
          <w:rFonts w:ascii="GHEA Grapalat" w:hAnsi="GHEA Grapalat"/>
          <w:sz w:val="20"/>
          <w:szCs w:val="20"/>
          <w:lang w:val="hy-AM"/>
        </w:rPr>
        <w:softHyphen/>
      </w:r>
      <w:r w:rsidR="00594367" w:rsidRPr="009F5D8C">
        <w:rPr>
          <w:rFonts w:ascii="GHEA Grapalat" w:hAnsi="GHEA Grapalat"/>
          <w:sz w:val="20"/>
          <w:szCs w:val="20"/>
          <w:lang w:val="hy-AM"/>
        </w:rPr>
        <w:t>դաշ</w:t>
      </w:r>
      <w:r w:rsidR="00FC56E2" w:rsidRPr="009F5D8C">
        <w:rPr>
          <w:rFonts w:ascii="GHEA Grapalat" w:hAnsi="GHEA Grapalat"/>
          <w:sz w:val="20"/>
          <w:szCs w:val="20"/>
          <w:lang w:val="hy-AM"/>
        </w:rPr>
        <w:softHyphen/>
      </w:r>
      <w:r w:rsidR="008C7C8C" w:rsidRPr="009F5D8C">
        <w:rPr>
          <w:rFonts w:ascii="GHEA Grapalat" w:hAnsi="GHEA Grapalat"/>
          <w:sz w:val="20"/>
          <w:szCs w:val="20"/>
          <w:lang w:val="hy-AM"/>
        </w:rPr>
        <w:softHyphen/>
      </w:r>
      <w:r w:rsidR="00594367" w:rsidRPr="009F5D8C">
        <w:rPr>
          <w:rFonts w:ascii="GHEA Grapalat" w:hAnsi="GHEA Grapalat"/>
          <w:sz w:val="20"/>
          <w:szCs w:val="20"/>
          <w:lang w:val="hy-AM"/>
        </w:rPr>
        <w:t>նակ զարգացող հա</w:t>
      </w:r>
      <w:r w:rsidR="00166F13" w:rsidRPr="009F5D8C">
        <w:rPr>
          <w:rFonts w:ascii="GHEA Grapalat" w:hAnsi="GHEA Grapalat"/>
          <w:sz w:val="20"/>
          <w:szCs w:val="20"/>
          <w:lang w:val="hy-AM"/>
        </w:rPr>
        <w:softHyphen/>
      </w:r>
      <w:r w:rsidR="00594367" w:rsidRPr="009F5D8C">
        <w:rPr>
          <w:rFonts w:ascii="GHEA Grapalat" w:hAnsi="GHEA Grapalat"/>
          <w:sz w:val="20"/>
          <w:szCs w:val="20"/>
          <w:lang w:val="hy-AM"/>
        </w:rPr>
        <w:t>մայնքները: Հաշ</w:t>
      </w:r>
      <w:r w:rsidRPr="009F5D8C">
        <w:rPr>
          <w:rFonts w:ascii="GHEA Grapalat" w:hAnsi="GHEA Grapalat"/>
          <w:sz w:val="20"/>
          <w:szCs w:val="20"/>
          <w:lang w:val="hy-AM"/>
        </w:rPr>
        <w:softHyphen/>
      </w:r>
      <w:r w:rsidR="00594367" w:rsidRPr="009F5D8C">
        <w:rPr>
          <w:rFonts w:ascii="GHEA Grapalat" w:hAnsi="GHEA Grapalat"/>
          <w:sz w:val="20"/>
          <w:szCs w:val="20"/>
          <w:lang w:val="hy-AM"/>
        </w:rPr>
        <w:t>վեքննության առաջնահերթություններին, ինչպես նաև յու</w:t>
      </w:r>
      <w:r w:rsidR="009117D2" w:rsidRPr="009F5D8C">
        <w:rPr>
          <w:rFonts w:ascii="GHEA Grapalat" w:hAnsi="GHEA Grapalat"/>
          <w:sz w:val="20"/>
          <w:szCs w:val="20"/>
          <w:lang w:val="hy-AM"/>
        </w:rPr>
        <w:softHyphen/>
      </w:r>
      <w:r w:rsidR="00E54DF0" w:rsidRPr="009F5D8C">
        <w:rPr>
          <w:rFonts w:ascii="GHEA Grapalat" w:hAnsi="GHEA Grapalat"/>
          <w:sz w:val="20"/>
          <w:szCs w:val="20"/>
          <w:lang w:val="hy-AM"/>
        </w:rPr>
        <w:softHyphen/>
      </w:r>
      <w:r w:rsidR="00594367" w:rsidRPr="009F5D8C">
        <w:rPr>
          <w:rFonts w:ascii="GHEA Grapalat" w:hAnsi="GHEA Grapalat"/>
          <w:sz w:val="20"/>
          <w:szCs w:val="20"/>
          <w:lang w:val="hy-AM"/>
        </w:rPr>
        <w:t>րաքանչյուր ա</w:t>
      </w:r>
      <w:r w:rsidR="008C7C8C" w:rsidRPr="009F5D8C">
        <w:rPr>
          <w:rFonts w:ascii="GHEA Grapalat" w:hAnsi="GHEA Grapalat"/>
          <w:sz w:val="20"/>
          <w:szCs w:val="20"/>
          <w:lang w:val="hy-AM"/>
        </w:rPr>
        <w:softHyphen/>
      </w:r>
      <w:r w:rsidR="00594367" w:rsidRPr="009F5D8C">
        <w:rPr>
          <w:rFonts w:ascii="GHEA Grapalat" w:hAnsi="GHEA Grapalat"/>
          <w:sz w:val="20"/>
          <w:szCs w:val="20"/>
          <w:lang w:val="hy-AM"/>
        </w:rPr>
        <w:t>ռաջ</w:t>
      </w:r>
      <w:r w:rsidR="00FC56E2" w:rsidRPr="009F5D8C">
        <w:rPr>
          <w:rFonts w:ascii="GHEA Grapalat" w:hAnsi="GHEA Grapalat"/>
          <w:sz w:val="20"/>
          <w:szCs w:val="20"/>
          <w:lang w:val="hy-AM"/>
        </w:rPr>
        <w:softHyphen/>
      </w:r>
      <w:r w:rsidR="00594367" w:rsidRPr="009F5D8C">
        <w:rPr>
          <w:rFonts w:ascii="GHEA Grapalat" w:hAnsi="GHEA Grapalat"/>
          <w:sz w:val="20"/>
          <w:szCs w:val="20"/>
          <w:lang w:val="hy-AM"/>
        </w:rPr>
        <w:t>նահերթության շրջանակում ձևա</w:t>
      </w:r>
      <w:r w:rsidRPr="009F5D8C">
        <w:rPr>
          <w:rFonts w:ascii="GHEA Grapalat" w:hAnsi="GHEA Grapalat"/>
          <w:sz w:val="20"/>
          <w:szCs w:val="20"/>
          <w:lang w:val="hy-AM"/>
        </w:rPr>
        <w:softHyphen/>
      </w:r>
      <w:r w:rsidR="00594367" w:rsidRPr="009F5D8C">
        <w:rPr>
          <w:rFonts w:ascii="GHEA Grapalat" w:hAnsi="GHEA Grapalat"/>
          <w:sz w:val="20"/>
          <w:szCs w:val="20"/>
          <w:lang w:val="hy-AM"/>
        </w:rPr>
        <w:t>կերպ</w:t>
      </w:r>
      <w:r w:rsidRPr="009F5D8C">
        <w:rPr>
          <w:rFonts w:ascii="GHEA Grapalat" w:hAnsi="GHEA Grapalat"/>
          <w:sz w:val="20"/>
          <w:szCs w:val="20"/>
          <w:lang w:val="hy-AM"/>
        </w:rPr>
        <w:softHyphen/>
      </w:r>
      <w:r w:rsidR="00594367" w:rsidRPr="009F5D8C">
        <w:rPr>
          <w:rFonts w:ascii="GHEA Grapalat" w:hAnsi="GHEA Grapalat"/>
          <w:sz w:val="20"/>
          <w:szCs w:val="20"/>
          <w:lang w:val="hy-AM"/>
        </w:rPr>
        <w:t>ված հաշվեքննության հիմնական ուղղություններին հնարավոր է ծա</w:t>
      </w:r>
      <w:r w:rsidR="008C7C8C" w:rsidRPr="009F5D8C">
        <w:rPr>
          <w:rFonts w:ascii="GHEA Grapalat" w:hAnsi="GHEA Grapalat"/>
          <w:sz w:val="20"/>
          <w:szCs w:val="20"/>
          <w:lang w:val="hy-AM"/>
        </w:rPr>
        <w:softHyphen/>
      </w:r>
      <w:r w:rsidR="00594367" w:rsidRPr="009F5D8C">
        <w:rPr>
          <w:rFonts w:ascii="GHEA Grapalat" w:hAnsi="GHEA Grapalat"/>
          <w:sz w:val="20"/>
          <w:szCs w:val="20"/>
          <w:lang w:val="hy-AM"/>
        </w:rPr>
        <w:t>նո</w:t>
      </w:r>
      <w:r w:rsidR="00FC56E2" w:rsidRPr="009F5D8C">
        <w:rPr>
          <w:rFonts w:ascii="GHEA Grapalat" w:hAnsi="GHEA Grapalat"/>
          <w:sz w:val="20"/>
          <w:szCs w:val="20"/>
          <w:lang w:val="hy-AM"/>
        </w:rPr>
        <w:softHyphen/>
      </w:r>
      <w:r w:rsidR="00594367" w:rsidRPr="009F5D8C">
        <w:rPr>
          <w:rFonts w:ascii="GHEA Grapalat" w:hAnsi="GHEA Grapalat"/>
          <w:sz w:val="20"/>
          <w:szCs w:val="20"/>
          <w:lang w:val="hy-AM"/>
        </w:rPr>
        <w:t>թա</w:t>
      </w:r>
      <w:r w:rsidR="00FC56E2" w:rsidRPr="009F5D8C">
        <w:rPr>
          <w:rFonts w:ascii="GHEA Grapalat" w:hAnsi="GHEA Grapalat"/>
          <w:sz w:val="20"/>
          <w:szCs w:val="20"/>
          <w:lang w:val="hy-AM"/>
        </w:rPr>
        <w:softHyphen/>
      </w:r>
      <w:r w:rsidR="00594367" w:rsidRPr="009F5D8C">
        <w:rPr>
          <w:rFonts w:ascii="GHEA Grapalat" w:hAnsi="GHEA Grapalat"/>
          <w:sz w:val="20"/>
          <w:szCs w:val="20"/>
          <w:lang w:val="hy-AM"/>
        </w:rPr>
        <w:t>նալ «Հաշ</w:t>
      </w:r>
      <w:r w:rsidR="009117D2" w:rsidRPr="009F5D8C">
        <w:rPr>
          <w:rFonts w:ascii="GHEA Grapalat" w:hAnsi="GHEA Grapalat"/>
          <w:sz w:val="20"/>
          <w:szCs w:val="20"/>
          <w:lang w:val="hy-AM"/>
        </w:rPr>
        <w:softHyphen/>
      </w:r>
      <w:r w:rsidR="00594367" w:rsidRPr="009F5D8C">
        <w:rPr>
          <w:rFonts w:ascii="GHEA Grapalat" w:hAnsi="GHEA Grapalat"/>
          <w:sz w:val="20"/>
          <w:szCs w:val="20"/>
          <w:lang w:val="hy-AM"/>
        </w:rPr>
        <w:t>վե</w:t>
      </w:r>
      <w:r w:rsidR="009117D2" w:rsidRPr="009F5D8C">
        <w:rPr>
          <w:rFonts w:ascii="GHEA Grapalat" w:hAnsi="GHEA Grapalat"/>
          <w:sz w:val="20"/>
          <w:szCs w:val="20"/>
          <w:lang w:val="hy-AM"/>
        </w:rPr>
        <w:softHyphen/>
      </w:r>
      <w:r w:rsidR="00594367" w:rsidRPr="009F5D8C">
        <w:rPr>
          <w:rFonts w:ascii="GHEA Grapalat" w:hAnsi="GHEA Grapalat"/>
          <w:sz w:val="20"/>
          <w:szCs w:val="20"/>
          <w:lang w:val="hy-AM"/>
        </w:rPr>
        <w:t>քննիչ պալատի 202</w:t>
      </w:r>
      <w:r w:rsidR="006E5010" w:rsidRPr="009F5D8C">
        <w:rPr>
          <w:rFonts w:ascii="GHEA Grapalat" w:hAnsi="GHEA Grapalat"/>
          <w:sz w:val="20"/>
          <w:szCs w:val="20"/>
          <w:lang w:val="hy-AM"/>
        </w:rPr>
        <w:t>6</w:t>
      </w:r>
      <w:r w:rsidR="00594367" w:rsidRPr="009F5D8C">
        <w:rPr>
          <w:rFonts w:ascii="GHEA Grapalat" w:hAnsi="GHEA Grapalat"/>
          <w:sz w:val="20"/>
          <w:szCs w:val="20"/>
          <w:lang w:val="hy-AM"/>
        </w:rPr>
        <w:t>-</w:t>
      </w:r>
      <w:r w:rsidR="00DF4BCA" w:rsidRPr="009F5D8C">
        <w:rPr>
          <w:rFonts w:ascii="GHEA Grapalat" w:hAnsi="GHEA Grapalat"/>
          <w:sz w:val="20"/>
          <w:szCs w:val="20"/>
          <w:lang w:val="hy-AM"/>
        </w:rPr>
        <w:t>202</w:t>
      </w:r>
      <w:r w:rsidR="006E5010" w:rsidRPr="009F5D8C">
        <w:rPr>
          <w:rFonts w:ascii="GHEA Grapalat" w:hAnsi="GHEA Grapalat"/>
          <w:sz w:val="20"/>
          <w:szCs w:val="20"/>
          <w:lang w:val="hy-AM"/>
        </w:rPr>
        <w:t>8</w:t>
      </w:r>
      <w:r w:rsidR="00594367" w:rsidRPr="009F5D8C">
        <w:rPr>
          <w:rFonts w:ascii="GHEA Grapalat" w:hAnsi="GHEA Grapalat"/>
          <w:sz w:val="20"/>
          <w:szCs w:val="20"/>
          <w:lang w:val="hy-AM"/>
        </w:rPr>
        <w:t>թթ. ա</w:t>
      </w:r>
      <w:r w:rsidR="00166F13" w:rsidRPr="009F5D8C">
        <w:rPr>
          <w:rFonts w:ascii="GHEA Grapalat" w:hAnsi="GHEA Grapalat"/>
          <w:sz w:val="20"/>
          <w:szCs w:val="20"/>
          <w:lang w:val="hy-AM"/>
        </w:rPr>
        <w:softHyphen/>
      </w:r>
      <w:r w:rsidR="00594367" w:rsidRPr="009F5D8C">
        <w:rPr>
          <w:rFonts w:ascii="GHEA Grapalat" w:hAnsi="GHEA Grapalat"/>
          <w:sz w:val="20"/>
          <w:szCs w:val="20"/>
          <w:lang w:val="hy-AM"/>
        </w:rPr>
        <w:t>ռաջ</w:t>
      </w:r>
      <w:r w:rsidR="00166F13" w:rsidRPr="009F5D8C">
        <w:rPr>
          <w:rFonts w:ascii="GHEA Grapalat" w:hAnsi="GHEA Grapalat"/>
          <w:sz w:val="20"/>
          <w:szCs w:val="20"/>
          <w:lang w:val="hy-AM"/>
        </w:rPr>
        <w:softHyphen/>
      </w:r>
      <w:r w:rsidR="00594367" w:rsidRPr="009F5D8C">
        <w:rPr>
          <w:rFonts w:ascii="GHEA Grapalat" w:hAnsi="GHEA Grapalat"/>
          <w:sz w:val="20"/>
          <w:szCs w:val="20"/>
          <w:lang w:val="hy-AM"/>
        </w:rPr>
        <w:t>նա</w:t>
      </w:r>
      <w:r w:rsidR="00166F13" w:rsidRPr="009F5D8C">
        <w:rPr>
          <w:rFonts w:ascii="GHEA Grapalat" w:hAnsi="GHEA Grapalat"/>
          <w:sz w:val="20"/>
          <w:szCs w:val="20"/>
          <w:lang w:val="hy-AM"/>
        </w:rPr>
        <w:softHyphen/>
      </w:r>
      <w:r w:rsidR="00594367" w:rsidRPr="009F5D8C">
        <w:rPr>
          <w:rFonts w:ascii="GHEA Grapalat" w:hAnsi="GHEA Grapalat"/>
          <w:sz w:val="20"/>
          <w:szCs w:val="20"/>
          <w:lang w:val="hy-AM"/>
        </w:rPr>
        <w:t>հեր</w:t>
      </w:r>
      <w:r w:rsidR="00166F13" w:rsidRPr="009F5D8C">
        <w:rPr>
          <w:rFonts w:ascii="GHEA Grapalat" w:hAnsi="GHEA Grapalat"/>
          <w:sz w:val="20"/>
          <w:szCs w:val="20"/>
          <w:lang w:val="hy-AM"/>
        </w:rPr>
        <w:t>թ</w:t>
      </w:r>
      <w:r w:rsidR="00594367" w:rsidRPr="009F5D8C">
        <w:rPr>
          <w:rFonts w:ascii="GHEA Grapalat" w:hAnsi="GHEA Grapalat"/>
          <w:sz w:val="20"/>
          <w:szCs w:val="20"/>
          <w:lang w:val="hy-AM"/>
        </w:rPr>
        <w:t>ությունները» փաս</w:t>
      </w:r>
      <w:r w:rsidRPr="009F5D8C">
        <w:rPr>
          <w:rFonts w:ascii="GHEA Grapalat" w:hAnsi="GHEA Grapalat"/>
          <w:sz w:val="20"/>
          <w:szCs w:val="20"/>
          <w:lang w:val="hy-AM"/>
        </w:rPr>
        <w:softHyphen/>
      </w:r>
      <w:r w:rsidR="00594367" w:rsidRPr="009F5D8C">
        <w:rPr>
          <w:rFonts w:ascii="GHEA Grapalat" w:hAnsi="GHEA Grapalat"/>
          <w:sz w:val="20"/>
          <w:szCs w:val="20"/>
          <w:lang w:val="hy-AM"/>
        </w:rPr>
        <w:t>տաթղթում, որի էլեկտրոնային տար</w:t>
      </w:r>
      <w:r w:rsidR="00184886" w:rsidRPr="009F5D8C">
        <w:rPr>
          <w:rFonts w:ascii="GHEA Grapalat" w:hAnsi="GHEA Grapalat"/>
          <w:sz w:val="20"/>
          <w:szCs w:val="20"/>
          <w:lang w:val="hy-AM"/>
        </w:rPr>
        <w:softHyphen/>
      </w:r>
      <w:r w:rsidR="00594367" w:rsidRPr="009F5D8C">
        <w:rPr>
          <w:rFonts w:ascii="GHEA Grapalat" w:hAnsi="GHEA Grapalat"/>
          <w:sz w:val="20"/>
          <w:szCs w:val="20"/>
          <w:lang w:val="hy-AM"/>
        </w:rPr>
        <w:t>բե</w:t>
      </w:r>
      <w:r w:rsidR="00184886" w:rsidRPr="009F5D8C">
        <w:rPr>
          <w:rFonts w:ascii="GHEA Grapalat" w:hAnsi="GHEA Grapalat"/>
          <w:sz w:val="20"/>
          <w:szCs w:val="20"/>
          <w:lang w:val="hy-AM"/>
        </w:rPr>
        <w:softHyphen/>
      </w:r>
      <w:r w:rsidR="00594367" w:rsidRPr="009F5D8C">
        <w:rPr>
          <w:rFonts w:ascii="GHEA Grapalat" w:hAnsi="GHEA Grapalat"/>
          <w:sz w:val="20"/>
          <w:szCs w:val="20"/>
          <w:lang w:val="hy-AM"/>
        </w:rPr>
        <w:t>րակը հա</w:t>
      </w:r>
      <w:r w:rsidR="009117D2" w:rsidRPr="009F5D8C">
        <w:rPr>
          <w:rFonts w:ascii="GHEA Grapalat" w:hAnsi="GHEA Grapalat"/>
          <w:sz w:val="20"/>
          <w:szCs w:val="20"/>
          <w:lang w:val="hy-AM"/>
        </w:rPr>
        <w:softHyphen/>
      </w:r>
      <w:r w:rsidR="00594367" w:rsidRPr="009F5D8C">
        <w:rPr>
          <w:rFonts w:ascii="GHEA Grapalat" w:hAnsi="GHEA Grapalat"/>
          <w:sz w:val="20"/>
          <w:szCs w:val="20"/>
          <w:lang w:val="hy-AM"/>
        </w:rPr>
        <w:t>սա</w:t>
      </w:r>
      <w:r w:rsidR="009117D2" w:rsidRPr="009F5D8C">
        <w:rPr>
          <w:rFonts w:ascii="GHEA Grapalat" w:hAnsi="GHEA Grapalat"/>
          <w:sz w:val="20"/>
          <w:szCs w:val="20"/>
          <w:lang w:val="hy-AM"/>
        </w:rPr>
        <w:softHyphen/>
      </w:r>
      <w:r w:rsidR="00594367" w:rsidRPr="009F5D8C">
        <w:rPr>
          <w:rFonts w:ascii="GHEA Grapalat" w:hAnsi="GHEA Grapalat"/>
          <w:sz w:val="20"/>
          <w:szCs w:val="20"/>
          <w:lang w:val="hy-AM"/>
        </w:rPr>
        <w:t>նելի է Հաշ</w:t>
      </w:r>
      <w:r w:rsidR="00FC56E2" w:rsidRPr="009F5D8C">
        <w:rPr>
          <w:rFonts w:ascii="GHEA Grapalat" w:hAnsi="GHEA Grapalat"/>
          <w:sz w:val="20"/>
          <w:szCs w:val="20"/>
          <w:lang w:val="hy-AM"/>
        </w:rPr>
        <w:softHyphen/>
      </w:r>
      <w:r w:rsidR="00594367" w:rsidRPr="009F5D8C">
        <w:rPr>
          <w:rFonts w:ascii="GHEA Grapalat" w:hAnsi="GHEA Grapalat"/>
          <w:sz w:val="20"/>
          <w:szCs w:val="20"/>
          <w:lang w:val="hy-AM"/>
        </w:rPr>
        <w:t>վե</w:t>
      </w:r>
      <w:r w:rsidR="00FC56E2" w:rsidRPr="009F5D8C">
        <w:rPr>
          <w:rFonts w:ascii="GHEA Grapalat" w:hAnsi="GHEA Grapalat"/>
          <w:sz w:val="20"/>
          <w:szCs w:val="20"/>
          <w:lang w:val="hy-AM"/>
        </w:rPr>
        <w:softHyphen/>
      </w:r>
      <w:r w:rsidR="00594367" w:rsidRPr="009F5D8C">
        <w:rPr>
          <w:rFonts w:ascii="GHEA Grapalat" w:hAnsi="GHEA Grapalat"/>
          <w:sz w:val="20"/>
          <w:szCs w:val="20"/>
          <w:lang w:val="hy-AM"/>
        </w:rPr>
        <w:t>քննիչ պալատի պաշ</w:t>
      </w:r>
      <w:r w:rsidR="00166F13" w:rsidRPr="009F5D8C">
        <w:rPr>
          <w:rFonts w:ascii="GHEA Grapalat" w:hAnsi="GHEA Grapalat"/>
          <w:sz w:val="20"/>
          <w:szCs w:val="20"/>
          <w:lang w:val="hy-AM"/>
        </w:rPr>
        <w:softHyphen/>
      </w:r>
      <w:r w:rsidR="00594367" w:rsidRPr="009F5D8C">
        <w:rPr>
          <w:rFonts w:ascii="GHEA Grapalat" w:hAnsi="GHEA Grapalat"/>
          <w:sz w:val="20"/>
          <w:szCs w:val="20"/>
          <w:lang w:val="hy-AM"/>
        </w:rPr>
        <w:t>տո</w:t>
      </w:r>
      <w:r w:rsidR="00166F13" w:rsidRPr="009F5D8C">
        <w:rPr>
          <w:rFonts w:ascii="GHEA Grapalat" w:hAnsi="GHEA Grapalat"/>
          <w:sz w:val="20"/>
          <w:szCs w:val="20"/>
          <w:lang w:val="hy-AM"/>
        </w:rPr>
        <w:softHyphen/>
      </w:r>
      <w:r w:rsidR="00594367" w:rsidRPr="009F5D8C">
        <w:rPr>
          <w:rFonts w:ascii="GHEA Grapalat" w:hAnsi="GHEA Grapalat"/>
          <w:sz w:val="20"/>
          <w:szCs w:val="20"/>
          <w:lang w:val="hy-AM"/>
        </w:rPr>
        <w:t>նական կայքում</w:t>
      </w:r>
      <w:r w:rsidR="00EE3910" w:rsidRPr="009F5D8C">
        <w:rPr>
          <w:rFonts w:ascii="GHEA Grapalat" w:hAnsi="GHEA Grapalat"/>
          <w:sz w:val="20"/>
          <w:szCs w:val="20"/>
          <w:lang w:val="hy-AM"/>
        </w:rPr>
        <w:t xml:space="preserve">. </w:t>
      </w:r>
      <w:hyperlink r:id="rId14" w:history="1">
        <w:r w:rsidR="00594367" w:rsidRPr="009F5D8C">
          <w:rPr>
            <w:rStyle w:val="Hyperlink"/>
            <w:rFonts w:ascii="GHEA Grapalat" w:hAnsi="GHEA Grapalat"/>
            <w:color w:val="auto"/>
            <w:sz w:val="20"/>
            <w:szCs w:val="20"/>
            <w:lang w:val="hy-AM"/>
          </w:rPr>
          <w:t>www.armsai.am</w:t>
        </w:r>
      </w:hyperlink>
      <w:r w:rsidR="00594367" w:rsidRPr="009F5D8C">
        <w:rPr>
          <w:rFonts w:ascii="GHEA Grapalat" w:hAnsi="GHEA Grapalat"/>
          <w:sz w:val="20"/>
          <w:szCs w:val="20"/>
          <w:lang w:val="hy-AM"/>
        </w:rPr>
        <w:t>։</w:t>
      </w:r>
    </w:p>
    <w:p w14:paraId="59F462F8" w14:textId="77777777" w:rsidR="00986E19" w:rsidRPr="009F5D8C" w:rsidRDefault="00986E19" w:rsidP="00986E19">
      <w:pPr>
        <w:pBdr>
          <w:bottom w:val="single" w:sz="4" w:space="1" w:color="auto"/>
        </w:pBdr>
        <w:spacing w:line="259" w:lineRule="auto"/>
        <w:jc w:val="both"/>
        <w:rPr>
          <w:rFonts w:ascii="GHEA Grapalat" w:hAnsi="GHEA Grapalat"/>
          <w:szCs w:val="20"/>
          <w:lang w:val="hy-AM"/>
        </w:rPr>
      </w:pPr>
    </w:p>
    <w:p w14:paraId="7D6DCF27" w14:textId="584FA342" w:rsidR="00490677" w:rsidRPr="009F5D8C" w:rsidRDefault="00986E19" w:rsidP="00986E19">
      <w:pPr>
        <w:spacing w:line="259" w:lineRule="auto"/>
        <w:jc w:val="both"/>
        <w:rPr>
          <w:rFonts w:ascii="GHEA Grapalat" w:hAnsi="GHEA Grapalat"/>
          <w:b/>
          <w:bCs/>
          <w:color w:val="000000" w:themeColor="text1"/>
          <w:sz w:val="52"/>
          <w:szCs w:val="48"/>
          <w:lang w:val="hy-AM"/>
        </w:rPr>
      </w:pPr>
      <w:r w:rsidRPr="009F5D8C">
        <w:rPr>
          <w:rFonts w:ascii="GHEA Grapalat" w:hAnsi="GHEA Grapalat"/>
          <w:sz w:val="20"/>
          <w:szCs w:val="20"/>
          <w:lang w:val="hy-AM"/>
        </w:rPr>
        <w:br w:type="column"/>
      </w:r>
      <w:r w:rsidR="00EE3910" w:rsidRPr="009F5D8C">
        <w:rPr>
          <w:rFonts w:ascii="GHEA Grapalat" w:hAnsi="GHEA Grapalat"/>
          <w:noProof/>
          <w:lang w:val="en-GB" w:eastAsia="en-GB"/>
        </w:rPr>
        <w:lastRenderedPageBreak/>
        <mc:AlternateContent>
          <mc:Choice Requires="wps">
            <w:drawing>
              <wp:anchor distT="0" distB="0" distL="114300" distR="114300" simplePos="0" relativeHeight="251691008" behindDoc="0" locked="0" layoutInCell="1" allowOverlap="1" wp14:anchorId="4E1F1DA1" wp14:editId="61B91590">
                <wp:simplePos x="0" y="0"/>
                <wp:positionH relativeFrom="page">
                  <wp:posOffset>4494226</wp:posOffset>
                </wp:positionH>
                <wp:positionV relativeFrom="paragraph">
                  <wp:posOffset>-2115213</wp:posOffset>
                </wp:positionV>
                <wp:extent cx="2880000" cy="2880000"/>
                <wp:effectExtent l="323850" t="38100" r="0" b="282575"/>
                <wp:wrapNone/>
                <wp:docPr id="11" name="Diamond 11"/>
                <wp:cNvGraphicFramePr/>
                <a:graphic xmlns:a="http://schemas.openxmlformats.org/drawingml/2006/main">
                  <a:graphicData uri="http://schemas.microsoft.com/office/word/2010/wordprocessingShape">
                    <wps:wsp>
                      <wps:cNvSpPr/>
                      <wps:spPr>
                        <a:xfrm>
                          <a:off x="0" y="0"/>
                          <a:ext cx="2880000" cy="2880000"/>
                        </a:xfrm>
                        <a:prstGeom prst="diamond">
                          <a:avLst/>
                        </a:prstGeom>
                        <a:solidFill>
                          <a:schemeClr val="bg1">
                            <a:lumMod val="85000"/>
                          </a:schemeClr>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72A2EC6E" id="_x0000_t4" coordsize="21600,21600" o:spt="4" path="m10800,l,10800,10800,21600,21600,10800xe">
                <v:stroke joinstyle="miter"/>
                <v:path gradientshapeok="t" o:connecttype="rect" textboxrect="5400,5400,16200,16200"/>
              </v:shapetype>
              <v:shape id="Diamond 11" o:spid="_x0000_s1026" type="#_x0000_t4" style="position:absolute;margin-left:353.9pt;margin-top:-166.55pt;width:226.75pt;height:226.7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okJSwMAADQHAAAOAAAAZHJzL2Uyb0RvYy54bWysVdlOGzEUfa/Uf7DmvWQhQBIREAJRVWIT&#10;UPHseDwZSx5f13YW+vU9tmcG0laqWpWHwcu9x+eeu+T0fNdotpHOKzKLYnQwLJg0gkplVovi6/P1&#10;p2nBfOCm5JqMXBSv0hfnZx8/nG7tXI6pJl1KxwBi/HxrF0Udgp0PBl7UsuH+gKw0uKzINTxg61aD&#10;0vEt0Bs9GA+Hx4MtudI6EtJ7nF7ly+Is4VeVFOG+qrwMTC8KcAvp69J3Gb+Ds1M+XzluayVaGvwf&#10;WDRcGTzaQ13xwNnaqV+gGiUcearCgaBmQFWlhEwxIJrR8KdonmpuZYoF4njby+T/H6y42zw4pkrk&#10;blQwwxvk6ErxhkzJcAJ5ttbPYfVkH1y781jGWHeVa+J/RMF2SdLXXlK5C0zgcDydDvFXMIG7bgOc&#10;wZu7dT58ltSwuFgUZX49qck3Nz5k684qPuhJq/JaaZ02sVTkpXZsw5Hk5WqUXPW6uaUyn02PIoWM&#10;kyormicOe0jaRDxDETkb5xOZ6ghMUrDrIN1TXW7ZUq/dI4/KTWaz6UnBShX5j4+GoxkCLhXKbDo5&#10;zuFzvUJ/iOASOe9Wy55xNAC9CM61rXnmPI66dZyzeWJM3ftpt0fNC2nkYRmBBBLpeKsouVBTW+PX&#10;jkxIbzlCU3AQBlf0Zvrv5KbNIPKTMSKaVqs6PKoVcwpdLYDguA9otzbKPwCOovx9MB1Y1v+NsreH&#10;ZSJ8y6GwirlsZOA6kV3KjdTPbAtFpzNAsbpbtVmFMwBjrebqTKvwqmXibx5lhSJPRRoP+iLIWnMB&#10;GmHcqq2jdbSqUAe942FO3H6x7Tu29tE15+VvnHuP9DIk7p0bZagtm/3XdUgNilRV2b5TIMcdJVhS&#10;+Yr+Rq5Tfr0V1wpddoP0PXCHSQcpMb3DPT6VJuhL7QoSk/v+u/NojwGE24JtMTkXhf+25k6ijL4Y&#10;jKbZaDIBbEibydHJGBv3/mb5/sasm0tCrjF9wC4to33Q3bJy1LxgyF/EV3HFjcDbuZfazWXIEx0/&#10;E0JeXCQzjFfLw415siKCR1XjCHnevXBn28YImFJ31E1ZtN/+uMm20dPQxTpQpdIsetO11RujORVz&#10;22Jx9r/fJ6u3H7uzHwAAAP//AwBQSwMEFAAGAAgAAAAhAFmaEQLjAAAADQEAAA8AAABkcnMvZG93&#10;bnJldi54bWxMj8FOwzAQRO9I/IO1SNxa2w1qUYhTAYILEkJNA4ibGy9xRLyOYrcNf497Krcd7Wjm&#10;TbGeXM8OOIbOkwI5F8CQGm86ahXU2+fZLbAQNRnde0IFvxhgXV5eFDo3/kgbPFSxZSmEQq4V2BiH&#10;nPPQWHQ6zP2AlH7ffnQ6Jjm23Iz6mMJdzxdCLLnTHaUGqwd8tNj8VHunwHw8vG9qJ+2Lc2/15+t2&#10;eKqGL6Wur6b7O2ARp3g2wwk/oUOZmHZ+TyawXsFKrBJ6VDDLskwCO1nkUmbAdulaiBvgZcH/ryj/&#10;AAAA//8DAFBLAQItABQABgAIAAAAIQC2gziS/gAAAOEBAAATAAAAAAAAAAAAAAAAAAAAAABbQ29u&#10;dGVudF9UeXBlc10ueG1sUEsBAi0AFAAGAAgAAAAhADj9If/WAAAAlAEAAAsAAAAAAAAAAAAAAAAA&#10;LwEAAF9yZWxzLy5yZWxzUEsBAi0AFAAGAAgAAAAhAPmGiQlLAwAANAcAAA4AAAAAAAAAAAAAAAAA&#10;LgIAAGRycy9lMm9Eb2MueG1sUEsBAi0AFAAGAAgAAAAhAFmaEQLjAAAADQEAAA8AAAAAAAAAAAAA&#10;AAAApQUAAGRycy9kb3ducmV2LnhtbFBLBQYAAAAABAAEAPMAAAC1BgAAAAA=&#10;" fillcolor="#d8d8d8 [2732]" stroked="f">
                <v:shadow on="t" color="black" opacity="18350f" offset="-5.40094mm,4.37361mm"/>
                <w10:wrap anchorx="page"/>
              </v:shape>
            </w:pict>
          </mc:Fallback>
        </mc:AlternateContent>
      </w:r>
      <w:r w:rsidR="00EE3910" w:rsidRPr="009F5D8C">
        <w:rPr>
          <w:rFonts w:ascii="GHEA Grapalat" w:hAnsi="GHEA Grapalat"/>
          <w:noProof/>
          <w:lang w:val="en-GB" w:eastAsia="en-GB"/>
        </w:rPr>
        <mc:AlternateContent>
          <mc:Choice Requires="wps">
            <w:drawing>
              <wp:anchor distT="0" distB="0" distL="114300" distR="114300" simplePos="0" relativeHeight="251662336" behindDoc="0" locked="0" layoutInCell="1" allowOverlap="1" wp14:anchorId="201E4AFD" wp14:editId="1ADD95B4">
                <wp:simplePos x="0" y="0"/>
                <wp:positionH relativeFrom="page">
                  <wp:posOffset>336618</wp:posOffset>
                </wp:positionH>
                <wp:positionV relativeFrom="paragraph">
                  <wp:posOffset>-2103755</wp:posOffset>
                </wp:positionV>
                <wp:extent cx="2880000" cy="2880000"/>
                <wp:effectExtent l="323850" t="38100" r="0" b="282575"/>
                <wp:wrapNone/>
                <wp:docPr id="6" name="Diamond 6"/>
                <wp:cNvGraphicFramePr/>
                <a:graphic xmlns:a="http://schemas.openxmlformats.org/drawingml/2006/main">
                  <a:graphicData uri="http://schemas.microsoft.com/office/word/2010/wordprocessingShape">
                    <wps:wsp>
                      <wps:cNvSpPr/>
                      <wps:spPr>
                        <a:xfrm>
                          <a:off x="0" y="0"/>
                          <a:ext cx="2880000" cy="2880000"/>
                        </a:xfrm>
                        <a:prstGeom prst="diamond">
                          <a:avLst/>
                        </a:prstGeom>
                        <a:solidFill>
                          <a:schemeClr val="bg1">
                            <a:lumMod val="85000"/>
                          </a:schemeClr>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hemeClr val="accent2"/>
                        </a:lnRef>
                        <a:fillRef idx="3">
                          <a:schemeClr val="accent2"/>
                        </a:fillRef>
                        <a:effectRef idx="3">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CCCF333" id="Diamond 6" o:spid="_x0000_s1026" type="#_x0000_t4" style="position:absolute;margin-left:26.5pt;margin-top:-165.65pt;width:226.75pt;height:226.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N7ETAMAADIHAAAOAAAAZHJzL2Uyb0RvYy54bWysVV1v0zAUfUfiP1h5Z226brTVOjRtGkLa&#10;YNqG9uw6TmPJsY3tfoxfz7l2kq2AhED0wfXH9fG5537k7MO+1WwrfVDWLIvyaFwwaYStlFkvi6+P&#10;1+9mBQuRm4pra+SyeJah+HD+9s3Zzi3kxDZWV9IzgJiw2Lll0cToFqNREI1seTiyThoc1ta3PGLp&#10;16PK8x3QWz2ajMeno531lfNWyBCwe5UPi/OEX9dSxC91HWRkelmAW0yjT+OKxtH5GV+sPXeNEh0N&#10;/g8sWq4MHh2grnjkbOPVL1CtEt4GW8cjYduRrWslZPIB3pTjn7x5aLiTyReIE9wgU/h/sOLz9s4z&#10;VS2L04IZ3iJEV4q31lTslMTZubCAzYO7890qYEqe7mvf0j98YPsk6PMgqNxHJrA5mc3G+BVM4Kxf&#10;AGf0ct35ED9K2zKaLIsqP5605NubELN1b0UPBqtVda20TgtKFHmpPdtyhHi1LtNVvWlvbZX3ZidE&#10;IeOkvCLzxOEASRvCM5aQs3HekSmLwCQ5u4nSPzTVjq30xt9z6FZO5/PZ+4JVivhPTsblHA5XCkk2&#10;m55m97leozpE9Ilc8OvVwJgMQI/AuXYNz5wnpFvPOZsnxrZ/P60OqAUhjTyuCEggjp53ilofG9tl&#10;+LW3Jqa3vEVJcBAGV1Rm+vdy20UQ8ckYhKbVuon3as28Qk0LIHgeIoqt8/IPgCXJPzjTg2X9XygH&#10;d1wlwrccCiuKZSsj14nsSm6lfmQ7KDqbA4o1/ayLKi4DkHI1Z2eaxWctE39zL2ukeEpS2hiSIGvN&#10;BWjESae2JmuyqpEHw8XjHLjDZDu82NnT1RyXv7k83EgvQ+LhcquM7dLm8HUdy45yne17BbLfJMHK&#10;Vs+obsQ6xTc4ca1QZTcI3x336HOQEr07fsFQawt9bTeDxNZ//90+2aP94LRgO/TNZRG+bbiXSKNP&#10;Bo1pXk6ngI1pMT15P8HCvz5ZvT4xm/bSItYlvhJOpCnZR91Pa2/bJ7T4C3oVR9wIvJ1rqVtcxtzP&#10;8ZEQ8uIimaG5Oh5vzIMTBE6qUgt53D9x77rCiOhSn23fY1F+h+0m29JNYy820dYq9aIXXTu90ZhT&#10;MnclRp3/9TpZvXzqzn8AAAD//wMAUEsDBBQABgAIAAAAIQCviVuI4gAAAAsBAAAPAAAAZHJzL2Rv&#10;d25yZXYueG1sTI/LTsMwEEX3SPyDNUjsWuehVCiNUwGCDRJCTQMVOzce4oh4bMVuG/4esyrL0Rzd&#10;e261mc3ITjj5wZKAdJkAQ+qsGqgX0O6eF3fAfJCk5GgJBfygh019fVXJUtkzbfHUhJ7FEPKlFKBD&#10;cCXnvtNopF9ahxR/X3YyMsRz6rma5DmGm5FnSbLiRg4UG7R0+Kix+26ORoD6eHjftibVL8a8tfvX&#10;nXtq3KcQtzfz/RpYwDlcYPjTj+pQR6eDPZLybBRQ5HFKELDI8zQHFokiWRXADhHNsgx4XfH/G+pf&#10;AAAA//8DAFBLAQItABQABgAIAAAAIQC2gziS/gAAAOEBAAATAAAAAAAAAAAAAAAAAAAAAABbQ29u&#10;dGVudF9UeXBlc10ueG1sUEsBAi0AFAAGAAgAAAAhADj9If/WAAAAlAEAAAsAAAAAAAAAAAAAAAAA&#10;LwEAAF9yZWxzLy5yZWxzUEsBAi0AFAAGAAgAAAAhAErc3sRMAwAAMgcAAA4AAAAAAAAAAAAAAAAA&#10;LgIAAGRycy9lMm9Eb2MueG1sUEsBAi0AFAAGAAgAAAAhAK+JW4jiAAAACwEAAA8AAAAAAAAAAAAA&#10;AAAApgUAAGRycy9kb3ducmV2LnhtbFBLBQYAAAAABAAEAPMAAAC1BgAAAAA=&#10;" fillcolor="#d8d8d8 [2732]" stroked="f">
                <v:shadow on="t" color="black" opacity="18350f" offset="-5.40094mm,4.37361mm"/>
                <w10:wrap anchorx="page"/>
              </v:shape>
            </w:pict>
          </mc:Fallback>
        </mc:AlternateContent>
      </w:r>
      <w:r w:rsidR="00EE3910" w:rsidRPr="009F5D8C">
        <w:rPr>
          <w:rFonts w:ascii="GHEA Grapalat" w:hAnsi="GHEA Grapalat"/>
          <w:b/>
          <w:bCs/>
          <w:noProof/>
          <w:lang w:val="en-GB" w:eastAsia="en-GB"/>
        </w:rPr>
        <mc:AlternateContent>
          <mc:Choice Requires="wps">
            <w:drawing>
              <wp:anchor distT="0" distB="0" distL="114300" distR="114300" simplePos="0" relativeHeight="251664384" behindDoc="0" locked="0" layoutInCell="1" allowOverlap="1" wp14:anchorId="168F9E8D" wp14:editId="5B20887E">
                <wp:simplePos x="0" y="0"/>
                <wp:positionH relativeFrom="page">
                  <wp:posOffset>2398057</wp:posOffset>
                </wp:positionH>
                <wp:positionV relativeFrom="paragraph">
                  <wp:posOffset>-130810</wp:posOffset>
                </wp:positionV>
                <wp:extent cx="2880000" cy="2880000"/>
                <wp:effectExtent l="304800" t="25400" r="15875" b="269875"/>
                <wp:wrapNone/>
                <wp:docPr id="9" name="Diamond 9"/>
                <wp:cNvGraphicFramePr/>
                <a:graphic xmlns:a="http://schemas.openxmlformats.org/drawingml/2006/main">
                  <a:graphicData uri="http://schemas.microsoft.com/office/word/2010/wordprocessingShape">
                    <wps:wsp>
                      <wps:cNvSpPr/>
                      <wps:spPr>
                        <a:xfrm>
                          <a:off x="0" y="0"/>
                          <a:ext cx="2880000" cy="2880000"/>
                        </a:xfrm>
                        <a:prstGeom prst="diamond">
                          <a:avLst/>
                        </a:prstGeom>
                        <a:solidFill>
                          <a:schemeClr val="accent1">
                            <a:lumMod val="75000"/>
                          </a:schemeClr>
                        </a:solidFill>
                        <a:ln>
                          <a:no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1F9D655E" id="Diamond 9" o:spid="_x0000_s1026" type="#_x0000_t4" style="position:absolute;margin-left:188.8pt;margin-top:-10.3pt;width:226.75pt;height:226.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JjrTAMAAD8HAAAOAAAAZHJzL2Uyb0RvYy54bWysVdtuGzcQfQ/QfyD2vdYlciwJlgPDhosC&#10;TmzYLvJMcblaAlySHVIX9+tzhtyV7TRAkCB6WHHImcOZMxeefzx0Vuw0RePdqpqcjCuhnfK1cZtV&#10;9c/TzZ/zSsQkXS2td3pVPetYfbz44935Piz11Lfe1poEQFxc7sOqalMKy9EoqlZ3Mp74oB0OG0+d&#10;TBBpM6pJ7oHe2dF0PP4w2nuqA3mlY8TudTmsLjJ+02iV7pom6iTsqoJvKX8pf9f8HV2cy+WGZGiN&#10;6t2Qv+BFJ43DpUeoa5mk2JL5H1RnFPnom3SifDfyTWOUzjEgmsn4m2geWxl0jgXkxHCkKf4+WPV5&#10;d0/C1KtqUQknO6To2sjOu1osmJx9iEvoPIZ76qWIJUd6aKjjf8QgDpnQ5yOh+pCEwuZ0Ph/jVwmF&#10;s0EAzujFPFBMf2nfCV6sqrpcnrmUu9uYivagxRdGb019Y6zNAheKvrIkdhIplkpplybZ3G67T74u&#10;+2en7EbByrXFJtmPN2jWMabzjF6Uy47OlQRvcsDbpOmxrfdibbf0IMHdZLZYzM8qURuOYXo6niwQ&#10;dG1QaPPZh0KBtBt0iEqUnYu0WR+9ZgW4x+DShlYWn6fM3eBzUc8e++H+LL1xLSJ6/b5mIIVckuxZ&#10;9ZRa31f5DXmX8l3k0RYSDsNXdGf+J73rs4gcFQxGs2bTpgezEWTQ1woIJGNCw/VR/gBwwvQfgxnA&#10;Cv8vLsfwvs4Of5Jg2HA+O52kzc6u9U7bJ7EHo/MFoEQ7rPqswhiAXK+lQvMqPVud/XcPukGZ50Ll&#10;jaj6BJRZgKAAOUwEhG7ZgBUblMJP2vYmbF2y85P2R6N8P7g+2nfG+b5+3ta9Rc0XHpqiP1BRCGAu&#10;1r5+Rqsj6TnWGNSNQcvdIo/3kjD0QAAGebrDp7EeRPt+Ba49/fe9fdbHLMJpJfYYoqsq/ruVpFFP&#10;fztMqcVkNgNsysLs9GwKgV6frF+fuG135ZH0CZ6MoPKS9ZMdlg357gvm/SXfiiPpFO4uTdULV6kk&#10;FC+G0peXWQ2TNsh06x6DYnBmlefJ0+GLpNB3SMLI+uyHgYs+fDt7ii5bOn+5Tb4xeTC98NrzjSmd&#10;q7rvNX4GXstZ6+Xdu/gKAAD//wMAUEsDBBQABgAIAAAAIQChy+K04wAAAAsBAAAPAAAAZHJzL2Rv&#10;d25yZXYueG1sTI/LTsMwEEX3SPyDNUjsWudRtSXEqRBSN0gs2iIBOyc2iVV7HGK3Tfr1DCvYzWiO&#10;7pxbbkZn2VkPwXgUkM4TYBobrwy2At4O29kaWIgSlbQetYBJB9hUtzelLJS/4E6f97FlFIKhkAK6&#10;GPuC89B02skw971Gun35wclI69ByNcgLhTvLsyRZcicN0odO9vq5081xf3ICTH41H273Wh9fps93&#10;+T1tr4vWCnF/Nz49Aot6jH8w/OqTOlTkVPsTqsCsgHy1WhIqYJYlNBCxztMUWC1gkWcPwKuS/+9Q&#10;/QAAAP//AwBQSwECLQAUAAYACAAAACEAtoM4kv4AAADhAQAAEwAAAAAAAAAAAAAAAAAAAAAAW0Nv&#10;bnRlbnRfVHlwZXNdLnhtbFBLAQItABQABgAIAAAAIQA4/SH/1gAAAJQBAAALAAAAAAAAAAAAAAAA&#10;AC8BAABfcmVscy8ucmVsc1BLAQItABQABgAIAAAAIQCr5JjrTAMAAD8HAAAOAAAAAAAAAAAAAAAA&#10;AC4CAABkcnMvZTJvRG9jLnhtbFBLAQItABQABgAIAAAAIQChy+K04wAAAAsBAAAPAAAAAAAAAAAA&#10;AAAAAKYFAABkcnMvZG93bnJldi54bWxQSwUGAAAAAAQABADzAAAAtgYAAAAA&#10;" fillcolor="#c49a00 [2404]" stroked="f">
                <v:shadow on="t" color="black" opacity="18350f" offset="-5.40094mm,4.37361mm"/>
                <w10:wrap anchorx="page"/>
              </v:shape>
            </w:pict>
          </mc:Fallback>
        </mc:AlternateContent>
      </w:r>
    </w:p>
    <w:p w14:paraId="429C9792" w14:textId="1200F59D" w:rsidR="007D74AC" w:rsidRPr="009F5D8C" w:rsidRDefault="007D74AC" w:rsidP="007D74AC">
      <w:pPr>
        <w:spacing w:after="360"/>
        <w:rPr>
          <w:rFonts w:ascii="GHEA Grapalat" w:hAnsi="GHEA Grapalat"/>
          <w:b/>
          <w:bCs/>
          <w:color w:val="000000" w:themeColor="text1"/>
          <w:sz w:val="52"/>
          <w:szCs w:val="48"/>
          <w:lang w:val="hy-AM"/>
        </w:rPr>
      </w:pPr>
    </w:p>
    <w:p w14:paraId="00C98071" w14:textId="77777777" w:rsidR="00EE3910" w:rsidRPr="009F5D8C" w:rsidRDefault="00EE3910" w:rsidP="007D74AC">
      <w:pPr>
        <w:spacing w:after="360"/>
        <w:rPr>
          <w:rFonts w:ascii="GHEA Grapalat" w:hAnsi="GHEA Grapalat"/>
          <w:b/>
          <w:bCs/>
          <w:color w:val="846700" w:themeColor="accent1" w:themeShade="80"/>
          <w:sz w:val="28"/>
          <w:szCs w:val="40"/>
          <w:lang w:val="hy-AM"/>
        </w:rPr>
      </w:pPr>
    </w:p>
    <w:p w14:paraId="03A28913" w14:textId="3C77027D" w:rsidR="00EE3910" w:rsidRPr="009F5D8C" w:rsidRDefault="00EE3910" w:rsidP="007D74AC">
      <w:pPr>
        <w:spacing w:after="360"/>
        <w:rPr>
          <w:rFonts w:ascii="GHEA Grapalat" w:hAnsi="GHEA Grapalat"/>
          <w:b/>
          <w:bCs/>
          <w:color w:val="846700" w:themeColor="accent1" w:themeShade="80"/>
          <w:sz w:val="28"/>
          <w:szCs w:val="40"/>
          <w:lang w:val="hy-AM"/>
        </w:rPr>
      </w:pPr>
    </w:p>
    <w:p w14:paraId="3CA75AB7" w14:textId="79F5B3C4" w:rsidR="00BF39D8" w:rsidRPr="009F5D8C" w:rsidRDefault="00BF39D8" w:rsidP="007D74AC">
      <w:pPr>
        <w:spacing w:after="360"/>
        <w:rPr>
          <w:rFonts w:ascii="GHEA Grapalat" w:hAnsi="GHEA Grapalat"/>
          <w:b/>
          <w:bCs/>
          <w:color w:val="846700" w:themeColor="accent1" w:themeShade="80"/>
          <w:sz w:val="28"/>
          <w:szCs w:val="40"/>
          <w:lang w:val="hy-AM"/>
        </w:rPr>
      </w:pPr>
    </w:p>
    <w:p w14:paraId="61FE589E" w14:textId="77777777" w:rsidR="00BF39D8" w:rsidRPr="009F5D8C" w:rsidRDefault="00BF39D8" w:rsidP="007D74AC">
      <w:pPr>
        <w:spacing w:after="360"/>
        <w:rPr>
          <w:rFonts w:ascii="GHEA Grapalat" w:hAnsi="GHEA Grapalat"/>
          <w:b/>
          <w:bCs/>
          <w:color w:val="846700" w:themeColor="accent1" w:themeShade="80"/>
          <w:sz w:val="28"/>
          <w:szCs w:val="40"/>
          <w:lang w:val="hy-AM"/>
        </w:rPr>
      </w:pPr>
    </w:p>
    <w:sdt>
      <w:sdtPr>
        <w:rPr>
          <w:rFonts w:ascii="GHEA Grapalat" w:hAnsi="GHEA Grapalat"/>
        </w:rPr>
        <w:id w:val="-572427335"/>
        <w:docPartObj>
          <w:docPartGallery w:val="Table of Contents"/>
          <w:docPartUnique/>
        </w:docPartObj>
      </w:sdtPr>
      <w:sdtEndPr>
        <w:rPr>
          <w:bCs/>
          <w:noProof/>
        </w:rPr>
      </w:sdtEndPr>
      <w:sdtContent>
        <w:p w14:paraId="6E53187F" w14:textId="7B61BB59" w:rsidR="0073508E" w:rsidRDefault="0073508E" w:rsidP="0073508E">
          <w:pPr>
            <w:spacing w:after="120"/>
            <w:rPr>
              <w:rFonts w:ascii="GHEA Grapalat" w:hAnsi="GHEA Grapalat"/>
              <w:b/>
              <w:bCs/>
              <w:color w:val="846700" w:themeColor="accent1" w:themeShade="80"/>
              <w:sz w:val="56"/>
              <w:szCs w:val="52"/>
              <w:lang w:val="hy-AM"/>
            </w:rPr>
          </w:pPr>
          <w:r w:rsidRPr="009F5D8C">
            <w:rPr>
              <w:rFonts w:ascii="GHEA Grapalat" w:hAnsi="GHEA Grapalat"/>
              <w:b/>
              <w:bCs/>
              <w:color w:val="846700" w:themeColor="accent1" w:themeShade="80"/>
              <w:sz w:val="56"/>
              <w:szCs w:val="52"/>
              <w:lang w:val="hy-AM"/>
            </w:rPr>
            <w:t>Բովանդակություն</w:t>
          </w:r>
        </w:p>
        <w:p w14:paraId="6F5D37F8" w14:textId="77777777" w:rsidR="00972CE3" w:rsidRPr="009F5D8C" w:rsidRDefault="00972CE3" w:rsidP="0073508E">
          <w:pPr>
            <w:spacing w:after="120"/>
            <w:rPr>
              <w:rFonts w:ascii="GHEA Grapalat" w:hAnsi="GHEA Grapalat"/>
              <w:b/>
              <w:bCs/>
              <w:color w:val="846700" w:themeColor="accent1" w:themeShade="80"/>
              <w:sz w:val="56"/>
              <w:szCs w:val="52"/>
              <w:lang w:val="hy-AM"/>
            </w:rPr>
          </w:pPr>
        </w:p>
        <w:p w14:paraId="72E638CC" w14:textId="0AA0FDDE" w:rsidR="00972CE3" w:rsidRPr="00D7563C" w:rsidRDefault="0073508E">
          <w:pPr>
            <w:pStyle w:val="TOC1"/>
            <w:rPr>
              <w:rFonts w:asciiTheme="minorHAnsi" w:eastAsiaTheme="minorEastAsia" w:hAnsiTheme="minorHAnsi" w:cstheme="minorBidi"/>
              <w:b w:val="0"/>
              <w:bCs w:val="0"/>
              <w:i w:val="0"/>
              <w:iCs w:val="0"/>
              <w:kern w:val="0"/>
              <w:sz w:val="24"/>
              <w14:ligatures w14:val="none"/>
            </w:rPr>
          </w:pPr>
          <w:r w:rsidRPr="009F5D8C">
            <w:rPr>
              <w:b w:val="0"/>
              <w:i w:val="0"/>
              <w:noProof w:val="0"/>
            </w:rPr>
            <w:fldChar w:fldCharType="begin"/>
          </w:r>
          <w:r w:rsidRPr="009F5D8C">
            <w:rPr>
              <w:b w:val="0"/>
              <w:i w:val="0"/>
            </w:rPr>
            <w:instrText xml:space="preserve"> TOC \o "1-3" \h \z \u </w:instrText>
          </w:r>
          <w:r w:rsidRPr="009F5D8C">
            <w:rPr>
              <w:b w:val="0"/>
              <w:i w:val="0"/>
              <w:noProof w:val="0"/>
            </w:rPr>
            <w:fldChar w:fldCharType="separate"/>
          </w:r>
          <w:hyperlink w:anchor="_Toc215656315" w:history="1">
            <w:r w:rsidR="00972CE3" w:rsidRPr="00D7563C">
              <w:rPr>
                <w:rStyle w:val="Hyperlink"/>
                <w:i w:val="0"/>
                <w:sz w:val="24"/>
              </w:rPr>
              <w:t>Հապավումներ</w:t>
            </w:r>
            <w:r w:rsidR="00972CE3" w:rsidRPr="00D7563C">
              <w:rPr>
                <w:i w:val="0"/>
                <w:webHidden/>
                <w:sz w:val="24"/>
              </w:rPr>
              <w:tab/>
            </w:r>
            <w:r w:rsidR="00972CE3" w:rsidRPr="00D7563C">
              <w:rPr>
                <w:i w:val="0"/>
                <w:webHidden/>
                <w:sz w:val="24"/>
              </w:rPr>
              <w:fldChar w:fldCharType="begin"/>
            </w:r>
            <w:r w:rsidR="00972CE3" w:rsidRPr="00D7563C">
              <w:rPr>
                <w:i w:val="0"/>
                <w:webHidden/>
                <w:sz w:val="24"/>
              </w:rPr>
              <w:instrText xml:space="preserve"> PAGEREF _Toc215656315 \h </w:instrText>
            </w:r>
            <w:r w:rsidR="00972CE3" w:rsidRPr="00D7563C">
              <w:rPr>
                <w:i w:val="0"/>
                <w:webHidden/>
                <w:sz w:val="24"/>
              </w:rPr>
            </w:r>
            <w:r w:rsidR="00972CE3" w:rsidRPr="00D7563C">
              <w:rPr>
                <w:i w:val="0"/>
                <w:webHidden/>
                <w:sz w:val="24"/>
              </w:rPr>
              <w:fldChar w:fldCharType="separate"/>
            </w:r>
            <w:r w:rsidR="007D370F">
              <w:rPr>
                <w:i w:val="0"/>
                <w:webHidden/>
                <w:sz w:val="24"/>
              </w:rPr>
              <w:t>5</w:t>
            </w:r>
            <w:r w:rsidR="00972CE3" w:rsidRPr="00D7563C">
              <w:rPr>
                <w:i w:val="0"/>
                <w:webHidden/>
                <w:sz w:val="24"/>
              </w:rPr>
              <w:fldChar w:fldCharType="end"/>
            </w:r>
          </w:hyperlink>
        </w:p>
        <w:p w14:paraId="051DE392" w14:textId="670010C9" w:rsidR="00972CE3" w:rsidRPr="00D7563C" w:rsidRDefault="00FD1181">
          <w:pPr>
            <w:pStyle w:val="TOC1"/>
            <w:rPr>
              <w:rFonts w:asciiTheme="minorHAnsi" w:eastAsiaTheme="minorEastAsia" w:hAnsiTheme="minorHAnsi" w:cstheme="minorBidi"/>
              <w:b w:val="0"/>
              <w:bCs w:val="0"/>
              <w:i w:val="0"/>
              <w:iCs w:val="0"/>
              <w:kern w:val="0"/>
              <w:sz w:val="24"/>
              <w14:ligatures w14:val="none"/>
            </w:rPr>
          </w:pPr>
          <w:hyperlink w:anchor="_Toc215656316" w:history="1">
            <w:r w:rsidR="00972CE3" w:rsidRPr="00D7563C">
              <w:rPr>
                <w:rStyle w:val="Hyperlink"/>
                <w:i w:val="0"/>
                <w:sz w:val="24"/>
              </w:rPr>
              <w:t>Ամփոփագիր</w:t>
            </w:r>
            <w:r w:rsidR="00972CE3" w:rsidRPr="00D7563C">
              <w:rPr>
                <w:i w:val="0"/>
                <w:webHidden/>
                <w:sz w:val="24"/>
              </w:rPr>
              <w:tab/>
            </w:r>
            <w:r w:rsidR="00972CE3" w:rsidRPr="00D7563C">
              <w:rPr>
                <w:i w:val="0"/>
                <w:webHidden/>
                <w:sz w:val="24"/>
              </w:rPr>
              <w:fldChar w:fldCharType="begin"/>
            </w:r>
            <w:r w:rsidR="00972CE3" w:rsidRPr="00D7563C">
              <w:rPr>
                <w:i w:val="0"/>
                <w:webHidden/>
                <w:sz w:val="24"/>
              </w:rPr>
              <w:instrText xml:space="preserve"> PAGEREF _Toc215656316 \h </w:instrText>
            </w:r>
            <w:r w:rsidR="00972CE3" w:rsidRPr="00D7563C">
              <w:rPr>
                <w:i w:val="0"/>
                <w:webHidden/>
                <w:sz w:val="24"/>
              </w:rPr>
            </w:r>
            <w:r w:rsidR="00972CE3" w:rsidRPr="00D7563C">
              <w:rPr>
                <w:i w:val="0"/>
                <w:webHidden/>
                <w:sz w:val="24"/>
              </w:rPr>
              <w:fldChar w:fldCharType="separate"/>
            </w:r>
            <w:r w:rsidR="007D370F">
              <w:rPr>
                <w:i w:val="0"/>
                <w:webHidden/>
                <w:sz w:val="24"/>
              </w:rPr>
              <w:t>6</w:t>
            </w:r>
            <w:r w:rsidR="00972CE3" w:rsidRPr="00D7563C">
              <w:rPr>
                <w:i w:val="0"/>
                <w:webHidden/>
                <w:sz w:val="24"/>
              </w:rPr>
              <w:fldChar w:fldCharType="end"/>
            </w:r>
          </w:hyperlink>
        </w:p>
        <w:p w14:paraId="66B01C72" w14:textId="26DD9191" w:rsidR="00972CE3" w:rsidRPr="00D7563C" w:rsidRDefault="00FD1181">
          <w:pPr>
            <w:pStyle w:val="TOC1"/>
            <w:rPr>
              <w:rFonts w:asciiTheme="minorHAnsi" w:eastAsiaTheme="minorEastAsia" w:hAnsiTheme="minorHAnsi" w:cstheme="minorBidi"/>
              <w:b w:val="0"/>
              <w:bCs w:val="0"/>
              <w:i w:val="0"/>
              <w:iCs w:val="0"/>
              <w:kern w:val="0"/>
              <w:sz w:val="24"/>
              <w14:ligatures w14:val="none"/>
            </w:rPr>
          </w:pPr>
          <w:hyperlink w:anchor="_Toc215656317" w:history="1">
            <w:r w:rsidR="00972CE3" w:rsidRPr="00D7563C">
              <w:rPr>
                <w:rStyle w:val="Hyperlink"/>
                <w:i w:val="0"/>
                <w:sz w:val="24"/>
              </w:rPr>
              <w:t>Ներածություն</w:t>
            </w:r>
            <w:r w:rsidR="00972CE3" w:rsidRPr="00D7563C">
              <w:rPr>
                <w:i w:val="0"/>
                <w:webHidden/>
                <w:sz w:val="24"/>
              </w:rPr>
              <w:tab/>
            </w:r>
            <w:r w:rsidR="00972CE3" w:rsidRPr="00D7563C">
              <w:rPr>
                <w:i w:val="0"/>
                <w:webHidden/>
                <w:sz w:val="24"/>
              </w:rPr>
              <w:fldChar w:fldCharType="begin"/>
            </w:r>
            <w:r w:rsidR="00972CE3" w:rsidRPr="00D7563C">
              <w:rPr>
                <w:i w:val="0"/>
                <w:webHidden/>
                <w:sz w:val="24"/>
              </w:rPr>
              <w:instrText xml:space="preserve"> PAGEREF _Toc215656317 \h </w:instrText>
            </w:r>
            <w:r w:rsidR="00972CE3" w:rsidRPr="00D7563C">
              <w:rPr>
                <w:i w:val="0"/>
                <w:webHidden/>
                <w:sz w:val="24"/>
              </w:rPr>
            </w:r>
            <w:r w:rsidR="00972CE3" w:rsidRPr="00D7563C">
              <w:rPr>
                <w:i w:val="0"/>
                <w:webHidden/>
                <w:sz w:val="24"/>
              </w:rPr>
              <w:fldChar w:fldCharType="separate"/>
            </w:r>
            <w:r w:rsidR="007D370F">
              <w:rPr>
                <w:i w:val="0"/>
                <w:webHidden/>
                <w:sz w:val="24"/>
              </w:rPr>
              <w:t>7</w:t>
            </w:r>
            <w:r w:rsidR="00972CE3" w:rsidRPr="00D7563C">
              <w:rPr>
                <w:i w:val="0"/>
                <w:webHidden/>
                <w:sz w:val="24"/>
              </w:rPr>
              <w:fldChar w:fldCharType="end"/>
            </w:r>
          </w:hyperlink>
        </w:p>
        <w:p w14:paraId="0D403B67" w14:textId="1E93E025" w:rsidR="00972CE3" w:rsidRPr="00D7563C" w:rsidRDefault="00FD1181">
          <w:pPr>
            <w:pStyle w:val="TOC1"/>
            <w:rPr>
              <w:rFonts w:asciiTheme="minorHAnsi" w:eastAsiaTheme="minorEastAsia" w:hAnsiTheme="minorHAnsi" w:cstheme="minorBidi"/>
              <w:b w:val="0"/>
              <w:bCs w:val="0"/>
              <w:i w:val="0"/>
              <w:iCs w:val="0"/>
              <w:kern w:val="0"/>
              <w:sz w:val="24"/>
              <w14:ligatures w14:val="none"/>
            </w:rPr>
          </w:pPr>
          <w:hyperlink w:anchor="_Toc215656318" w:history="1">
            <w:r w:rsidR="00972CE3" w:rsidRPr="00D7563C">
              <w:rPr>
                <w:rStyle w:val="Hyperlink"/>
                <w:i w:val="0"/>
                <w:sz w:val="24"/>
              </w:rPr>
              <w:t>Առաջընթացը</w:t>
            </w:r>
            <w:r w:rsidR="00972CE3" w:rsidRPr="00D7563C">
              <w:rPr>
                <w:i w:val="0"/>
                <w:webHidden/>
                <w:sz w:val="24"/>
              </w:rPr>
              <w:tab/>
            </w:r>
            <w:r w:rsidR="00972CE3" w:rsidRPr="00D7563C">
              <w:rPr>
                <w:i w:val="0"/>
                <w:webHidden/>
                <w:sz w:val="24"/>
              </w:rPr>
              <w:fldChar w:fldCharType="begin"/>
            </w:r>
            <w:r w:rsidR="00972CE3" w:rsidRPr="00D7563C">
              <w:rPr>
                <w:i w:val="0"/>
                <w:webHidden/>
                <w:sz w:val="24"/>
              </w:rPr>
              <w:instrText xml:space="preserve"> PAGEREF _Toc215656318 \h </w:instrText>
            </w:r>
            <w:r w:rsidR="00972CE3" w:rsidRPr="00D7563C">
              <w:rPr>
                <w:i w:val="0"/>
                <w:webHidden/>
                <w:sz w:val="24"/>
              </w:rPr>
            </w:r>
            <w:r w:rsidR="00972CE3" w:rsidRPr="00D7563C">
              <w:rPr>
                <w:i w:val="0"/>
                <w:webHidden/>
                <w:sz w:val="24"/>
              </w:rPr>
              <w:fldChar w:fldCharType="separate"/>
            </w:r>
            <w:r w:rsidR="007D370F">
              <w:rPr>
                <w:i w:val="0"/>
                <w:webHidden/>
                <w:sz w:val="24"/>
              </w:rPr>
              <w:t>10</w:t>
            </w:r>
            <w:r w:rsidR="00972CE3" w:rsidRPr="00D7563C">
              <w:rPr>
                <w:i w:val="0"/>
                <w:webHidden/>
                <w:sz w:val="24"/>
              </w:rPr>
              <w:fldChar w:fldCharType="end"/>
            </w:r>
          </w:hyperlink>
        </w:p>
        <w:p w14:paraId="743386CD" w14:textId="3FC9FE8D" w:rsidR="00972CE3" w:rsidRPr="00D7563C" w:rsidRDefault="00FD1181">
          <w:pPr>
            <w:pStyle w:val="TOC2"/>
            <w:rPr>
              <w:rFonts w:asciiTheme="minorHAnsi" w:eastAsiaTheme="minorEastAsia" w:hAnsiTheme="minorHAnsi" w:cstheme="minorBidi"/>
              <w:b w:val="0"/>
              <w:bCs w:val="0"/>
              <w:kern w:val="0"/>
              <w:szCs w:val="24"/>
              <w14:ligatures w14:val="none"/>
            </w:rPr>
          </w:pPr>
          <w:hyperlink w:anchor="_Toc215656319" w:history="1">
            <w:r w:rsidR="00972CE3" w:rsidRPr="00D7563C">
              <w:rPr>
                <w:rStyle w:val="Hyperlink"/>
                <w:b w:val="0"/>
                <w:szCs w:val="24"/>
              </w:rPr>
              <w:t>Առաջին դասարան ընդգրկվելուն ուղղված ինստիտուցիոնալ մեխանիզմներ</w:t>
            </w:r>
            <w:r w:rsidR="00972CE3" w:rsidRPr="00D7563C">
              <w:rPr>
                <w:b w:val="0"/>
                <w:webHidden/>
                <w:szCs w:val="24"/>
              </w:rPr>
              <w:tab/>
            </w:r>
            <w:r w:rsidR="00972CE3" w:rsidRPr="00D7563C">
              <w:rPr>
                <w:b w:val="0"/>
                <w:webHidden/>
                <w:szCs w:val="24"/>
              </w:rPr>
              <w:fldChar w:fldCharType="begin"/>
            </w:r>
            <w:r w:rsidR="00972CE3" w:rsidRPr="00D7563C">
              <w:rPr>
                <w:b w:val="0"/>
                <w:webHidden/>
                <w:szCs w:val="24"/>
              </w:rPr>
              <w:instrText xml:space="preserve"> PAGEREF _Toc215656319 \h </w:instrText>
            </w:r>
            <w:r w:rsidR="00972CE3" w:rsidRPr="00D7563C">
              <w:rPr>
                <w:b w:val="0"/>
                <w:webHidden/>
                <w:szCs w:val="24"/>
              </w:rPr>
            </w:r>
            <w:r w:rsidR="00972CE3" w:rsidRPr="00D7563C">
              <w:rPr>
                <w:b w:val="0"/>
                <w:webHidden/>
                <w:szCs w:val="24"/>
              </w:rPr>
              <w:fldChar w:fldCharType="separate"/>
            </w:r>
            <w:r w:rsidR="007D370F">
              <w:rPr>
                <w:b w:val="0"/>
                <w:webHidden/>
                <w:szCs w:val="24"/>
              </w:rPr>
              <w:t>10</w:t>
            </w:r>
            <w:r w:rsidR="00972CE3" w:rsidRPr="00D7563C">
              <w:rPr>
                <w:b w:val="0"/>
                <w:webHidden/>
                <w:szCs w:val="24"/>
              </w:rPr>
              <w:fldChar w:fldCharType="end"/>
            </w:r>
          </w:hyperlink>
        </w:p>
        <w:p w14:paraId="77C76300" w14:textId="59FB0C0F" w:rsidR="00972CE3" w:rsidRPr="00D7563C" w:rsidRDefault="00FD1181">
          <w:pPr>
            <w:pStyle w:val="TOC2"/>
            <w:rPr>
              <w:rFonts w:asciiTheme="minorHAnsi" w:eastAsiaTheme="minorEastAsia" w:hAnsiTheme="minorHAnsi" w:cstheme="minorBidi"/>
              <w:b w:val="0"/>
              <w:bCs w:val="0"/>
              <w:kern w:val="0"/>
              <w:szCs w:val="24"/>
              <w14:ligatures w14:val="none"/>
            </w:rPr>
          </w:pPr>
          <w:hyperlink w:anchor="_Toc215656320" w:history="1">
            <w:r w:rsidR="00972CE3" w:rsidRPr="00D7563C">
              <w:rPr>
                <w:rStyle w:val="Hyperlink"/>
                <w:b w:val="0"/>
                <w:szCs w:val="24"/>
              </w:rPr>
              <w:t>Հիմնական կրթությունից հետո պարտադիր կրթության շարունակականության ապահովման ինստիտուցիոնալ մեխանիզմներ</w:t>
            </w:r>
            <w:r w:rsidR="00972CE3" w:rsidRPr="00D7563C">
              <w:rPr>
                <w:b w:val="0"/>
                <w:webHidden/>
                <w:szCs w:val="24"/>
              </w:rPr>
              <w:tab/>
            </w:r>
            <w:r w:rsidR="00972CE3" w:rsidRPr="00D7563C">
              <w:rPr>
                <w:b w:val="0"/>
                <w:webHidden/>
                <w:szCs w:val="24"/>
              </w:rPr>
              <w:fldChar w:fldCharType="begin"/>
            </w:r>
            <w:r w:rsidR="00972CE3" w:rsidRPr="00D7563C">
              <w:rPr>
                <w:b w:val="0"/>
                <w:webHidden/>
                <w:szCs w:val="24"/>
              </w:rPr>
              <w:instrText xml:space="preserve"> PAGEREF _Toc215656320 \h </w:instrText>
            </w:r>
            <w:r w:rsidR="00972CE3" w:rsidRPr="00D7563C">
              <w:rPr>
                <w:b w:val="0"/>
                <w:webHidden/>
                <w:szCs w:val="24"/>
              </w:rPr>
            </w:r>
            <w:r w:rsidR="00972CE3" w:rsidRPr="00D7563C">
              <w:rPr>
                <w:b w:val="0"/>
                <w:webHidden/>
                <w:szCs w:val="24"/>
              </w:rPr>
              <w:fldChar w:fldCharType="separate"/>
            </w:r>
            <w:r w:rsidR="007D370F">
              <w:rPr>
                <w:b w:val="0"/>
                <w:webHidden/>
                <w:szCs w:val="24"/>
              </w:rPr>
              <w:t>12</w:t>
            </w:r>
            <w:r w:rsidR="00972CE3" w:rsidRPr="00D7563C">
              <w:rPr>
                <w:b w:val="0"/>
                <w:webHidden/>
                <w:szCs w:val="24"/>
              </w:rPr>
              <w:fldChar w:fldCharType="end"/>
            </w:r>
          </w:hyperlink>
        </w:p>
        <w:p w14:paraId="372DF302" w14:textId="1103F10E" w:rsidR="00972CE3" w:rsidRPr="00D7563C" w:rsidRDefault="00FD1181">
          <w:pPr>
            <w:pStyle w:val="TOC2"/>
            <w:rPr>
              <w:rFonts w:asciiTheme="minorHAnsi" w:eastAsiaTheme="minorEastAsia" w:hAnsiTheme="minorHAnsi" w:cstheme="minorBidi"/>
              <w:b w:val="0"/>
              <w:bCs w:val="0"/>
              <w:kern w:val="0"/>
              <w:szCs w:val="24"/>
              <w14:ligatures w14:val="none"/>
            </w:rPr>
          </w:pPr>
          <w:hyperlink w:anchor="_Toc215656321" w:history="1">
            <w:r w:rsidR="00972CE3" w:rsidRPr="00D7563C">
              <w:rPr>
                <w:rStyle w:val="Hyperlink"/>
                <w:b w:val="0"/>
                <w:szCs w:val="24"/>
              </w:rPr>
              <w:t>Պարտադիր կրթությունից դուրս մնալու վաղ ահազանգման մեխանիզմներ</w:t>
            </w:r>
            <w:r w:rsidR="00972CE3" w:rsidRPr="00D7563C">
              <w:rPr>
                <w:b w:val="0"/>
                <w:webHidden/>
                <w:szCs w:val="24"/>
              </w:rPr>
              <w:tab/>
            </w:r>
            <w:r w:rsidR="00972CE3" w:rsidRPr="00D7563C">
              <w:rPr>
                <w:b w:val="0"/>
                <w:webHidden/>
                <w:szCs w:val="24"/>
              </w:rPr>
              <w:fldChar w:fldCharType="begin"/>
            </w:r>
            <w:r w:rsidR="00972CE3" w:rsidRPr="00D7563C">
              <w:rPr>
                <w:b w:val="0"/>
                <w:webHidden/>
                <w:szCs w:val="24"/>
              </w:rPr>
              <w:instrText xml:space="preserve"> PAGEREF _Toc215656321 \h </w:instrText>
            </w:r>
            <w:r w:rsidR="00972CE3" w:rsidRPr="00D7563C">
              <w:rPr>
                <w:b w:val="0"/>
                <w:webHidden/>
                <w:szCs w:val="24"/>
              </w:rPr>
            </w:r>
            <w:r w:rsidR="00972CE3" w:rsidRPr="00D7563C">
              <w:rPr>
                <w:b w:val="0"/>
                <w:webHidden/>
                <w:szCs w:val="24"/>
              </w:rPr>
              <w:fldChar w:fldCharType="separate"/>
            </w:r>
            <w:r w:rsidR="007D370F">
              <w:rPr>
                <w:b w:val="0"/>
                <w:webHidden/>
                <w:szCs w:val="24"/>
              </w:rPr>
              <w:t>13</w:t>
            </w:r>
            <w:r w:rsidR="00972CE3" w:rsidRPr="00D7563C">
              <w:rPr>
                <w:b w:val="0"/>
                <w:webHidden/>
                <w:szCs w:val="24"/>
              </w:rPr>
              <w:fldChar w:fldCharType="end"/>
            </w:r>
          </w:hyperlink>
        </w:p>
        <w:p w14:paraId="78D05EE0" w14:textId="01513148" w:rsidR="00972CE3" w:rsidRPr="00D7563C" w:rsidRDefault="00FD1181">
          <w:pPr>
            <w:pStyle w:val="TOC2"/>
            <w:rPr>
              <w:rFonts w:asciiTheme="minorHAnsi" w:eastAsiaTheme="minorEastAsia" w:hAnsiTheme="minorHAnsi" w:cstheme="minorBidi"/>
              <w:b w:val="0"/>
              <w:bCs w:val="0"/>
              <w:kern w:val="0"/>
              <w:szCs w:val="24"/>
              <w14:ligatures w14:val="none"/>
            </w:rPr>
          </w:pPr>
          <w:hyperlink w:anchor="_Toc215656322" w:history="1">
            <w:r w:rsidR="00972CE3" w:rsidRPr="00D7563C">
              <w:rPr>
                <w:rStyle w:val="Hyperlink"/>
                <w:b w:val="0"/>
                <w:szCs w:val="24"/>
              </w:rPr>
              <w:t>Պարտադիր կրթությունից դուրս մնալու (ռիսկի) պատճառների բացահայտման ինստիտուցիոնալ մեխանիզմներ</w:t>
            </w:r>
            <w:r w:rsidR="00972CE3" w:rsidRPr="00D7563C">
              <w:rPr>
                <w:b w:val="0"/>
                <w:webHidden/>
                <w:szCs w:val="24"/>
              </w:rPr>
              <w:tab/>
            </w:r>
            <w:r w:rsidR="00972CE3" w:rsidRPr="00D7563C">
              <w:rPr>
                <w:b w:val="0"/>
                <w:webHidden/>
                <w:szCs w:val="24"/>
              </w:rPr>
              <w:fldChar w:fldCharType="begin"/>
            </w:r>
            <w:r w:rsidR="00972CE3" w:rsidRPr="00D7563C">
              <w:rPr>
                <w:b w:val="0"/>
                <w:webHidden/>
                <w:szCs w:val="24"/>
              </w:rPr>
              <w:instrText xml:space="preserve"> PAGEREF _Toc215656322 \h </w:instrText>
            </w:r>
            <w:r w:rsidR="00972CE3" w:rsidRPr="00D7563C">
              <w:rPr>
                <w:b w:val="0"/>
                <w:webHidden/>
                <w:szCs w:val="24"/>
              </w:rPr>
            </w:r>
            <w:r w:rsidR="00972CE3" w:rsidRPr="00D7563C">
              <w:rPr>
                <w:b w:val="0"/>
                <w:webHidden/>
                <w:szCs w:val="24"/>
              </w:rPr>
              <w:fldChar w:fldCharType="separate"/>
            </w:r>
            <w:r w:rsidR="007D370F">
              <w:rPr>
                <w:b w:val="0"/>
                <w:webHidden/>
                <w:szCs w:val="24"/>
              </w:rPr>
              <w:t>14</w:t>
            </w:r>
            <w:r w:rsidR="00972CE3" w:rsidRPr="00D7563C">
              <w:rPr>
                <w:b w:val="0"/>
                <w:webHidden/>
                <w:szCs w:val="24"/>
              </w:rPr>
              <w:fldChar w:fldCharType="end"/>
            </w:r>
          </w:hyperlink>
        </w:p>
        <w:p w14:paraId="6CD4BEB1" w14:textId="0D308240" w:rsidR="00972CE3" w:rsidRPr="00D7563C" w:rsidRDefault="00FD1181">
          <w:pPr>
            <w:pStyle w:val="TOC2"/>
            <w:rPr>
              <w:rFonts w:asciiTheme="minorHAnsi" w:eastAsiaTheme="minorEastAsia" w:hAnsiTheme="minorHAnsi" w:cstheme="minorBidi"/>
              <w:b w:val="0"/>
              <w:bCs w:val="0"/>
              <w:kern w:val="0"/>
              <w:szCs w:val="24"/>
              <w14:ligatures w14:val="none"/>
            </w:rPr>
          </w:pPr>
          <w:hyperlink w:anchor="_Toc215656323" w:history="1">
            <w:r w:rsidR="00972CE3" w:rsidRPr="00D7563C">
              <w:rPr>
                <w:rStyle w:val="Hyperlink"/>
                <w:b w:val="0"/>
                <w:szCs w:val="24"/>
              </w:rPr>
              <w:t>Տվյալների որակը</w:t>
            </w:r>
            <w:r w:rsidR="00972CE3" w:rsidRPr="00D7563C">
              <w:rPr>
                <w:b w:val="0"/>
                <w:webHidden/>
                <w:szCs w:val="24"/>
              </w:rPr>
              <w:tab/>
            </w:r>
            <w:r w:rsidR="00972CE3" w:rsidRPr="00D7563C">
              <w:rPr>
                <w:b w:val="0"/>
                <w:webHidden/>
                <w:szCs w:val="24"/>
              </w:rPr>
              <w:fldChar w:fldCharType="begin"/>
            </w:r>
            <w:r w:rsidR="00972CE3" w:rsidRPr="00D7563C">
              <w:rPr>
                <w:b w:val="0"/>
                <w:webHidden/>
                <w:szCs w:val="24"/>
              </w:rPr>
              <w:instrText xml:space="preserve"> PAGEREF _Toc215656323 \h </w:instrText>
            </w:r>
            <w:r w:rsidR="00972CE3" w:rsidRPr="00D7563C">
              <w:rPr>
                <w:b w:val="0"/>
                <w:webHidden/>
                <w:szCs w:val="24"/>
              </w:rPr>
            </w:r>
            <w:r w:rsidR="00972CE3" w:rsidRPr="00D7563C">
              <w:rPr>
                <w:b w:val="0"/>
                <w:webHidden/>
                <w:szCs w:val="24"/>
              </w:rPr>
              <w:fldChar w:fldCharType="separate"/>
            </w:r>
            <w:r w:rsidR="007D370F">
              <w:rPr>
                <w:b w:val="0"/>
                <w:webHidden/>
                <w:szCs w:val="24"/>
              </w:rPr>
              <w:t>15</w:t>
            </w:r>
            <w:r w:rsidR="00972CE3" w:rsidRPr="00D7563C">
              <w:rPr>
                <w:b w:val="0"/>
                <w:webHidden/>
                <w:szCs w:val="24"/>
              </w:rPr>
              <w:fldChar w:fldCharType="end"/>
            </w:r>
          </w:hyperlink>
        </w:p>
        <w:p w14:paraId="38A48E4D" w14:textId="2A60D3C9" w:rsidR="00972CE3" w:rsidRPr="00D7563C" w:rsidRDefault="00FD1181">
          <w:pPr>
            <w:pStyle w:val="TOC2"/>
            <w:rPr>
              <w:rFonts w:asciiTheme="minorHAnsi" w:eastAsiaTheme="minorEastAsia" w:hAnsiTheme="minorHAnsi" w:cstheme="minorBidi"/>
              <w:b w:val="0"/>
              <w:bCs w:val="0"/>
              <w:kern w:val="0"/>
              <w:szCs w:val="24"/>
              <w14:ligatures w14:val="none"/>
            </w:rPr>
          </w:pPr>
          <w:hyperlink w:anchor="_Toc215656324" w:history="1">
            <w:r w:rsidR="00972CE3" w:rsidRPr="00D7563C">
              <w:rPr>
                <w:rStyle w:val="Hyperlink"/>
                <w:b w:val="0"/>
                <w:szCs w:val="24"/>
              </w:rPr>
              <w:t>Տեղեկատվական համակարգում չհաշվառված երեխաների բացահայտման ինստիտուցիոնալ կարողություններ</w:t>
            </w:r>
            <w:r w:rsidR="00972CE3" w:rsidRPr="00D7563C">
              <w:rPr>
                <w:b w:val="0"/>
                <w:webHidden/>
                <w:szCs w:val="24"/>
              </w:rPr>
              <w:tab/>
            </w:r>
            <w:r w:rsidR="00972CE3" w:rsidRPr="00D7563C">
              <w:rPr>
                <w:b w:val="0"/>
                <w:webHidden/>
                <w:szCs w:val="24"/>
              </w:rPr>
              <w:fldChar w:fldCharType="begin"/>
            </w:r>
            <w:r w:rsidR="00972CE3" w:rsidRPr="00D7563C">
              <w:rPr>
                <w:b w:val="0"/>
                <w:webHidden/>
                <w:szCs w:val="24"/>
              </w:rPr>
              <w:instrText xml:space="preserve"> PAGEREF _Toc215656324 \h </w:instrText>
            </w:r>
            <w:r w:rsidR="00972CE3" w:rsidRPr="00D7563C">
              <w:rPr>
                <w:b w:val="0"/>
                <w:webHidden/>
                <w:szCs w:val="24"/>
              </w:rPr>
            </w:r>
            <w:r w:rsidR="00972CE3" w:rsidRPr="00D7563C">
              <w:rPr>
                <w:b w:val="0"/>
                <w:webHidden/>
                <w:szCs w:val="24"/>
              </w:rPr>
              <w:fldChar w:fldCharType="separate"/>
            </w:r>
            <w:r w:rsidR="007D370F">
              <w:rPr>
                <w:b w:val="0"/>
                <w:webHidden/>
                <w:szCs w:val="24"/>
              </w:rPr>
              <w:t>17</w:t>
            </w:r>
            <w:r w:rsidR="00972CE3" w:rsidRPr="00D7563C">
              <w:rPr>
                <w:b w:val="0"/>
                <w:webHidden/>
                <w:szCs w:val="24"/>
              </w:rPr>
              <w:fldChar w:fldCharType="end"/>
            </w:r>
          </w:hyperlink>
        </w:p>
        <w:p w14:paraId="1BF3FF82" w14:textId="1B54E1ED" w:rsidR="00972CE3" w:rsidRPr="00D7563C" w:rsidRDefault="00FD1181">
          <w:pPr>
            <w:pStyle w:val="TOC2"/>
            <w:rPr>
              <w:rFonts w:asciiTheme="minorHAnsi" w:eastAsiaTheme="minorEastAsia" w:hAnsiTheme="minorHAnsi" w:cstheme="minorBidi"/>
              <w:b w:val="0"/>
              <w:bCs w:val="0"/>
              <w:kern w:val="0"/>
              <w:szCs w:val="24"/>
              <w14:ligatures w14:val="none"/>
            </w:rPr>
          </w:pPr>
          <w:hyperlink w:anchor="_Toc215656325" w:history="1">
            <w:r w:rsidR="00972CE3" w:rsidRPr="00D7563C">
              <w:rPr>
                <w:rStyle w:val="Hyperlink"/>
                <w:b w:val="0"/>
                <w:szCs w:val="24"/>
              </w:rPr>
              <w:t>Շահագրգիռ և պատասխանատու մարմինների կազմը և գործողությունները</w:t>
            </w:r>
            <w:r w:rsidR="00972CE3" w:rsidRPr="00D7563C">
              <w:rPr>
                <w:b w:val="0"/>
                <w:webHidden/>
                <w:szCs w:val="24"/>
              </w:rPr>
              <w:tab/>
            </w:r>
            <w:r w:rsidR="00972CE3" w:rsidRPr="00D7563C">
              <w:rPr>
                <w:b w:val="0"/>
                <w:webHidden/>
                <w:szCs w:val="24"/>
              </w:rPr>
              <w:fldChar w:fldCharType="begin"/>
            </w:r>
            <w:r w:rsidR="00972CE3" w:rsidRPr="00D7563C">
              <w:rPr>
                <w:b w:val="0"/>
                <w:webHidden/>
                <w:szCs w:val="24"/>
              </w:rPr>
              <w:instrText xml:space="preserve"> PAGEREF _Toc215656325 \h </w:instrText>
            </w:r>
            <w:r w:rsidR="00972CE3" w:rsidRPr="00D7563C">
              <w:rPr>
                <w:b w:val="0"/>
                <w:webHidden/>
                <w:szCs w:val="24"/>
              </w:rPr>
            </w:r>
            <w:r w:rsidR="00972CE3" w:rsidRPr="00D7563C">
              <w:rPr>
                <w:b w:val="0"/>
                <w:webHidden/>
                <w:szCs w:val="24"/>
              </w:rPr>
              <w:fldChar w:fldCharType="separate"/>
            </w:r>
            <w:r w:rsidR="007D370F">
              <w:rPr>
                <w:b w:val="0"/>
                <w:webHidden/>
                <w:szCs w:val="24"/>
              </w:rPr>
              <w:t>18</w:t>
            </w:r>
            <w:r w:rsidR="00972CE3" w:rsidRPr="00D7563C">
              <w:rPr>
                <w:b w:val="0"/>
                <w:webHidden/>
                <w:szCs w:val="24"/>
              </w:rPr>
              <w:fldChar w:fldCharType="end"/>
            </w:r>
          </w:hyperlink>
        </w:p>
        <w:p w14:paraId="7A9DE867" w14:textId="294C18E6" w:rsidR="00972CE3" w:rsidRPr="00D7563C" w:rsidRDefault="00FD1181">
          <w:pPr>
            <w:pStyle w:val="TOC2"/>
            <w:rPr>
              <w:rFonts w:asciiTheme="minorHAnsi" w:eastAsiaTheme="minorEastAsia" w:hAnsiTheme="minorHAnsi" w:cstheme="minorBidi"/>
              <w:b w:val="0"/>
              <w:bCs w:val="0"/>
              <w:kern w:val="0"/>
              <w:szCs w:val="24"/>
              <w14:ligatures w14:val="none"/>
            </w:rPr>
          </w:pPr>
          <w:hyperlink w:anchor="_Toc215656326" w:history="1">
            <w:r w:rsidR="00972CE3" w:rsidRPr="00D7563C">
              <w:rPr>
                <w:rStyle w:val="Hyperlink"/>
                <w:b w:val="0"/>
                <w:szCs w:val="24"/>
              </w:rPr>
              <w:t>Առանց փաստաթղթերի երեխաների ընդունելության կազմակերպումը</w:t>
            </w:r>
            <w:r w:rsidR="00972CE3" w:rsidRPr="00D7563C">
              <w:rPr>
                <w:b w:val="0"/>
                <w:webHidden/>
                <w:szCs w:val="24"/>
              </w:rPr>
              <w:tab/>
            </w:r>
            <w:r w:rsidR="00972CE3" w:rsidRPr="00D7563C">
              <w:rPr>
                <w:b w:val="0"/>
                <w:webHidden/>
                <w:szCs w:val="24"/>
              </w:rPr>
              <w:fldChar w:fldCharType="begin"/>
            </w:r>
            <w:r w:rsidR="00972CE3" w:rsidRPr="00D7563C">
              <w:rPr>
                <w:b w:val="0"/>
                <w:webHidden/>
                <w:szCs w:val="24"/>
              </w:rPr>
              <w:instrText xml:space="preserve"> PAGEREF _Toc215656326 \h </w:instrText>
            </w:r>
            <w:r w:rsidR="00972CE3" w:rsidRPr="00D7563C">
              <w:rPr>
                <w:b w:val="0"/>
                <w:webHidden/>
                <w:szCs w:val="24"/>
              </w:rPr>
            </w:r>
            <w:r w:rsidR="00972CE3" w:rsidRPr="00D7563C">
              <w:rPr>
                <w:b w:val="0"/>
                <w:webHidden/>
                <w:szCs w:val="24"/>
              </w:rPr>
              <w:fldChar w:fldCharType="separate"/>
            </w:r>
            <w:r w:rsidR="007D370F">
              <w:rPr>
                <w:b w:val="0"/>
                <w:webHidden/>
                <w:szCs w:val="24"/>
              </w:rPr>
              <w:t>19</w:t>
            </w:r>
            <w:r w:rsidR="00972CE3" w:rsidRPr="00D7563C">
              <w:rPr>
                <w:b w:val="0"/>
                <w:webHidden/>
                <w:szCs w:val="24"/>
              </w:rPr>
              <w:fldChar w:fldCharType="end"/>
            </w:r>
          </w:hyperlink>
        </w:p>
        <w:p w14:paraId="16E9B0E1" w14:textId="30DFFD16" w:rsidR="00972CE3" w:rsidRPr="00D7563C" w:rsidRDefault="00FD1181">
          <w:pPr>
            <w:pStyle w:val="TOC1"/>
            <w:rPr>
              <w:rFonts w:asciiTheme="minorHAnsi" w:eastAsiaTheme="minorEastAsia" w:hAnsiTheme="minorHAnsi" w:cstheme="minorBidi"/>
              <w:b w:val="0"/>
              <w:bCs w:val="0"/>
              <w:i w:val="0"/>
              <w:iCs w:val="0"/>
              <w:kern w:val="0"/>
              <w:sz w:val="24"/>
              <w14:ligatures w14:val="none"/>
            </w:rPr>
          </w:pPr>
          <w:hyperlink w:anchor="_Toc215656327" w:history="1">
            <w:r w:rsidR="00972CE3" w:rsidRPr="00D7563C">
              <w:rPr>
                <w:rStyle w:val="Hyperlink"/>
                <w:i w:val="0"/>
                <w:sz w:val="24"/>
              </w:rPr>
              <w:t>Հետագա բարելավման</w:t>
            </w:r>
            <w:r w:rsidR="00972CE3" w:rsidRPr="00D7563C">
              <w:rPr>
                <w:sz w:val="24"/>
              </w:rPr>
              <w:t xml:space="preserve"> </w:t>
            </w:r>
            <w:r w:rsidR="00972CE3" w:rsidRPr="00D7563C">
              <w:rPr>
                <w:rStyle w:val="Hyperlink"/>
                <w:i w:val="0"/>
                <w:sz w:val="24"/>
              </w:rPr>
              <w:t>ներուժը</w:t>
            </w:r>
            <w:r w:rsidR="00972CE3" w:rsidRPr="00D7563C">
              <w:rPr>
                <w:i w:val="0"/>
                <w:webHidden/>
                <w:sz w:val="24"/>
              </w:rPr>
              <w:tab/>
            </w:r>
            <w:r w:rsidR="00972CE3" w:rsidRPr="00D7563C">
              <w:rPr>
                <w:i w:val="0"/>
                <w:webHidden/>
                <w:sz w:val="24"/>
              </w:rPr>
              <w:fldChar w:fldCharType="begin"/>
            </w:r>
            <w:r w:rsidR="00972CE3" w:rsidRPr="00D7563C">
              <w:rPr>
                <w:i w:val="0"/>
                <w:webHidden/>
                <w:sz w:val="24"/>
              </w:rPr>
              <w:instrText xml:space="preserve"> PAGEREF _Toc215656327 \h </w:instrText>
            </w:r>
            <w:r w:rsidR="00972CE3" w:rsidRPr="00D7563C">
              <w:rPr>
                <w:i w:val="0"/>
                <w:webHidden/>
                <w:sz w:val="24"/>
              </w:rPr>
            </w:r>
            <w:r w:rsidR="00972CE3" w:rsidRPr="00D7563C">
              <w:rPr>
                <w:i w:val="0"/>
                <w:webHidden/>
                <w:sz w:val="24"/>
              </w:rPr>
              <w:fldChar w:fldCharType="separate"/>
            </w:r>
            <w:r w:rsidR="007D370F">
              <w:rPr>
                <w:i w:val="0"/>
                <w:webHidden/>
                <w:sz w:val="24"/>
              </w:rPr>
              <w:t>20</w:t>
            </w:r>
            <w:r w:rsidR="00972CE3" w:rsidRPr="00D7563C">
              <w:rPr>
                <w:i w:val="0"/>
                <w:webHidden/>
                <w:sz w:val="24"/>
              </w:rPr>
              <w:fldChar w:fldCharType="end"/>
            </w:r>
          </w:hyperlink>
        </w:p>
        <w:p w14:paraId="35C8C16D" w14:textId="75700FD6" w:rsidR="00972CE3" w:rsidRPr="00D7563C" w:rsidRDefault="00FD1181">
          <w:pPr>
            <w:pStyle w:val="TOC1"/>
            <w:rPr>
              <w:rFonts w:asciiTheme="minorHAnsi" w:eastAsiaTheme="minorEastAsia" w:hAnsiTheme="minorHAnsi" w:cstheme="minorBidi"/>
              <w:b w:val="0"/>
              <w:bCs w:val="0"/>
              <w:i w:val="0"/>
              <w:iCs w:val="0"/>
              <w:kern w:val="0"/>
              <w:sz w:val="24"/>
              <w14:ligatures w14:val="none"/>
            </w:rPr>
          </w:pPr>
          <w:hyperlink w:anchor="_Toc215656329" w:history="1">
            <w:r w:rsidR="00972CE3" w:rsidRPr="00D7563C">
              <w:rPr>
                <w:rStyle w:val="Hyperlink"/>
                <w:i w:val="0"/>
                <w:sz w:val="24"/>
              </w:rPr>
              <w:t>Հետհսկողության մասին</w:t>
            </w:r>
            <w:r w:rsidR="00972CE3" w:rsidRPr="00D7563C">
              <w:rPr>
                <w:i w:val="0"/>
                <w:webHidden/>
                <w:sz w:val="24"/>
              </w:rPr>
              <w:tab/>
            </w:r>
            <w:r w:rsidR="00972CE3" w:rsidRPr="00D7563C">
              <w:rPr>
                <w:i w:val="0"/>
                <w:webHidden/>
                <w:sz w:val="24"/>
              </w:rPr>
              <w:fldChar w:fldCharType="begin"/>
            </w:r>
            <w:r w:rsidR="00972CE3" w:rsidRPr="00D7563C">
              <w:rPr>
                <w:i w:val="0"/>
                <w:webHidden/>
                <w:sz w:val="24"/>
              </w:rPr>
              <w:instrText xml:space="preserve"> PAGEREF _Toc215656329 \h </w:instrText>
            </w:r>
            <w:r w:rsidR="00972CE3" w:rsidRPr="00D7563C">
              <w:rPr>
                <w:i w:val="0"/>
                <w:webHidden/>
                <w:sz w:val="24"/>
              </w:rPr>
            </w:r>
            <w:r w:rsidR="00972CE3" w:rsidRPr="00D7563C">
              <w:rPr>
                <w:i w:val="0"/>
                <w:webHidden/>
                <w:sz w:val="24"/>
              </w:rPr>
              <w:fldChar w:fldCharType="separate"/>
            </w:r>
            <w:r w:rsidR="007D370F">
              <w:rPr>
                <w:i w:val="0"/>
                <w:webHidden/>
                <w:sz w:val="24"/>
              </w:rPr>
              <w:t>23</w:t>
            </w:r>
            <w:r w:rsidR="00972CE3" w:rsidRPr="00D7563C">
              <w:rPr>
                <w:i w:val="0"/>
                <w:webHidden/>
                <w:sz w:val="24"/>
              </w:rPr>
              <w:fldChar w:fldCharType="end"/>
            </w:r>
          </w:hyperlink>
        </w:p>
        <w:p w14:paraId="3824C980" w14:textId="2E663AA5" w:rsidR="00972CE3" w:rsidRPr="00972CE3" w:rsidRDefault="00972CE3">
          <w:pPr>
            <w:pStyle w:val="TOC1"/>
            <w:rPr>
              <w:rFonts w:asciiTheme="minorHAnsi" w:eastAsiaTheme="minorEastAsia" w:hAnsiTheme="minorHAnsi" w:cstheme="minorBidi"/>
              <w:b w:val="0"/>
              <w:bCs w:val="0"/>
              <w:i w:val="0"/>
              <w:iCs w:val="0"/>
              <w:kern w:val="0"/>
              <w:szCs w:val="22"/>
              <w14:ligatures w14:val="none"/>
            </w:rPr>
          </w:pPr>
          <w:r w:rsidRPr="00D7563C">
            <w:rPr>
              <w:rStyle w:val="Hyperlink"/>
              <w:i w:val="0"/>
              <w:color w:val="auto"/>
              <w:sz w:val="24"/>
              <w:u w:val="none"/>
            </w:rPr>
            <w:t xml:space="preserve">Հավելված. </w:t>
          </w:r>
          <w:hyperlink w:anchor="_Toc215656331" w:history="1">
            <w:r w:rsidRPr="00D7563C">
              <w:rPr>
                <w:rStyle w:val="Hyperlink"/>
                <w:b w:val="0"/>
                <w:i w:val="0"/>
                <w:sz w:val="24"/>
              </w:rPr>
              <w:t>Պարտադիր կրթությունից դուրս մնացած երեխաների հասկացությանն ու ցուցանիշներին առնչվող որոշ մեթոդական հարցերի վերաբերյալ</w:t>
            </w:r>
            <w:r w:rsidRPr="00D7563C">
              <w:rPr>
                <w:b w:val="0"/>
                <w:i w:val="0"/>
                <w:webHidden/>
                <w:sz w:val="24"/>
              </w:rPr>
              <w:tab/>
            </w:r>
            <w:r w:rsidRPr="00D7563C">
              <w:rPr>
                <w:b w:val="0"/>
                <w:i w:val="0"/>
                <w:webHidden/>
                <w:sz w:val="24"/>
              </w:rPr>
              <w:fldChar w:fldCharType="begin"/>
            </w:r>
            <w:r w:rsidRPr="00D7563C">
              <w:rPr>
                <w:b w:val="0"/>
                <w:i w:val="0"/>
                <w:webHidden/>
                <w:sz w:val="24"/>
              </w:rPr>
              <w:instrText xml:space="preserve"> PAGEREF _Toc215656331 \h </w:instrText>
            </w:r>
            <w:r w:rsidRPr="00D7563C">
              <w:rPr>
                <w:b w:val="0"/>
                <w:i w:val="0"/>
                <w:webHidden/>
                <w:sz w:val="24"/>
              </w:rPr>
            </w:r>
            <w:r w:rsidRPr="00D7563C">
              <w:rPr>
                <w:b w:val="0"/>
                <w:i w:val="0"/>
                <w:webHidden/>
                <w:sz w:val="24"/>
              </w:rPr>
              <w:fldChar w:fldCharType="separate"/>
            </w:r>
            <w:r w:rsidR="007D370F">
              <w:rPr>
                <w:b w:val="0"/>
                <w:i w:val="0"/>
                <w:webHidden/>
                <w:sz w:val="24"/>
              </w:rPr>
              <w:t>26</w:t>
            </w:r>
            <w:r w:rsidRPr="00D7563C">
              <w:rPr>
                <w:b w:val="0"/>
                <w:i w:val="0"/>
                <w:webHidden/>
                <w:sz w:val="24"/>
              </w:rPr>
              <w:fldChar w:fldCharType="end"/>
            </w:r>
          </w:hyperlink>
        </w:p>
        <w:p w14:paraId="47CD1387" w14:textId="22605401" w:rsidR="003A1575" w:rsidRPr="009F5D8C" w:rsidRDefault="0073508E" w:rsidP="00BF39D8">
          <w:pPr>
            <w:rPr>
              <w:rFonts w:ascii="GHEA Grapalat" w:hAnsi="GHEA Grapalat"/>
            </w:rPr>
          </w:pPr>
          <w:r w:rsidRPr="009F5D8C">
            <w:rPr>
              <w:rFonts w:ascii="GHEA Grapalat" w:hAnsi="GHEA Grapalat"/>
              <w:bCs/>
              <w:noProof/>
            </w:rPr>
            <w:fldChar w:fldCharType="end"/>
          </w:r>
        </w:p>
      </w:sdtContent>
    </w:sdt>
    <w:p w14:paraId="015CBFAD" w14:textId="79454698" w:rsidR="00914984" w:rsidRPr="009F5D8C" w:rsidRDefault="00BF39D8" w:rsidP="007D74AC">
      <w:pPr>
        <w:spacing w:after="120"/>
        <w:rPr>
          <w:rFonts w:ascii="GHEA Grapalat" w:eastAsiaTheme="minorEastAsia" w:hAnsi="GHEA Grapalat" w:cs="Sylfaen"/>
          <w:b/>
          <w:smallCaps/>
          <w:color w:val="4F433B" w:themeColor="text2" w:themeTint="E6"/>
          <w:spacing w:val="5"/>
          <w:kern w:val="0"/>
          <w:sz w:val="36"/>
          <w:szCs w:val="40"/>
          <w:lang w:val="hy-AM"/>
          <w14:ligatures w14:val="none"/>
        </w:rPr>
      </w:pPr>
      <w:r w:rsidRPr="009F5D8C">
        <w:rPr>
          <w:rFonts w:ascii="GHEA Grapalat" w:eastAsiaTheme="minorEastAsia" w:hAnsi="GHEA Grapalat" w:cs="Sylfaen"/>
          <w:b/>
          <w:smallCaps/>
          <w:color w:val="4F433B" w:themeColor="text2" w:themeTint="E6"/>
          <w:spacing w:val="5"/>
          <w:kern w:val="0"/>
          <w:sz w:val="52"/>
          <w:szCs w:val="40"/>
          <w:lang w:val="hy-AM"/>
          <w14:ligatures w14:val="none"/>
        </w:rPr>
        <w:br w:type="column"/>
      </w:r>
    </w:p>
    <w:p w14:paraId="71B2210A" w14:textId="77777777" w:rsidR="00BF39D8" w:rsidRPr="009F5D8C" w:rsidRDefault="00BF39D8" w:rsidP="007D74AC">
      <w:pPr>
        <w:spacing w:after="120"/>
        <w:rPr>
          <w:rFonts w:ascii="GHEA Grapalat" w:eastAsiaTheme="minorEastAsia" w:hAnsi="GHEA Grapalat" w:cs="Sylfaen"/>
          <w:b/>
          <w:smallCaps/>
          <w:color w:val="4F433B" w:themeColor="text2" w:themeTint="E6"/>
          <w:spacing w:val="5"/>
          <w:kern w:val="0"/>
          <w:sz w:val="52"/>
          <w:szCs w:val="40"/>
          <w:lang w:val="hy-AM"/>
          <w14:ligatures w14:val="none"/>
        </w:rPr>
      </w:pPr>
    </w:p>
    <w:tbl>
      <w:tblPr>
        <w:tblW w:w="0" w:type="auto"/>
        <w:tblBorders>
          <w:top w:val="single" w:sz="48" w:space="0" w:color="4F433B" w:themeColor="text2" w:themeTint="E6"/>
        </w:tblBorders>
        <w:tblLayout w:type="fixed"/>
        <w:tblCellMar>
          <w:left w:w="0" w:type="dxa"/>
          <w:right w:w="0" w:type="dxa"/>
        </w:tblCellMar>
        <w:tblLook w:val="0600" w:firstRow="0" w:lastRow="0" w:firstColumn="0" w:lastColumn="0" w:noHBand="1" w:noVBand="1"/>
      </w:tblPr>
      <w:tblGrid>
        <w:gridCol w:w="3686"/>
      </w:tblGrid>
      <w:tr w:rsidR="003A1575" w:rsidRPr="009F5D8C" w14:paraId="5338BEA5" w14:textId="77777777" w:rsidTr="003A1575">
        <w:trPr>
          <w:trHeight w:val="17"/>
        </w:trPr>
        <w:tc>
          <w:tcPr>
            <w:tcW w:w="3686" w:type="dxa"/>
          </w:tcPr>
          <w:p w14:paraId="2172FBF6" w14:textId="77777777" w:rsidR="003A1575" w:rsidRPr="009F5D8C" w:rsidRDefault="003A1575" w:rsidP="003A1575">
            <w:pPr>
              <w:rPr>
                <w:rFonts w:ascii="GHEA Grapalat" w:hAnsi="GHEA Grapalat"/>
              </w:rPr>
            </w:pPr>
            <w:r w:rsidRPr="009F5D8C">
              <w:rPr>
                <w:rFonts w:ascii="GHEA Grapalat" w:hAnsi="GHEA Grapalat"/>
              </w:rPr>
              <w:br w:type="column"/>
            </w:r>
            <w:r w:rsidRPr="009F5D8C">
              <w:rPr>
                <w:rFonts w:ascii="GHEA Grapalat" w:hAnsi="GHEA Grapalat"/>
              </w:rPr>
              <w:br w:type="column"/>
            </w:r>
          </w:p>
        </w:tc>
      </w:tr>
    </w:tbl>
    <w:p w14:paraId="42F69536" w14:textId="7FD5CFD6" w:rsidR="003A1575" w:rsidRPr="009F5D8C" w:rsidRDefault="003A1575" w:rsidP="007D74AC">
      <w:pPr>
        <w:pStyle w:val="Heading1"/>
        <w:ind w:left="0"/>
      </w:pPr>
      <w:bookmarkStart w:id="1" w:name="_Toc181264250"/>
      <w:bookmarkStart w:id="2" w:name="_Toc215656315"/>
      <w:r w:rsidRPr="009F5D8C">
        <w:t>Հապավումներ</w:t>
      </w:r>
      <w:bookmarkEnd w:id="1"/>
      <w:bookmarkEnd w:id="2"/>
    </w:p>
    <w:p w14:paraId="08C70738" w14:textId="52480080" w:rsidR="003A1575" w:rsidRPr="009F5D8C" w:rsidRDefault="003A1575" w:rsidP="003A1575">
      <w:pPr>
        <w:rPr>
          <w:rFonts w:ascii="GHEA Grapalat" w:hAnsi="GHEA Grapalat"/>
          <w:sz w:val="14"/>
        </w:rPr>
      </w:pPr>
    </w:p>
    <w:p w14:paraId="2F4802A5" w14:textId="4CED744F" w:rsidR="00914984" w:rsidRPr="009F5D8C" w:rsidRDefault="00914984" w:rsidP="003A1575">
      <w:pPr>
        <w:rPr>
          <w:rFonts w:ascii="GHEA Grapalat" w:hAnsi="GHEA Grapalat"/>
          <w:sz w:val="14"/>
        </w:rPr>
      </w:pPr>
    </w:p>
    <w:p w14:paraId="4C93C69A" w14:textId="77777777" w:rsidR="00914984" w:rsidRPr="009F5D8C" w:rsidRDefault="00914984" w:rsidP="003A1575">
      <w:pPr>
        <w:rPr>
          <w:rFonts w:ascii="GHEA Grapalat" w:hAnsi="GHEA Grapalat"/>
          <w:sz w:val="16"/>
        </w:rPr>
      </w:pPr>
    </w:p>
    <w:p w14:paraId="5A334E9E" w14:textId="77777777" w:rsidR="00151DB7" w:rsidRPr="009F5D8C" w:rsidRDefault="00151DB7" w:rsidP="003A1575">
      <w:pPr>
        <w:rPr>
          <w:rFonts w:ascii="GHEA Grapalat" w:hAnsi="GHEA Grapalat"/>
        </w:rPr>
      </w:pPr>
    </w:p>
    <w:tbl>
      <w:tblPr>
        <w:tblStyle w:val="TableGrid"/>
        <w:tblW w:w="8545"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5"/>
        <w:gridCol w:w="6660"/>
      </w:tblGrid>
      <w:tr w:rsidR="002643A5" w:rsidRPr="009F5D8C" w14:paraId="7EDD1A6C" w14:textId="77777777" w:rsidTr="00042318">
        <w:tc>
          <w:tcPr>
            <w:tcW w:w="1885" w:type="dxa"/>
          </w:tcPr>
          <w:p w14:paraId="1822056A" w14:textId="06C04ABB" w:rsidR="002643A5" w:rsidRPr="009F5D8C" w:rsidRDefault="002643A5" w:rsidP="0050366F">
            <w:pPr>
              <w:rPr>
                <w:rFonts w:ascii="GHEA Grapalat" w:hAnsi="GHEA Grapalat"/>
                <w:b/>
                <w:sz w:val="22"/>
                <w:szCs w:val="22"/>
              </w:rPr>
            </w:pPr>
            <w:r w:rsidRPr="009F5D8C">
              <w:rPr>
                <w:rFonts w:ascii="GHEA Grapalat" w:hAnsi="GHEA Grapalat"/>
                <w:b/>
                <w:sz w:val="22"/>
                <w:szCs w:val="22"/>
              </w:rPr>
              <w:t>ԱՆ</w:t>
            </w:r>
          </w:p>
        </w:tc>
        <w:tc>
          <w:tcPr>
            <w:tcW w:w="6660" w:type="dxa"/>
          </w:tcPr>
          <w:p w14:paraId="6C366C14" w14:textId="2DC02CA0" w:rsidR="002643A5" w:rsidRPr="009F5D8C" w:rsidRDefault="002643A5" w:rsidP="0050366F">
            <w:pPr>
              <w:rPr>
                <w:rFonts w:ascii="GHEA Grapalat" w:hAnsi="GHEA Grapalat"/>
                <w:sz w:val="22"/>
                <w:szCs w:val="22"/>
              </w:rPr>
            </w:pPr>
            <w:r w:rsidRPr="009F5D8C">
              <w:rPr>
                <w:rFonts w:ascii="GHEA Grapalat" w:hAnsi="GHEA Grapalat"/>
                <w:sz w:val="22"/>
                <w:szCs w:val="22"/>
              </w:rPr>
              <w:t>Առողջապահության նախարարություն</w:t>
            </w:r>
          </w:p>
        </w:tc>
      </w:tr>
      <w:tr w:rsidR="002F5E55" w:rsidRPr="009F5D8C" w14:paraId="3015BF98" w14:textId="77777777" w:rsidTr="00042318">
        <w:tc>
          <w:tcPr>
            <w:tcW w:w="1885" w:type="dxa"/>
          </w:tcPr>
          <w:p w14:paraId="7F8A8D8E" w14:textId="40ABF030" w:rsidR="002F5E55" w:rsidRPr="009F5D8C" w:rsidRDefault="002F5E55" w:rsidP="0050366F">
            <w:pPr>
              <w:rPr>
                <w:rFonts w:ascii="GHEA Grapalat" w:hAnsi="GHEA Grapalat"/>
                <w:b/>
                <w:sz w:val="22"/>
                <w:szCs w:val="22"/>
              </w:rPr>
            </w:pPr>
            <w:r w:rsidRPr="009F5D8C">
              <w:rPr>
                <w:rFonts w:ascii="GHEA Grapalat" w:hAnsi="GHEA Grapalat"/>
                <w:b/>
                <w:sz w:val="22"/>
                <w:szCs w:val="22"/>
              </w:rPr>
              <w:t>ԱՍՀՆ</w:t>
            </w:r>
          </w:p>
        </w:tc>
        <w:tc>
          <w:tcPr>
            <w:tcW w:w="6660" w:type="dxa"/>
          </w:tcPr>
          <w:p w14:paraId="01658E6E" w14:textId="0FC07A78" w:rsidR="002F5E55" w:rsidRPr="009F5D8C" w:rsidRDefault="002F5E55" w:rsidP="0050366F">
            <w:pPr>
              <w:rPr>
                <w:rFonts w:ascii="GHEA Grapalat" w:hAnsi="GHEA Grapalat"/>
                <w:sz w:val="22"/>
                <w:szCs w:val="22"/>
              </w:rPr>
            </w:pPr>
            <w:r w:rsidRPr="009F5D8C">
              <w:rPr>
                <w:rFonts w:ascii="GHEA Grapalat" w:hAnsi="GHEA Grapalat"/>
                <w:sz w:val="22"/>
                <w:szCs w:val="22"/>
              </w:rPr>
              <w:t>Աշխատանքի և սոցիալական հարցերի նախարարություն</w:t>
            </w:r>
          </w:p>
        </w:tc>
      </w:tr>
      <w:tr w:rsidR="000B4161" w:rsidRPr="009F5D8C" w14:paraId="2A4DC33A" w14:textId="77777777" w:rsidTr="00042318">
        <w:tc>
          <w:tcPr>
            <w:tcW w:w="1885" w:type="dxa"/>
          </w:tcPr>
          <w:p w14:paraId="74311D61" w14:textId="77777777" w:rsidR="000B4161" w:rsidRPr="009F5D8C" w:rsidRDefault="000B4161" w:rsidP="0050366F">
            <w:pPr>
              <w:rPr>
                <w:rFonts w:ascii="GHEA Grapalat" w:hAnsi="GHEA Grapalat"/>
                <w:b/>
                <w:sz w:val="22"/>
                <w:szCs w:val="22"/>
              </w:rPr>
            </w:pPr>
            <w:r w:rsidRPr="009F5D8C">
              <w:rPr>
                <w:rFonts w:ascii="GHEA Grapalat" w:hAnsi="GHEA Grapalat"/>
                <w:b/>
                <w:sz w:val="22"/>
                <w:szCs w:val="22"/>
                <w:lang w:val="ru-RU"/>
              </w:rPr>
              <w:t>ԽՀՄ</w:t>
            </w:r>
          </w:p>
        </w:tc>
        <w:tc>
          <w:tcPr>
            <w:tcW w:w="6660" w:type="dxa"/>
          </w:tcPr>
          <w:p w14:paraId="1B41119F" w14:textId="77777777" w:rsidR="000B4161" w:rsidRPr="009F5D8C" w:rsidRDefault="000B4161" w:rsidP="0050366F">
            <w:pPr>
              <w:rPr>
                <w:rFonts w:ascii="GHEA Grapalat" w:hAnsi="GHEA Grapalat"/>
                <w:sz w:val="22"/>
                <w:szCs w:val="22"/>
                <w:lang w:val="hy-AM"/>
              </w:rPr>
            </w:pPr>
            <w:r w:rsidRPr="009F5D8C">
              <w:rPr>
                <w:rFonts w:ascii="GHEA Grapalat" w:hAnsi="GHEA Grapalat"/>
                <w:sz w:val="22"/>
                <w:szCs w:val="22"/>
                <w:lang w:val="hy-AM"/>
              </w:rPr>
              <w:t>Խնամակալության և հոգաբարձության մարմին</w:t>
            </w:r>
          </w:p>
        </w:tc>
      </w:tr>
      <w:tr w:rsidR="000B4161" w:rsidRPr="009F5D8C" w14:paraId="7680D3DA" w14:textId="77777777" w:rsidTr="00042318">
        <w:tc>
          <w:tcPr>
            <w:tcW w:w="1885" w:type="dxa"/>
          </w:tcPr>
          <w:p w14:paraId="7686A9E3" w14:textId="77777777" w:rsidR="000B4161" w:rsidRPr="009F5D8C" w:rsidRDefault="000B4161" w:rsidP="0050366F">
            <w:pPr>
              <w:rPr>
                <w:rFonts w:ascii="GHEA Grapalat" w:hAnsi="GHEA Grapalat"/>
                <w:b/>
                <w:sz w:val="22"/>
                <w:szCs w:val="22"/>
                <w:lang w:val="en-GB"/>
              </w:rPr>
            </w:pPr>
            <w:r w:rsidRPr="009F5D8C">
              <w:rPr>
                <w:rFonts w:ascii="GHEA Grapalat" w:hAnsi="GHEA Grapalat"/>
                <w:b/>
                <w:sz w:val="22"/>
                <w:szCs w:val="22"/>
                <w:lang w:val="en-GB"/>
              </w:rPr>
              <w:t>ԿԳՄՍՆ</w:t>
            </w:r>
          </w:p>
          <w:p w14:paraId="27307150" w14:textId="77777777" w:rsidR="000B4161" w:rsidRPr="009F5D8C" w:rsidRDefault="000B4161" w:rsidP="0050366F">
            <w:pPr>
              <w:rPr>
                <w:rFonts w:ascii="GHEA Grapalat" w:hAnsi="GHEA Grapalat"/>
                <w:b/>
                <w:sz w:val="22"/>
                <w:szCs w:val="22"/>
                <w:lang w:val="hy-AM"/>
              </w:rPr>
            </w:pPr>
          </w:p>
        </w:tc>
        <w:tc>
          <w:tcPr>
            <w:tcW w:w="6660" w:type="dxa"/>
          </w:tcPr>
          <w:p w14:paraId="0877C9AE" w14:textId="77777777" w:rsidR="000B4161" w:rsidRPr="009F5D8C" w:rsidRDefault="000B4161" w:rsidP="0050366F">
            <w:pPr>
              <w:rPr>
                <w:rFonts w:ascii="GHEA Grapalat" w:hAnsi="GHEA Grapalat"/>
                <w:sz w:val="22"/>
                <w:szCs w:val="22"/>
                <w:lang w:val="hy-AM"/>
              </w:rPr>
            </w:pPr>
            <w:r w:rsidRPr="009F5D8C">
              <w:rPr>
                <w:rFonts w:ascii="GHEA Grapalat" w:hAnsi="GHEA Grapalat"/>
                <w:sz w:val="22"/>
                <w:szCs w:val="22"/>
                <w:lang w:val="hy-AM"/>
              </w:rPr>
              <w:t>Կրթության, գիտության, մշակույթի և սպորտի նախարարություն</w:t>
            </w:r>
          </w:p>
        </w:tc>
      </w:tr>
      <w:tr w:rsidR="000B4161" w:rsidRPr="009F5D8C" w14:paraId="389035D2" w14:textId="77777777" w:rsidTr="00042318">
        <w:tc>
          <w:tcPr>
            <w:tcW w:w="1885" w:type="dxa"/>
          </w:tcPr>
          <w:p w14:paraId="5A4C6FE9" w14:textId="70F345D8" w:rsidR="000B4161" w:rsidRPr="009F5D8C" w:rsidRDefault="000B4161" w:rsidP="0050366F">
            <w:pPr>
              <w:rPr>
                <w:rFonts w:ascii="GHEA Grapalat" w:hAnsi="GHEA Grapalat"/>
                <w:b/>
                <w:sz w:val="22"/>
                <w:szCs w:val="22"/>
                <w:lang w:val="en-GB"/>
              </w:rPr>
            </w:pPr>
            <w:r w:rsidRPr="009F5D8C">
              <w:rPr>
                <w:rFonts w:ascii="GHEA Grapalat" w:hAnsi="GHEA Grapalat"/>
                <w:b/>
                <w:sz w:val="22"/>
                <w:szCs w:val="22"/>
                <w:lang w:val="en-GB"/>
              </w:rPr>
              <w:t>ԿԶՆ</w:t>
            </w:r>
          </w:p>
        </w:tc>
        <w:tc>
          <w:tcPr>
            <w:tcW w:w="6660" w:type="dxa"/>
          </w:tcPr>
          <w:p w14:paraId="416E1E61" w14:textId="1DAC6444" w:rsidR="000B4161" w:rsidRPr="009F5D8C" w:rsidRDefault="000B4161" w:rsidP="0050366F">
            <w:pPr>
              <w:rPr>
                <w:rFonts w:ascii="GHEA Grapalat" w:hAnsi="GHEA Grapalat"/>
                <w:sz w:val="22"/>
                <w:szCs w:val="22"/>
              </w:rPr>
            </w:pPr>
            <w:r w:rsidRPr="009F5D8C">
              <w:rPr>
                <w:rFonts w:ascii="GHEA Grapalat" w:hAnsi="GHEA Grapalat"/>
                <w:sz w:val="22"/>
                <w:szCs w:val="22"/>
              </w:rPr>
              <w:t>Կայուն զարգացման նպատակ</w:t>
            </w:r>
          </w:p>
        </w:tc>
      </w:tr>
      <w:tr w:rsidR="000B4161" w:rsidRPr="009F5D8C" w14:paraId="4C2174A8" w14:textId="77777777" w:rsidTr="00042318">
        <w:tc>
          <w:tcPr>
            <w:tcW w:w="1885" w:type="dxa"/>
          </w:tcPr>
          <w:p w14:paraId="230E42E7" w14:textId="77777777" w:rsidR="000B4161" w:rsidRPr="009F5D8C" w:rsidRDefault="000B4161" w:rsidP="0050366F">
            <w:pPr>
              <w:rPr>
                <w:rFonts w:ascii="GHEA Grapalat" w:hAnsi="GHEA Grapalat"/>
                <w:b/>
                <w:sz w:val="22"/>
                <w:szCs w:val="22"/>
              </w:rPr>
            </w:pPr>
            <w:r w:rsidRPr="009F5D8C">
              <w:rPr>
                <w:rFonts w:ascii="GHEA Grapalat" w:hAnsi="GHEA Grapalat"/>
                <w:b/>
                <w:sz w:val="22"/>
                <w:szCs w:val="22"/>
              </w:rPr>
              <w:t>ԿԿՏՀ</w:t>
            </w:r>
          </w:p>
        </w:tc>
        <w:tc>
          <w:tcPr>
            <w:tcW w:w="6660" w:type="dxa"/>
          </w:tcPr>
          <w:p w14:paraId="75294AA4" w14:textId="77777777" w:rsidR="000B4161" w:rsidRPr="009F5D8C" w:rsidRDefault="000B4161" w:rsidP="0050366F">
            <w:pPr>
              <w:rPr>
                <w:rFonts w:ascii="GHEA Grapalat" w:hAnsi="GHEA Grapalat"/>
                <w:sz w:val="22"/>
                <w:szCs w:val="22"/>
                <w:lang w:val="hy-AM"/>
              </w:rPr>
            </w:pPr>
            <w:r w:rsidRPr="009F5D8C">
              <w:rPr>
                <w:rFonts w:ascii="GHEA Grapalat" w:hAnsi="GHEA Grapalat"/>
                <w:sz w:val="22"/>
                <w:szCs w:val="22"/>
                <w:lang w:val="hy-AM"/>
              </w:rPr>
              <w:t>Կրթության կառավարման տեղեկատվական համակարգ</w:t>
            </w:r>
          </w:p>
        </w:tc>
      </w:tr>
      <w:tr w:rsidR="000B4161" w:rsidRPr="009F5D8C" w14:paraId="211F9B35" w14:textId="77777777" w:rsidTr="00042318">
        <w:tc>
          <w:tcPr>
            <w:tcW w:w="1885" w:type="dxa"/>
          </w:tcPr>
          <w:p w14:paraId="3CA79C02" w14:textId="77777777" w:rsidR="000B4161" w:rsidRPr="009F5D8C" w:rsidRDefault="000B4161" w:rsidP="0050366F">
            <w:pPr>
              <w:rPr>
                <w:rFonts w:ascii="GHEA Grapalat" w:hAnsi="GHEA Grapalat"/>
                <w:b/>
                <w:sz w:val="22"/>
                <w:szCs w:val="22"/>
                <w:lang w:val="en-GB"/>
              </w:rPr>
            </w:pPr>
            <w:r w:rsidRPr="009F5D8C">
              <w:rPr>
                <w:rFonts w:ascii="GHEA Grapalat" w:hAnsi="GHEA Grapalat"/>
                <w:b/>
                <w:sz w:val="22"/>
                <w:szCs w:val="22"/>
                <w:lang w:val="en-GB"/>
              </w:rPr>
              <w:t>ԿՏԱԿ</w:t>
            </w:r>
          </w:p>
        </w:tc>
        <w:tc>
          <w:tcPr>
            <w:tcW w:w="6660" w:type="dxa"/>
          </w:tcPr>
          <w:p w14:paraId="0518BD37" w14:textId="77777777" w:rsidR="000B4161" w:rsidRPr="009F5D8C" w:rsidRDefault="000B4161" w:rsidP="0050366F">
            <w:pPr>
              <w:rPr>
                <w:rFonts w:ascii="GHEA Grapalat" w:hAnsi="GHEA Grapalat"/>
                <w:sz w:val="22"/>
                <w:szCs w:val="22"/>
                <w:lang w:val="hy-AM"/>
              </w:rPr>
            </w:pPr>
            <w:r w:rsidRPr="009F5D8C">
              <w:rPr>
                <w:rFonts w:ascii="GHEA Grapalat" w:hAnsi="GHEA Grapalat"/>
                <w:sz w:val="22"/>
                <w:szCs w:val="22"/>
                <w:lang w:val="hy-AM"/>
              </w:rPr>
              <w:t>«Կրթական տեխնոլոգիաների ազգային կենտրոն» ՊՈԱԿ</w:t>
            </w:r>
          </w:p>
        </w:tc>
      </w:tr>
      <w:tr w:rsidR="00E57305" w:rsidRPr="009F5D8C" w14:paraId="406EF1BB" w14:textId="77777777" w:rsidTr="00042318">
        <w:tc>
          <w:tcPr>
            <w:tcW w:w="1885" w:type="dxa"/>
          </w:tcPr>
          <w:p w14:paraId="0878B148" w14:textId="71BF200B" w:rsidR="00E57305" w:rsidRPr="009F5D8C" w:rsidRDefault="00E57305" w:rsidP="0050366F">
            <w:pPr>
              <w:rPr>
                <w:rFonts w:ascii="GHEA Grapalat" w:hAnsi="GHEA Grapalat"/>
                <w:b/>
                <w:sz w:val="22"/>
                <w:szCs w:val="22"/>
                <w:lang w:val="en-GB"/>
              </w:rPr>
            </w:pPr>
            <w:r w:rsidRPr="009F5D8C">
              <w:rPr>
                <w:rFonts w:ascii="GHEA Grapalat" w:hAnsi="GHEA Grapalat"/>
                <w:b/>
                <w:sz w:val="22"/>
                <w:szCs w:val="22"/>
                <w:lang w:val="en-GB"/>
              </w:rPr>
              <w:t>ՀԾՀ</w:t>
            </w:r>
          </w:p>
        </w:tc>
        <w:tc>
          <w:tcPr>
            <w:tcW w:w="6660" w:type="dxa"/>
          </w:tcPr>
          <w:p w14:paraId="1935CFBB" w14:textId="47E36158" w:rsidR="00E57305" w:rsidRPr="009F5D8C" w:rsidRDefault="00E57305" w:rsidP="0050366F">
            <w:pPr>
              <w:rPr>
                <w:rFonts w:ascii="GHEA Grapalat" w:hAnsi="GHEA Grapalat"/>
                <w:sz w:val="22"/>
                <w:szCs w:val="22"/>
                <w:lang w:val="hy-AM"/>
              </w:rPr>
            </w:pPr>
            <w:r w:rsidRPr="009F5D8C">
              <w:rPr>
                <w:rFonts w:ascii="GHEA Grapalat" w:hAnsi="GHEA Grapalat"/>
                <w:sz w:val="22"/>
                <w:szCs w:val="22"/>
                <w:lang w:val="hy-AM"/>
              </w:rPr>
              <w:t>Հանրային ծառայությունների համարանիշ</w:t>
            </w:r>
          </w:p>
        </w:tc>
      </w:tr>
      <w:tr w:rsidR="004E5493" w:rsidRPr="009F5D8C" w14:paraId="2EFF3BB3" w14:textId="77777777" w:rsidTr="00042318">
        <w:tc>
          <w:tcPr>
            <w:tcW w:w="1885" w:type="dxa"/>
          </w:tcPr>
          <w:p w14:paraId="3F6153D6" w14:textId="3F57F804" w:rsidR="004E5493" w:rsidRPr="009F5D8C" w:rsidRDefault="004E5493" w:rsidP="004E5493">
            <w:pPr>
              <w:rPr>
                <w:rFonts w:ascii="GHEA Grapalat" w:hAnsi="GHEA Grapalat"/>
                <w:b/>
                <w:sz w:val="22"/>
                <w:szCs w:val="22"/>
              </w:rPr>
            </w:pPr>
            <w:r w:rsidRPr="009F5D8C">
              <w:rPr>
                <w:rFonts w:ascii="GHEA Grapalat" w:hAnsi="GHEA Grapalat"/>
                <w:b/>
                <w:sz w:val="22"/>
                <w:szCs w:val="22"/>
              </w:rPr>
              <w:t>ՀՀ</w:t>
            </w:r>
          </w:p>
        </w:tc>
        <w:tc>
          <w:tcPr>
            <w:tcW w:w="6660" w:type="dxa"/>
          </w:tcPr>
          <w:p w14:paraId="13DA0BB1" w14:textId="25D19B6D" w:rsidR="004E5493" w:rsidRPr="009F5D8C" w:rsidRDefault="004E5493" w:rsidP="004E5493">
            <w:pPr>
              <w:rPr>
                <w:rFonts w:ascii="GHEA Grapalat" w:hAnsi="GHEA Grapalat"/>
                <w:sz w:val="22"/>
                <w:szCs w:val="22"/>
              </w:rPr>
            </w:pPr>
            <w:r w:rsidRPr="009F5D8C">
              <w:rPr>
                <w:rFonts w:ascii="GHEA Grapalat" w:hAnsi="GHEA Grapalat"/>
                <w:sz w:val="22"/>
                <w:szCs w:val="22"/>
              </w:rPr>
              <w:t>Հայաստանի Հանրապետություն</w:t>
            </w:r>
          </w:p>
        </w:tc>
      </w:tr>
      <w:tr w:rsidR="000B4161" w:rsidRPr="009F5D8C" w14:paraId="698579C0" w14:textId="77777777" w:rsidTr="00042318">
        <w:tc>
          <w:tcPr>
            <w:tcW w:w="1885" w:type="dxa"/>
          </w:tcPr>
          <w:p w14:paraId="64E79F09" w14:textId="4067D045" w:rsidR="000B4161" w:rsidRPr="009F5D8C" w:rsidRDefault="000B4161" w:rsidP="004E5493">
            <w:pPr>
              <w:rPr>
                <w:rFonts w:ascii="GHEA Grapalat" w:hAnsi="GHEA Grapalat"/>
                <w:b/>
                <w:sz w:val="22"/>
                <w:szCs w:val="22"/>
              </w:rPr>
            </w:pPr>
            <w:r w:rsidRPr="009F5D8C">
              <w:rPr>
                <w:rFonts w:ascii="GHEA Grapalat" w:hAnsi="GHEA Grapalat"/>
                <w:b/>
                <w:sz w:val="22"/>
                <w:szCs w:val="22"/>
              </w:rPr>
              <w:t>ՄԱԿ</w:t>
            </w:r>
          </w:p>
        </w:tc>
        <w:tc>
          <w:tcPr>
            <w:tcW w:w="6660" w:type="dxa"/>
          </w:tcPr>
          <w:p w14:paraId="24CD0D57" w14:textId="2556F65E" w:rsidR="000B4161" w:rsidRPr="009F5D8C" w:rsidRDefault="000B4161" w:rsidP="004E5493">
            <w:pPr>
              <w:rPr>
                <w:rFonts w:ascii="GHEA Grapalat" w:hAnsi="GHEA Grapalat"/>
                <w:sz w:val="22"/>
                <w:szCs w:val="22"/>
              </w:rPr>
            </w:pPr>
            <w:r w:rsidRPr="009F5D8C">
              <w:rPr>
                <w:rFonts w:ascii="GHEA Grapalat" w:hAnsi="GHEA Grapalat"/>
                <w:sz w:val="22"/>
                <w:szCs w:val="22"/>
              </w:rPr>
              <w:t>Միավորված ազգերի կազմակերպություն</w:t>
            </w:r>
          </w:p>
        </w:tc>
      </w:tr>
      <w:tr w:rsidR="000B4161" w:rsidRPr="009F5D8C" w14:paraId="22118FEE" w14:textId="77777777" w:rsidTr="00042318">
        <w:tc>
          <w:tcPr>
            <w:tcW w:w="1885" w:type="dxa"/>
          </w:tcPr>
          <w:p w14:paraId="4821A3FE" w14:textId="77777777" w:rsidR="000B4161" w:rsidRPr="009F5D8C" w:rsidRDefault="000B4161" w:rsidP="0050366F">
            <w:pPr>
              <w:rPr>
                <w:rFonts w:ascii="GHEA Grapalat" w:hAnsi="GHEA Grapalat"/>
                <w:b/>
                <w:sz w:val="22"/>
                <w:szCs w:val="22"/>
              </w:rPr>
            </w:pPr>
            <w:r w:rsidRPr="009F5D8C">
              <w:rPr>
                <w:rFonts w:ascii="GHEA Grapalat" w:hAnsi="GHEA Grapalat"/>
                <w:b/>
                <w:sz w:val="22"/>
                <w:szCs w:val="22"/>
              </w:rPr>
              <w:t>ՄՍԾ</w:t>
            </w:r>
          </w:p>
        </w:tc>
        <w:tc>
          <w:tcPr>
            <w:tcW w:w="6660" w:type="dxa"/>
          </w:tcPr>
          <w:p w14:paraId="4D9D2E99" w14:textId="77777777" w:rsidR="000B4161" w:rsidRPr="009F5D8C" w:rsidRDefault="000B4161" w:rsidP="0050366F">
            <w:pPr>
              <w:rPr>
                <w:rFonts w:ascii="GHEA Grapalat" w:hAnsi="GHEA Grapalat"/>
                <w:sz w:val="22"/>
                <w:szCs w:val="22"/>
                <w:lang w:val="hy-AM"/>
              </w:rPr>
            </w:pPr>
            <w:r w:rsidRPr="009F5D8C">
              <w:rPr>
                <w:rFonts w:ascii="GHEA Grapalat" w:hAnsi="GHEA Grapalat"/>
                <w:sz w:val="22"/>
                <w:szCs w:val="22"/>
                <w:lang w:val="hy-AM"/>
              </w:rPr>
              <w:t>Միասնական սոցիալական ծառայություն</w:t>
            </w:r>
          </w:p>
        </w:tc>
      </w:tr>
      <w:tr w:rsidR="001A7461" w:rsidRPr="009F5D8C" w14:paraId="064C2215" w14:textId="77777777" w:rsidTr="00042318">
        <w:tc>
          <w:tcPr>
            <w:tcW w:w="1885" w:type="dxa"/>
          </w:tcPr>
          <w:p w14:paraId="45A089A8" w14:textId="21EC899E" w:rsidR="001A7461" w:rsidRPr="009F5D8C" w:rsidRDefault="001A7461" w:rsidP="0050366F">
            <w:pPr>
              <w:rPr>
                <w:rFonts w:ascii="GHEA Grapalat" w:hAnsi="GHEA Grapalat"/>
                <w:b/>
                <w:sz w:val="22"/>
                <w:szCs w:val="22"/>
              </w:rPr>
            </w:pPr>
            <w:r w:rsidRPr="009F5D8C">
              <w:rPr>
                <w:rFonts w:ascii="GHEA Grapalat" w:hAnsi="GHEA Grapalat"/>
                <w:b/>
                <w:sz w:val="22"/>
                <w:szCs w:val="22"/>
              </w:rPr>
              <w:t>ՄՈՒՀ</w:t>
            </w:r>
          </w:p>
        </w:tc>
        <w:tc>
          <w:tcPr>
            <w:tcW w:w="6660" w:type="dxa"/>
          </w:tcPr>
          <w:p w14:paraId="3ACDDAB5" w14:textId="61A137F9" w:rsidR="001A7461" w:rsidRPr="009F5D8C" w:rsidRDefault="001A7461" w:rsidP="0050366F">
            <w:pPr>
              <w:rPr>
                <w:rFonts w:ascii="GHEA Grapalat" w:hAnsi="GHEA Grapalat"/>
                <w:sz w:val="22"/>
                <w:szCs w:val="22"/>
                <w:lang w:val="hy-AM"/>
              </w:rPr>
            </w:pPr>
            <w:r w:rsidRPr="009F5D8C">
              <w:rPr>
                <w:rFonts w:ascii="GHEA Grapalat" w:hAnsi="GHEA Grapalat" w:cs="Sylfaen"/>
                <w:color w:val="000000" w:themeColor="text1"/>
                <w:sz w:val="22"/>
                <w:szCs w:val="22"/>
              </w:rPr>
              <w:t>Հ</w:t>
            </w:r>
            <w:r w:rsidRPr="009F5D8C">
              <w:rPr>
                <w:rFonts w:ascii="GHEA Grapalat" w:hAnsi="GHEA Grapalat" w:cs="Sylfaen"/>
                <w:color w:val="000000" w:themeColor="text1"/>
                <w:sz w:val="22"/>
                <w:szCs w:val="22"/>
                <w:lang w:val="hy-AM"/>
              </w:rPr>
              <w:t>անրակրթական հիմնական կրթության հիմ</w:t>
            </w:r>
            <w:r w:rsidRPr="009F5D8C">
              <w:rPr>
                <w:rFonts w:ascii="GHEA Grapalat" w:hAnsi="GHEA Grapalat" w:cs="Sylfaen"/>
                <w:color w:val="000000" w:themeColor="text1"/>
                <w:sz w:val="22"/>
                <w:szCs w:val="22"/>
                <w:lang w:val="hy-AM"/>
              </w:rPr>
              <w:softHyphen/>
              <w:t>քով արհեստագործական կամ միջին մասնագիտական կրթական ծրա</w:t>
            </w:r>
            <w:r w:rsidRPr="009F5D8C">
              <w:rPr>
                <w:rFonts w:ascii="GHEA Grapalat" w:hAnsi="GHEA Grapalat" w:cs="Sylfaen"/>
                <w:color w:val="000000" w:themeColor="text1"/>
                <w:sz w:val="22"/>
                <w:szCs w:val="22"/>
                <w:lang w:val="hy-AM"/>
              </w:rPr>
              <w:softHyphen/>
              <w:t>գիր իրականացնող ուսումնական հաստատության</w:t>
            </w:r>
          </w:p>
        </w:tc>
      </w:tr>
      <w:tr w:rsidR="00E57305" w:rsidRPr="009F5D8C" w14:paraId="5234966A" w14:textId="77777777" w:rsidTr="00042318">
        <w:tc>
          <w:tcPr>
            <w:tcW w:w="1885" w:type="dxa"/>
          </w:tcPr>
          <w:p w14:paraId="73ED0B7A" w14:textId="3AEF51C4" w:rsidR="00E57305" w:rsidRPr="009F5D8C" w:rsidRDefault="00E57305" w:rsidP="0050366F">
            <w:pPr>
              <w:rPr>
                <w:rFonts w:ascii="GHEA Grapalat" w:hAnsi="GHEA Grapalat"/>
                <w:b/>
                <w:sz w:val="22"/>
                <w:szCs w:val="22"/>
              </w:rPr>
            </w:pPr>
            <w:r w:rsidRPr="009F5D8C">
              <w:rPr>
                <w:rFonts w:ascii="GHEA Grapalat" w:hAnsi="GHEA Grapalat"/>
                <w:b/>
                <w:sz w:val="22"/>
                <w:szCs w:val="22"/>
              </w:rPr>
              <w:t>ՆԳՆ</w:t>
            </w:r>
          </w:p>
        </w:tc>
        <w:tc>
          <w:tcPr>
            <w:tcW w:w="6660" w:type="dxa"/>
          </w:tcPr>
          <w:p w14:paraId="67DE3217" w14:textId="4E2632EF" w:rsidR="00E57305" w:rsidRPr="009F5D8C" w:rsidRDefault="00E57305" w:rsidP="0050366F">
            <w:pPr>
              <w:rPr>
                <w:rFonts w:ascii="GHEA Grapalat" w:hAnsi="GHEA Grapalat"/>
                <w:sz w:val="22"/>
                <w:szCs w:val="22"/>
                <w:lang w:val="hy-AM"/>
              </w:rPr>
            </w:pPr>
            <w:r w:rsidRPr="009F5D8C">
              <w:rPr>
                <w:rFonts w:ascii="GHEA Grapalat" w:hAnsi="GHEA Grapalat"/>
                <w:sz w:val="22"/>
                <w:szCs w:val="22"/>
                <w:lang w:val="hy-AM"/>
              </w:rPr>
              <w:t>Ներքին գործերի նախարարություն</w:t>
            </w:r>
          </w:p>
        </w:tc>
      </w:tr>
      <w:tr w:rsidR="004E5493" w:rsidRPr="009F5D8C" w14:paraId="49CB96F5" w14:textId="77777777" w:rsidTr="00042318">
        <w:tc>
          <w:tcPr>
            <w:tcW w:w="1885" w:type="dxa"/>
          </w:tcPr>
          <w:p w14:paraId="4DA2F7C3" w14:textId="5884AF7B" w:rsidR="004E5493" w:rsidRPr="009F5D8C" w:rsidRDefault="004E5493" w:rsidP="004E5493">
            <w:pPr>
              <w:rPr>
                <w:rFonts w:ascii="GHEA Grapalat" w:hAnsi="GHEA Grapalat"/>
                <w:b/>
                <w:sz w:val="22"/>
                <w:szCs w:val="22"/>
              </w:rPr>
            </w:pPr>
            <w:r w:rsidRPr="009F5D8C">
              <w:rPr>
                <w:rFonts w:ascii="GHEA Grapalat" w:hAnsi="GHEA Grapalat"/>
                <w:b/>
                <w:sz w:val="22"/>
                <w:szCs w:val="22"/>
              </w:rPr>
              <w:t>ՆՄՄԿ</w:t>
            </w:r>
          </w:p>
        </w:tc>
        <w:tc>
          <w:tcPr>
            <w:tcW w:w="6660" w:type="dxa"/>
          </w:tcPr>
          <w:p w14:paraId="0007E43D" w14:textId="52C1E071" w:rsidR="004E5493" w:rsidRPr="009F5D8C" w:rsidRDefault="00151DB7" w:rsidP="004E5493">
            <w:pPr>
              <w:rPr>
                <w:rFonts w:ascii="GHEA Grapalat" w:hAnsi="GHEA Grapalat"/>
                <w:sz w:val="22"/>
                <w:szCs w:val="22"/>
              </w:rPr>
            </w:pPr>
            <w:r w:rsidRPr="009F5D8C">
              <w:rPr>
                <w:rFonts w:ascii="GHEA Grapalat" w:eastAsia="Tahoma" w:hAnsi="GHEA Grapalat" w:cs="Tahoma"/>
                <w:noProof/>
                <w:color w:val="000000" w:themeColor="text1"/>
                <w:sz w:val="22"/>
                <w:szCs w:val="22"/>
              </w:rPr>
              <w:t>Ն</w:t>
            </w:r>
            <w:r w:rsidR="004E5493" w:rsidRPr="009F5D8C">
              <w:rPr>
                <w:rFonts w:ascii="GHEA Grapalat" w:eastAsia="Tahoma" w:hAnsi="GHEA Grapalat" w:cs="Tahoma"/>
                <w:noProof/>
                <w:color w:val="000000" w:themeColor="text1"/>
                <w:sz w:val="22"/>
                <w:szCs w:val="22"/>
              </w:rPr>
              <w:t>ախնական մասնագիտական (արհեստագործական) կամ միջին մասնագիտական ուսումնական հաստատություն</w:t>
            </w:r>
          </w:p>
        </w:tc>
      </w:tr>
      <w:tr w:rsidR="000B4161" w:rsidRPr="009F5D8C" w14:paraId="7E0E9C20" w14:textId="77777777" w:rsidTr="00042318">
        <w:tc>
          <w:tcPr>
            <w:tcW w:w="1885" w:type="dxa"/>
          </w:tcPr>
          <w:p w14:paraId="654629E9" w14:textId="77777777" w:rsidR="000B4161" w:rsidRPr="009F5D8C" w:rsidRDefault="000B4161" w:rsidP="0050366F">
            <w:pPr>
              <w:rPr>
                <w:rFonts w:ascii="GHEA Grapalat" w:hAnsi="GHEA Grapalat"/>
                <w:b/>
                <w:sz w:val="22"/>
                <w:szCs w:val="22"/>
                <w:lang w:val="hy-AM"/>
              </w:rPr>
            </w:pPr>
            <w:r w:rsidRPr="009F5D8C">
              <w:rPr>
                <w:rFonts w:ascii="GHEA Grapalat" w:hAnsi="GHEA Grapalat"/>
                <w:b/>
                <w:sz w:val="22"/>
                <w:szCs w:val="22"/>
                <w:lang w:val="hy-AM"/>
              </w:rPr>
              <w:t>ՍԷԿՏ</w:t>
            </w:r>
          </w:p>
        </w:tc>
        <w:tc>
          <w:tcPr>
            <w:tcW w:w="6660" w:type="dxa"/>
          </w:tcPr>
          <w:p w14:paraId="4FC2C50E" w14:textId="77777777" w:rsidR="000B4161" w:rsidRPr="009F5D8C" w:rsidRDefault="000B4161" w:rsidP="0050366F">
            <w:pPr>
              <w:rPr>
                <w:rFonts w:ascii="GHEA Grapalat" w:hAnsi="GHEA Grapalat"/>
                <w:sz w:val="22"/>
                <w:szCs w:val="22"/>
                <w:lang w:val="hy-AM"/>
              </w:rPr>
            </w:pPr>
            <w:r w:rsidRPr="009F5D8C">
              <w:rPr>
                <w:rFonts w:ascii="GHEA Grapalat" w:hAnsi="GHEA Grapalat"/>
                <w:sz w:val="22"/>
                <w:szCs w:val="22"/>
                <w:lang w:val="hy-AM"/>
              </w:rPr>
              <w:t>Սահմանային էլեկտրոնային կառավարման տեղեկատվական համակարգ</w:t>
            </w:r>
          </w:p>
        </w:tc>
      </w:tr>
      <w:tr w:rsidR="00B829E5" w:rsidRPr="009F5D8C" w14:paraId="1A5C2AEA" w14:textId="77777777" w:rsidTr="00042318">
        <w:tc>
          <w:tcPr>
            <w:tcW w:w="1885" w:type="dxa"/>
          </w:tcPr>
          <w:p w14:paraId="341702DA" w14:textId="257C8BE2" w:rsidR="00B829E5" w:rsidRPr="009F5D8C" w:rsidRDefault="00B829E5" w:rsidP="004E5493">
            <w:pPr>
              <w:rPr>
                <w:rFonts w:ascii="GHEA Grapalat" w:hAnsi="GHEA Grapalat"/>
                <w:b/>
                <w:sz w:val="22"/>
                <w:szCs w:val="22"/>
              </w:rPr>
            </w:pPr>
            <w:r w:rsidRPr="009F5D8C">
              <w:rPr>
                <w:rFonts w:ascii="GHEA Grapalat" w:hAnsi="GHEA Grapalat"/>
                <w:b/>
                <w:sz w:val="22"/>
                <w:szCs w:val="22"/>
              </w:rPr>
              <w:t>ՎԿ</w:t>
            </w:r>
          </w:p>
        </w:tc>
        <w:tc>
          <w:tcPr>
            <w:tcW w:w="6660" w:type="dxa"/>
          </w:tcPr>
          <w:p w14:paraId="71D52E3F" w14:textId="0FCFE4B9" w:rsidR="00B829E5" w:rsidRPr="009F5D8C" w:rsidRDefault="00B829E5" w:rsidP="004E5493">
            <w:pPr>
              <w:rPr>
                <w:rFonts w:ascii="GHEA Grapalat" w:hAnsi="GHEA Grapalat"/>
                <w:sz w:val="22"/>
                <w:szCs w:val="22"/>
              </w:rPr>
            </w:pPr>
            <w:r w:rsidRPr="009F5D8C">
              <w:rPr>
                <w:rFonts w:ascii="GHEA Grapalat" w:hAnsi="GHEA Grapalat"/>
                <w:sz w:val="22"/>
                <w:szCs w:val="22"/>
              </w:rPr>
              <w:t>Վիճակագրական կոմիտե</w:t>
            </w:r>
          </w:p>
        </w:tc>
      </w:tr>
      <w:tr w:rsidR="002F5E55" w:rsidRPr="009F5D8C" w14:paraId="32EDF608" w14:textId="77777777" w:rsidTr="002F5E55">
        <w:tc>
          <w:tcPr>
            <w:tcW w:w="1885" w:type="dxa"/>
          </w:tcPr>
          <w:p w14:paraId="53CA33A6" w14:textId="375A40C8" w:rsidR="002F5E55" w:rsidRPr="009F5D8C" w:rsidRDefault="002F5E55" w:rsidP="004E5493">
            <w:pPr>
              <w:rPr>
                <w:rFonts w:ascii="GHEA Grapalat" w:hAnsi="GHEA Grapalat"/>
                <w:b/>
                <w:sz w:val="22"/>
                <w:szCs w:val="22"/>
              </w:rPr>
            </w:pPr>
            <w:r w:rsidRPr="009F5D8C">
              <w:rPr>
                <w:rFonts w:ascii="GHEA Grapalat" w:hAnsi="GHEA Grapalat"/>
                <w:b/>
                <w:sz w:val="22"/>
                <w:szCs w:val="22"/>
              </w:rPr>
              <w:t>ՏԿԵՆ</w:t>
            </w:r>
          </w:p>
        </w:tc>
        <w:tc>
          <w:tcPr>
            <w:tcW w:w="6660" w:type="dxa"/>
          </w:tcPr>
          <w:p w14:paraId="0F2C560D" w14:textId="7793B93B" w:rsidR="002F5E55" w:rsidRPr="009F5D8C" w:rsidRDefault="002F5E55" w:rsidP="004E5493">
            <w:pPr>
              <w:rPr>
                <w:rFonts w:ascii="GHEA Grapalat" w:hAnsi="GHEA Grapalat"/>
                <w:sz w:val="22"/>
                <w:szCs w:val="22"/>
              </w:rPr>
            </w:pPr>
            <w:r w:rsidRPr="009F5D8C">
              <w:rPr>
                <w:rFonts w:ascii="GHEA Grapalat" w:hAnsi="GHEA Grapalat"/>
                <w:sz w:val="22"/>
                <w:szCs w:val="22"/>
              </w:rPr>
              <w:t>Տարածքային կառավարման և ենթակառուցվածքների նախարարություն</w:t>
            </w:r>
          </w:p>
        </w:tc>
      </w:tr>
    </w:tbl>
    <w:p w14:paraId="544A7AB3" w14:textId="645602A3" w:rsidR="00C119E5" w:rsidRPr="009F5D8C" w:rsidRDefault="00C119E5" w:rsidP="00C70239">
      <w:pPr>
        <w:snapToGrid w:val="0"/>
        <w:spacing w:after="240"/>
        <w:rPr>
          <w:rFonts w:ascii="GHEA Grapalat" w:hAnsi="GHEA Grapalat"/>
          <w:b/>
          <w:bCs/>
          <w:color w:val="4F433B" w:themeColor="text2" w:themeTint="E6"/>
          <w:sz w:val="52"/>
          <w:szCs w:val="52"/>
          <w:lang w:val="hy-AM"/>
        </w:rPr>
        <w:sectPr w:rsidR="00C119E5" w:rsidRPr="009F5D8C" w:rsidSect="00594367">
          <w:headerReference w:type="even" r:id="rId15"/>
          <w:headerReference w:type="default" r:id="rId16"/>
          <w:footerReference w:type="even" r:id="rId17"/>
          <w:footerReference w:type="default" r:id="rId18"/>
          <w:headerReference w:type="first" r:id="rId19"/>
          <w:footerReference w:type="first" r:id="rId20"/>
          <w:pgSz w:w="11900" w:h="16840"/>
          <w:pgMar w:top="720" w:right="720" w:bottom="720" w:left="720" w:header="708" w:footer="708" w:gutter="0"/>
          <w:cols w:space="708"/>
          <w:docGrid w:linePitch="360"/>
        </w:sectPr>
      </w:pPr>
      <w:bookmarkStart w:id="3" w:name="OLE_LINK1"/>
    </w:p>
    <w:p w14:paraId="02767075" w14:textId="179F45EE" w:rsidR="00C119E5" w:rsidRPr="009F5D8C" w:rsidRDefault="00C119E5" w:rsidP="00C70239">
      <w:pPr>
        <w:snapToGrid w:val="0"/>
        <w:spacing w:after="240"/>
        <w:rPr>
          <w:rFonts w:ascii="GHEA Grapalat" w:hAnsi="GHEA Grapalat"/>
          <w:b/>
          <w:bCs/>
          <w:color w:val="4F433B" w:themeColor="text2" w:themeTint="E6"/>
          <w:sz w:val="52"/>
          <w:szCs w:val="52"/>
          <w:lang w:val="hy-AM"/>
        </w:rPr>
        <w:sectPr w:rsidR="00C119E5" w:rsidRPr="009F5D8C" w:rsidSect="00C119E5">
          <w:type w:val="continuous"/>
          <w:pgSz w:w="11900" w:h="16840"/>
          <w:pgMar w:top="720" w:right="720" w:bottom="720" w:left="720" w:header="708" w:footer="708" w:gutter="0"/>
          <w:cols w:space="708"/>
          <w:docGrid w:linePitch="360"/>
        </w:sectPr>
      </w:pPr>
    </w:p>
    <w:p w14:paraId="0E495810" w14:textId="4197710C" w:rsidR="00D61EFC" w:rsidRPr="009F5D8C" w:rsidRDefault="00D61EFC" w:rsidP="000E6C2D">
      <w:pPr>
        <w:framePr w:hSpace="180" w:wrap="around" w:vAnchor="text" w:hAnchor="page" w:x="853" w:y="-57"/>
        <w:snapToGrid w:val="0"/>
        <w:spacing w:after="240"/>
        <w:rPr>
          <w:rFonts w:ascii="GHEA Grapalat" w:hAnsi="GHEA Grapalat"/>
          <w:b/>
          <w:bCs/>
          <w:color w:val="4F433B" w:themeColor="text2" w:themeTint="E6"/>
          <w:lang w:val="hy-AM"/>
        </w:rPr>
      </w:pPr>
    </w:p>
    <w:p w14:paraId="0E384CE2" w14:textId="301F16AA" w:rsidR="000E6C2D" w:rsidRPr="009F5D8C" w:rsidRDefault="000E6C2D" w:rsidP="000E6C2D">
      <w:pPr>
        <w:snapToGrid w:val="0"/>
        <w:spacing w:after="240"/>
        <w:rPr>
          <w:rFonts w:ascii="GHEA Grapalat" w:hAnsi="GHEA Grapalat"/>
          <w:b/>
          <w:bCs/>
          <w:color w:val="4F433B" w:themeColor="text2" w:themeTint="E6"/>
          <w:lang w:val="hy-AM"/>
        </w:rPr>
      </w:pPr>
      <w:r w:rsidRPr="009F5D8C">
        <w:rPr>
          <w:rFonts w:ascii="GHEA Grapalat" w:hAnsi="GHEA Grapalat"/>
          <w:b/>
          <w:bCs/>
          <w:color w:val="4F433B" w:themeColor="text2" w:themeTint="E6"/>
          <w:lang w:val="hy-AM"/>
        </w:rPr>
        <w:t xml:space="preserve"> </w:t>
      </w:r>
    </w:p>
    <w:p w14:paraId="30E3A94E" w14:textId="77777777" w:rsidR="006A0BEB" w:rsidRPr="009F5D8C" w:rsidRDefault="006A0BEB" w:rsidP="000E6C2D">
      <w:pPr>
        <w:snapToGrid w:val="0"/>
        <w:spacing w:after="240"/>
        <w:rPr>
          <w:rFonts w:ascii="GHEA Grapalat" w:hAnsi="GHEA Grapalat"/>
          <w:b/>
          <w:bCs/>
          <w:color w:val="4F433B" w:themeColor="text2" w:themeTint="E6"/>
          <w:lang w:val="hy-AM"/>
        </w:rPr>
      </w:pPr>
    </w:p>
    <w:p w14:paraId="49CD9660" w14:textId="77777777" w:rsidR="000E6C2D" w:rsidRPr="009F5D8C" w:rsidRDefault="000E6C2D" w:rsidP="000E6C2D">
      <w:pPr>
        <w:snapToGrid w:val="0"/>
        <w:spacing w:after="240"/>
        <w:rPr>
          <w:rFonts w:ascii="GHEA Grapalat" w:hAnsi="GHEA Grapalat"/>
          <w:b/>
          <w:bCs/>
          <w:color w:val="4F433B" w:themeColor="text2" w:themeTint="E6"/>
          <w:lang w:val="hy-AM"/>
        </w:rPr>
      </w:pPr>
    </w:p>
    <w:p w14:paraId="45CBBAD4" w14:textId="4B1EA24D" w:rsidR="000E6C2D" w:rsidRPr="009F5D8C" w:rsidRDefault="000E6C2D" w:rsidP="000E6C2D">
      <w:pPr>
        <w:framePr w:hSpace="180" w:wrap="around" w:vAnchor="text" w:hAnchor="page" w:x="1009" w:y="-275"/>
        <w:snapToGrid w:val="0"/>
        <w:spacing w:after="240"/>
        <w:rPr>
          <w:rFonts w:ascii="GHEA Grapalat" w:hAnsi="GHEA Grapalat"/>
          <w:b/>
          <w:bCs/>
          <w:color w:val="4F433B" w:themeColor="text2" w:themeTint="E6"/>
          <w:lang w:val="hy-AM"/>
        </w:rPr>
      </w:pPr>
    </w:p>
    <w:tbl>
      <w:tblPr>
        <w:tblpPr w:leftFromText="180" w:rightFromText="180" w:vertAnchor="text" w:horzAnchor="page" w:tblpX="1009" w:tblpY="-275"/>
        <w:tblW w:w="0" w:type="auto"/>
        <w:tblBorders>
          <w:top w:val="single" w:sz="48" w:space="0" w:color="39302A" w:themeColor="text2"/>
        </w:tblBorders>
        <w:tblLayout w:type="fixed"/>
        <w:tblCellMar>
          <w:left w:w="0" w:type="dxa"/>
          <w:right w:w="0" w:type="dxa"/>
        </w:tblCellMar>
        <w:tblLook w:val="0600" w:firstRow="0" w:lastRow="0" w:firstColumn="0" w:lastColumn="0" w:noHBand="1" w:noVBand="1"/>
      </w:tblPr>
      <w:tblGrid>
        <w:gridCol w:w="3240"/>
      </w:tblGrid>
      <w:tr w:rsidR="000E6C2D" w:rsidRPr="009F5D8C" w14:paraId="38216E8C" w14:textId="77777777" w:rsidTr="00D7563C">
        <w:trPr>
          <w:trHeight w:val="19"/>
        </w:trPr>
        <w:tc>
          <w:tcPr>
            <w:tcW w:w="3240" w:type="dxa"/>
          </w:tcPr>
          <w:p w14:paraId="0EC50A1B" w14:textId="77777777" w:rsidR="000E6C2D" w:rsidRPr="009F5D8C" w:rsidRDefault="000E6C2D" w:rsidP="007C2D6E">
            <w:pPr>
              <w:rPr>
                <w:rFonts w:ascii="GHEA Grapalat" w:hAnsi="GHEA Grapalat"/>
                <w:lang w:val="hy-AM"/>
              </w:rPr>
            </w:pPr>
            <w:r w:rsidRPr="009F5D8C">
              <w:rPr>
                <w:rFonts w:ascii="GHEA Grapalat" w:hAnsi="GHEA Grapalat"/>
                <w:lang w:val="hy-AM"/>
              </w:rPr>
              <w:br w:type="column"/>
            </w:r>
            <w:r w:rsidRPr="009F5D8C">
              <w:rPr>
                <w:rFonts w:ascii="GHEA Grapalat" w:hAnsi="GHEA Grapalat"/>
                <w:lang w:val="hy-AM"/>
              </w:rPr>
              <w:br w:type="column"/>
            </w:r>
          </w:p>
        </w:tc>
      </w:tr>
    </w:tbl>
    <w:p w14:paraId="385A6557" w14:textId="77777777" w:rsidR="000E6C2D" w:rsidRPr="009F5D8C" w:rsidRDefault="000E6C2D" w:rsidP="000E6C2D">
      <w:pPr>
        <w:pStyle w:val="Heading1"/>
        <w:rPr>
          <w:sz w:val="22"/>
          <w:szCs w:val="22"/>
        </w:rPr>
      </w:pPr>
    </w:p>
    <w:p w14:paraId="7889D384" w14:textId="7C071FC3" w:rsidR="009F1B56" w:rsidRPr="009F5D8C" w:rsidRDefault="009F1B56" w:rsidP="000E6C2D">
      <w:pPr>
        <w:pStyle w:val="Heading1"/>
      </w:pPr>
      <w:bookmarkStart w:id="4" w:name="_Toc215656316"/>
      <w:r w:rsidRPr="009F5D8C">
        <w:t>Ամփոփագիր</w:t>
      </w:r>
      <w:bookmarkEnd w:id="4"/>
    </w:p>
    <w:p w14:paraId="6A593D18" w14:textId="49BB7FDE" w:rsidR="000E6C2D" w:rsidRPr="007D1DC4" w:rsidRDefault="000E6C2D" w:rsidP="000E6C2D">
      <w:pPr>
        <w:rPr>
          <w:rFonts w:ascii="GHEA Grapalat" w:hAnsi="GHEA Grapalat"/>
          <w:lang w:val="hy-AM"/>
        </w:rPr>
      </w:pPr>
    </w:p>
    <w:p w14:paraId="39254981" w14:textId="79AEA894" w:rsidR="00D94F02" w:rsidRPr="007D1DC4" w:rsidRDefault="00D94F02" w:rsidP="000E6C2D">
      <w:pPr>
        <w:rPr>
          <w:rFonts w:ascii="GHEA Grapalat" w:hAnsi="GHEA Grapalat"/>
          <w:lang w:val="hy-AM"/>
        </w:rPr>
      </w:pPr>
    </w:p>
    <w:p w14:paraId="3A918439" w14:textId="26C7002A" w:rsidR="00D94F02" w:rsidRPr="009F5D8C" w:rsidRDefault="009319F3" w:rsidP="00D94F02">
      <w:pPr>
        <w:pStyle w:val="ListParagraph"/>
        <w:numPr>
          <w:ilvl w:val="0"/>
          <w:numId w:val="1"/>
        </w:numPr>
        <w:snapToGrid w:val="0"/>
        <w:spacing w:after="160"/>
        <w:ind w:left="0" w:firstLine="0"/>
        <w:contextualSpacing w:val="0"/>
        <w:jc w:val="both"/>
        <w:rPr>
          <w:rFonts w:ascii="GHEA Grapalat" w:hAnsi="GHEA Grapalat" w:cs="Helvetica"/>
          <w:bCs/>
          <w:kern w:val="0"/>
          <w:sz w:val="22"/>
          <w:szCs w:val="22"/>
          <w:lang w:val="hy-AM"/>
        </w:rPr>
      </w:pPr>
      <w:r w:rsidRPr="007D1DC4">
        <w:rPr>
          <w:rFonts w:ascii="GHEA Grapalat" w:hAnsi="GHEA Grapalat" w:cs="Helvetica"/>
          <w:bCs/>
          <w:kern w:val="0"/>
          <w:sz w:val="22"/>
          <w:szCs w:val="22"/>
          <w:lang w:val="hy-AM"/>
        </w:rPr>
        <w:t>Այս հաշվետվությունն ամփոփում է</w:t>
      </w:r>
      <w:r w:rsidR="00737A9C" w:rsidRPr="009F5D8C">
        <w:rPr>
          <w:rFonts w:ascii="GHEA Grapalat" w:hAnsi="GHEA Grapalat" w:cs="Helvetica"/>
          <w:bCs/>
          <w:kern w:val="0"/>
          <w:sz w:val="22"/>
          <w:szCs w:val="22"/>
          <w:lang w:val="hy-AM"/>
        </w:rPr>
        <w:t xml:space="preserve"> </w:t>
      </w:r>
      <w:r w:rsidR="00240272">
        <w:rPr>
          <w:rFonts w:ascii="GHEA Grapalat" w:hAnsi="GHEA Grapalat" w:cs="Helvetica"/>
          <w:bCs/>
          <w:kern w:val="0"/>
          <w:sz w:val="22"/>
          <w:szCs w:val="22"/>
          <w:lang w:val="hy-AM"/>
        </w:rPr>
        <w:t></w:t>
      </w:r>
      <w:r w:rsidR="00240272">
        <w:rPr>
          <w:rFonts w:ascii="GHEA Grapalat" w:hAnsi="GHEA Grapalat" w:cs="Helvetica"/>
          <w:bCs/>
          <w:kern w:val="0"/>
          <w:sz w:val="22"/>
          <w:szCs w:val="22"/>
        </w:rPr>
        <w:t>Պ</w:t>
      </w:r>
      <w:r w:rsidR="00737A9C" w:rsidRPr="009F5D8C">
        <w:rPr>
          <w:rFonts w:ascii="GHEA Grapalat" w:hAnsi="GHEA Grapalat" w:cs="Helvetica"/>
          <w:bCs/>
          <w:kern w:val="0"/>
          <w:sz w:val="22"/>
          <w:szCs w:val="22"/>
          <w:lang w:val="hy-AM"/>
        </w:rPr>
        <w:t>արտադիր կրթու</w:t>
      </w:r>
      <w:r w:rsidR="00737A9C" w:rsidRPr="009F5D8C">
        <w:rPr>
          <w:rFonts w:ascii="GHEA Grapalat" w:hAnsi="GHEA Grapalat" w:cs="Helvetica"/>
          <w:bCs/>
          <w:kern w:val="0"/>
          <w:sz w:val="22"/>
          <w:szCs w:val="22"/>
          <w:lang w:val="hy-AM"/>
        </w:rPr>
        <w:softHyphen/>
        <w:t>թ</w:t>
      </w:r>
      <w:r w:rsidR="00737A9C" w:rsidRPr="009F5D8C">
        <w:rPr>
          <w:rFonts w:ascii="GHEA Grapalat" w:hAnsi="GHEA Grapalat" w:cs="Helvetica"/>
          <w:bCs/>
          <w:kern w:val="0"/>
          <w:sz w:val="22"/>
          <w:szCs w:val="22"/>
          <w:lang w:val="hy-AM"/>
        </w:rPr>
        <w:softHyphen/>
        <w:t>յան համա</w:t>
      </w:r>
      <w:r w:rsidR="00737A9C" w:rsidRPr="009F5D8C">
        <w:rPr>
          <w:rFonts w:ascii="GHEA Grapalat" w:hAnsi="GHEA Grapalat" w:cs="Helvetica"/>
          <w:bCs/>
          <w:kern w:val="0"/>
          <w:sz w:val="22"/>
          <w:szCs w:val="22"/>
          <w:lang w:val="hy-AM"/>
        </w:rPr>
        <w:softHyphen/>
        <w:t>կար</w:t>
      </w:r>
      <w:r w:rsidR="00737A9C" w:rsidRPr="009F5D8C">
        <w:rPr>
          <w:rFonts w:ascii="GHEA Grapalat" w:hAnsi="GHEA Grapalat" w:cs="Helvetica"/>
          <w:bCs/>
          <w:kern w:val="0"/>
          <w:sz w:val="22"/>
          <w:szCs w:val="22"/>
          <w:lang w:val="hy-AM"/>
        </w:rPr>
        <w:softHyphen/>
        <w:t>գից դուրս մնացած ե</w:t>
      </w:r>
      <w:r w:rsidR="00737A9C" w:rsidRPr="009F5D8C">
        <w:rPr>
          <w:rFonts w:ascii="GHEA Grapalat" w:hAnsi="GHEA Grapalat" w:cs="Helvetica"/>
          <w:bCs/>
          <w:kern w:val="0"/>
          <w:sz w:val="22"/>
          <w:szCs w:val="22"/>
          <w:lang w:val="hy-AM"/>
        </w:rPr>
        <w:softHyphen/>
        <w:t>րե</w:t>
      </w:r>
      <w:r w:rsidR="00737A9C" w:rsidRPr="009F5D8C">
        <w:rPr>
          <w:rFonts w:ascii="GHEA Grapalat" w:hAnsi="GHEA Grapalat" w:cs="Helvetica"/>
          <w:bCs/>
          <w:kern w:val="0"/>
          <w:sz w:val="22"/>
          <w:szCs w:val="22"/>
          <w:lang w:val="hy-AM"/>
        </w:rPr>
        <w:softHyphen/>
        <w:t>խաների ընդգրկվածության բարձրացման կատարողա</w:t>
      </w:r>
      <w:r w:rsidR="00C23419" w:rsidRPr="009F5D8C">
        <w:rPr>
          <w:rFonts w:ascii="GHEA Grapalat" w:hAnsi="GHEA Grapalat" w:cs="Helvetica"/>
          <w:bCs/>
          <w:kern w:val="0"/>
          <w:sz w:val="22"/>
          <w:szCs w:val="22"/>
          <w:lang w:val="hy-AM"/>
        </w:rPr>
        <w:softHyphen/>
      </w:r>
      <w:r w:rsidR="00737A9C" w:rsidRPr="009F5D8C">
        <w:rPr>
          <w:rFonts w:ascii="GHEA Grapalat" w:hAnsi="GHEA Grapalat" w:cs="Helvetica"/>
          <w:bCs/>
          <w:kern w:val="0"/>
          <w:sz w:val="22"/>
          <w:szCs w:val="22"/>
          <w:lang w:val="hy-AM"/>
        </w:rPr>
        <w:t>կա</w:t>
      </w:r>
      <w:r w:rsidR="00C23419" w:rsidRPr="009F5D8C">
        <w:rPr>
          <w:rFonts w:ascii="GHEA Grapalat" w:hAnsi="GHEA Grapalat" w:cs="Helvetica"/>
          <w:bCs/>
          <w:kern w:val="0"/>
          <w:sz w:val="22"/>
          <w:szCs w:val="22"/>
          <w:lang w:val="hy-AM"/>
        </w:rPr>
        <w:softHyphen/>
      </w:r>
      <w:r w:rsidR="00737A9C" w:rsidRPr="009F5D8C">
        <w:rPr>
          <w:rFonts w:ascii="GHEA Grapalat" w:hAnsi="GHEA Grapalat" w:cs="Helvetica"/>
          <w:bCs/>
          <w:kern w:val="0"/>
          <w:sz w:val="22"/>
          <w:szCs w:val="22"/>
          <w:lang w:val="hy-AM"/>
        </w:rPr>
        <w:t>նի հաշվեքննության</w:t>
      </w:r>
      <w:r w:rsidR="00240272">
        <w:rPr>
          <w:rFonts w:ascii="GHEA Grapalat" w:hAnsi="GHEA Grapalat" w:cs="Helvetica"/>
          <w:bCs/>
          <w:kern w:val="0"/>
          <w:sz w:val="22"/>
          <w:szCs w:val="22"/>
          <w:lang w:val="hy-AM"/>
        </w:rPr>
        <w:t></w:t>
      </w:r>
      <w:r w:rsidR="00737A9C" w:rsidRPr="009F5D8C">
        <w:rPr>
          <w:rFonts w:ascii="GHEA Grapalat" w:hAnsi="GHEA Grapalat" w:cs="Helvetica"/>
          <w:bCs/>
          <w:kern w:val="0"/>
          <w:sz w:val="22"/>
          <w:szCs w:val="22"/>
          <w:lang w:val="hy-AM"/>
        </w:rPr>
        <w:t xml:space="preserve"> </w:t>
      </w:r>
      <w:r w:rsidRPr="00D7563C">
        <w:rPr>
          <w:rFonts w:ascii="GHEA Grapalat" w:hAnsi="GHEA Grapalat" w:cs="Helvetica"/>
          <w:bCs/>
          <w:i/>
          <w:kern w:val="0"/>
          <w:sz w:val="22"/>
          <w:szCs w:val="22"/>
          <w:lang w:val="hy-AM"/>
        </w:rPr>
        <w:t>առաջարկությունների կատարման ուղղությամբ</w:t>
      </w:r>
      <w:r w:rsidR="007D1DC4">
        <w:rPr>
          <w:rFonts w:ascii="GHEA Grapalat" w:hAnsi="GHEA Grapalat" w:cs="Helvetica"/>
          <w:bCs/>
          <w:i/>
          <w:kern w:val="0"/>
          <w:sz w:val="22"/>
          <w:szCs w:val="22"/>
        </w:rPr>
        <w:t>,</w:t>
      </w:r>
      <w:r w:rsidRPr="007D1DC4">
        <w:rPr>
          <w:rFonts w:ascii="GHEA Grapalat" w:hAnsi="GHEA Grapalat" w:cs="Helvetica"/>
          <w:bCs/>
          <w:kern w:val="0"/>
          <w:sz w:val="22"/>
          <w:szCs w:val="22"/>
          <w:lang w:val="hy-AM"/>
        </w:rPr>
        <w:t xml:space="preserve"> 2025 թվականի մարտից հոկտեմբերն ընկած ժամանակահատվածում</w:t>
      </w:r>
      <w:r w:rsidR="007D1DC4">
        <w:rPr>
          <w:rFonts w:ascii="GHEA Grapalat" w:hAnsi="GHEA Grapalat" w:cs="Helvetica"/>
          <w:bCs/>
          <w:kern w:val="0"/>
          <w:sz w:val="22"/>
          <w:szCs w:val="22"/>
        </w:rPr>
        <w:t>,</w:t>
      </w:r>
      <w:r w:rsidRPr="007D1DC4">
        <w:rPr>
          <w:rFonts w:ascii="GHEA Grapalat" w:hAnsi="GHEA Grapalat" w:cs="Helvetica"/>
          <w:bCs/>
          <w:kern w:val="0"/>
          <w:sz w:val="22"/>
          <w:szCs w:val="22"/>
          <w:lang w:val="hy-AM"/>
        </w:rPr>
        <w:t xml:space="preserve"> տեղի ունե</w:t>
      </w:r>
      <w:r w:rsidR="00C23419" w:rsidRPr="007D1DC4">
        <w:rPr>
          <w:rFonts w:ascii="GHEA Grapalat" w:hAnsi="GHEA Grapalat" w:cs="Helvetica"/>
          <w:bCs/>
          <w:kern w:val="0"/>
          <w:sz w:val="22"/>
          <w:szCs w:val="22"/>
          <w:lang w:val="hy-AM"/>
        </w:rPr>
        <w:softHyphen/>
      </w:r>
      <w:r w:rsidRPr="007D1DC4">
        <w:rPr>
          <w:rFonts w:ascii="GHEA Grapalat" w:hAnsi="GHEA Grapalat" w:cs="Helvetica"/>
          <w:bCs/>
          <w:kern w:val="0"/>
          <w:sz w:val="22"/>
          <w:szCs w:val="22"/>
          <w:lang w:val="hy-AM"/>
        </w:rPr>
        <w:t xml:space="preserve">ցած </w:t>
      </w:r>
      <w:r w:rsidRPr="00D7563C">
        <w:rPr>
          <w:rFonts w:ascii="GHEA Grapalat" w:hAnsi="GHEA Grapalat" w:cs="Helvetica"/>
          <w:bCs/>
          <w:i/>
          <w:kern w:val="0"/>
          <w:sz w:val="22"/>
          <w:szCs w:val="22"/>
          <w:lang w:val="hy-AM"/>
        </w:rPr>
        <w:t>առաջընթացը</w:t>
      </w:r>
      <w:r w:rsidR="00C23419" w:rsidRPr="009F5D8C">
        <w:rPr>
          <w:rStyle w:val="FootnoteReference"/>
          <w:rFonts w:ascii="GHEA Grapalat" w:hAnsi="GHEA Grapalat" w:cs="Helvetica"/>
          <w:bCs/>
          <w:kern w:val="0"/>
          <w:sz w:val="22"/>
          <w:szCs w:val="22"/>
        </w:rPr>
        <w:footnoteReference w:id="1"/>
      </w:r>
      <w:r w:rsidR="00737A9C" w:rsidRPr="009F5D8C">
        <w:rPr>
          <w:rFonts w:ascii="GHEA Grapalat" w:hAnsi="GHEA Grapalat" w:cs="Helvetica"/>
          <w:bCs/>
          <w:kern w:val="0"/>
          <w:sz w:val="22"/>
          <w:szCs w:val="22"/>
          <w:lang w:val="hy-AM"/>
        </w:rPr>
        <w:t xml:space="preserve">։ </w:t>
      </w:r>
      <w:r w:rsidRPr="007D1DC4">
        <w:rPr>
          <w:rFonts w:ascii="GHEA Grapalat" w:hAnsi="GHEA Grapalat" w:cs="Helvetica"/>
          <w:bCs/>
          <w:kern w:val="0"/>
          <w:sz w:val="22"/>
          <w:szCs w:val="22"/>
          <w:lang w:val="hy-AM"/>
        </w:rPr>
        <w:t>Մասնավորապես, առկա է առաջընթաց առա</w:t>
      </w:r>
      <w:r w:rsidR="00C23419" w:rsidRPr="007D1DC4">
        <w:rPr>
          <w:rFonts w:ascii="GHEA Grapalat" w:hAnsi="GHEA Grapalat" w:cs="Helvetica"/>
          <w:bCs/>
          <w:kern w:val="0"/>
          <w:sz w:val="22"/>
          <w:szCs w:val="22"/>
          <w:lang w:val="hy-AM"/>
        </w:rPr>
        <w:softHyphen/>
      </w:r>
      <w:r w:rsidRPr="007D1DC4">
        <w:rPr>
          <w:rFonts w:ascii="GHEA Grapalat" w:hAnsi="GHEA Grapalat" w:cs="Helvetica"/>
          <w:bCs/>
          <w:kern w:val="0"/>
          <w:sz w:val="22"/>
          <w:szCs w:val="22"/>
          <w:lang w:val="hy-AM"/>
        </w:rPr>
        <w:t>ջար</w:t>
      </w:r>
      <w:r w:rsidR="00C23419" w:rsidRPr="007D1DC4">
        <w:rPr>
          <w:rFonts w:ascii="GHEA Grapalat" w:hAnsi="GHEA Grapalat" w:cs="Helvetica"/>
          <w:bCs/>
          <w:kern w:val="0"/>
          <w:sz w:val="22"/>
          <w:szCs w:val="22"/>
          <w:lang w:val="hy-AM"/>
        </w:rPr>
        <w:softHyphen/>
      </w:r>
      <w:r w:rsidRPr="007D1DC4">
        <w:rPr>
          <w:rFonts w:ascii="GHEA Grapalat" w:hAnsi="GHEA Grapalat" w:cs="Helvetica"/>
          <w:bCs/>
          <w:kern w:val="0"/>
          <w:sz w:val="22"/>
          <w:szCs w:val="22"/>
          <w:lang w:val="hy-AM"/>
        </w:rPr>
        <w:t>կու</w:t>
      </w:r>
      <w:r w:rsidR="00C23419" w:rsidRPr="007D1DC4">
        <w:rPr>
          <w:rFonts w:ascii="GHEA Grapalat" w:hAnsi="GHEA Grapalat" w:cs="Helvetica"/>
          <w:bCs/>
          <w:kern w:val="0"/>
          <w:sz w:val="22"/>
          <w:szCs w:val="22"/>
          <w:lang w:val="hy-AM"/>
        </w:rPr>
        <w:softHyphen/>
      </w:r>
      <w:r w:rsidRPr="007D1DC4">
        <w:rPr>
          <w:rFonts w:ascii="GHEA Grapalat" w:hAnsi="GHEA Grapalat" w:cs="Helvetica"/>
          <w:bCs/>
          <w:kern w:val="0"/>
          <w:sz w:val="22"/>
          <w:szCs w:val="22"/>
          <w:lang w:val="hy-AM"/>
        </w:rPr>
        <w:t>թ</w:t>
      </w:r>
      <w:r w:rsidR="00C23419" w:rsidRPr="007D1DC4">
        <w:rPr>
          <w:rFonts w:ascii="GHEA Grapalat" w:hAnsi="GHEA Grapalat" w:cs="Helvetica"/>
          <w:bCs/>
          <w:kern w:val="0"/>
          <w:sz w:val="22"/>
          <w:szCs w:val="22"/>
          <w:lang w:val="hy-AM"/>
        </w:rPr>
        <w:softHyphen/>
      </w:r>
      <w:r w:rsidRPr="007D1DC4">
        <w:rPr>
          <w:rFonts w:ascii="GHEA Grapalat" w:hAnsi="GHEA Grapalat" w:cs="Helvetica"/>
          <w:bCs/>
          <w:kern w:val="0"/>
          <w:sz w:val="22"/>
          <w:szCs w:val="22"/>
          <w:lang w:val="hy-AM"/>
        </w:rPr>
        <w:t>յուն</w:t>
      </w:r>
      <w:r w:rsidR="00C23419" w:rsidRPr="007D1DC4">
        <w:rPr>
          <w:rFonts w:ascii="GHEA Grapalat" w:hAnsi="GHEA Grapalat" w:cs="Helvetica"/>
          <w:bCs/>
          <w:kern w:val="0"/>
          <w:sz w:val="22"/>
          <w:szCs w:val="22"/>
          <w:lang w:val="hy-AM"/>
        </w:rPr>
        <w:softHyphen/>
      </w:r>
      <w:r w:rsidRPr="007D1DC4">
        <w:rPr>
          <w:rFonts w:ascii="GHEA Grapalat" w:hAnsi="GHEA Grapalat" w:cs="Helvetica"/>
          <w:bCs/>
          <w:kern w:val="0"/>
          <w:sz w:val="22"/>
          <w:szCs w:val="22"/>
          <w:lang w:val="hy-AM"/>
        </w:rPr>
        <w:t xml:space="preserve">ների </w:t>
      </w:r>
      <w:r w:rsidR="00240272">
        <w:rPr>
          <w:rFonts w:ascii="GHEA Grapalat" w:hAnsi="GHEA Grapalat" w:cs="Helvetica"/>
          <w:bCs/>
          <w:kern w:val="0"/>
          <w:sz w:val="22"/>
          <w:szCs w:val="22"/>
        </w:rPr>
        <w:t xml:space="preserve">շուրջ </w:t>
      </w:r>
      <w:r w:rsidRPr="007D1DC4">
        <w:rPr>
          <w:rFonts w:ascii="GHEA Grapalat" w:hAnsi="GHEA Grapalat" w:cs="Helvetica"/>
          <w:bCs/>
          <w:kern w:val="0"/>
          <w:sz w:val="22"/>
          <w:szCs w:val="22"/>
          <w:lang w:val="hy-AM"/>
        </w:rPr>
        <w:t>60%-ի ուղղությամբ</w:t>
      </w:r>
      <w:r w:rsidR="001803AC" w:rsidRPr="009F5D8C">
        <w:rPr>
          <w:rStyle w:val="FootnoteReference"/>
          <w:rFonts w:ascii="GHEA Grapalat" w:hAnsi="GHEA Grapalat" w:cs="Helvetica"/>
          <w:bCs/>
          <w:kern w:val="0"/>
          <w:sz w:val="22"/>
          <w:szCs w:val="22"/>
        </w:rPr>
        <w:footnoteReference w:id="2"/>
      </w:r>
      <w:r w:rsidRPr="007D1DC4">
        <w:rPr>
          <w:rFonts w:ascii="GHEA Grapalat" w:hAnsi="GHEA Grapalat" w:cs="Helvetica"/>
          <w:bCs/>
          <w:kern w:val="0"/>
          <w:sz w:val="22"/>
          <w:szCs w:val="22"/>
          <w:lang w:val="hy-AM"/>
        </w:rPr>
        <w:t>:</w:t>
      </w:r>
      <w:r w:rsidR="00E51AF9" w:rsidRPr="007D1DC4">
        <w:rPr>
          <w:rFonts w:ascii="GHEA Grapalat" w:hAnsi="GHEA Grapalat" w:cs="Helvetica"/>
          <w:bCs/>
          <w:kern w:val="0"/>
          <w:sz w:val="22"/>
          <w:szCs w:val="22"/>
          <w:lang w:val="hy-AM"/>
        </w:rPr>
        <w:t xml:space="preserve"> Առաջընթացը հատկապես արտա</w:t>
      </w:r>
      <w:r w:rsidR="00240272">
        <w:rPr>
          <w:rFonts w:ascii="GHEA Grapalat" w:hAnsi="GHEA Grapalat" w:cs="Helvetica"/>
          <w:bCs/>
          <w:kern w:val="0"/>
          <w:sz w:val="22"/>
          <w:szCs w:val="22"/>
          <w:lang w:val="hy-AM"/>
        </w:rPr>
        <w:softHyphen/>
      </w:r>
      <w:r w:rsidR="00E51AF9" w:rsidRPr="007D1DC4">
        <w:rPr>
          <w:rFonts w:ascii="GHEA Grapalat" w:hAnsi="GHEA Grapalat" w:cs="Helvetica"/>
          <w:bCs/>
          <w:kern w:val="0"/>
          <w:sz w:val="22"/>
          <w:szCs w:val="22"/>
          <w:lang w:val="hy-AM"/>
        </w:rPr>
        <w:t>հայտ</w:t>
      </w:r>
      <w:r w:rsidR="00240272">
        <w:rPr>
          <w:rFonts w:ascii="GHEA Grapalat" w:hAnsi="GHEA Grapalat" w:cs="Helvetica"/>
          <w:bCs/>
          <w:kern w:val="0"/>
          <w:sz w:val="22"/>
          <w:szCs w:val="22"/>
          <w:lang w:val="hy-AM"/>
        </w:rPr>
        <w:softHyphen/>
      </w:r>
      <w:r w:rsidR="00E51AF9" w:rsidRPr="007D1DC4">
        <w:rPr>
          <w:rFonts w:ascii="GHEA Grapalat" w:hAnsi="GHEA Grapalat" w:cs="Helvetica"/>
          <w:bCs/>
          <w:kern w:val="0"/>
          <w:sz w:val="22"/>
          <w:szCs w:val="22"/>
          <w:lang w:val="hy-AM"/>
        </w:rPr>
        <w:t>վել է կար</w:t>
      </w:r>
      <w:r w:rsidR="00C23419" w:rsidRPr="007D1DC4">
        <w:rPr>
          <w:rFonts w:ascii="GHEA Grapalat" w:hAnsi="GHEA Grapalat" w:cs="Helvetica"/>
          <w:bCs/>
          <w:kern w:val="0"/>
          <w:sz w:val="22"/>
          <w:szCs w:val="22"/>
          <w:lang w:val="hy-AM"/>
        </w:rPr>
        <w:softHyphen/>
      </w:r>
      <w:r w:rsidR="00E51AF9" w:rsidRPr="007D1DC4">
        <w:rPr>
          <w:rFonts w:ascii="GHEA Grapalat" w:hAnsi="GHEA Grapalat" w:cs="Helvetica"/>
          <w:bCs/>
          <w:kern w:val="0"/>
          <w:sz w:val="22"/>
          <w:szCs w:val="22"/>
          <w:lang w:val="hy-AM"/>
        </w:rPr>
        <w:t xml:space="preserve">գավորումների և ինստիտուցիոնալ մեխանիզմների լավարկմամբ: </w:t>
      </w:r>
      <w:r w:rsidR="00240272">
        <w:rPr>
          <w:rFonts w:ascii="GHEA Grapalat" w:hAnsi="GHEA Grapalat" w:cs="Helvetica"/>
          <w:bCs/>
          <w:kern w:val="0"/>
          <w:sz w:val="22"/>
          <w:szCs w:val="22"/>
        </w:rPr>
        <w:t xml:space="preserve">Հարկ է նկատել, որ վերջինս </w:t>
      </w:r>
      <w:r w:rsidR="001803AC" w:rsidRPr="007D1DC4">
        <w:rPr>
          <w:rFonts w:ascii="GHEA Grapalat" w:hAnsi="GHEA Grapalat" w:cs="Helvetica"/>
          <w:bCs/>
          <w:kern w:val="0"/>
          <w:sz w:val="22"/>
          <w:szCs w:val="22"/>
          <w:lang w:val="hy-AM"/>
        </w:rPr>
        <w:t>պարտադիր կրթությունից դուրս մնացած երեխաների թվի կրճատ</w:t>
      </w:r>
      <w:r w:rsidR="009F5D8C" w:rsidRPr="007D1DC4">
        <w:rPr>
          <w:rFonts w:ascii="GHEA Grapalat" w:hAnsi="GHEA Grapalat" w:cs="Helvetica"/>
          <w:bCs/>
          <w:kern w:val="0"/>
          <w:sz w:val="22"/>
          <w:szCs w:val="22"/>
          <w:lang w:val="hy-AM"/>
        </w:rPr>
        <w:t>մ</w:t>
      </w:r>
      <w:r w:rsidR="006A0BEB">
        <w:rPr>
          <w:rFonts w:ascii="GHEA Grapalat" w:hAnsi="GHEA Grapalat" w:cs="Helvetica"/>
          <w:bCs/>
          <w:kern w:val="0"/>
          <w:sz w:val="22"/>
          <w:szCs w:val="22"/>
        </w:rPr>
        <w:t>ա</w:t>
      </w:r>
      <w:r w:rsidR="009F5D8C" w:rsidRPr="007D1DC4">
        <w:rPr>
          <w:rFonts w:ascii="GHEA Grapalat" w:hAnsi="GHEA Grapalat" w:cs="Helvetica"/>
          <w:bCs/>
          <w:kern w:val="0"/>
          <w:sz w:val="22"/>
          <w:szCs w:val="22"/>
          <w:lang w:val="hy-AM"/>
        </w:rPr>
        <w:t xml:space="preserve">ն </w:t>
      </w:r>
      <w:r w:rsidR="006A0BEB">
        <w:rPr>
          <w:rFonts w:ascii="GHEA Grapalat" w:hAnsi="GHEA Grapalat" w:cs="Helvetica"/>
          <w:bCs/>
          <w:kern w:val="0"/>
          <w:sz w:val="22"/>
          <w:szCs w:val="22"/>
        </w:rPr>
        <w:t>և</w:t>
      </w:r>
      <w:r w:rsidR="00C23419" w:rsidRPr="007D1DC4">
        <w:rPr>
          <w:rFonts w:ascii="GHEA Grapalat" w:hAnsi="GHEA Grapalat" w:cs="Helvetica"/>
          <w:bCs/>
          <w:kern w:val="0"/>
          <w:sz w:val="22"/>
          <w:szCs w:val="22"/>
          <w:lang w:val="hy-AM"/>
        </w:rPr>
        <w:t xml:space="preserve"> </w:t>
      </w:r>
      <w:r w:rsidR="009F5D8C" w:rsidRPr="009F5D8C">
        <w:rPr>
          <w:rFonts w:ascii="GHEA Grapalat" w:hAnsi="GHEA Grapalat" w:cs="Helvetica"/>
          <w:bCs/>
          <w:kern w:val="0"/>
          <w:sz w:val="22"/>
          <w:szCs w:val="22"/>
          <w:lang w:val="hy-AM"/>
        </w:rPr>
        <w:t>սահմանված</w:t>
      </w:r>
      <w:r w:rsidR="009F5D8C" w:rsidRPr="007D1DC4">
        <w:rPr>
          <w:rFonts w:ascii="GHEA Grapalat" w:hAnsi="GHEA Grapalat" w:cs="Helvetica"/>
          <w:bCs/>
          <w:kern w:val="0"/>
          <w:sz w:val="22"/>
          <w:szCs w:val="22"/>
          <w:lang w:val="hy-AM"/>
        </w:rPr>
        <w:t xml:space="preserve"> </w:t>
      </w:r>
      <w:r w:rsidR="00C23419" w:rsidRPr="007D1DC4">
        <w:rPr>
          <w:rFonts w:ascii="GHEA Grapalat" w:hAnsi="GHEA Grapalat" w:cs="Helvetica"/>
          <w:bCs/>
          <w:kern w:val="0"/>
          <w:sz w:val="22"/>
          <w:szCs w:val="22"/>
          <w:lang w:val="hy-AM"/>
        </w:rPr>
        <w:t>թիրախի</w:t>
      </w:r>
      <w:r w:rsidR="007D1DC4">
        <w:rPr>
          <w:rFonts w:ascii="GHEA Grapalat" w:hAnsi="GHEA Grapalat" w:cs="Helvetica"/>
          <w:bCs/>
          <w:kern w:val="0"/>
          <w:sz w:val="22"/>
          <w:szCs w:val="22"/>
        </w:rPr>
        <w:t xml:space="preserve"> </w:t>
      </w:r>
      <w:r w:rsidR="006A0BEB">
        <w:rPr>
          <w:rFonts w:ascii="GHEA Grapalat" w:hAnsi="GHEA Grapalat" w:cs="Helvetica"/>
          <w:bCs/>
          <w:kern w:val="0"/>
          <w:sz w:val="22"/>
          <w:szCs w:val="22"/>
        </w:rPr>
        <w:t>ապահովման</w:t>
      </w:r>
      <w:r w:rsidR="00240272">
        <w:rPr>
          <w:rFonts w:ascii="GHEA Grapalat" w:hAnsi="GHEA Grapalat" w:cs="Helvetica"/>
          <w:bCs/>
          <w:kern w:val="0"/>
          <w:sz w:val="22"/>
          <w:szCs w:val="22"/>
        </w:rPr>
        <w:t xml:space="preserve"> անհրա</w:t>
      </w:r>
      <w:r w:rsidR="006A0BEB">
        <w:rPr>
          <w:rFonts w:ascii="GHEA Grapalat" w:hAnsi="GHEA Grapalat" w:cs="Helvetica"/>
          <w:bCs/>
          <w:kern w:val="0"/>
          <w:sz w:val="22"/>
          <w:szCs w:val="22"/>
        </w:rPr>
        <w:softHyphen/>
      </w:r>
      <w:r w:rsidR="00240272">
        <w:rPr>
          <w:rFonts w:ascii="GHEA Grapalat" w:hAnsi="GHEA Grapalat" w:cs="Helvetica"/>
          <w:bCs/>
          <w:kern w:val="0"/>
          <w:sz w:val="22"/>
          <w:szCs w:val="22"/>
        </w:rPr>
        <w:t>ժեշտ, սակայն ոչ բավարար պայման է</w:t>
      </w:r>
      <w:r w:rsidR="001803AC" w:rsidRPr="007D1DC4">
        <w:rPr>
          <w:rFonts w:ascii="GHEA Grapalat" w:hAnsi="GHEA Grapalat" w:cs="Helvetica"/>
          <w:bCs/>
          <w:kern w:val="0"/>
          <w:sz w:val="22"/>
          <w:szCs w:val="22"/>
          <w:lang w:val="hy-AM"/>
        </w:rPr>
        <w:t>:</w:t>
      </w:r>
      <w:r w:rsidR="00240272">
        <w:rPr>
          <w:rFonts w:ascii="GHEA Grapalat" w:hAnsi="GHEA Grapalat" w:cs="Helvetica"/>
          <w:bCs/>
          <w:kern w:val="0"/>
          <w:sz w:val="22"/>
          <w:szCs w:val="22"/>
        </w:rPr>
        <w:t xml:space="preserve"> Կարևոր նշանակություն </w:t>
      </w:r>
      <w:r w:rsidR="006A0BEB">
        <w:rPr>
          <w:rFonts w:ascii="GHEA Grapalat" w:hAnsi="GHEA Grapalat" w:cs="Helvetica"/>
          <w:bCs/>
          <w:kern w:val="0"/>
          <w:sz w:val="22"/>
          <w:szCs w:val="22"/>
        </w:rPr>
        <w:t>է ունենալու</w:t>
      </w:r>
      <w:r w:rsidR="00240272">
        <w:rPr>
          <w:rFonts w:ascii="GHEA Grapalat" w:hAnsi="GHEA Grapalat" w:cs="Helvetica"/>
          <w:bCs/>
          <w:kern w:val="0"/>
          <w:sz w:val="22"/>
          <w:szCs w:val="22"/>
        </w:rPr>
        <w:t xml:space="preserve"> </w:t>
      </w:r>
      <w:r w:rsidR="006A0BEB">
        <w:rPr>
          <w:rFonts w:ascii="GHEA Grapalat" w:hAnsi="GHEA Grapalat" w:cs="Helvetica"/>
          <w:bCs/>
          <w:kern w:val="0"/>
          <w:sz w:val="22"/>
          <w:szCs w:val="22"/>
        </w:rPr>
        <w:t xml:space="preserve">առաջիկայում </w:t>
      </w:r>
      <w:r w:rsidR="00240272">
        <w:rPr>
          <w:rFonts w:ascii="GHEA Grapalat" w:hAnsi="GHEA Grapalat" w:cs="Helvetica"/>
          <w:bCs/>
          <w:kern w:val="0"/>
          <w:sz w:val="22"/>
          <w:szCs w:val="22"/>
        </w:rPr>
        <w:t>այդ բարելավումների լիարժեք կիրարկումը</w:t>
      </w:r>
      <w:r w:rsidR="00240272" w:rsidRPr="00240272">
        <w:rPr>
          <w:rFonts w:ascii="GHEA Grapalat" w:hAnsi="GHEA Grapalat" w:cs="Helvetica"/>
          <w:bCs/>
          <w:kern w:val="0"/>
          <w:sz w:val="22"/>
          <w:szCs w:val="22"/>
        </w:rPr>
        <w:t xml:space="preserve"> </w:t>
      </w:r>
      <w:r w:rsidR="00240272">
        <w:rPr>
          <w:rFonts w:ascii="GHEA Grapalat" w:hAnsi="GHEA Grapalat" w:cs="Helvetica"/>
          <w:bCs/>
          <w:kern w:val="0"/>
          <w:sz w:val="22"/>
          <w:szCs w:val="22"/>
        </w:rPr>
        <w:t>գործնականում</w:t>
      </w:r>
      <w:r w:rsidR="00240272">
        <w:rPr>
          <w:rStyle w:val="FootnoteReference"/>
          <w:rFonts w:ascii="GHEA Grapalat" w:hAnsi="GHEA Grapalat" w:cs="Helvetica"/>
          <w:bCs/>
          <w:kern w:val="0"/>
          <w:sz w:val="22"/>
          <w:szCs w:val="22"/>
        </w:rPr>
        <w:footnoteReference w:id="3"/>
      </w:r>
      <w:r w:rsidR="00240272">
        <w:rPr>
          <w:rFonts w:ascii="GHEA Grapalat" w:hAnsi="GHEA Grapalat" w:cs="Helvetica"/>
          <w:bCs/>
          <w:kern w:val="0"/>
          <w:sz w:val="22"/>
          <w:szCs w:val="22"/>
        </w:rPr>
        <w:t xml:space="preserve">: </w:t>
      </w:r>
      <w:r w:rsidR="005D7F4A" w:rsidRPr="007D1DC4">
        <w:rPr>
          <w:rFonts w:ascii="GHEA Grapalat" w:hAnsi="GHEA Grapalat" w:cs="Helvetica"/>
          <w:bCs/>
          <w:kern w:val="0"/>
          <w:sz w:val="22"/>
          <w:szCs w:val="22"/>
          <w:lang w:val="hy-AM"/>
        </w:rPr>
        <w:t>Առաջ</w:t>
      </w:r>
      <w:r w:rsidR="005D7F4A" w:rsidRPr="007D1DC4">
        <w:rPr>
          <w:rFonts w:ascii="GHEA Grapalat" w:hAnsi="GHEA Grapalat" w:cs="Helvetica"/>
          <w:bCs/>
          <w:kern w:val="0"/>
          <w:sz w:val="22"/>
          <w:szCs w:val="22"/>
          <w:lang w:val="hy-AM"/>
        </w:rPr>
        <w:softHyphen/>
        <w:t>ըն</w:t>
      </w:r>
      <w:r w:rsidR="005D7F4A" w:rsidRPr="007D1DC4">
        <w:rPr>
          <w:rFonts w:ascii="GHEA Grapalat" w:hAnsi="GHEA Grapalat" w:cs="Helvetica"/>
          <w:bCs/>
          <w:kern w:val="0"/>
          <w:sz w:val="22"/>
          <w:szCs w:val="22"/>
          <w:lang w:val="hy-AM"/>
        </w:rPr>
        <w:softHyphen/>
        <w:t>թաց արձանագ</w:t>
      </w:r>
      <w:r w:rsidR="007D1DC4">
        <w:rPr>
          <w:rFonts w:ascii="GHEA Grapalat" w:hAnsi="GHEA Grapalat" w:cs="Helvetica"/>
          <w:bCs/>
          <w:kern w:val="0"/>
          <w:sz w:val="22"/>
          <w:szCs w:val="22"/>
          <w:lang w:val="hy-AM"/>
        </w:rPr>
        <w:softHyphen/>
      </w:r>
      <w:r w:rsidR="005D7F4A" w:rsidRPr="007D1DC4">
        <w:rPr>
          <w:rFonts w:ascii="GHEA Grapalat" w:hAnsi="GHEA Grapalat" w:cs="Helvetica"/>
          <w:bCs/>
          <w:kern w:val="0"/>
          <w:sz w:val="22"/>
          <w:szCs w:val="22"/>
          <w:lang w:val="hy-AM"/>
        </w:rPr>
        <w:t>րած ուղղությունների վերաբերյալ մանրամասները ներ</w:t>
      </w:r>
      <w:r w:rsidR="006A0BEB">
        <w:rPr>
          <w:rFonts w:ascii="GHEA Grapalat" w:hAnsi="GHEA Grapalat" w:cs="Helvetica"/>
          <w:bCs/>
          <w:kern w:val="0"/>
          <w:sz w:val="22"/>
          <w:szCs w:val="22"/>
          <w:lang w:val="hy-AM"/>
        </w:rPr>
        <w:softHyphen/>
      </w:r>
      <w:r w:rsidR="005D7F4A" w:rsidRPr="007D1DC4">
        <w:rPr>
          <w:rFonts w:ascii="GHEA Grapalat" w:hAnsi="GHEA Grapalat" w:cs="Helvetica"/>
          <w:bCs/>
          <w:kern w:val="0"/>
          <w:sz w:val="22"/>
          <w:szCs w:val="22"/>
          <w:lang w:val="hy-AM"/>
        </w:rPr>
        <w:t>կա</w:t>
      </w:r>
      <w:r w:rsidR="005D7F4A" w:rsidRPr="007D1DC4">
        <w:rPr>
          <w:rFonts w:ascii="GHEA Grapalat" w:hAnsi="GHEA Grapalat" w:cs="Helvetica"/>
          <w:bCs/>
          <w:kern w:val="0"/>
          <w:sz w:val="22"/>
          <w:szCs w:val="22"/>
          <w:lang w:val="hy-AM"/>
        </w:rPr>
        <w:softHyphen/>
        <w:t>յացված են այս հաշ</w:t>
      </w:r>
      <w:r w:rsidR="007D1DC4">
        <w:rPr>
          <w:rFonts w:ascii="GHEA Grapalat" w:hAnsi="GHEA Grapalat" w:cs="Helvetica"/>
          <w:bCs/>
          <w:kern w:val="0"/>
          <w:sz w:val="22"/>
          <w:szCs w:val="22"/>
          <w:lang w:val="hy-AM"/>
        </w:rPr>
        <w:softHyphen/>
      </w:r>
      <w:r w:rsidR="005D7F4A" w:rsidRPr="007D1DC4">
        <w:rPr>
          <w:rFonts w:ascii="GHEA Grapalat" w:hAnsi="GHEA Grapalat" w:cs="Helvetica"/>
          <w:bCs/>
          <w:kern w:val="0"/>
          <w:sz w:val="22"/>
          <w:szCs w:val="22"/>
          <w:lang w:val="hy-AM"/>
        </w:rPr>
        <w:t xml:space="preserve">վետվության </w:t>
      </w:r>
      <w:hyperlink w:anchor="_Առաջընթացը" w:history="1">
        <w:r w:rsidR="005D7F4A" w:rsidRPr="007D1DC4">
          <w:rPr>
            <w:rStyle w:val="Hyperlink"/>
            <w:rFonts w:ascii="GHEA Grapalat" w:hAnsi="GHEA Grapalat" w:cs="Helvetica"/>
            <w:bCs/>
            <w:kern w:val="0"/>
            <w:sz w:val="22"/>
            <w:szCs w:val="22"/>
            <w:lang w:val="hy-AM"/>
          </w:rPr>
          <w:t>Առաջընթացը</w:t>
        </w:r>
      </w:hyperlink>
      <w:r w:rsidR="005D7F4A" w:rsidRPr="007D1DC4">
        <w:rPr>
          <w:rFonts w:ascii="GHEA Grapalat" w:hAnsi="GHEA Grapalat" w:cs="Helvetica"/>
          <w:bCs/>
          <w:kern w:val="0"/>
          <w:sz w:val="22"/>
          <w:szCs w:val="22"/>
          <w:lang w:val="hy-AM"/>
        </w:rPr>
        <w:t xml:space="preserve"> բաժնում:</w:t>
      </w:r>
    </w:p>
    <w:p w14:paraId="6296DA92" w14:textId="22F541F4" w:rsidR="001803AC" w:rsidRDefault="001803AC" w:rsidP="00D94F02">
      <w:pPr>
        <w:pStyle w:val="ListParagraph"/>
        <w:numPr>
          <w:ilvl w:val="0"/>
          <w:numId w:val="1"/>
        </w:numPr>
        <w:snapToGrid w:val="0"/>
        <w:spacing w:after="160"/>
        <w:ind w:left="0" w:firstLine="0"/>
        <w:contextualSpacing w:val="0"/>
        <w:jc w:val="both"/>
        <w:rPr>
          <w:rFonts w:ascii="GHEA Grapalat" w:hAnsi="GHEA Grapalat" w:cs="Helvetica"/>
          <w:bCs/>
          <w:kern w:val="0"/>
          <w:sz w:val="22"/>
          <w:szCs w:val="22"/>
          <w:lang w:val="hy-AM"/>
        </w:rPr>
      </w:pPr>
      <w:r w:rsidRPr="007D1DC4">
        <w:rPr>
          <w:rFonts w:ascii="GHEA Grapalat" w:hAnsi="GHEA Grapalat" w:cs="Helvetica"/>
          <w:bCs/>
          <w:kern w:val="0"/>
          <w:sz w:val="22"/>
          <w:szCs w:val="22"/>
          <w:lang w:val="hy-AM"/>
        </w:rPr>
        <w:t xml:space="preserve">Միևնույն ժամանակ, </w:t>
      </w:r>
      <w:r w:rsidR="009F5D8C" w:rsidRPr="009F5D8C">
        <w:rPr>
          <w:rFonts w:ascii="GHEA Grapalat" w:hAnsi="GHEA Grapalat" w:cs="Helvetica"/>
          <w:bCs/>
          <w:kern w:val="0"/>
          <w:sz w:val="22"/>
          <w:szCs w:val="22"/>
          <w:lang w:val="hy-AM"/>
        </w:rPr>
        <w:t>դեռևս չկատարված</w:t>
      </w:r>
      <w:r w:rsidR="009F5D8C" w:rsidRPr="007D1DC4">
        <w:rPr>
          <w:rFonts w:ascii="GHEA Grapalat" w:hAnsi="GHEA Grapalat" w:cs="Helvetica"/>
          <w:bCs/>
          <w:kern w:val="0"/>
          <w:sz w:val="22"/>
          <w:szCs w:val="22"/>
          <w:lang w:val="hy-AM"/>
        </w:rPr>
        <w:t xml:space="preserve"> </w:t>
      </w:r>
      <w:r w:rsidRPr="007D1DC4">
        <w:rPr>
          <w:rFonts w:ascii="GHEA Grapalat" w:hAnsi="GHEA Grapalat" w:cs="Helvetica"/>
          <w:bCs/>
          <w:kern w:val="0"/>
          <w:sz w:val="22"/>
          <w:szCs w:val="22"/>
          <w:lang w:val="hy-AM"/>
        </w:rPr>
        <w:t>առաջարկությունների և դրան</w:t>
      </w:r>
      <w:r w:rsidR="00C23419" w:rsidRPr="007D1DC4">
        <w:rPr>
          <w:rFonts w:ascii="GHEA Grapalat" w:hAnsi="GHEA Grapalat" w:cs="Helvetica"/>
          <w:bCs/>
          <w:kern w:val="0"/>
          <w:sz w:val="22"/>
          <w:szCs w:val="22"/>
          <w:lang w:val="hy-AM"/>
        </w:rPr>
        <w:t>ք</w:t>
      </w:r>
      <w:r w:rsidRPr="007D1DC4">
        <w:rPr>
          <w:rFonts w:ascii="GHEA Grapalat" w:hAnsi="GHEA Grapalat" w:cs="Helvetica"/>
          <w:bCs/>
          <w:kern w:val="0"/>
          <w:sz w:val="22"/>
          <w:szCs w:val="22"/>
          <w:lang w:val="hy-AM"/>
        </w:rPr>
        <w:t xml:space="preserve"> պայմանա</w:t>
      </w:r>
      <w:r w:rsidR="00C23419" w:rsidRPr="007D1DC4">
        <w:rPr>
          <w:rFonts w:ascii="GHEA Grapalat" w:hAnsi="GHEA Grapalat" w:cs="Helvetica"/>
          <w:bCs/>
          <w:kern w:val="0"/>
          <w:sz w:val="22"/>
          <w:szCs w:val="22"/>
          <w:lang w:val="hy-AM"/>
        </w:rPr>
        <w:softHyphen/>
      </w:r>
      <w:r w:rsidRPr="007D1DC4">
        <w:rPr>
          <w:rFonts w:ascii="GHEA Grapalat" w:hAnsi="GHEA Grapalat" w:cs="Helvetica"/>
          <w:bCs/>
          <w:kern w:val="0"/>
          <w:sz w:val="22"/>
          <w:szCs w:val="22"/>
          <w:lang w:val="hy-AM"/>
        </w:rPr>
        <w:t>վո</w:t>
      </w:r>
      <w:r w:rsidR="00C23419" w:rsidRPr="007D1DC4">
        <w:rPr>
          <w:rFonts w:ascii="GHEA Grapalat" w:hAnsi="GHEA Grapalat" w:cs="Helvetica"/>
          <w:bCs/>
          <w:kern w:val="0"/>
          <w:sz w:val="22"/>
          <w:szCs w:val="22"/>
          <w:lang w:val="hy-AM"/>
        </w:rPr>
        <w:softHyphen/>
      </w:r>
      <w:r w:rsidRPr="007D1DC4">
        <w:rPr>
          <w:rFonts w:ascii="GHEA Grapalat" w:hAnsi="GHEA Grapalat" w:cs="Helvetica"/>
          <w:bCs/>
          <w:kern w:val="0"/>
          <w:sz w:val="22"/>
          <w:szCs w:val="22"/>
          <w:lang w:val="hy-AM"/>
        </w:rPr>
        <w:t>րող հիմնախնդիրների մասով պահպանվում է</w:t>
      </w:r>
      <w:r w:rsidR="009F5D8C" w:rsidRPr="009F5D8C">
        <w:rPr>
          <w:rFonts w:ascii="GHEA Grapalat" w:hAnsi="GHEA Grapalat" w:cs="Helvetica"/>
          <w:bCs/>
          <w:kern w:val="0"/>
          <w:sz w:val="22"/>
          <w:szCs w:val="22"/>
          <w:lang w:val="hy-AM"/>
        </w:rPr>
        <w:t xml:space="preserve"> համակարգի</w:t>
      </w:r>
      <w:r w:rsidRPr="007D1DC4">
        <w:rPr>
          <w:rFonts w:ascii="GHEA Grapalat" w:hAnsi="GHEA Grapalat" w:cs="Helvetica"/>
          <w:bCs/>
          <w:kern w:val="0"/>
          <w:sz w:val="22"/>
          <w:szCs w:val="22"/>
          <w:lang w:val="hy-AM"/>
        </w:rPr>
        <w:t xml:space="preserve"> հե</w:t>
      </w:r>
      <w:r w:rsidR="007D1DC4">
        <w:rPr>
          <w:rFonts w:ascii="GHEA Grapalat" w:hAnsi="GHEA Grapalat" w:cs="Helvetica"/>
          <w:bCs/>
          <w:kern w:val="0"/>
          <w:sz w:val="22"/>
          <w:szCs w:val="22"/>
          <w:lang w:val="hy-AM"/>
        </w:rPr>
        <w:softHyphen/>
      </w:r>
      <w:r w:rsidRPr="007D1DC4">
        <w:rPr>
          <w:rFonts w:ascii="GHEA Grapalat" w:hAnsi="GHEA Grapalat" w:cs="Helvetica"/>
          <w:bCs/>
          <w:kern w:val="0"/>
          <w:sz w:val="22"/>
          <w:szCs w:val="22"/>
          <w:lang w:val="hy-AM"/>
        </w:rPr>
        <w:t>տագա բա</w:t>
      </w:r>
      <w:r w:rsidR="005D7F4A" w:rsidRPr="007D1DC4">
        <w:rPr>
          <w:rFonts w:ascii="GHEA Grapalat" w:hAnsi="GHEA Grapalat" w:cs="Helvetica"/>
          <w:bCs/>
          <w:kern w:val="0"/>
          <w:sz w:val="22"/>
          <w:szCs w:val="22"/>
          <w:lang w:val="hy-AM"/>
        </w:rPr>
        <w:softHyphen/>
      </w:r>
      <w:r w:rsidRPr="007D1DC4">
        <w:rPr>
          <w:rFonts w:ascii="GHEA Grapalat" w:hAnsi="GHEA Grapalat" w:cs="Helvetica"/>
          <w:bCs/>
          <w:kern w:val="0"/>
          <w:sz w:val="22"/>
          <w:szCs w:val="22"/>
          <w:lang w:val="hy-AM"/>
        </w:rPr>
        <w:t xml:space="preserve">րելավման </w:t>
      </w:r>
      <w:r w:rsidR="007D1DC4">
        <w:rPr>
          <w:rFonts w:ascii="GHEA Grapalat" w:hAnsi="GHEA Grapalat" w:cs="Helvetica"/>
          <w:bCs/>
          <w:kern w:val="0"/>
          <w:sz w:val="22"/>
          <w:szCs w:val="22"/>
        </w:rPr>
        <w:t>անհրաժեշտությունը</w:t>
      </w:r>
      <w:r w:rsidRPr="007D1DC4">
        <w:rPr>
          <w:rFonts w:ascii="GHEA Grapalat" w:hAnsi="GHEA Grapalat" w:cs="Helvetica"/>
          <w:bCs/>
          <w:kern w:val="0"/>
          <w:sz w:val="22"/>
          <w:szCs w:val="22"/>
          <w:lang w:val="hy-AM"/>
        </w:rPr>
        <w:t xml:space="preserve">, որին անդրադարձ է կատարված այս հաշվետվության </w:t>
      </w:r>
      <w:hyperlink w:anchor="_Հետագա_բարելավման" w:history="1">
        <w:r w:rsidR="007D1DC4" w:rsidRPr="007D1DC4">
          <w:rPr>
            <w:rStyle w:val="Hyperlink"/>
            <w:rFonts w:ascii="GHEA Grapalat" w:hAnsi="GHEA Grapalat" w:cs="Helvetica"/>
            <w:bCs/>
            <w:kern w:val="0"/>
            <w:sz w:val="22"/>
            <w:szCs w:val="22"/>
            <w:lang w:val="hy-AM"/>
          </w:rPr>
          <w:t></w:t>
        </w:r>
        <w:r w:rsidR="007D1DC4" w:rsidRPr="007D1DC4">
          <w:rPr>
            <w:rStyle w:val="Hyperlink"/>
            <w:rFonts w:ascii="GHEA Grapalat" w:hAnsi="GHEA Grapalat" w:cs="Helvetica"/>
            <w:bCs/>
            <w:kern w:val="0"/>
            <w:sz w:val="22"/>
            <w:szCs w:val="22"/>
          </w:rPr>
          <w:t>Հետագա բարելավման ներուժը</w:t>
        </w:r>
        <w:r w:rsidR="007D1DC4" w:rsidRPr="007D1DC4">
          <w:rPr>
            <w:rStyle w:val="Hyperlink"/>
            <w:rFonts w:ascii="GHEA Grapalat" w:hAnsi="GHEA Grapalat" w:cs="Helvetica"/>
            <w:bCs/>
            <w:kern w:val="0"/>
            <w:sz w:val="22"/>
            <w:szCs w:val="22"/>
            <w:lang w:val="hy-AM"/>
          </w:rPr>
          <w:t></w:t>
        </w:r>
      </w:hyperlink>
      <w:r w:rsidR="007D1DC4">
        <w:rPr>
          <w:rFonts w:ascii="GHEA Grapalat" w:hAnsi="GHEA Grapalat" w:cs="Helvetica"/>
          <w:bCs/>
          <w:kern w:val="0"/>
          <w:sz w:val="22"/>
          <w:szCs w:val="22"/>
        </w:rPr>
        <w:t xml:space="preserve"> </w:t>
      </w:r>
      <w:r w:rsidRPr="007D1DC4">
        <w:rPr>
          <w:rFonts w:ascii="GHEA Grapalat" w:hAnsi="GHEA Grapalat" w:cs="Helvetica"/>
          <w:bCs/>
          <w:kern w:val="0"/>
          <w:sz w:val="22"/>
          <w:szCs w:val="22"/>
          <w:lang w:val="hy-AM"/>
        </w:rPr>
        <w:t>բաժնում:</w:t>
      </w:r>
    </w:p>
    <w:p w14:paraId="3CFFFC37" w14:textId="052DA4B1" w:rsidR="006A0BEB" w:rsidRPr="009F5D8C" w:rsidRDefault="006A0BEB" w:rsidP="00D94F02">
      <w:pPr>
        <w:pStyle w:val="ListParagraph"/>
        <w:numPr>
          <w:ilvl w:val="0"/>
          <w:numId w:val="1"/>
        </w:numPr>
        <w:snapToGrid w:val="0"/>
        <w:spacing w:after="160"/>
        <w:ind w:left="0" w:firstLine="0"/>
        <w:contextualSpacing w:val="0"/>
        <w:jc w:val="both"/>
        <w:rPr>
          <w:rFonts w:ascii="GHEA Grapalat" w:hAnsi="GHEA Grapalat" w:cs="Helvetica"/>
          <w:bCs/>
          <w:kern w:val="0"/>
          <w:sz w:val="22"/>
          <w:szCs w:val="22"/>
          <w:lang w:val="hy-AM"/>
        </w:rPr>
      </w:pPr>
      <w:r>
        <w:rPr>
          <w:rFonts w:ascii="GHEA Grapalat" w:hAnsi="GHEA Grapalat" w:cs="Helvetica"/>
          <w:bCs/>
          <w:kern w:val="0"/>
          <w:sz w:val="22"/>
          <w:szCs w:val="22"/>
        </w:rPr>
        <w:t>Հ</w:t>
      </w:r>
      <w:r w:rsidR="000F29F0" w:rsidRPr="007D1DC4">
        <w:rPr>
          <w:rFonts w:ascii="GHEA Grapalat" w:hAnsi="GHEA Grapalat" w:cs="Helvetica"/>
          <w:bCs/>
          <w:kern w:val="0"/>
          <w:sz w:val="22"/>
          <w:szCs w:val="22"/>
          <w:lang w:val="hy-AM"/>
        </w:rPr>
        <w:t xml:space="preserve">աշվետվության </w:t>
      </w:r>
      <w:hyperlink w:anchor="_Հավելված." w:history="1">
        <w:r w:rsidR="000F29F0" w:rsidRPr="006A0BEB">
          <w:rPr>
            <w:rStyle w:val="Hyperlink"/>
            <w:rFonts w:ascii="GHEA Grapalat" w:hAnsi="GHEA Grapalat" w:cs="Helvetica"/>
            <w:bCs/>
            <w:kern w:val="0"/>
            <w:sz w:val="22"/>
            <w:szCs w:val="22"/>
            <w:lang w:val="hy-AM"/>
          </w:rPr>
          <w:t>հավելվածում</w:t>
        </w:r>
      </w:hyperlink>
      <w:r w:rsidR="000F29F0" w:rsidRPr="007D1DC4">
        <w:rPr>
          <w:rFonts w:ascii="GHEA Grapalat" w:hAnsi="GHEA Grapalat" w:cs="Helvetica"/>
          <w:bCs/>
          <w:kern w:val="0"/>
          <w:sz w:val="22"/>
          <w:szCs w:val="22"/>
          <w:lang w:val="hy-AM"/>
        </w:rPr>
        <w:t xml:space="preserve"> անդրադարձ է կատարվել նաև պար</w:t>
      </w:r>
      <w:r w:rsidR="007D1DC4">
        <w:rPr>
          <w:rFonts w:ascii="GHEA Grapalat" w:hAnsi="GHEA Grapalat" w:cs="Helvetica"/>
          <w:bCs/>
          <w:kern w:val="0"/>
          <w:sz w:val="22"/>
          <w:szCs w:val="22"/>
          <w:lang w:val="hy-AM"/>
        </w:rPr>
        <w:softHyphen/>
      </w:r>
      <w:r w:rsidR="000F29F0" w:rsidRPr="007D1DC4">
        <w:rPr>
          <w:rFonts w:ascii="GHEA Grapalat" w:hAnsi="GHEA Grapalat" w:cs="Helvetica"/>
          <w:bCs/>
          <w:kern w:val="0"/>
          <w:sz w:val="22"/>
          <w:szCs w:val="22"/>
          <w:lang w:val="hy-AM"/>
        </w:rPr>
        <w:t>տա</w:t>
      </w:r>
      <w:r w:rsidR="007D1DC4">
        <w:rPr>
          <w:rFonts w:ascii="GHEA Grapalat" w:hAnsi="GHEA Grapalat" w:cs="Helvetica"/>
          <w:bCs/>
          <w:kern w:val="0"/>
          <w:sz w:val="22"/>
          <w:szCs w:val="22"/>
          <w:lang w:val="hy-AM"/>
        </w:rPr>
        <w:softHyphen/>
      </w:r>
      <w:r w:rsidR="000F29F0" w:rsidRPr="007D1DC4">
        <w:rPr>
          <w:rFonts w:ascii="GHEA Grapalat" w:hAnsi="GHEA Grapalat" w:cs="Helvetica"/>
          <w:bCs/>
          <w:kern w:val="0"/>
          <w:sz w:val="22"/>
          <w:szCs w:val="22"/>
          <w:lang w:val="hy-AM"/>
        </w:rPr>
        <w:t xml:space="preserve">դիր կրթությունից դուրս մնացած երեխաների հասկացությանն ու </w:t>
      </w:r>
      <w:r>
        <w:rPr>
          <w:rFonts w:ascii="GHEA Grapalat" w:hAnsi="GHEA Grapalat" w:cs="Helvetica"/>
          <w:bCs/>
          <w:kern w:val="0"/>
          <w:sz w:val="22"/>
          <w:szCs w:val="22"/>
        </w:rPr>
        <w:t xml:space="preserve">հիմնական </w:t>
      </w:r>
      <w:r w:rsidR="000F29F0" w:rsidRPr="007D1DC4">
        <w:rPr>
          <w:rFonts w:ascii="GHEA Grapalat" w:hAnsi="GHEA Grapalat" w:cs="Helvetica"/>
          <w:bCs/>
          <w:kern w:val="0"/>
          <w:sz w:val="22"/>
          <w:szCs w:val="22"/>
          <w:lang w:val="hy-AM"/>
        </w:rPr>
        <w:t>ցու</w:t>
      </w:r>
      <w:r w:rsidR="007D1DC4">
        <w:rPr>
          <w:rFonts w:ascii="GHEA Grapalat" w:hAnsi="GHEA Grapalat" w:cs="Helvetica"/>
          <w:bCs/>
          <w:kern w:val="0"/>
          <w:sz w:val="22"/>
          <w:szCs w:val="22"/>
          <w:lang w:val="hy-AM"/>
        </w:rPr>
        <w:softHyphen/>
      </w:r>
      <w:r w:rsidR="000F29F0" w:rsidRPr="007D1DC4">
        <w:rPr>
          <w:rFonts w:ascii="GHEA Grapalat" w:hAnsi="GHEA Grapalat" w:cs="Helvetica"/>
          <w:bCs/>
          <w:kern w:val="0"/>
          <w:sz w:val="22"/>
          <w:szCs w:val="22"/>
          <w:lang w:val="hy-AM"/>
        </w:rPr>
        <w:t>ցա</w:t>
      </w:r>
      <w:r w:rsidR="007D1DC4">
        <w:rPr>
          <w:rFonts w:ascii="GHEA Grapalat" w:hAnsi="GHEA Grapalat" w:cs="Helvetica"/>
          <w:bCs/>
          <w:kern w:val="0"/>
          <w:sz w:val="22"/>
          <w:szCs w:val="22"/>
          <w:lang w:val="hy-AM"/>
        </w:rPr>
        <w:softHyphen/>
      </w:r>
      <w:r w:rsidR="000F29F0" w:rsidRPr="007D1DC4">
        <w:rPr>
          <w:rFonts w:ascii="GHEA Grapalat" w:hAnsi="GHEA Grapalat" w:cs="Helvetica"/>
          <w:bCs/>
          <w:kern w:val="0"/>
          <w:sz w:val="22"/>
          <w:szCs w:val="22"/>
          <w:lang w:val="hy-AM"/>
        </w:rPr>
        <w:t>նիշ</w:t>
      </w:r>
      <w:r w:rsidR="007D1DC4">
        <w:rPr>
          <w:rFonts w:ascii="GHEA Grapalat" w:hAnsi="GHEA Grapalat" w:cs="Helvetica"/>
          <w:bCs/>
          <w:kern w:val="0"/>
          <w:sz w:val="22"/>
          <w:szCs w:val="22"/>
          <w:lang w:val="hy-AM"/>
        </w:rPr>
        <w:softHyphen/>
      </w:r>
      <w:r w:rsidR="000F29F0" w:rsidRPr="007D1DC4">
        <w:rPr>
          <w:rFonts w:ascii="GHEA Grapalat" w:hAnsi="GHEA Grapalat" w:cs="Helvetica"/>
          <w:bCs/>
          <w:kern w:val="0"/>
          <w:sz w:val="22"/>
          <w:szCs w:val="22"/>
          <w:lang w:val="hy-AM"/>
        </w:rPr>
        <w:t>ներին առնչվող որոշ մեթոդական հարցերի։</w:t>
      </w:r>
    </w:p>
    <w:p w14:paraId="49007DD4" w14:textId="6B9BC803" w:rsidR="00DB7275" w:rsidRPr="009F5D8C" w:rsidRDefault="00C23419" w:rsidP="00D7563C">
      <w:pPr>
        <w:pStyle w:val="ListParagraph"/>
        <w:numPr>
          <w:ilvl w:val="0"/>
          <w:numId w:val="1"/>
        </w:numPr>
        <w:snapToGrid w:val="0"/>
        <w:spacing w:after="160"/>
        <w:ind w:left="0" w:firstLine="0"/>
        <w:contextualSpacing w:val="0"/>
        <w:jc w:val="both"/>
        <w:rPr>
          <w:lang w:val="hy-AM"/>
        </w:rPr>
      </w:pPr>
      <w:r w:rsidRPr="00120CE5">
        <w:rPr>
          <w:rFonts w:ascii="GHEA Grapalat" w:hAnsi="GHEA Grapalat" w:cs="Helvetica"/>
          <w:bCs/>
          <w:kern w:val="0"/>
          <w:sz w:val="22"/>
          <w:szCs w:val="22"/>
          <w:lang w:val="hy-AM"/>
        </w:rPr>
        <w:t xml:space="preserve">Պարտադիր </w:t>
      </w:r>
      <w:r w:rsidRPr="006A0BEB">
        <w:rPr>
          <w:rFonts w:ascii="GHEA Grapalat" w:hAnsi="GHEA Grapalat" w:cs="Helvetica"/>
          <w:bCs/>
          <w:kern w:val="0"/>
          <w:sz w:val="22"/>
          <w:szCs w:val="22"/>
          <w:lang w:val="hy-AM"/>
        </w:rPr>
        <w:t>կրթությունից դուրս մնացած երեխաների հիմնախնդիրը շա</w:t>
      </w:r>
      <w:r w:rsidR="007D1DC4" w:rsidRPr="006A0BEB">
        <w:rPr>
          <w:rFonts w:ascii="GHEA Grapalat" w:hAnsi="GHEA Grapalat" w:cs="Helvetica"/>
          <w:bCs/>
          <w:kern w:val="0"/>
          <w:sz w:val="22"/>
          <w:szCs w:val="22"/>
          <w:lang w:val="hy-AM"/>
        </w:rPr>
        <w:softHyphen/>
      </w:r>
      <w:r w:rsidRPr="006A0BEB">
        <w:rPr>
          <w:rFonts w:ascii="GHEA Grapalat" w:hAnsi="GHEA Grapalat" w:cs="Helvetica"/>
          <w:bCs/>
          <w:kern w:val="0"/>
          <w:sz w:val="22"/>
          <w:szCs w:val="22"/>
          <w:lang w:val="hy-AM"/>
        </w:rPr>
        <w:t>րունակելու է տեղ գտնել Հաշվեքննիչ պալատի միջնաժամկետ առաջ</w:t>
      </w:r>
      <w:r w:rsidR="007D1DC4" w:rsidRPr="006A0BEB">
        <w:rPr>
          <w:rFonts w:ascii="GHEA Grapalat" w:hAnsi="GHEA Grapalat" w:cs="Helvetica"/>
          <w:bCs/>
          <w:kern w:val="0"/>
          <w:sz w:val="22"/>
          <w:szCs w:val="22"/>
          <w:lang w:val="hy-AM"/>
        </w:rPr>
        <w:softHyphen/>
      </w:r>
      <w:r w:rsidRPr="006A0BEB">
        <w:rPr>
          <w:rFonts w:ascii="GHEA Grapalat" w:hAnsi="GHEA Grapalat" w:cs="Helvetica"/>
          <w:bCs/>
          <w:kern w:val="0"/>
          <w:sz w:val="22"/>
          <w:szCs w:val="22"/>
          <w:lang w:val="hy-AM"/>
        </w:rPr>
        <w:t>նա</w:t>
      </w:r>
      <w:r w:rsidR="007D1DC4" w:rsidRPr="006A0BEB">
        <w:rPr>
          <w:rFonts w:ascii="GHEA Grapalat" w:hAnsi="GHEA Grapalat" w:cs="Helvetica"/>
          <w:bCs/>
          <w:kern w:val="0"/>
          <w:sz w:val="22"/>
          <w:szCs w:val="22"/>
          <w:lang w:val="hy-AM"/>
        </w:rPr>
        <w:softHyphen/>
      </w:r>
      <w:r w:rsidRPr="006A0BEB">
        <w:rPr>
          <w:rFonts w:ascii="GHEA Grapalat" w:hAnsi="GHEA Grapalat" w:cs="Helvetica"/>
          <w:bCs/>
          <w:kern w:val="0"/>
          <w:sz w:val="22"/>
          <w:szCs w:val="22"/>
          <w:lang w:val="hy-AM"/>
        </w:rPr>
        <w:t>հեր</w:t>
      </w:r>
      <w:r w:rsidR="007D1DC4" w:rsidRPr="006A0BEB">
        <w:rPr>
          <w:rFonts w:ascii="GHEA Grapalat" w:hAnsi="GHEA Grapalat" w:cs="Helvetica"/>
          <w:bCs/>
          <w:kern w:val="0"/>
          <w:sz w:val="22"/>
          <w:szCs w:val="22"/>
          <w:lang w:val="hy-AM"/>
        </w:rPr>
        <w:softHyphen/>
      </w:r>
      <w:r w:rsidRPr="006A0BEB">
        <w:rPr>
          <w:rFonts w:ascii="GHEA Grapalat" w:hAnsi="GHEA Grapalat" w:cs="Helvetica"/>
          <w:bCs/>
          <w:kern w:val="0"/>
          <w:sz w:val="22"/>
          <w:szCs w:val="22"/>
          <w:lang w:val="hy-AM"/>
        </w:rPr>
        <w:t>թու</w:t>
      </w:r>
      <w:r w:rsidR="007D1DC4" w:rsidRPr="006A0BEB">
        <w:rPr>
          <w:rFonts w:ascii="GHEA Grapalat" w:hAnsi="GHEA Grapalat" w:cs="Helvetica"/>
          <w:bCs/>
          <w:kern w:val="0"/>
          <w:sz w:val="22"/>
          <w:szCs w:val="22"/>
          <w:lang w:val="hy-AM"/>
        </w:rPr>
        <w:softHyphen/>
      </w:r>
      <w:r w:rsidRPr="006A0BEB">
        <w:rPr>
          <w:rFonts w:ascii="GHEA Grapalat" w:hAnsi="GHEA Grapalat" w:cs="Helvetica"/>
          <w:bCs/>
          <w:kern w:val="0"/>
          <w:sz w:val="22"/>
          <w:szCs w:val="22"/>
          <w:lang w:val="hy-AM"/>
        </w:rPr>
        <w:t>թյունների շարքում՝ որպես հետհսկողության առաջնահերթ ուղղություն</w:t>
      </w:r>
      <w:r w:rsidRPr="009F5D8C">
        <w:rPr>
          <w:rStyle w:val="FootnoteReference"/>
          <w:rFonts w:ascii="GHEA Grapalat" w:hAnsi="GHEA Grapalat" w:cs="Helvetica"/>
          <w:bCs/>
          <w:kern w:val="0"/>
          <w:sz w:val="22"/>
          <w:szCs w:val="22"/>
          <w:lang w:val="hy-AM"/>
        </w:rPr>
        <w:footnoteReference w:id="4"/>
      </w:r>
      <w:r w:rsidRPr="00120CE5">
        <w:rPr>
          <w:rFonts w:ascii="GHEA Grapalat" w:hAnsi="GHEA Grapalat" w:cs="Helvetica"/>
          <w:bCs/>
          <w:kern w:val="0"/>
          <w:sz w:val="22"/>
          <w:szCs w:val="22"/>
          <w:lang w:val="hy-AM"/>
        </w:rPr>
        <w:t>:</w:t>
      </w:r>
    </w:p>
    <w:p w14:paraId="6F619296" w14:textId="77777777" w:rsidR="009F1B56" w:rsidRPr="009F5D8C" w:rsidRDefault="009F1B56" w:rsidP="0020536A">
      <w:pPr>
        <w:pStyle w:val="ListParagraph"/>
        <w:snapToGrid w:val="0"/>
        <w:spacing w:after="240"/>
        <w:ind w:left="0"/>
        <w:rPr>
          <w:rFonts w:ascii="GHEA Grapalat" w:hAnsi="GHEA Grapalat"/>
          <w:b/>
          <w:bCs/>
          <w:color w:val="4F433B" w:themeColor="text2" w:themeTint="E6"/>
          <w:sz w:val="52"/>
          <w:szCs w:val="52"/>
          <w:lang w:val="hy-AM"/>
        </w:rPr>
        <w:sectPr w:rsidR="009F1B56" w:rsidRPr="009F5D8C" w:rsidSect="0020536A">
          <w:pgSz w:w="11900" w:h="16840"/>
          <w:pgMar w:top="720" w:right="720" w:bottom="720" w:left="3402" w:header="708" w:footer="708" w:gutter="0"/>
          <w:cols w:space="708"/>
          <w:docGrid w:linePitch="360"/>
        </w:sectPr>
      </w:pPr>
    </w:p>
    <w:p w14:paraId="4EC5593B" w14:textId="1E021F41" w:rsidR="00BF39D8" w:rsidRPr="009F5D8C" w:rsidRDefault="006A0BEB" w:rsidP="003A1575">
      <w:pPr>
        <w:pStyle w:val="ListParagraph"/>
        <w:snapToGrid w:val="0"/>
        <w:spacing w:after="240"/>
        <w:rPr>
          <w:rFonts w:ascii="GHEA Grapalat" w:hAnsi="GHEA Grapalat"/>
          <w:b/>
          <w:bCs/>
          <w:color w:val="4F433B" w:themeColor="text2" w:themeTint="E6"/>
          <w:sz w:val="52"/>
          <w:szCs w:val="52"/>
          <w:lang w:val="hy-AM"/>
        </w:rPr>
      </w:pPr>
      <w:r w:rsidRPr="009F5D8C">
        <w:rPr>
          <w:rFonts w:ascii="GHEA Grapalat" w:hAnsi="GHEA Grapalat"/>
          <w:noProof/>
          <w:color w:val="FFFFFF" w:themeColor="background1"/>
          <w:sz w:val="18"/>
          <w:szCs w:val="22"/>
          <w:lang w:val="en-GB" w:eastAsia="en-GB"/>
        </w:rPr>
        <w:lastRenderedPageBreak/>
        <mc:AlternateContent>
          <mc:Choice Requires="wps">
            <w:drawing>
              <wp:anchor distT="0" distB="0" distL="114300" distR="114300" simplePos="0" relativeHeight="251752448" behindDoc="0" locked="0" layoutInCell="1" allowOverlap="1" wp14:anchorId="0E976500" wp14:editId="304F660E">
                <wp:simplePos x="0" y="0"/>
                <wp:positionH relativeFrom="page">
                  <wp:posOffset>4151861</wp:posOffset>
                </wp:positionH>
                <wp:positionV relativeFrom="paragraph">
                  <wp:posOffset>-630670</wp:posOffset>
                </wp:positionV>
                <wp:extent cx="3364637" cy="319596"/>
                <wp:effectExtent l="0" t="0" r="7620" b="4445"/>
                <wp:wrapNone/>
                <wp:docPr id="521551627" name="Rectangle 3"/>
                <wp:cNvGraphicFramePr/>
                <a:graphic xmlns:a="http://schemas.openxmlformats.org/drawingml/2006/main">
                  <a:graphicData uri="http://schemas.microsoft.com/office/word/2010/wordprocessingShape">
                    <wps:wsp>
                      <wps:cNvSpPr/>
                      <wps:spPr>
                        <a:xfrm>
                          <a:off x="0" y="0"/>
                          <a:ext cx="3364637" cy="31959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332A4" id="Rectangle 3" o:spid="_x0000_s1026" style="position:absolute;margin-left:326.9pt;margin-top:-49.65pt;width:264.95pt;height:25.15pt;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PPmQIAAIwFAAAOAAAAZHJzL2Uyb0RvYy54bWysVE1v2zAMvQ/YfxB0X23nq2tQpwhadBhQ&#10;tEHboWdFlmIDkqhJSpzs14+SHaftih2GXWRRJB/JZ5KXV3utyE4434ApaXGWUyIMh6oxm5L+eL79&#10;8pUSH5ipmAIjSnoQnl4tPn+6bO1cjKAGVQlHEMT4eWtLWodg51nmeS0082dghUGlBKdZQNFtssqx&#10;FtG1ykZ5PstacJV1wIX3+HrTKeki4UspeHiQ0otAVEkxt5BOl851PLPFJZtvHLN1w/s02D9koVlj&#10;MOgAdcMCI1vX/AGlG+7AgwxnHHQGUjZcpBqwmiJ/V81TzaxItSA53g40+f8Hy+93K0eaqqTTUTGd&#10;FrPROSWGafxVj0geMxslyDjS1Fo/R+snu3K95PEaa95Lp+MXqyH7RO1hoFbsA+H4OB7PJrMxYnPU&#10;jYuL6cUsgmYnb+t8+CZAk3gpqcPoiVG2u/OhMz2axGAeVFPdNkolIbaLuFaO7Bj+6PWm6MHfWCkT&#10;bQ1Erw4wvmSxsK6UdAsHJaKdMo9CIjOY/CglknryFIRxLkwoOlXNKtHFLqZ5ntoKSxs8UqEJMCJL&#10;jD9g9wBvCzhid1n29tFVpJYenPO/JdY5Dx4pMpgwOOvGgPsIQGFVfeTO/khSR01kaQ3VAfvGQTdQ&#10;3vLbBn/bHfNhxRxOEM4aboXwgIdU0JYU+hslNbhfH71He2xs1FLS4kSW1P/cMicoUd8NtvxFMZnE&#10;EU7CZHo+QsG91qxfa8xWXwP2QoH7x/J0jfZBHa/SgX7B5bGMUVHFDMfYJeXBHYXr0G0KXD9cLJfJ&#10;DMfWsnBnniyP4JHV2JbP+xfmbN+7Abv+Ho7Ty+bvWrizjZ4GltsAskn9feK15xtHPjVOv57iTnkt&#10;J6vTEl38BgAA//8DAFBLAwQUAAYACAAAACEAfcmFDuMAAAAMAQAADwAAAGRycy9kb3ducmV2Lnht&#10;bEyPwU7DMBBE70j8g7VIXFDrlEDShDhVBaroCYmECzc3XpKIeB3ZbpPy9bgnOO7saOZNsZn1wE5o&#10;XW9IwGoZAUNqjOqpFfBR7xZrYM5LUnIwhALO6GBTXl8VMldmonc8Vb5lIYRcLgV03o85567pUEu3&#10;NCNS+H0Zq6UPp225snIK4Xrg91GUcC17Cg2dHPG5w+a7OmoBd2n6UtfJvnm1P2f7tps+t3E1CnF7&#10;M2+fgHmc/Z8ZLvgBHcrAdDBHUo4NApLHOKB7AYssi4FdHKt1nAI7BOkhi4CXBf8/ovwFAAD//wMA&#10;UEsBAi0AFAAGAAgAAAAhALaDOJL+AAAA4QEAABMAAAAAAAAAAAAAAAAAAAAAAFtDb250ZW50X1R5&#10;cGVzXS54bWxQSwECLQAUAAYACAAAACEAOP0h/9YAAACUAQAACwAAAAAAAAAAAAAAAAAvAQAAX3Jl&#10;bHMvLnJlbHNQSwECLQAUAAYACAAAACEAS/qTz5kCAACMBQAADgAAAAAAAAAAAAAAAAAuAgAAZHJz&#10;L2Uyb0RvYy54bWxQSwECLQAUAAYACAAAACEAfcmFDuMAAAAMAQAADwAAAAAAAAAAAAAAAADzBAAA&#10;ZHJzL2Rvd25yZXYueG1sUEsFBgAAAAAEAAQA8wAAAAMGAAAAAA==&#10;" fillcolor="white [3212]" stroked="f" strokeweight="1pt" insetpen="t">
                <w10:wrap anchorx="page"/>
              </v:rect>
            </w:pict>
          </mc:Fallback>
        </mc:AlternateContent>
      </w:r>
    </w:p>
    <w:p w14:paraId="651045E8" w14:textId="3B88A390" w:rsidR="009F1B56" w:rsidRPr="00D7563C" w:rsidRDefault="009F1B56" w:rsidP="003A1575">
      <w:pPr>
        <w:pStyle w:val="ListParagraph"/>
        <w:snapToGrid w:val="0"/>
        <w:spacing w:after="240"/>
        <w:rPr>
          <w:rFonts w:ascii="GHEA Grapalat" w:hAnsi="GHEA Grapalat"/>
          <w:b/>
          <w:bCs/>
          <w:color w:val="4F433B" w:themeColor="text2" w:themeTint="E6"/>
          <w:sz w:val="44"/>
          <w:szCs w:val="52"/>
          <w:lang w:val="hy-AM"/>
        </w:rPr>
      </w:pPr>
    </w:p>
    <w:p w14:paraId="490D8537" w14:textId="26BC6EF7" w:rsidR="009F1B56" w:rsidRPr="009F5D8C" w:rsidRDefault="009F1B56" w:rsidP="003A1575">
      <w:pPr>
        <w:pStyle w:val="ListParagraph"/>
        <w:snapToGrid w:val="0"/>
        <w:spacing w:after="240"/>
        <w:rPr>
          <w:rFonts w:ascii="GHEA Grapalat" w:hAnsi="GHEA Grapalat"/>
          <w:b/>
          <w:bCs/>
          <w:color w:val="4F433B" w:themeColor="text2" w:themeTint="E6"/>
          <w:sz w:val="52"/>
          <w:szCs w:val="52"/>
          <w:lang w:val="hy-AM"/>
        </w:rPr>
      </w:pPr>
    </w:p>
    <w:p w14:paraId="25F9C75C" w14:textId="77777777" w:rsidR="009F1B56" w:rsidRPr="009F5D8C" w:rsidRDefault="009F1B56" w:rsidP="003A1575">
      <w:pPr>
        <w:pStyle w:val="ListParagraph"/>
        <w:snapToGrid w:val="0"/>
        <w:spacing w:after="240"/>
        <w:rPr>
          <w:rFonts w:ascii="GHEA Grapalat" w:hAnsi="GHEA Grapalat"/>
          <w:b/>
          <w:bCs/>
          <w:color w:val="4F433B" w:themeColor="text2" w:themeTint="E6"/>
          <w:sz w:val="52"/>
          <w:szCs w:val="52"/>
          <w:lang w:val="hy-AM"/>
        </w:rPr>
        <w:sectPr w:rsidR="009F1B56" w:rsidRPr="009F5D8C" w:rsidSect="009F1B56">
          <w:pgSz w:w="11900" w:h="16840"/>
          <w:pgMar w:top="720" w:right="720" w:bottom="720" w:left="3686" w:header="708" w:footer="708" w:gutter="0"/>
          <w:cols w:space="708"/>
          <w:docGrid w:linePitch="360"/>
        </w:sectPr>
      </w:pPr>
    </w:p>
    <w:tbl>
      <w:tblPr>
        <w:tblW w:w="0" w:type="auto"/>
        <w:tblInd w:w="-2723" w:type="dxa"/>
        <w:tblBorders>
          <w:top w:val="single" w:sz="48" w:space="0" w:color="39302A" w:themeColor="text2"/>
        </w:tblBorders>
        <w:tblLayout w:type="fixed"/>
        <w:tblCellMar>
          <w:left w:w="0" w:type="dxa"/>
          <w:right w:w="0" w:type="dxa"/>
        </w:tblCellMar>
        <w:tblLook w:val="0600" w:firstRow="0" w:lastRow="0" w:firstColumn="0" w:lastColumn="0" w:noHBand="1" w:noVBand="1"/>
      </w:tblPr>
      <w:tblGrid>
        <w:gridCol w:w="3533"/>
      </w:tblGrid>
      <w:tr w:rsidR="003A1575" w:rsidRPr="009F5D8C" w14:paraId="39626086" w14:textId="77777777" w:rsidTr="00167EAF">
        <w:trPr>
          <w:trHeight w:val="17"/>
        </w:trPr>
        <w:tc>
          <w:tcPr>
            <w:tcW w:w="3533" w:type="dxa"/>
          </w:tcPr>
          <w:bookmarkEnd w:id="3"/>
          <w:p w14:paraId="067E612B" w14:textId="77B2B622" w:rsidR="003A1575" w:rsidRPr="009F5D8C" w:rsidRDefault="003A1575" w:rsidP="00AB2163">
            <w:pPr>
              <w:rPr>
                <w:rFonts w:ascii="GHEA Grapalat" w:hAnsi="GHEA Grapalat"/>
                <w:lang w:val="hy-AM"/>
              </w:rPr>
            </w:pPr>
            <w:r w:rsidRPr="009F5D8C">
              <w:rPr>
                <w:rFonts w:ascii="GHEA Grapalat" w:hAnsi="GHEA Grapalat"/>
                <w:lang w:val="hy-AM"/>
              </w:rPr>
              <w:lastRenderedPageBreak/>
              <w:br w:type="column"/>
            </w:r>
            <w:r w:rsidRPr="009F5D8C">
              <w:rPr>
                <w:rFonts w:ascii="GHEA Grapalat" w:hAnsi="GHEA Grapalat"/>
                <w:lang w:val="hy-AM"/>
              </w:rPr>
              <w:br w:type="column"/>
            </w:r>
          </w:p>
        </w:tc>
      </w:tr>
    </w:tbl>
    <w:p w14:paraId="0E1DCD79" w14:textId="05D8A28D" w:rsidR="003A1575" w:rsidRPr="009F5D8C" w:rsidRDefault="003A1575" w:rsidP="007D74AC">
      <w:pPr>
        <w:pStyle w:val="Heading1"/>
        <w:ind w:left="-2721"/>
      </w:pPr>
      <w:bookmarkStart w:id="5" w:name="_Toc181264252"/>
      <w:bookmarkStart w:id="6" w:name="_Toc215656317"/>
      <w:r w:rsidRPr="009F5D8C">
        <w:t>Ներածություն</w:t>
      </w:r>
      <w:bookmarkEnd w:id="5"/>
      <w:bookmarkEnd w:id="6"/>
    </w:p>
    <w:p w14:paraId="10EF5031" w14:textId="70CE24F4" w:rsidR="00BC34C3" w:rsidRPr="00D7563C" w:rsidRDefault="00BC34C3" w:rsidP="00BC34C3">
      <w:pPr>
        <w:rPr>
          <w:rFonts w:ascii="GHEA Grapalat" w:hAnsi="GHEA Grapalat"/>
          <w:lang w:val="hy-AM"/>
        </w:rPr>
      </w:pPr>
    </w:p>
    <w:p w14:paraId="4DDFBC84" w14:textId="3887A024" w:rsidR="00142BBC" w:rsidRPr="00D7563C" w:rsidRDefault="00142BBC" w:rsidP="00BC34C3">
      <w:pPr>
        <w:rPr>
          <w:rFonts w:ascii="GHEA Grapalat" w:hAnsi="GHEA Grapalat"/>
          <w:lang w:val="hy-AM"/>
        </w:rPr>
      </w:pPr>
    </w:p>
    <w:p w14:paraId="6DEBA324" w14:textId="77777777" w:rsidR="00290A98" w:rsidRPr="009F5D8C" w:rsidRDefault="00290A98" w:rsidP="00290A98">
      <w:pPr>
        <w:pStyle w:val="ListParagraph"/>
        <w:pBdr>
          <w:top w:val="single" w:sz="8" w:space="1" w:color="39302A" w:themeColor="text2"/>
        </w:pBdr>
        <w:snapToGrid w:val="0"/>
        <w:ind w:left="-2721"/>
        <w:contextualSpacing w:val="0"/>
        <w:jc w:val="both"/>
        <w:rPr>
          <w:rFonts w:ascii="GHEA Grapalat" w:eastAsiaTheme="minorEastAsia" w:hAnsi="GHEA Grapalat" w:cs="Sylfaen"/>
          <w:b/>
          <w:smallCaps/>
          <w:color w:val="846700" w:themeColor="accent1" w:themeShade="80"/>
          <w:spacing w:val="5"/>
          <w:kern w:val="0"/>
          <w:sz w:val="22"/>
          <w:lang w:val="hy-AM"/>
          <w14:ligatures w14:val="none"/>
        </w:rPr>
      </w:pPr>
      <w:r w:rsidRPr="009F5D8C">
        <w:rPr>
          <w:rFonts w:ascii="GHEA Grapalat" w:eastAsiaTheme="minorEastAsia" w:hAnsi="GHEA Grapalat" w:cs="Sylfaen"/>
          <w:b/>
          <w:smallCaps/>
          <w:color w:val="846700" w:themeColor="accent1" w:themeShade="80"/>
          <w:spacing w:val="5"/>
          <w:kern w:val="0"/>
          <w:sz w:val="22"/>
          <w:lang w:val="hy-AM"/>
          <w14:ligatures w14:val="none"/>
        </w:rPr>
        <w:t xml:space="preserve">Հաշվեքննության </w:t>
      </w:r>
    </w:p>
    <w:p w14:paraId="03DE9E28" w14:textId="4DC8EDCA" w:rsidR="00290A98" w:rsidRPr="009F5D8C" w:rsidRDefault="00290A98" w:rsidP="00290A98">
      <w:pPr>
        <w:pStyle w:val="ListParagraph"/>
        <w:snapToGrid w:val="0"/>
        <w:ind w:left="-2721"/>
        <w:contextualSpacing w:val="0"/>
        <w:jc w:val="both"/>
        <w:rPr>
          <w:rFonts w:ascii="GHEA Grapalat" w:eastAsiaTheme="minorEastAsia" w:hAnsi="GHEA Grapalat" w:cs="Sylfaen"/>
          <w:b/>
          <w:smallCaps/>
          <w:color w:val="846700" w:themeColor="accent1" w:themeShade="80"/>
          <w:spacing w:val="5"/>
          <w:kern w:val="0"/>
          <w:sz w:val="22"/>
          <w14:ligatures w14:val="none"/>
        </w:rPr>
      </w:pPr>
      <w:r w:rsidRPr="009F5D8C">
        <w:rPr>
          <w:rFonts w:ascii="GHEA Grapalat" w:eastAsiaTheme="minorEastAsia" w:hAnsi="GHEA Grapalat" w:cs="Sylfaen"/>
          <w:b/>
          <w:smallCaps/>
          <w:color w:val="846700" w:themeColor="accent1" w:themeShade="80"/>
          <w:spacing w:val="5"/>
          <w:kern w:val="0"/>
          <w:sz w:val="22"/>
          <w14:ligatures w14:val="none"/>
        </w:rPr>
        <w:t>մասին</w:t>
      </w:r>
    </w:p>
    <w:p w14:paraId="773A49FD" w14:textId="35DCE3E8" w:rsidR="00866D57" w:rsidRPr="009F5D8C" w:rsidRDefault="00866D57" w:rsidP="00290A98">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Պարտադիր կրթությունից դուրս մնացած երեխաների հիմնախնդիրը դի</w:t>
      </w:r>
      <w:r w:rsidR="00284732"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տարկ</w:t>
      </w:r>
      <w:r w:rsidR="00284732"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վել էր որպես հաշվեքննության առաջնահերթ ուղղություն</w:t>
      </w:r>
      <w:r w:rsidR="0043169E" w:rsidRPr="009F5D8C">
        <w:rPr>
          <w:rFonts w:ascii="GHEA Grapalat" w:hAnsi="GHEA Grapalat" w:cs="Helvetica"/>
          <w:bCs/>
          <w:kern w:val="0"/>
          <w:sz w:val="22"/>
          <w:szCs w:val="22"/>
        </w:rPr>
        <w:t>՝</w:t>
      </w:r>
      <w:r w:rsidRPr="009F5D8C">
        <w:rPr>
          <w:rFonts w:ascii="GHEA Grapalat" w:hAnsi="GHEA Grapalat" w:cs="Helvetica"/>
          <w:bCs/>
          <w:kern w:val="0"/>
          <w:sz w:val="22"/>
          <w:szCs w:val="22"/>
        </w:rPr>
        <w:t xml:space="preserve"> 2023 թվա</w:t>
      </w:r>
      <w:r w:rsidR="00284732"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կանի նոյեմբերի</w:t>
      </w:r>
      <w:r w:rsidR="0043169E" w:rsidRPr="009F5D8C">
        <w:rPr>
          <w:rFonts w:ascii="GHEA Grapalat" w:hAnsi="GHEA Grapalat" w:cs="Helvetica"/>
          <w:bCs/>
          <w:kern w:val="0"/>
          <w:sz w:val="22"/>
          <w:szCs w:val="22"/>
        </w:rPr>
        <w:t>ն</w:t>
      </w:r>
      <w:r w:rsidRPr="009F5D8C">
        <w:rPr>
          <w:rFonts w:ascii="GHEA Grapalat" w:hAnsi="GHEA Grapalat" w:cs="Helvetica"/>
          <w:bCs/>
          <w:kern w:val="0"/>
          <w:sz w:val="22"/>
          <w:szCs w:val="22"/>
        </w:rPr>
        <w:t xml:space="preserve"> Հաշվեքննիչ պալատի հաստատած միջնաժամկետ </w:t>
      </w:r>
      <w:hyperlink r:id="rId21" w:history="1">
        <w:r w:rsidRPr="009F5D8C">
          <w:rPr>
            <w:rStyle w:val="Hyperlink"/>
            <w:rFonts w:ascii="GHEA Grapalat" w:hAnsi="GHEA Grapalat" w:cs="Helvetica"/>
            <w:bCs/>
            <w:kern w:val="0"/>
            <w:sz w:val="22"/>
            <w:szCs w:val="22"/>
          </w:rPr>
          <w:t>առաջ</w:t>
        </w:r>
        <w:r w:rsidR="00284732" w:rsidRPr="009F5D8C">
          <w:rPr>
            <w:rStyle w:val="Hyperlink"/>
            <w:rFonts w:ascii="GHEA Grapalat" w:hAnsi="GHEA Grapalat" w:cs="Helvetica"/>
            <w:bCs/>
            <w:kern w:val="0"/>
            <w:sz w:val="22"/>
            <w:szCs w:val="22"/>
          </w:rPr>
          <w:softHyphen/>
        </w:r>
        <w:r w:rsidRPr="009F5D8C">
          <w:rPr>
            <w:rStyle w:val="Hyperlink"/>
            <w:rFonts w:ascii="GHEA Grapalat" w:hAnsi="GHEA Grapalat" w:cs="Helvetica"/>
            <w:bCs/>
            <w:kern w:val="0"/>
            <w:sz w:val="22"/>
            <w:szCs w:val="22"/>
          </w:rPr>
          <w:t>նահերթությունների</w:t>
        </w:r>
      </w:hyperlink>
      <w:r w:rsidRPr="009F5D8C">
        <w:rPr>
          <w:rFonts w:ascii="GHEA Grapalat" w:hAnsi="GHEA Grapalat" w:cs="Helvetica"/>
          <w:bCs/>
          <w:kern w:val="0"/>
          <w:sz w:val="22"/>
          <w:szCs w:val="22"/>
        </w:rPr>
        <w:t xml:space="preserve"> համատեքստում:</w:t>
      </w:r>
      <w:r w:rsidR="0043169E" w:rsidRPr="009F5D8C">
        <w:rPr>
          <w:rFonts w:ascii="GHEA Grapalat" w:hAnsi="GHEA Grapalat" w:cs="Helvetica"/>
          <w:bCs/>
          <w:kern w:val="0"/>
          <w:sz w:val="22"/>
          <w:szCs w:val="22"/>
        </w:rPr>
        <w:t xml:space="preserve"> Հաշվեքննությունը</w:t>
      </w:r>
      <w:r w:rsidR="00284732" w:rsidRPr="009F5D8C">
        <w:rPr>
          <w:rFonts w:ascii="GHEA Grapalat" w:hAnsi="GHEA Grapalat" w:cs="Helvetica"/>
          <w:bCs/>
          <w:kern w:val="0"/>
          <w:sz w:val="22"/>
          <w:szCs w:val="22"/>
        </w:rPr>
        <w:t xml:space="preserve"> </w:t>
      </w:r>
      <w:r w:rsidR="00C73A13" w:rsidRPr="009F5D8C">
        <w:rPr>
          <w:rFonts w:ascii="GHEA Grapalat" w:hAnsi="GHEA Grapalat" w:cs="Helvetica"/>
          <w:bCs/>
          <w:kern w:val="0"/>
          <w:sz w:val="22"/>
          <w:szCs w:val="22"/>
        </w:rPr>
        <w:t>նախատեսվել էր</w:t>
      </w:r>
      <w:r w:rsidR="00284732" w:rsidRPr="009F5D8C">
        <w:rPr>
          <w:rFonts w:ascii="GHEA Grapalat" w:hAnsi="GHEA Grapalat" w:cs="Helvetica"/>
          <w:bCs/>
          <w:kern w:val="0"/>
          <w:sz w:val="22"/>
          <w:szCs w:val="22"/>
        </w:rPr>
        <w:t xml:space="preserve"> ի</w:t>
      </w:r>
      <w:r w:rsidR="00A00533">
        <w:rPr>
          <w:rFonts w:ascii="GHEA Grapalat" w:hAnsi="GHEA Grapalat" w:cs="Helvetica"/>
          <w:bCs/>
          <w:kern w:val="0"/>
          <w:sz w:val="22"/>
          <w:szCs w:val="22"/>
        </w:rPr>
        <w:softHyphen/>
      </w:r>
      <w:r w:rsidR="00284732" w:rsidRPr="009F5D8C">
        <w:rPr>
          <w:rFonts w:ascii="GHEA Grapalat" w:hAnsi="GHEA Grapalat" w:cs="Helvetica"/>
          <w:bCs/>
          <w:kern w:val="0"/>
          <w:sz w:val="22"/>
          <w:szCs w:val="22"/>
        </w:rPr>
        <w:t>րա</w:t>
      </w:r>
      <w:r w:rsidR="00284732" w:rsidRPr="009F5D8C">
        <w:rPr>
          <w:rFonts w:ascii="GHEA Grapalat" w:hAnsi="GHEA Grapalat" w:cs="Helvetica"/>
          <w:bCs/>
          <w:kern w:val="0"/>
          <w:sz w:val="22"/>
          <w:szCs w:val="22"/>
        </w:rPr>
        <w:softHyphen/>
      </w:r>
      <w:r w:rsidR="00C73A13" w:rsidRPr="009F5D8C">
        <w:rPr>
          <w:rFonts w:ascii="GHEA Grapalat" w:hAnsi="GHEA Grapalat" w:cs="Helvetica"/>
          <w:bCs/>
          <w:kern w:val="0"/>
          <w:sz w:val="22"/>
          <w:szCs w:val="22"/>
        </w:rPr>
        <w:softHyphen/>
      </w:r>
      <w:r w:rsidR="00A00533">
        <w:rPr>
          <w:rFonts w:ascii="GHEA Grapalat" w:hAnsi="GHEA Grapalat" w:cs="Helvetica"/>
          <w:bCs/>
          <w:kern w:val="0"/>
          <w:sz w:val="22"/>
          <w:szCs w:val="22"/>
        </w:rPr>
        <w:softHyphen/>
      </w:r>
      <w:r w:rsidR="00284732" w:rsidRPr="009F5D8C">
        <w:rPr>
          <w:rFonts w:ascii="GHEA Grapalat" w:hAnsi="GHEA Grapalat" w:cs="Helvetica"/>
          <w:bCs/>
          <w:kern w:val="0"/>
          <w:sz w:val="22"/>
          <w:szCs w:val="22"/>
        </w:rPr>
        <w:t>կա</w:t>
      </w:r>
      <w:r w:rsidR="00C73A13" w:rsidRPr="009F5D8C">
        <w:rPr>
          <w:rFonts w:ascii="GHEA Grapalat" w:hAnsi="GHEA Grapalat" w:cs="Helvetica"/>
          <w:bCs/>
          <w:kern w:val="0"/>
          <w:sz w:val="22"/>
          <w:szCs w:val="22"/>
        </w:rPr>
        <w:softHyphen/>
      </w:r>
      <w:r w:rsidR="00284732" w:rsidRPr="009F5D8C">
        <w:rPr>
          <w:rFonts w:ascii="GHEA Grapalat" w:hAnsi="GHEA Grapalat" w:cs="Helvetica"/>
          <w:bCs/>
          <w:kern w:val="0"/>
          <w:sz w:val="22"/>
          <w:szCs w:val="22"/>
        </w:rPr>
        <w:softHyphen/>
        <w:t>նացնել Հաշվեքննիչ պալատի 2024 թվականի գործունեության ծրագ</w:t>
      </w:r>
      <w:r w:rsidR="00C73A13" w:rsidRPr="009F5D8C">
        <w:rPr>
          <w:rFonts w:ascii="GHEA Grapalat" w:hAnsi="GHEA Grapalat" w:cs="Helvetica"/>
          <w:bCs/>
          <w:kern w:val="0"/>
          <w:sz w:val="22"/>
          <w:szCs w:val="22"/>
        </w:rPr>
        <w:softHyphen/>
      </w:r>
      <w:r w:rsidR="00284732" w:rsidRPr="009F5D8C">
        <w:rPr>
          <w:rFonts w:ascii="GHEA Grapalat" w:hAnsi="GHEA Grapalat" w:cs="Helvetica"/>
          <w:bCs/>
          <w:kern w:val="0"/>
          <w:sz w:val="22"/>
          <w:szCs w:val="22"/>
        </w:rPr>
        <w:t>րով</w:t>
      </w:r>
      <w:r w:rsidR="00A00533">
        <w:rPr>
          <w:rFonts w:ascii="GHEA Grapalat" w:hAnsi="GHEA Grapalat" w:cs="Helvetica"/>
          <w:bCs/>
          <w:kern w:val="0"/>
          <w:sz w:val="22"/>
          <w:szCs w:val="22"/>
        </w:rPr>
        <w:t>: Այն</w:t>
      </w:r>
      <w:r w:rsidR="0043169E" w:rsidRPr="009F5D8C">
        <w:rPr>
          <w:rFonts w:ascii="GHEA Grapalat" w:hAnsi="GHEA Grapalat" w:cs="Helvetica"/>
          <w:bCs/>
          <w:kern w:val="0"/>
          <w:sz w:val="22"/>
          <w:szCs w:val="22"/>
        </w:rPr>
        <w:t xml:space="preserve"> կա</w:t>
      </w:r>
      <w:r w:rsidR="007F34B3" w:rsidRPr="009F5D8C">
        <w:rPr>
          <w:rFonts w:ascii="GHEA Grapalat" w:hAnsi="GHEA Grapalat" w:cs="Helvetica"/>
          <w:bCs/>
          <w:kern w:val="0"/>
          <w:sz w:val="22"/>
          <w:szCs w:val="22"/>
        </w:rPr>
        <w:softHyphen/>
      </w:r>
      <w:r w:rsidR="0043169E" w:rsidRPr="009F5D8C">
        <w:rPr>
          <w:rFonts w:ascii="GHEA Grapalat" w:hAnsi="GHEA Grapalat" w:cs="Helvetica"/>
          <w:bCs/>
          <w:kern w:val="0"/>
          <w:sz w:val="22"/>
          <w:szCs w:val="22"/>
        </w:rPr>
        <w:t>տարվե</w:t>
      </w:r>
      <w:r w:rsidR="00C73A13" w:rsidRPr="009F5D8C">
        <w:rPr>
          <w:rFonts w:ascii="GHEA Grapalat" w:hAnsi="GHEA Grapalat" w:cs="Helvetica"/>
          <w:bCs/>
          <w:kern w:val="0"/>
          <w:sz w:val="22"/>
          <w:szCs w:val="22"/>
        </w:rPr>
        <w:t>լ</w:t>
      </w:r>
      <w:r w:rsidR="00A00533">
        <w:rPr>
          <w:rFonts w:ascii="GHEA Grapalat" w:hAnsi="GHEA Grapalat" w:cs="Helvetica"/>
          <w:bCs/>
          <w:kern w:val="0"/>
          <w:sz w:val="22"/>
          <w:szCs w:val="22"/>
        </w:rPr>
        <w:t xml:space="preserve"> է</w:t>
      </w:r>
      <w:r w:rsidR="00284732" w:rsidRPr="009F5D8C">
        <w:rPr>
          <w:rFonts w:ascii="GHEA Grapalat" w:hAnsi="GHEA Grapalat" w:cs="Helvetica"/>
          <w:bCs/>
          <w:kern w:val="0"/>
          <w:sz w:val="22"/>
          <w:szCs w:val="22"/>
        </w:rPr>
        <w:t xml:space="preserve"> </w:t>
      </w:r>
      <w:r w:rsidR="0043169E" w:rsidRPr="009F5D8C">
        <w:rPr>
          <w:rFonts w:ascii="GHEA Grapalat" w:hAnsi="GHEA Grapalat" w:cs="Helvetica"/>
          <w:bCs/>
          <w:kern w:val="0"/>
          <w:sz w:val="22"/>
          <w:szCs w:val="22"/>
        </w:rPr>
        <w:t>2024 թվականի ապրիլից մինչև 2025 թվականի փետ</w:t>
      </w:r>
      <w:r w:rsidR="00A00533">
        <w:rPr>
          <w:rFonts w:ascii="GHEA Grapalat" w:hAnsi="GHEA Grapalat" w:cs="Helvetica"/>
          <w:bCs/>
          <w:kern w:val="0"/>
          <w:sz w:val="22"/>
          <w:szCs w:val="22"/>
        </w:rPr>
        <w:t>ը</w:t>
      </w:r>
      <w:r w:rsidR="0043169E" w:rsidRPr="009F5D8C">
        <w:rPr>
          <w:rFonts w:ascii="GHEA Grapalat" w:hAnsi="GHEA Grapalat" w:cs="Helvetica"/>
          <w:bCs/>
          <w:kern w:val="0"/>
          <w:sz w:val="22"/>
          <w:szCs w:val="22"/>
        </w:rPr>
        <w:t>ր</w:t>
      </w:r>
      <w:r w:rsidR="00A00533">
        <w:rPr>
          <w:rFonts w:ascii="GHEA Grapalat" w:hAnsi="GHEA Grapalat" w:cs="Helvetica"/>
          <w:bCs/>
          <w:kern w:val="0"/>
          <w:sz w:val="22"/>
          <w:szCs w:val="22"/>
        </w:rPr>
        <w:softHyphen/>
      </w:r>
      <w:r w:rsidR="0043169E" w:rsidRPr="009F5D8C">
        <w:rPr>
          <w:rFonts w:ascii="GHEA Grapalat" w:hAnsi="GHEA Grapalat" w:cs="Helvetica"/>
          <w:bCs/>
          <w:kern w:val="0"/>
          <w:sz w:val="22"/>
          <w:szCs w:val="22"/>
        </w:rPr>
        <w:t>վարն ըն</w:t>
      </w:r>
      <w:r w:rsidR="00C73A13" w:rsidRPr="009F5D8C">
        <w:rPr>
          <w:rFonts w:ascii="GHEA Grapalat" w:hAnsi="GHEA Grapalat" w:cs="Helvetica"/>
          <w:bCs/>
          <w:kern w:val="0"/>
          <w:sz w:val="22"/>
          <w:szCs w:val="22"/>
        </w:rPr>
        <w:softHyphen/>
      </w:r>
      <w:r w:rsidR="007F34B3" w:rsidRPr="009F5D8C">
        <w:rPr>
          <w:rFonts w:ascii="GHEA Grapalat" w:hAnsi="GHEA Grapalat" w:cs="Helvetica"/>
          <w:bCs/>
          <w:kern w:val="0"/>
          <w:sz w:val="22"/>
          <w:szCs w:val="22"/>
        </w:rPr>
        <w:softHyphen/>
      </w:r>
      <w:r w:rsidR="0043169E" w:rsidRPr="009F5D8C">
        <w:rPr>
          <w:rFonts w:ascii="GHEA Grapalat" w:hAnsi="GHEA Grapalat" w:cs="Helvetica"/>
          <w:bCs/>
          <w:kern w:val="0"/>
          <w:sz w:val="22"/>
          <w:szCs w:val="22"/>
        </w:rPr>
        <w:t>կած ժամանակահատվածում:</w:t>
      </w:r>
    </w:p>
    <w:p w14:paraId="5212736D" w14:textId="76201B30" w:rsidR="00290A98" w:rsidRPr="009F5D8C" w:rsidRDefault="0043169E" w:rsidP="00284732">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Հաշվեքննության արդյունքներով ներկայացվե</w:t>
      </w:r>
      <w:r w:rsidR="00284732" w:rsidRPr="009F5D8C">
        <w:rPr>
          <w:rFonts w:ascii="GHEA Grapalat" w:hAnsi="GHEA Grapalat" w:cs="Helvetica"/>
          <w:bCs/>
          <w:kern w:val="0"/>
          <w:sz w:val="22"/>
          <w:szCs w:val="22"/>
        </w:rPr>
        <w:t xml:space="preserve">լ են </w:t>
      </w:r>
      <w:r w:rsidRPr="009F5D8C">
        <w:rPr>
          <w:rFonts w:ascii="GHEA Grapalat" w:hAnsi="GHEA Grapalat" w:cs="Helvetica"/>
          <w:bCs/>
          <w:kern w:val="0"/>
          <w:sz w:val="22"/>
          <w:szCs w:val="22"/>
        </w:rPr>
        <w:t>տվյալ բնագավառում հան</w:t>
      </w:r>
      <w:r w:rsidR="007F34B3" w:rsidRPr="009F5D8C">
        <w:rPr>
          <w:rFonts w:ascii="GHEA Grapalat" w:hAnsi="GHEA Grapalat" w:cs="Helvetica"/>
          <w:bCs/>
          <w:kern w:val="0"/>
          <w:sz w:val="22"/>
          <w:szCs w:val="22"/>
        </w:rPr>
        <w:softHyphen/>
      </w:r>
      <w:r w:rsidRPr="009F5D8C">
        <w:rPr>
          <w:rFonts w:ascii="GHEA Grapalat" w:hAnsi="GHEA Grapalat" w:cs="Helvetica"/>
          <w:bCs/>
          <w:kern w:val="0"/>
          <w:sz w:val="22"/>
          <w:szCs w:val="22"/>
        </w:rPr>
        <w:t xml:space="preserve">րային կառավարման ինստիտուցիոնալ բարելավման շուրջ մեկուկես տասնյակ </w:t>
      </w:r>
      <w:r w:rsidRPr="009F5D8C">
        <w:rPr>
          <w:rFonts w:ascii="GHEA Grapalat" w:hAnsi="GHEA Grapalat" w:cs="Helvetica"/>
          <w:b/>
          <w:bCs/>
          <w:kern w:val="0"/>
          <w:sz w:val="22"/>
          <w:szCs w:val="22"/>
        </w:rPr>
        <w:t>առաջարկություններ</w:t>
      </w:r>
      <w:r w:rsidR="00284732" w:rsidRPr="009F5D8C">
        <w:rPr>
          <w:rFonts w:ascii="GHEA Grapalat" w:hAnsi="GHEA Grapalat" w:cs="Helvetica"/>
          <w:bCs/>
          <w:kern w:val="0"/>
          <w:sz w:val="22"/>
          <w:szCs w:val="22"/>
        </w:rPr>
        <w:t>: 2025 թվականի ապրիլին ԿԳՄՍ նախարա</w:t>
      </w:r>
      <w:r w:rsidR="007F34B3" w:rsidRPr="009F5D8C">
        <w:rPr>
          <w:rFonts w:ascii="GHEA Grapalat" w:hAnsi="GHEA Grapalat" w:cs="Helvetica"/>
          <w:bCs/>
          <w:kern w:val="0"/>
          <w:sz w:val="22"/>
          <w:szCs w:val="22"/>
        </w:rPr>
        <w:softHyphen/>
      </w:r>
      <w:r w:rsidR="00284732" w:rsidRPr="009F5D8C">
        <w:rPr>
          <w:rFonts w:ascii="GHEA Grapalat" w:hAnsi="GHEA Grapalat" w:cs="Helvetica"/>
          <w:bCs/>
          <w:kern w:val="0"/>
          <w:sz w:val="22"/>
          <w:szCs w:val="22"/>
        </w:rPr>
        <w:t>րու</w:t>
      </w:r>
      <w:r w:rsidR="007F34B3" w:rsidRPr="009F5D8C">
        <w:rPr>
          <w:rFonts w:ascii="GHEA Grapalat" w:hAnsi="GHEA Grapalat" w:cs="Helvetica"/>
          <w:bCs/>
          <w:kern w:val="0"/>
          <w:sz w:val="22"/>
          <w:szCs w:val="22"/>
        </w:rPr>
        <w:softHyphen/>
      </w:r>
      <w:r w:rsidR="00284732" w:rsidRPr="009F5D8C">
        <w:rPr>
          <w:rFonts w:ascii="GHEA Grapalat" w:hAnsi="GHEA Grapalat" w:cs="Helvetica"/>
          <w:bCs/>
          <w:kern w:val="0"/>
          <w:sz w:val="22"/>
          <w:szCs w:val="22"/>
        </w:rPr>
        <w:t>թյան</w:t>
      </w:r>
      <w:r w:rsidR="00290A98" w:rsidRPr="009F5D8C">
        <w:rPr>
          <w:rFonts w:ascii="GHEA Grapalat" w:hAnsi="GHEA Grapalat" w:cs="Helvetica"/>
          <w:bCs/>
          <w:kern w:val="0"/>
          <w:sz w:val="22"/>
          <w:szCs w:val="22"/>
        </w:rPr>
        <w:t xml:space="preserve"> կողմից կազմվել և Հաշվեքննիչ պալատին է ներկայացվել </w:t>
      </w:r>
      <w:r w:rsidR="00284732" w:rsidRPr="009F5D8C">
        <w:rPr>
          <w:rFonts w:ascii="GHEA Grapalat" w:hAnsi="GHEA Grapalat" w:cs="Helvetica"/>
          <w:bCs/>
          <w:kern w:val="0"/>
          <w:sz w:val="22"/>
          <w:szCs w:val="22"/>
        </w:rPr>
        <w:t>հաշ</w:t>
      </w:r>
      <w:r w:rsidR="007F34B3" w:rsidRPr="009F5D8C">
        <w:rPr>
          <w:rFonts w:ascii="GHEA Grapalat" w:hAnsi="GHEA Grapalat" w:cs="Helvetica"/>
          <w:bCs/>
          <w:kern w:val="0"/>
          <w:sz w:val="22"/>
          <w:szCs w:val="22"/>
        </w:rPr>
        <w:softHyphen/>
      </w:r>
      <w:r w:rsidR="00284732" w:rsidRPr="009F5D8C">
        <w:rPr>
          <w:rFonts w:ascii="GHEA Grapalat" w:hAnsi="GHEA Grapalat" w:cs="Helvetica"/>
          <w:bCs/>
          <w:kern w:val="0"/>
          <w:sz w:val="22"/>
          <w:szCs w:val="22"/>
        </w:rPr>
        <w:t>վե</w:t>
      </w:r>
      <w:r w:rsidR="007F34B3" w:rsidRPr="009F5D8C">
        <w:rPr>
          <w:rFonts w:ascii="GHEA Grapalat" w:hAnsi="GHEA Grapalat" w:cs="Helvetica"/>
          <w:bCs/>
          <w:kern w:val="0"/>
          <w:sz w:val="22"/>
          <w:szCs w:val="22"/>
        </w:rPr>
        <w:softHyphen/>
      </w:r>
      <w:r w:rsidR="00284732" w:rsidRPr="009F5D8C">
        <w:rPr>
          <w:rFonts w:ascii="GHEA Grapalat" w:hAnsi="GHEA Grapalat" w:cs="Helvetica"/>
          <w:bCs/>
          <w:kern w:val="0"/>
          <w:sz w:val="22"/>
          <w:szCs w:val="22"/>
        </w:rPr>
        <w:t xml:space="preserve">քննության </w:t>
      </w:r>
      <w:r w:rsidR="00290A98" w:rsidRPr="009F5D8C">
        <w:rPr>
          <w:rFonts w:ascii="GHEA Grapalat" w:hAnsi="GHEA Grapalat" w:cs="Helvetica"/>
          <w:bCs/>
          <w:kern w:val="0"/>
          <w:sz w:val="22"/>
          <w:szCs w:val="22"/>
        </w:rPr>
        <w:t>առաջարկությունների</w:t>
      </w:r>
      <w:r w:rsidR="00C91C8A" w:rsidRPr="009F5D8C">
        <w:rPr>
          <w:rFonts w:ascii="GHEA Grapalat" w:hAnsi="GHEA Grapalat" w:cs="Helvetica"/>
          <w:bCs/>
          <w:kern w:val="0"/>
          <w:sz w:val="22"/>
          <w:szCs w:val="22"/>
        </w:rPr>
        <w:t xml:space="preserve">ց բխող </w:t>
      </w:r>
      <w:r w:rsidR="00290A98" w:rsidRPr="009F5D8C">
        <w:rPr>
          <w:rFonts w:ascii="GHEA Grapalat" w:hAnsi="GHEA Grapalat" w:cs="Helvetica"/>
          <w:bCs/>
          <w:kern w:val="0"/>
          <w:sz w:val="22"/>
          <w:szCs w:val="22"/>
        </w:rPr>
        <w:t>միջոցառումների ցանկ</w:t>
      </w:r>
      <w:r w:rsidR="00C73A13" w:rsidRPr="009F5D8C">
        <w:rPr>
          <w:rFonts w:ascii="GHEA Grapalat" w:hAnsi="GHEA Grapalat" w:cs="Helvetica"/>
          <w:bCs/>
          <w:kern w:val="0"/>
          <w:sz w:val="22"/>
          <w:szCs w:val="22"/>
        </w:rPr>
        <w:t>ը</w:t>
      </w:r>
      <w:r w:rsidR="00290A98" w:rsidRPr="009F5D8C">
        <w:rPr>
          <w:rFonts w:ascii="GHEA Grapalat" w:hAnsi="GHEA Grapalat" w:cs="Helvetica"/>
          <w:bCs/>
          <w:kern w:val="0"/>
          <w:sz w:val="22"/>
          <w:szCs w:val="22"/>
        </w:rPr>
        <w:t xml:space="preserve">։ </w:t>
      </w:r>
    </w:p>
    <w:p w14:paraId="01C0764D" w14:textId="595D0C2F" w:rsidR="001F2EFC" w:rsidRPr="009F5D8C" w:rsidRDefault="001F2EFC" w:rsidP="00290A98">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Հաշվեքննության նպատակին, չափանիշներին, արդյունքներին ու առա</w:t>
      </w:r>
      <w:r w:rsidR="00C91C8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ջար</w:t>
      </w:r>
      <w:r w:rsidR="00C91C8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կություններին, ինչպես նաև այլ մանրամասներին հնարավոր է ծանոթա</w:t>
      </w:r>
      <w:r w:rsidR="00C91C8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 xml:space="preserve">նալ Հաշվեքննիչ պալատի </w:t>
      </w:r>
      <w:r w:rsidR="00284732" w:rsidRPr="009F5D8C">
        <w:rPr>
          <w:rFonts w:ascii="GHEA Grapalat" w:hAnsi="GHEA Grapalat" w:cs="Helvetica"/>
          <w:bCs/>
          <w:kern w:val="0"/>
          <w:sz w:val="22"/>
          <w:szCs w:val="22"/>
        </w:rPr>
        <w:t>հաստատած</w:t>
      </w:r>
      <w:r w:rsidRPr="009F5D8C">
        <w:rPr>
          <w:rFonts w:ascii="GHEA Grapalat" w:hAnsi="GHEA Grapalat" w:cs="Helvetica"/>
          <w:bCs/>
          <w:kern w:val="0"/>
          <w:sz w:val="22"/>
          <w:szCs w:val="22"/>
        </w:rPr>
        <w:t xml:space="preserve"> ընթացիկ եզրակացությունում (</w:t>
      </w:r>
      <w:hyperlink r:id="rId22" w:history="1">
        <w:r w:rsidRPr="009F5D8C">
          <w:rPr>
            <w:rStyle w:val="Hyperlink"/>
            <w:rFonts w:ascii="GHEA Grapalat" w:hAnsi="GHEA Grapalat" w:cs="Helvetica"/>
            <w:bCs/>
            <w:kern w:val="0"/>
            <w:sz w:val="22"/>
            <w:szCs w:val="22"/>
          </w:rPr>
          <w:t>ԿՀ-0002-25-01</w:t>
        </w:r>
      </w:hyperlink>
      <w:r w:rsidRPr="009F5D8C">
        <w:rPr>
          <w:rFonts w:ascii="GHEA Grapalat" w:hAnsi="GHEA Grapalat" w:cs="Helvetica"/>
          <w:bCs/>
          <w:kern w:val="0"/>
          <w:sz w:val="22"/>
          <w:szCs w:val="22"/>
        </w:rPr>
        <w:t>):</w:t>
      </w:r>
    </w:p>
    <w:p w14:paraId="512A4F0C" w14:textId="57490527" w:rsidR="00167EAF" w:rsidRPr="009F5D8C" w:rsidRDefault="00167EAF" w:rsidP="00167EAF">
      <w:pPr>
        <w:snapToGrid w:val="0"/>
        <w:spacing w:after="160"/>
        <w:jc w:val="both"/>
        <w:rPr>
          <w:rFonts w:ascii="GHEA Grapalat" w:hAnsi="GHEA Grapalat" w:cs="Helvetica"/>
          <w:bCs/>
          <w:kern w:val="0"/>
          <w:sz w:val="22"/>
          <w:szCs w:val="22"/>
        </w:rPr>
      </w:pPr>
    </w:p>
    <w:p w14:paraId="237A215A" w14:textId="59BAD8CA" w:rsidR="00167EAF" w:rsidRPr="009F5D8C" w:rsidRDefault="00167EAF" w:rsidP="00167EAF">
      <w:pPr>
        <w:pStyle w:val="ListParagraph"/>
        <w:pBdr>
          <w:top w:val="single" w:sz="8" w:space="1" w:color="39302A" w:themeColor="text2"/>
        </w:pBdr>
        <w:snapToGrid w:val="0"/>
        <w:ind w:left="-272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Հետհսկողության</w:t>
      </w:r>
      <w:r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w:t>
      </w:r>
    </w:p>
    <w:p w14:paraId="1F5E4F0A" w14:textId="77777777" w:rsidR="00167EAF" w:rsidRPr="009F5D8C" w:rsidRDefault="00167EAF" w:rsidP="00167EAF">
      <w:pPr>
        <w:pStyle w:val="ListParagraph"/>
        <w:snapToGrid w:val="0"/>
        <w:ind w:left="-272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մասին</w:t>
      </w:r>
    </w:p>
    <w:p w14:paraId="1975DE2D" w14:textId="160B7B2B" w:rsidR="00284732" w:rsidRDefault="00284732" w:rsidP="00284732">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Հաշվեքննության հաշվետվության (ընթացիկ եզրակացության) հրա</w:t>
      </w:r>
      <w:r w:rsidR="00C91C8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պա</w:t>
      </w:r>
      <w:r w:rsidR="00C91C8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րա</w:t>
      </w:r>
      <w:r w:rsidR="00C91C8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կումից հետո պարբերաբար իրականացվում է</w:t>
      </w:r>
      <w:r w:rsidR="00290A98" w:rsidRPr="009F5D8C">
        <w:rPr>
          <w:rFonts w:ascii="GHEA Grapalat" w:hAnsi="GHEA Grapalat" w:cs="Helvetica"/>
          <w:bCs/>
          <w:kern w:val="0"/>
          <w:sz w:val="22"/>
          <w:szCs w:val="22"/>
        </w:rPr>
        <w:t xml:space="preserve"> հետհսկողություն (follow-up)</w:t>
      </w:r>
      <w:r w:rsidRPr="009F5D8C">
        <w:rPr>
          <w:rFonts w:ascii="GHEA Grapalat" w:hAnsi="GHEA Grapalat" w:cs="Helvetica"/>
          <w:bCs/>
          <w:kern w:val="0"/>
          <w:sz w:val="22"/>
          <w:szCs w:val="22"/>
        </w:rPr>
        <w:t xml:space="preserve"> հաշվեքննության արդյունքով ներկայացված առաջարկությունների, դրանցից</w:t>
      </w:r>
      <w:r w:rsidR="00290A98" w:rsidRPr="009F5D8C">
        <w:rPr>
          <w:rFonts w:ascii="GHEA Grapalat" w:hAnsi="GHEA Grapalat" w:cs="Helvetica"/>
          <w:bCs/>
          <w:kern w:val="0"/>
          <w:sz w:val="22"/>
          <w:szCs w:val="22"/>
        </w:rPr>
        <w:t xml:space="preserve"> բխող միջոցառումների կատարման </w:t>
      </w:r>
      <w:r w:rsidRPr="009F5D8C">
        <w:rPr>
          <w:rFonts w:ascii="GHEA Grapalat" w:hAnsi="GHEA Grapalat" w:cs="Helvetica"/>
          <w:bCs/>
          <w:kern w:val="0"/>
          <w:sz w:val="22"/>
          <w:szCs w:val="22"/>
        </w:rPr>
        <w:t>վերաբերյալ:</w:t>
      </w:r>
      <w:r w:rsidR="00C91C8A" w:rsidRPr="009F5D8C">
        <w:rPr>
          <w:rFonts w:ascii="GHEA Grapalat" w:hAnsi="GHEA Grapalat" w:cs="Helvetica"/>
          <w:bCs/>
          <w:kern w:val="0"/>
          <w:sz w:val="22"/>
          <w:szCs w:val="22"/>
        </w:rPr>
        <w:t xml:space="preserve"> Հետհսկողության արդյունք</w:t>
      </w:r>
      <w:r w:rsidR="00C91C8A" w:rsidRPr="009F5D8C">
        <w:rPr>
          <w:rFonts w:ascii="GHEA Grapalat" w:hAnsi="GHEA Grapalat" w:cs="Helvetica"/>
          <w:bCs/>
          <w:kern w:val="0"/>
          <w:sz w:val="22"/>
          <w:szCs w:val="22"/>
        </w:rPr>
        <w:softHyphen/>
        <w:t>նե</w:t>
      </w:r>
      <w:r w:rsidR="00C91C8A" w:rsidRPr="009F5D8C">
        <w:rPr>
          <w:rFonts w:ascii="GHEA Grapalat" w:hAnsi="GHEA Grapalat" w:cs="Helvetica"/>
          <w:bCs/>
          <w:kern w:val="0"/>
          <w:sz w:val="22"/>
          <w:szCs w:val="22"/>
        </w:rPr>
        <w:softHyphen/>
        <w:t>րը ներկայացվում են հանրությանը, Ազգային ժողովին ու Կառա</w:t>
      </w:r>
      <w:r w:rsidR="00C91C8A" w:rsidRPr="009F5D8C">
        <w:rPr>
          <w:rFonts w:ascii="GHEA Grapalat" w:hAnsi="GHEA Grapalat" w:cs="Helvetica"/>
          <w:bCs/>
          <w:kern w:val="0"/>
          <w:sz w:val="22"/>
          <w:szCs w:val="22"/>
        </w:rPr>
        <w:softHyphen/>
        <w:t>վա</w:t>
      </w:r>
      <w:r w:rsidR="00C91C8A" w:rsidRPr="009F5D8C">
        <w:rPr>
          <w:rFonts w:ascii="GHEA Grapalat" w:hAnsi="GHEA Grapalat" w:cs="Helvetica"/>
          <w:bCs/>
          <w:kern w:val="0"/>
          <w:sz w:val="22"/>
          <w:szCs w:val="22"/>
        </w:rPr>
        <w:softHyphen/>
        <w:t>րու</w:t>
      </w:r>
      <w:r w:rsidR="00C91C8A" w:rsidRPr="009F5D8C">
        <w:rPr>
          <w:rFonts w:ascii="GHEA Grapalat" w:hAnsi="GHEA Grapalat" w:cs="Helvetica"/>
          <w:bCs/>
          <w:kern w:val="0"/>
          <w:sz w:val="22"/>
          <w:szCs w:val="22"/>
        </w:rPr>
        <w:softHyphen/>
        <w:t>թ</w:t>
      </w:r>
      <w:r w:rsidR="00C91C8A" w:rsidRPr="009F5D8C">
        <w:rPr>
          <w:rFonts w:ascii="GHEA Grapalat" w:hAnsi="GHEA Grapalat" w:cs="Helvetica"/>
          <w:bCs/>
          <w:kern w:val="0"/>
          <w:sz w:val="22"/>
          <w:szCs w:val="22"/>
        </w:rPr>
        <w:softHyphen/>
        <w:t>յա</w:t>
      </w:r>
      <w:r w:rsidR="00C91C8A" w:rsidRPr="009F5D8C">
        <w:rPr>
          <w:rFonts w:ascii="GHEA Grapalat" w:hAnsi="GHEA Grapalat" w:cs="Helvetica"/>
          <w:bCs/>
          <w:kern w:val="0"/>
          <w:sz w:val="22"/>
          <w:szCs w:val="22"/>
        </w:rPr>
        <w:softHyphen/>
        <w:t>նը՝ խթանելու համար հաշվետվողականությունը, թափան</w:t>
      </w:r>
      <w:r w:rsidR="00C91C8A" w:rsidRPr="009F5D8C">
        <w:rPr>
          <w:rFonts w:ascii="GHEA Grapalat" w:hAnsi="GHEA Grapalat" w:cs="Helvetica"/>
          <w:bCs/>
          <w:kern w:val="0"/>
          <w:sz w:val="22"/>
          <w:szCs w:val="22"/>
        </w:rPr>
        <w:softHyphen/>
        <w:t>ցիկությունը և ար</w:t>
      </w:r>
      <w:r w:rsidR="00C91C8A" w:rsidRPr="009F5D8C">
        <w:rPr>
          <w:rFonts w:ascii="GHEA Grapalat" w:hAnsi="GHEA Grapalat" w:cs="Helvetica"/>
          <w:bCs/>
          <w:kern w:val="0"/>
          <w:sz w:val="22"/>
          <w:szCs w:val="22"/>
        </w:rPr>
        <w:softHyphen/>
        <w:t>դյու</w:t>
      </w:r>
      <w:r w:rsidR="00C91C8A" w:rsidRPr="009F5D8C">
        <w:rPr>
          <w:rFonts w:ascii="GHEA Grapalat" w:hAnsi="GHEA Grapalat" w:cs="Helvetica"/>
          <w:bCs/>
          <w:kern w:val="0"/>
          <w:sz w:val="22"/>
          <w:szCs w:val="22"/>
        </w:rPr>
        <w:softHyphen/>
        <w:t>նավետ հանրային կառավարումը:</w:t>
      </w:r>
    </w:p>
    <w:p w14:paraId="5180CE1A" w14:textId="43A5A5F7" w:rsidR="00FD031F" w:rsidRDefault="00FD031F" w:rsidP="00FD031F">
      <w:pPr>
        <w:snapToGrid w:val="0"/>
        <w:spacing w:after="160"/>
        <w:jc w:val="both"/>
        <w:rPr>
          <w:rFonts w:ascii="GHEA Grapalat" w:hAnsi="GHEA Grapalat" w:cs="Helvetica"/>
          <w:bCs/>
          <w:kern w:val="0"/>
          <w:sz w:val="22"/>
          <w:szCs w:val="22"/>
        </w:rPr>
      </w:pPr>
    </w:p>
    <w:p w14:paraId="44DCC5A7" w14:textId="77777777" w:rsidR="00FD031F" w:rsidRPr="00FD031F" w:rsidRDefault="00FD031F" w:rsidP="00FD031F">
      <w:pPr>
        <w:snapToGrid w:val="0"/>
        <w:spacing w:after="160"/>
        <w:jc w:val="both"/>
        <w:rPr>
          <w:rFonts w:ascii="GHEA Grapalat" w:hAnsi="GHEA Grapalat" w:cs="Helvetica"/>
          <w:bCs/>
          <w:kern w:val="0"/>
          <w:sz w:val="22"/>
          <w:szCs w:val="22"/>
        </w:rPr>
      </w:pPr>
    </w:p>
    <w:p w14:paraId="325E7223" w14:textId="48BFED75" w:rsidR="0027733D" w:rsidRPr="009F5D8C" w:rsidRDefault="00BF39D8" w:rsidP="005D7F4A">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lastRenderedPageBreak/>
        <w:t>Այս հաշվետվությամբ ներկայացվում են պարտադիր կրթությունից դուրս մնա</w:t>
      </w:r>
      <w:r w:rsidRPr="009F5D8C">
        <w:rPr>
          <w:rFonts w:ascii="GHEA Grapalat" w:hAnsi="GHEA Grapalat" w:cs="Helvetica"/>
          <w:bCs/>
          <w:kern w:val="0"/>
          <w:sz w:val="22"/>
          <w:szCs w:val="22"/>
        </w:rPr>
        <w:softHyphen/>
        <w:t>ցած երեխաների ընդգրկվածության բարձրացմանն ուղղված կատարո</w:t>
      </w:r>
      <w:r w:rsidRPr="009F5D8C">
        <w:rPr>
          <w:rFonts w:ascii="GHEA Grapalat" w:hAnsi="GHEA Grapalat" w:cs="Helvetica"/>
          <w:bCs/>
          <w:kern w:val="0"/>
          <w:sz w:val="22"/>
          <w:szCs w:val="22"/>
        </w:rPr>
        <w:softHyphen/>
        <w:t>ղա</w:t>
      </w:r>
      <w:r w:rsidRPr="009F5D8C">
        <w:rPr>
          <w:rFonts w:ascii="GHEA Grapalat" w:hAnsi="GHEA Grapalat" w:cs="Helvetica"/>
          <w:bCs/>
          <w:kern w:val="0"/>
          <w:sz w:val="22"/>
          <w:szCs w:val="22"/>
        </w:rPr>
        <w:softHyphen/>
        <w:t>կանի հաշվեքննության առաջարկությունների կատարման առաջին հետ</w:t>
      </w:r>
      <w:r w:rsidRPr="009F5D8C">
        <w:rPr>
          <w:rFonts w:ascii="GHEA Grapalat" w:hAnsi="GHEA Grapalat" w:cs="Helvetica"/>
          <w:bCs/>
          <w:kern w:val="0"/>
          <w:sz w:val="22"/>
          <w:szCs w:val="22"/>
        </w:rPr>
        <w:softHyphen/>
        <w:t>հսկո</w:t>
      </w:r>
      <w:r w:rsidRPr="009F5D8C">
        <w:rPr>
          <w:rFonts w:ascii="GHEA Grapalat" w:hAnsi="GHEA Grapalat" w:cs="Helvetica"/>
          <w:bCs/>
          <w:kern w:val="0"/>
          <w:sz w:val="22"/>
          <w:szCs w:val="22"/>
        </w:rPr>
        <w:softHyphen/>
        <w:t>ղության արդյունքները: Հետհսկողությունն ընդգրկել է 2025 թվականի մար</w:t>
      </w:r>
      <w:r w:rsidRPr="009F5D8C">
        <w:rPr>
          <w:rFonts w:ascii="GHEA Grapalat" w:hAnsi="GHEA Grapalat" w:cs="Helvetica"/>
          <w:bCs/>
          <w:kern w:val="0"/>
          <w:sz w:val="22"/>
          <w:szCs w:val="22"/>
        </w:rPr>
        <w:softHyphen/>
        <w:t>տից հոկտեմբերն ընկած ժամանակահատվածը: Հետհսկողությանը վե</w:t>
      </w:r>
      <w:r w:rsidRPr="009F5D8C">
        <w:rPr>
          <w:rFonts w:ascii="GHEA Grapalat" w:hAnsi="GHEA Grapalat" w:cs="Helvetica"/>
          <w:bCs/>
          <w:kern w:val="0"/>
          <w:sz w:val="22"/>
          <w:szCs w:val="22"/>
        </w:rPr>
        <w:softHyphen/>
        <w:t>րա</w:t>
      </w:r>
      <w:r w:rsidRPr="009F5D8C">
        <w:rPr>
          <w:rFonts w:ascii="GHEA Grapalat" w:hAnsi="GHEA Grapalat" w:cs="Helvetica"/>
          <w:bCs/>
          <w:kern w:val="0"/>
          <w:sz w:val="22"/>
          <w:szCs w:val="22"/>
        </w:rPr>
        <w:softHyphen/>
        <w:t xml:space="preserve">բերող հավելյալ տեղեկատվությունն ամփոփված է այս հաշվետվության </w:t>
      </w:r>
      <w:hyperlink w:anchor="_Հետհսկողության_մասին" w:history="1">
        <w:r w:rsidRPr="009F5D8C">
          <w:rPr>
            <w:rStyle w:val="Hyperlink"/>
            <w:rFonts w:ascii="GHEA Grapalat" w:hAnsi="GHEA Grapalat" w:cs="Helvetica"/>
            <w:bCs/>
            <w:kern w:val="0"/>
            <w:sz w:val="22"/>
            <w:szCs w:val="22"/>
          </w:rPr>
          <w:t>Հետհսկողության մասին</w:t>
        </w:r>
      </w:hyperlink>
      <w:r w:rsidRPr="009F5D8C">
        <w:rPr>
          <w:rFonts w:ascii="GHEA Grapalat" w:hAnsi="GHEA Grapalat" w:cs="Helvetica"/>
          <w:bCs/>
          <w:kern w:val="0"/>
          <w:sz w:val="22"/>
          <w:szCs w:val="22"/>
        </w:rPr>
        <w:t xml:space="preserve"> բաժնում:</w:t>
      </w:r>
    </w:p>
    <w:p w14:paraId="6EF70FD1" w14:textId="0A142389" w:rsidR="00290A98" w:rsidRPr="009F5D8C" w:rsidRDefault="00290A98" w:rsidP="00290A98">
      <w:pPr>
        <w:snapToGrid w:val="0"/>
        <w:spacing w:after="160"/>
        <w:jc w:val="both"/>
        <w:rPr>
          <w:rFonts w:ascii="GHEA Grapalat" w:hAnsi="GHEA Grapalat" w:cs="Helvetica"/>
          <w:bCs/>
          <w:kern w:val="0"/>
          <w:szCs w:val="22"/>
        </w:rPr>
      </w:pPr>
    </w:p>
    <w:p w14:paraId="1B416CC2" w14:textId="0DD2790C" w:rsidR="00290A98" w:rsidRPr="009F5D8C" w:rsidRDefault="00290A98" w:rsidP="00290A98">
      <w:pPr>
        <w:pStyle w:val="ListParagraph"/>
        <w:pBdr>
          <w:top w:val="single" w:sz="8" w:space="1" w:color="39302A" w:themeColor="text2"/>
        </w:pBdr>
        <w:snapToGrid w:val="0"/>
        <w:ind w:left="-272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Առաջընթացը</w:t>
      </w:r>
    </w:p>
    <w:p w14:paraId="2520A35B" w14:textId="508F5391" w:rsidR="00290A98" w:rsidRPr="009F5D8C" w:rsidRDefault="00290A98" w:rsidP="00C73A13">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 xml:space="preserve">Հետհսկողությունն ընդգրկող ժամանակահատվածում Կառավարության հետևողականության և </w:t>
      </w:r>
      <w:r w:rsidR="00C73A13" w:rsidRPr="009F5D8C">
        <w:rPr>
          <w:rFonts w:ascii="GHEA Grapalat" w:hAnsi="GHEA Grapalat" w:cs="Helvetica"/>
          <w:bCs/>
          <w:kern w:val="0"/>
          <w:sz w:val="22"/>
          <w:szCs w:val="22"/>
        </w:rPr>
        <w:t xml:space="preserve">ԿԳՄՍ նախարարության </w:t>
      </w:r>
      <w:r w:rsidRPr="009F5D8C">
        <w:rPr>
          <w:rFonts w:ascii="GHEA Grapalat" w:hAnsi="GHEA Grapalat" w:cs="Helvetica"/>
          <w:bCs/>
          <w:kern w:val="0"/>
          <w:sz w:val="22"/>
          <w:szCs w:val="22"/>
        </w:rPr>
        <w:t>իրականաց</w:t>
      </w:r>
      <w:r w:rsidR="00C73A13" w:rsidRPr="009F5D8C">
        <w:rPr>
          <w:rFonts w:ascii="GHEA Grapalat" w:hAnsi="GHEA Grapalat" w:cs="Helvetica"/>
          <w:bCs/>
          <w:kern w:val="0"/>
          <w:sz w:val="22"/>
          <w:szCs w:val="22"/>
        </w:rPr>
        <w:t>ր</w:t>
      </w:r>
      <w:r w:rsidRPr="009F5D8C">
        <w:rPr>
          <w:rFonts w:ascii="GHEA Grapalat" w:hAnsi="GHEA Grapalat" w:cs="Helvetica"/>
          <w:bCs/>
          <w:kern w:val="0"/>
          <w:sz w:val="22"/>
          <w:szCs w:val="22"/>
        </w:rPr>
        <w:t>ած աշխա</w:t>
      </w:r>
      <w:r w:rsidR="00C73A13"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տանք</w:t>
      </w:r>
      <w:r w:rsidR="00C73A13" w:rsidRPr="009F5D8C">
        <w:rPr>
          <w:rFonts w:ascii="GHEA Grapalat" w:hAnsi="GHEA Grapalat" w:cs="Helvetica"/>
          <w:bCs/>
          <w:kern w:val="0"/>
          <w:sz w:val="22"/>
          <w:szCs w:val="22"/>
        </w:rPr>
        <w:softHyphen/>
      </w:r>
      <w:r w:rsidR="00C91C8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նե</w:t>
      </w:r>
      <w:r w:rsidR="00C91C8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րի արդյունքում արձանագրվել է առաջընթաց Պարտա</w:t>
      </w:r>
      <w:r w:rsidR="002B3619"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դիր կրթու</w:t>
      </w:r>
      <w:r w:rsidR="00FD031F">
        <w:rPr>
          <w:rFonts w:ascii="GHEA Grapalat" w:hAnsi="GHEA Grapalat" w:cs="Helvetica"/>
          <w:bCs/>
          <w:kern w:val="0"/>
          <w:sz w:val="22"/>
          <w:szCs w:val="22"/>
        </w:rPr>
        <w:softHyphen/>
      </w:r>
      <w:r w:rsidRPr="009F5D8C">
        <w:rPr>
          <w:rFonts w:ascii="GHEA Grapalat" w:hAnsi="GHEA Grapalat" w:cs="Helvetica"/>
          <w:bCs/>
          <w:kern w:val="0"/>
          <w:sz w:val="22"/>
          <w:szCs w:val="22"/>
        </w:rPr>
        <w:t>թ</w:t>
      </w:r>
      <w:r w:rsidR="00FD031F">
        <w:rPr>
          <w:rFonts w:ascii="GHEA Grapalat" w:hAnsi="GHEA Grapalat" w:cs="Helvetica"/>
          <w:bCs/>
          <w:kern w:val="0"/>
          <w:sz w:val="22"/>
          <w:szCs w:val="22"/>
        </w:rPr>
        <w:softHyphen/>
      </w:r>
      <w:r w:rsidRPr="009F5D8C">
        <w:rPr>
          <w:rFonts w:ascii="GHEA Grapalat" w:hAnsi="GHEA Grapalat" w:cs="Helvetica"/>
          <w:bCs/>
          <w:kern w:val="0"/>
          <w:sz w:val="22"/>
          <w:szCs w:val="22"/>
        </w:rPr>
        <w:t>յան համակարգից դուրս մնացած երեխաների ընդգրկվածության բարձ</w:t>
      </w:r>
      <w:r w:rsidR="00C91C8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րաց</w:t>
      </w:r>
      <w:r w:rsidR="00FD031F">
        <w:rPr>
          <w:rFonts w:ascii="GHEA Grapalat" w:hAnsi="GHEA Grapalat" w:cs="Helvetica"/>
          <w:bCs/>
          <w:kern w:val="0"/>
          <w:sz w:val="22"/>
          <w:szCs w:val="22"/>
        </w:rPr>
        <w:softHyphen/>
      </w:r>
      <w:r w:rsidRPr="009F5D8C">
        <w:rPr>
          <w:rFonts w:ascii="GHEA Grapalat" w:hAnsi="GHEA Grapalat" w:cs="Helvetica"/>
          <w:bCs/>
          <w:kern w:val="0"/>
          <w:sz w:val="22"/>
          <w:szCs w:val="22"/>
        </w:rPr>
        <w:t>ման կատարողականի հաշվեքննության առաջարկությունների կա</w:t>
      </w:r>
      <w:r w:rsidR="00C91C8A" w:rsidRPr="009F5D8C">
        <w:rPr>
          <w:rFonts w:ascii="GHEA Grapalat" w:hAnsi="GHEA Grapalat" w:cs="Helvetica"/>
          <w:bCs/>
          <w:kern w:val="0"/>
          <w:sz w:val="22"/>
          <w:szCs w:val="22"/>
        </w:rPr>
        <w:softHyphen/>
      </w:r>
      <w:r w:rsidR="002B3619"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տարման ուղ</w:t>
      </w:r>
      <w:r w:rsidR="00FD031F">
        <w:rPr>
          <w:rFonts w:ascii="GHEA Grapalat" w:hAnsi="GHEA Grapalat" w:cs="Helvetica"/>
          <w:bCs/>
          <w:kern w:val="0"/>
          <w:sz w:val="22"/>
          <w:szCs w:val="22"/>
        </w:rPr>
        <w:softHyphen/>
      </w:r>
      <w:r w:rsidRPr="009F5D8C">
        <w:rPr>
          <w:rFonts w:ascii="GHEA Grapalat" w:hAnsi="GHEA Grapalat" w:cs="Helvetica"/>
          <w:bCs/>
          <w:kern w:val="0"/>
          <w:sz w:val="22"/>
          <w:szCs w:val="22"/>
        </w:rPr>
        <w:t>ղությամբ:</w:t>
      </w:r>
      <w:r w:rsidR="00C91C8A" w:rsidRPr="009F5D8C">
        <w:rPr>
          <w:rFonts w:ascii="GHEA Grapalat" w:hAnsi="GHEA Grapalat" w:cs="Helvetica"/>
          <w:bCs/>
          <w:kern w:val="0"/>
          <w:sz w:val="22"/>
          <w:szCs w:val="22"/>
        </w:rPr>
        <w:t xml:space="preserve"> Մասնավորապես</w:t>
      </w:r>
      <w:r w:rsidR="00A00533">
        <w:rPr>
          <w:rFonts w:ascii="GHEA Grapalat" w:hAnsi="GHEA Grapalat" w:cs="Helvetica"/>
          <w:bCs/>
          <w:kern w:val="0"/>
          <w:sz w:val="22"/>
          <w:szCs w:val="22"/>
        </w:rPr>
        <w:t>,</w:t>
      </w:r>
      <w:r w:rsidR="002B3619" w:rsidRPr="009F5D8C">
        <w:rPr>
          <w:rFonts w:ascii="GHEA Grapalat" w:hAnsi="GHEA Grapalat" w:cs="Helvetica"/>
          <w:bCs/>
          <w:kern w:val="0"/>
          <w:sz w:val="22"/>
          <w:szCs w:val="22"/>
        </w:rPr>
        <w:t xml:space="preserve"> բարելավվել են ինստիտուցիոնալ մեխա</w:t>
      </w:r>
      <w:r w:rsidR="00FD031F">
        <w:rPr>
          <w:rFonts w:ascii="GHEA Grapalat" w:hAnsi="GHEA Grapalat" w:cs="Helvetica"/>
          <w:bCs/>
          <w:kern w:val="0"/>
          <w:sz w:val="22"/>
          <w:szCs w:val="22"/>
        </w:rPr>
        <w:softHyphen/>
      </w:r>
      <w:r w:rsidR="002B3619" w:rsidRPr="009F5D8C">
        <w:rPr>
          <w:rFonts w:ascii="GHEA Grapalat" w:hAnsi="GHEA Grapalat" w:cs="Helvetica"/>
          <w:bCs/>
          <w:kern w:val="0"/>
          <w:sz w:val="22"/>
          <w:szCs w:val="22"/>
        </w:rPr>
        <w:t>նիզմ</w:t>
      </w:r>
      <w:r w:rsidR="00FD031F">
        <w:rPr>
          <w:rFonts w:ascii="GHEA Grapalat" w:hAnsi="GHEA Grapalat" w:cs="Helvetica"/>
          <w:bCs/>
          <w:kern w:val="0"/>
          <w:sz w:val="22"/>
          <w:szCs w:val="22"/>
        </w:rPr>
        <w:softHyphen/>
      </w:r>
      <w:r w:rsidR="002B3619" w:rsidRPr="009F5D8C">
        <w:rPr>
          <w:rFonts w:ascii="GHEA Grapalat" w:hAnsi="GHEA Grapalat" w:cs="Helvetica"/>
          <w:bCs/>
          <w:kern w:val="0"/>
          <w:sz w:val="22"/>
          <w:szCs w:val="22"/>
        </w:rPr>
        <w:t>ները, որոնք թույլ կտան.</w:t>
      </w:r>
    </w:p>
    <w:p w14:paraId="34752717" w14:textId="1A221F53" w:rsidR="00C91C8A" w:rsidRPr="009F5D8C" w:rsidRDefault="002B3619" w:rsidP="00C91C8A">
      <w:pPr>
        <w:pStyle w:val="ListParagraph"/>
        <w:numPr>
          <w:ilvl w:val="1"/>
          <w:numId w:val="1"/>
        </w:numPr>
        <w:snapToGrid w:val="0"/>
        <w:spacing w:after="160"/>
        <w:contextualSpacing w:val="0"/>
        <w:jc w:val="both"/>
        <w:rPr>
          <w:rFonts w:ascii="GHEA Grapalat" w:hAnsi="GHEA Grapalat" w:cs="Helvetica"/>
          <w:bCs/>
          <w:kern w:val="0"/>
          <w:sz w:val="22"/>
          <w:szCs w:val="22"/>
        </w:rPr>
      </w:pPr>
      <w:bookmarkStart w:id="7" w:name="_GoBack"/>
      <w:bookmarkEnd w:id="7"/>
      <w:r w:rsidRPr="009F5D8C">
        <w:rPr>
          <w:rFonts w:ascii="GHEA Grapalat" w:hAnsi="GHEA Grapalat" w:cs="Helvetica"/>
          <w:bCs/>
          <w:kern w:val="0"/>
          <w:sz w:val="22"/>
          <w:szCs w:val="22"/>
        </w:rPr>
        <w:t>ավելի արդյունավետ կառավարել ժամանակին առաջին դասարան չընդունված երեխաների դեպքերը.</w:t>
      </w:r>
    </w:p>
    <w:p w14:paraId="3D8A75E4" w14:textId="6BE2A05E" w:rsidR="00C65D2D" w:rsidRPr="009F5D8C" w:rsidRDefault="00C65D2D" w:rsidP="00C91C8A">
      <w:pPr>
        <w:pStyle w:val="ListParagraph"/>
        <w:numPr>
          <w:ilvl w:val="1"/>
          <w:numId w:val="1"/>
        </w:numPr>
        <w:snapToGrid w:val="0"/>
        <w:spacing w:after="16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ավելի արդյունավետ կառավարել հիմնական կրթությունից (9-րդ դա</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սա</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րանից) հետո պարտադիր կրթության հաջորդ մակարդակին չանց</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նե</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լու դեպքերը.</w:t>
      </w:r>
    </w:p>
    <w:p w14:paraId="5D3DB68A" w14:textId="2D8FD109" w:rsidR="00C65D2D" w:rsidRPr="009F5D8C" w:rsidRDefault="00C65D2D" w:rsidP="00C91C8A">
      <w:pPr>
        <w:pStyle w:val="ListParagraph"/>
        <w:numPr>
          <w:ilvl w:val="1"/>
          <w:numId w:val="1"/>
        </w:numPr>
        <w:snapToGrid w:val="0"/>
        <w:spacing w:after="16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ապահովել ավելի արդյունավետ վաղ ահազանգում՝ կանխարգելելով այն դեպքերը, երբ երեխան դուրս կմնար պարտադիր կրթությունից՝ ա</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ռանց նախապես ռիսկայնության գոտում հայտնվելու.</w:t>
      </w:r>
    </w:p>
    <w:p w14:paraId="252BF060" w14:textId="62D972CD" w:rsidR="00B47916" w:rsidRPr="009F5D8C" w:rsidRDefault="00FD2BD1" w:rsidP="00C91C8A">
      <w:pPr>
        <w:pStyle w:val="ListParagraph"/>
        <w:numPr>
          <w:ilvl w:val="1"/>
          <w:numId w:val="1"/>
        </w:numPr>
        <w:snapToGrid w:val="0"/>
        <w:spacing w:after="16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անհատական դեպքերի ընդհանրացմամբ, համակարգային մա</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կար</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դա</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կում վեր հանել պարտադիր կրթությունից դուրս մնալու պատ</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ճառ</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նե</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րը՝ ստեղծելով դրանց համարժեք միջոցառումների մշակման հնա</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րա</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վորություն.</w:t>
      </w:r>
    </w:p>
    <w:p w14:paraId="575131A8" w14:textId="30888C95" w:rsidR="00FD2BD1" w:rsidRDefault="00FD2BD1" w:rsidP="00C91C8A">
      <w:pPr>
        <w:pStyle w:val="ListParagraph"/>
        <w:numPr>
          <w:ilvl w:val="1"/>
          <w:numId w:val="1"/>
        </w:numPr>
        <w:snapToGrid w:val="0"/>
        <w:spacing w:after="16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կրթության կառավարման (ԿԿՏՀ) և սահմանահատումների (ՍԷԿՏ) տե</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ղեկատվական համակարգերի փոխգործելիության ճանապարհով ու</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նենալ ավելի որակյալ տվյալներ՝ դեպքերը կառավարելու համար</w:t>
      </w:r>
      <w:r w:rsidR="00D7605E" w:rsidRPr="009F5D8C">
        <w:rPr>
          <w:rFonts w:ascii="GHEA Grapalat" w:hAnsi="GHEA Grapalat" w:cs="Helvetica"/>
          <w:bCs/>
          <w:kern w:val="0"/>
          <w:sz w:val="22"/>
          <w:szCs w:val="22"/>
        </w:rPr>
        <w:t>.</w:t>
      </w:r>
    </w:p>
    <w:p w14:paraId="097E58C2" w14:textId="63C14AC2" w:rsidR="00D7605E" w:rsidRPr="009F5D8C" w:rsidRDefault="00D7605E" w:rsidP="00C91C8A">
      <w:pPr>
        <w:pStyle w:val="ListParagraph"/>
        <w:numPr>
          <w:ilvl w:val="1"/>
          <w:numId w:val="1"/>
        </w:numPr>
        <w:snapToGrid w:val="0"/>
        <w:spacing w:after="16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ավելի արդյունավետ կերպով բացահայտել և կառավարել տեղեկատ</w:t>
      </w:r>
      <w:r w:rsidRPr="009F5D8C">
        <w:rPr>
          <w:rFonts w:ascii="GHEA Grapalat" w:hAnsi="GHEA Grapalat" w:cs="Helvetica"/>
          <w:bCs/>
          <w:kern w:val="0"/>
          <w:sz w:val="22"/>
          <w:szCs w:val="22"/>
        </w:rPr>
        <w:softHyphen/>
        <w:t>վա</w:t>
      </w:r>
      <w:r w:rsidR="008309FA" w:rsidRPr="009F5D8C">
        <w:rPr>
          <w:rFonts w:ascii="GHEA Grapalat" w:hAnsi="GHEA Grapalat" w:cs="Helvetica"/>
          <w:bCs/>
          <w:kern w:val="0"/>
          <w:sz w:val="22"/>
          <w:szCs w:val="22"/>
        </w:rPr>
        <w:softHyphen/>
      </w:r>
      <w:r w:rsidRPr="009F5D8C">
        <w:rPr>
          <w:rFonts w:ascii="GHEA Grapalat" w:hAnsi="GHEA Grapalat" w:cs="Helvetica"/>
          <w:bCs/>
          <w:kern w:val="0"/>
          <w:sz w:val="22"/>
          <w:szCs w:val="22"/>
        </w:rPr>
        <w:softHyphen/>
        <w:t>կան շտեմարանների տեսանկյունից անտեսանելի երեխա</w:t>
      </w:r>
      <w:r w:rsidRPr="009F5D8C">
        <w:rPr>
          <w:rFonts w:ascii="GHEA Grapalat" w:hAnsi="GHEA Grapalat" w:cs="Helvetica"/>
          <w:bCs/>
          <w:kern w:val="0"/>
          <w:sz w:val="22"/>
          <w:szCs w:val="22"/>
        </w:rPr>
        <w:softHyphen/>
        <w:t>նե</w:t>
      </w:r>
      <w:r w:rsidRPr="009F5D8C">
        <w:rPr>
          <w:rFonts w:ascii="GHEA Grapalat" w:hAnsi="GHEA Grapalat" w:cs="Helvetica"/>
          <w:bCs/>
          <w:kern w:val="0"/>
          <w:sz w:val="22"/>
          <w:szCs w:val="22"/>
        </w:rPr>
        <w:softHyphen/>
        <w:t>րի դեպքե</w:t>
      </w:r>
      <w:r w:rsidRPr="009F5D8C">
        <w:rPr>
          <w:rFonts w:ascii="GHEA Grapalat" w:hAnsi="GHEA Grapalat" w:cs="Helvetica"/>
          <w:bCs/>
          <w:kern w:val="0"/>
          <w:sz w:val="22"/>
          <w:szCs w:val="22"/>
        </w:rPr>
        <w:softHyphen/>
        <w:t>րը.</w:t>
      </w:r>
    </w:p>
    <w:p w14:paraId="1303602D" w14:textId="0D68B193" w:rsidR="00D7605E" w:rsidRDefault="008309FA" w:rsidP="00D7605E">
      <w:pPr>
        <w:pStyle w:val="ListParagraph"/>
        <w:numPr>
          <w:ilvl w:val="1"/>
          <w:numId w:val="1"/>
        </w:numPr>
        <w:snapToGrid w:val="0"/>
        <w:spacing w:after="16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պետության</w:t>
      </w:r>
      <w:r w:rsidR="00D7605E" w:rsidRPr="009F5D8C">
        <w:rPr>
          <w:rFonts w:ascii="GHEA Grapalat" w:hAnsi="GHEA Grapalat" w:cs="Helvetica"/>
          <w:bCs/>
          <w:kern w:val="0"/>
          <w:sz w:val="22"/>
          <w:szCs w:val="22"/>
        </w:rPr>
        <w:t xml:space="preserve"> </w:t>
      </w:r>
      <w:r w:rsidR="00A00533" w:rsidRPr="009F5D8C">
        <w:rPr>
          <w:rFonts w:ascii="GHEA Grapalat" w:hAnsi="GHEA Grapalat" w:cs="Helvetica"/>
          <w:bCs/>
          <w:kern w:val="0"/>
          <w:sz w:val="22"/>
          <w:szCs w:val="22"/>
        </w:rPr>
        <w:t>ներուժ</w:t>
      </w:r>
      <w:r w:rsidR="00A00533">
        <w:rPr>
          <w:rFonts w:ascii="GHEA Grapalat" w:hAnsi="GHEA Grapalat" w:cs="Helvetica"/>
          <w:bCs/>
          <w:kern w:val="0"/>
          <w:sz w:val="22"/>
          <w:szCs w:val="22"/>
        </w:rPr>
        <w:t>ն</w:t>
      </w:r>
      <w:r w:rsidR="00A00533" w:rsidRPr="009F5D8C">
        <w:rPr>
          <w:rFonts w:ascii="GHEA Grapalat" w:hAnsi="GHEA Grapalat" w:cs="Helvetica"/>
          <w:bCs/>
          <w:kern w:val="0"/>
          <w:sz w:val="22"/>
          <w:szCs w:val="22"/>
        </w:rPr>
        <w:t xml:space="preserve"> </w:t>
      </w:r>
      <w:r w:rsidRPr="009F5D8C">
        <w:rPr>
          <w:rFonts w:ascii="GHEA Grapalat" w:hAnsi="GHEA Grapalat" w:cs="Helvetica"/>
          <w:bCs/>
          <w:kern w:val="0"/>
          <w:sz w:val="22"/>
          <w:szCs w:val="22"/>
        </w:rPr>
        <w:t>ավելի արդյունավետորեն</w:t>
      </w:r>
      <w:r w:rsidR="00D7605E" w:rsidRPr="009F5D8C">
        <w:rPr>
          <w:rFonts w:ascii="GHEA Grapalat" w:hAnsi="GHEA Grapalat" w:cs="Helvetica"/>
          <w:bCs/>
          <w:kern w:val="0"/>
          <w:sz w:val="22"/>
          <w:szCs w:val="22"/>
        </w:rPr>
        <w:t xml:space="preserve"> ծառայեցնել հիմ</w:t>
      </w:r>
      <w:r w:rsidRPr="009F5D8C">
        <w:rPr>
          <w:rFonts w:ascii="GHEA Grapalat" w:hAnsi="GHEA Grapalat" w:cs="Helvetica"/>
          <w:bCs/>
          <w:kern w:val="0"/>
          <w:sz w:val="22"/>
          <w:szCs w:val="22"/>
        </w:rPr>
        <w:softHyphen/>
      </w:r>
      <w:r w:rsidR="00D7605E" w:rsidRPr="009F5D8C">
        <w:rPr>
          <w:rFonts w:ascii="GHEA Grapalat" w:hAnsi="GHEA Grapalat" w:cs="Helvetica"/>
          <w:bCs/>
          <w:kern w:val="0"/>
          <w:sz w:val="22"/>
          <w:szCs w:val="22"/>
        </w:rPr>
        <w:t>նա</w:t>
      </w:r>
      <w:r w:rsidRPr="009F5D8C">
        <w:rPr>
          <w:rFonts w:ascii="GHEA Grapalat" w:hAnsi="GHEA Grapalat" w:cs="Helvetica"/>
          <w:bCs/>
          <w:kern w:val="0"/>
          <w:sz w:val="22"/>
          <w:szCs w:val="22"/>
        </w:rPr>
        <w:softHyphen/>
      </w:r>
      <w:r w:rsidR="00D7605E" w:rsidRPr="009F5D8C">
        <w:rPr>
          <w:rFonts w:ascii="GHEA Grapalat" w:hAnsi="GHEA Grapalat" w:cs="Helvetica"/>
          <w:bCs/>
          <w:kern w:val="0"/>
          <w:sz w:val="22"/>
          <w:szCs w:val="22"/>
        </w:rPr>
        <w:t>խնդրի լուծմանը</w:t>
      </w:r>
      <w:r w:rsidRPr="009F5D8C">
        <w:rPr>
          <w:rFonts w:ascii="GHEA Grapalat" w:hAnsi="GHEA Grapalat" w:cs="Helvetica"/>
          <w:bCs/>
          <w:kern w:val="0"/>
          <w:sz w:val="22"/>
          <w:szCs w:val="22"/>
        </w:rPr>
        <w:t>՝</w:t>
      </w:r>
      <w:r w:rsidR="00D7605E" w:rsidRPr="009F5D8C">
        <w:rPr>
          <w:rFonts w:ascii="GHEA Grapalat" w:hAnsi="GHEA Grapalat" w:cs="Helvetica"/>
          <w:bCs/>
          <w:kern w:val="0"/>
          <w:sz w:val="22"/>
          <w:szCs w:val="22"/>
        </w:rPr>
        <w:t xml:space="preserve"> </w:t>
      </w:r>
      <w:r w:rsidRPr="009F5D8C">
        <w:rPr>
          <w:rFonts w:ascii="GHEA Grapalat" w:hAnsi="GHEA Grapalat" w:cs="Helvetica"/>
          <w:bCs/>
          <w:kern w:val="0"/>
          <w:sz w:val="22"/>
          <w:szCs w:val="22"/>
        </w:rPr>
        <w:t>շ</w:t>
      </w:r>
      <w:r w:rsidR="00D7605E" w:rsidRPr="009F5D8C">
        <w:rPr>
          <w:rFonts w:ascii="GHEA Grapalat" w:hAnsi="GHEA Grapalat" w:cs="Helvetica"/>
          <w:bCs/>
          <w:kern w:val="0"/>
          <w:sz w:val="22"/>
          <w:szCs w:val="22"/>
        </w:rPr>
        <w:t xml:space="preserve">ահագրգիռ և պատասխանատու մարմինների </w:t>
      </w:r>
      <w:r w:rsidRPr="009F5D8C">
        <w:rPr>
          <w:rFonts w:ascii="GHEA Grapalat" w:hAnsi="GHEA Grapalat" w:cs="Helvetica"/>
          <w:bCs/>
          <w:kern w:val="0"/>
          <w:sz w:val="22"/>
          <w:szCs w:val="22"/>
        </w:rPr>
        <w:t>կազ</w:t>
      </w:r>
      <w:r w:rsidRPr="009F5D8C">
        <w:rPr>
          <w:rFonts w:ascii="GHEA Grapalat" w:hAnsi="GHEA Grapalat" w:cs="Helvetica"/>
          <w:bCs/>
          <w:kern w:val="0"/>
          <w:sz w:val="22"/>
          <w:szCs w:val="22"/>
        </w:rPr>
        <w:softHyphen/>
        <w:t>մում</w:t>
      </w:r>
      <w:r w:rsidR="00D7605E" w:rsidRPr="009F5D8C">
        <w:rPr>
          <w:rFonts w:ascii="GHEA Grapalat" w:hAnsi="GHEA Grapalat" w:cs="Helvetica"/>
          <w:bCs/>
          <w:kern w:val="0"/>
          <w:sz w:val="22"/>
          <w:szCs w:val="22"/>
        </w:rPr>
        <w:t xml:space="preserve"> </w:t>
      </w:r>
      <w:r w:rsidRPr="009F5D8C">
        <w:rPr>
          <w:rFonts w:ascii="GHEA Grapalat" w:hAnsi="GHEA Grapalat" w:cs="Helvetica"/>
          <w:bCs/>
          <w:kern w:val="0"/>
          <w:sz w:val="22"/>
          <w:szCs w:val="22"/>
        </w:rPr>
        <w:t>ներառելով</w:t>
      </w:r>
      <w:r w:rsidR="00D7605E" w:rsidRPr="009F5D8C">
        <w:rPr>
          <w:rFonts w:ascii="GHEA Grapalat" w:hAnsi="GHEA Grapalat" w:cs="Helvetica"/>
          <w:bCs/>
          <w:kern w:val="0"/>
          <w:sz w:val="22"/>
          <w:szCs w:val="22"/>
        </w:rPr>
        <w:t xml:space="preserve"> նաև Առողջապահության նախարարությանը և Տա</w:t>
      </w:r>
      <w:r w:rsidRPr="009F5D8C">
        <w:rPr>
          <w:rFonts w:ascii="GHEA Grapalat" w:hAnsi="GHEA Grapalat" w:cs="Helvetica"/>
          <w:bCs/>
          <w:kern w:val="0"/>
          <w:sz w:val="22"/>
          <w:szCs w:val="22"/>
        </w:rPr>
        <w:softHyphen/>
      </w:r>
      <w:r w:rsidR="00D7605E" w:rsidRPr="009F5D8C">
        <w:rPr>
          <w:rFonts w:ascii="GHEA Grapalat" w:hAnsi="GHEA Grapalat" w:cs="Helvetica"/>
          <w:bCs/>
          <w:kern w:val="0"/>
          <w:sz w:val="22"/>
          <w:szCs w:val="22"/>
        </w:rPr>
        <w:t>րած</w:t>
      </w:r>
      <w:r w:rsidRPr="009F5D8C">
        <w:rPr>
          <w:rFonts w:ascii="GHEA Grapalat" w:hAnsi="GHEA Grapalat" w:cs="Helvetica"/>
          <w:bCs/>
          <w:kern w:val="0"/>
          <w:sz w:val="22"/>
          <w:szCs w:val="22"/>
        </w:rPr>
        <w:softHyphen/>
      </w:r>
      <w:r w:rsidR="00D7605E" w:rsidRPr="009F5D8C">
        <w:rPr>
          <w:rFonts w:ascii="GHEA Grapalat" w:hAnsi="GHEA Grapalat" w:cs="Helvetica"/>
          <w:bCs/>
          <w:kern w:val="0"/>
          <w:sz w:val="22"/>
          <w:szCs w:val="22"/>
        </w:rPr>
        <w:t>քային կառավարման ու ենթակառուցվածքների նախա</w:t>
      </w:r>
      <w:r w:rsidRPr="009F5D8C">
        <w:rPr>
          <w:rFonts w:ascii="GHEA Grapalat" w:hAnsi="GHEA Grapalat" w:cs="Helvetica"/>
          <w:bCs/>
          <w:kern w:val="0"/>
          <w:sz w:val="22"/>
          <w:szCs w:val="22"/>
        </w:rPr>
        <w:softHyphen/>
      </w:r>
      <w:r w:rsidR="00D7605E" w:rsidRPr="009F5D8C">
        <w:rPr>
          <w:rFonts w:ascii="GHEA Grapalat" w:hAnsi="GHEA Grapalat" w:cs="Helvetica"/>
          <w:bCs/>
          <w:kern w:val="0"/>
          <w:sz w:val="22"/>
          <w:szCs w:val="22"/>
        </w:rPr>
        <w:t>րարու</w:t>
      </w:r>
      <w:r w:rsidRPr="009F5D8C">
        <w:rPr>
          <w:rFonts w:ascii="GHEA Grapalat" w:hAnsi="GHEA Grapalat" w:cs="Helvetica"/>
          <w:bCs/>
          <w:kern w:val="0"/>
          <w:sz w:val="22"/>
          <w:szCs w:val="22"/>
        </w:rPr>
        <w:softHyphen/>
      </w:r>
      <w:r w:rsidR="00D7605E" w:rsidRPr="009F5D8C">
        <w:rPr>
          <w:rFonts w:ascii="GHEA Grapalat" w:hAnsi="GHEA Grapalat" w:cs="Helvetica"/>
          <w:bCs/>
          <w:kern w:val="0"/>
          <w:sz w:val="22"/>
          <w:szCs w:val="22"/>
        </w:rPr>
        <w:t>թ</w:t>
      </w:r>
      <w:r w:rsidRPr="009F5D8C">
        <w:rPr>
          <w:rFonts w:ascii="GHEA Grapalat" w:hAnsi="GHEA Grapalat" w:cs="Helvetica"/>
          <w:bCs/>
          <w:kern w:val="0"/>
          <w:sz w:val="22"/>
          <w:szCs w:val="22"/>
        </w:rPr>
        <w:softHyphen/>
      </w:r>
      <w:r w:rsidR="00D7605E" w:rsidRPr="009F5D8C">
        <w:rPr>
          <w:rFonts w:ascii="GHEA Grapalat" w:hAnsi="GHEA Grapalat" w:cs="Helvetica"/>
          <w:bCs/>
          <w:kern w:val="0"/>
          <w:sz w:val="22"/>
          <w:szCs w:val="22"/>
        </w:rPr>
        <w:t>յա</w:t>
      </w:r>
      <w:r w:rsidRPr="009F5D8C">
        <w:rPr>
          <w:rFonts w:ascii="GHEA Grapalat" w:hAnsi="GHEA Grapalat" w:cs="Helvetica"/>
          <w:bCs/>
          <w:kern w:val="0"/>
          <w:sz w:val="22"/>
          <w:szCs w:val="22"/>
        </w:rPr>
        <w:softHyphen/>
      </w:r>
      <w:r w:rsidR="00D7605E" w:rsidRPr="009F5D8C">
        <w:rPr>
          <w:rFonts w:ascii="GHEA Grapalat" w:hAnsi="GHEA Grapalat" w:cs="Helvetica"/>
          <w:bCs/>
          <w:kern w:val="0"/>
          <w:sz w:val="22"/>
          <w:szCs w:val="22"/>
        </w:rPr>
        <w:t>նը.</w:t>
      </w:r>
    </w:p>
    <w:p w14:paraId="04710A6E" w14:textId="77777777" w:rsidR="00FD031F" w:rsidRPr="00FD031F" w:rsidRDefault="00FD031F" w:rsidP="00FD031F">
      <w:pPr>
        <w:snapToGrid w:val="0"/>
        <w:spacing w:after="160"/>
        <w:jc w:val="both"/>
        <w:rPr>
          <w:rFonts w:ascii="GHEA Grapalat" w:hAnsi="GHEA Grapalat" w:cs="Helvetica"/>
          <w:bCs/>
          <w:kern w:val="0"/>
          <w:sz w:val="22"/>
          <w:szCs w:val="22"/>
        </w:rPr>
      </w:pPr>
    </w:p>
    <w:p w14:paraId="1D5A18C1" w14:textId="7A159677" w:rsidR="008309FA" w:rsidRPr="009F5D8C" w:rsidRDefault="00A00533" w:rsidP="00D7605E">
      <w:pPr>
        <w:pStyle w:val="ListParagraph"/>
        <w:numPr>
          <w:ilvl w:val="1"/>
          <w:numId w:val="1"/>
        </w:numPr>
        <w:snapToGrid w:val="0"/>
        <w:spacing w:after="160"/>
        <w:contextualSpacing w:val="0"/>
        <w:jc w:val="both"/>
        <w:rPr>
          <w:rFonts w:ascii="GHEA Grapalat" w:hAnsi="GHEA Grapalat" w:cs="Helvetica"/>
          <w:bCs/>
          <w:kern w:val="0"/>
          <w:sz w:val="22"/>
          <w:szCs w:val="22"/>
        </w:rPr>
      </w:pPr>
      <w:r>
        <w:rPr>
          <w:rFonts w:ascii="GHEA Grapalat" w:hAnsi="GHEA Grapalat" w:cs="Helvetica"/>
          <w:bCs/>
          <w:kern w:val="0"/>
          <w:sz w:val="22"/>
          <w:szCs w:val="22"/>
        </w:rPr>
        <w:lastRenderedPageBreak/>
        <w:t>կառավարել</w:t>
      </w:r>
      <w:r w:rsidRPr="009F5D8C">
        <w:rPr>
          <w:rFonts w:ascii="GHEA Grapalat" w:hAnsi="GHEA Grapalat" w:cs="Helvetica"/>
          <w:bCs/>
          <w:kern w:val="0"/>
          <w:sz w:val="22"/>
          <w:szCs w:val="22"/>
        </w:rPr>
        <w:t xml:space="preserve"> </w:t>
      </w:r>
      <w:r w:rsidR="008309FA" w:rsidRPr="009F5D8C">
        <w:rPr>
          <w:rFonts w:ascii="GHEA Grapalat" w:hAnsi="GHEA Grapalat" w:cs="Helvetica"/>
          <w:bCs/>
          <w:kern w:val="0"/>
          <w:sz w:val="22"/>
          <w:szCs w:val="22"/>
        </w:rPr>
        <w:t>առանց փաստաթղթերի երեխաներին պարտադիր կրթու</w:t>
      </w:r>
      <w:r w:rsidR="008309FA" w:rsidRPr="009F5D8C">
        <w:rPr>
          <w:rFonts w:ascii="GHEA Grapalat" w:hAnsi="GHEA Grapalat" w:cs="Helvetica"/>
          <w:bCs/>
          <w:kern w:val="0"/>
          <w:sz w:val="22"/>
          <w:szCs w:val="22"/>
        </w:rPr>
        <w:softHyphen/>
        <w:t>թ</w:t>
      </w:r>
      <w:r w:rsidR="008309FA" w:rsidRPr="009F5D8C">
        <w:rPr>
          <w:rFonts w:ascii="GHEA Grapalat" w:hAnsi="GHEA Grapalat" w:cs="Helvetica"/>
          <w:bCs/>
          <w:kern w:val="0"/>
          <w:sz w:val="22"/>
          <w:szCs w:val="22"/>
        </w:rPr>
        <w:softHyphen/>
        <w:t>յան մեջ ընդգրկելու</w:t>
      </w:r>
      <w:r>
        <w:rPr>
          <w:rFonts w:ascii="GHEA Grapalat" w:hAnsi="GHEA Grapalat" w:cs="Helvetica"/>
          <w:bCs/>
          <w:kern w:val="0"/>
          <w:sz w:val="22"/>
          <w:szCs w:val="22"/>
        </w:rPr>
        <w:t xml:space="preserve"> ռիսկերը</w:t>
      </w:r>
      <w:r w:rsidR="008309FA" w:rsidRPr="009F5D8C">
        <w:rPr>
          <w:rFonts w:ascii="GHEA Grapalat" w:hAnsi="GHEA Grapalat" w:cs="Helvetica"/>
          <w:bCs/>
          <w:kern w:val="0"/>
          <w:sz w:val="22"/>
          <w:szCs w:val="22"/>
        </w:rPr>
        <w:t>:</w:t>
      </w:r>
    </w:p>
    <w:p w14:paraId="25537E51" w14:textId="1FEB4A0D" w:rsidR="00142BBC" w:rsidRPr="009F5D8C" w:rsidRDefault="00142BBC" w:rsidP="00142BBC">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Միջազգային լավագույն փորձին համահունչ՝ տվյալ բնագավառում պե</w:t>
      </w:r>
      <w:r w:rsidR="00C91C8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տու</w:t>
      </w:r>
      <w:r w:rsidR="00C91C8A" w:rsidRPr="009F5D8C">
        <w:rPr>
          <w:rFonts w:ascii="GHEA Grapalat" w:hAnsi="GHEA Grapalat" w:cs="Helvetica"/>
          <w:bCs/>
          <w:kern w:val="0"/>
          <w:sz w:val="22"/>
          <w:szCs w:val="22"/>
        </w:rPr>
        <w:softHyphen/>
      </w:r>
      <w:r w:rsidR="00A00533">
        <w:rPr>
          <w:rFonts w:ascii="GHEA Grapalat" w:hAnsi="GHEA Grapalat" w:cs="Helvetica"/>
          <w:bCs/>
          <w:kern w:val="0"/>
          <w:sz w:val="22"/>
          <w:szCs w:val="22"/>
        </w:rPr>
        <w:softHyphen/>
      </w:r>
      <w:r w:rsidRPr="009F5D8C">
        <w:rPr>
          <w:rFonts w:ascii="GHEA Grapalat" w:hAnsi="GHEA Grapalat" w:cs="Helvetica"/>
          <w:bCs/>
          <w:kern w:val="0"/>
          <w:sz w:val="22"/>
          <w:szCs w:val="22"/>
        </w:rPr>
        <w:t>թ</w:t>
      </w:r>
      <w:r w:rsidR="00A00533">
        <w:rPr>
          <w:rFonts w:ascii="GHEA Grapalat" w:hAnsi="GHEA Grapalat" w:cs="Helvetica"/>
          <w:bCs/>
          <w:kern w:val="0"/>
          <w:sz w:val="22"/>
          <w:szCs w:val="22"/>
        </w:rPr>
        <w:softHyphen/>
      </w:r>
      <w:r w:rsidR="00C91C8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 xml:space="preserve">յան ինստիտուցիոնալ կարողությունների զարգացման գծով արձանագրված առաջընթացը պարունակում է ազդեցության </w:t>
      </w:r>
      <w:r w:rsidR="002B3619" w:rsidRPr="009F5D8C">
        <w:rPr>
          <w:rFonts w:ascii="GHEA Grapalat" w:hAnsi="GHEA Grapalat" w:cs="Helvetica"/>
          <w:bCs/>
          <w:kern w:val="0"/>
          <w:sz w:val="22"/>
          <w:szCs w:val="22"/>
        </w:rPr>
        <w:t>դրական</w:t>
      </w:r>
      <w:r w:rsidRPr="009F5D8C">
        <w:rPr>
          <w:rFonts w:ascii="GHEA Grapalat" w:hAnsi="GHEA Grapalat" w:cs="Helvetica"/>
          <w:bCs/>
          <w:kern w:val="0"/>
          <w:sz w:val="22"/>
          <w:szCs w:val="22"/>
        </w:rPr>
        <w:t xml:space="preserve"> ներուժ.</w:t>
      </w:r>
    </w:p>
    <w:p w14:paraId="688B9C4B" w14:textId="3C1B8C75" w:rsidR="00142BBC" w:rsidRPr="009F5D8C" w:rsidRDefault="00142BBC" w:rsidP="00142BBC">
      <w:pPr>
        <w:pStyle w:val="ListParagraph"/>
        <w:numPr>
          <w:ilvl w:val="1"/>
          <w:numId w:val="1"/>
        </w:numPr>
        <w:snapToGrid w:val="0"/>
        <w:spacing w:after="16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«ՀՀ կրթության մինչև 2030</w:t>
      </w:r>
      <w:r w:rsidR="00A00533">
        <w:rPr>
          <w:rFonts w:ascii="GHEA Grapalat" w:hAnsi="GHEA Grapalat" w:cs="Helvetica"/>
          <w:bCs/>
          <w:kern w:val="0"/>
          <w:sz w:val="22"/>
          <w:szCs w:val="22"/>
        </w:rPr>
        <w:t xml:space="preserve"> թվականի</w:t>
      </w:r>
      <w:r w:rsidRPr="009F5D8C">
        <w:rPr>
          <w:rFonts w:ascii="GHEA Grapalat" w:hAnsi="GHEA Grapalat" w:cs="Helvetica"/>
          <w:bCs/>
          <w:kern w:val="0"/>
          <w:sz w:val="22"/>
          <w:szCs w:val="22"/>
        </w:rPr>
        <w:t xml:space="preserve"> զարգացման պետական ծրա</w:t>
      </w:r>
      <w:r w:rsidR="00A00533">
        <w:rPr>
          <w:rFonts w:ascii="GHEA Grapalat" w:hAnsi="GHEA Grapalat" w:cs="Helvetica"/>
          <w:bCs/>
          <w:kern w:val="0"/>
          <w:sz w:val="22"/>
          <w:szCs w:val="22"/>
        </w:rPr>
        <w:softHyphen/>
      </w:r>
      <w:r w:rsidRPr="009F5D8C">
        <w:rPr>
          <w:rFonts w:ascii="GHEA Grapalat" w:hAnsi="GHEA Grapalat" w:cs="Helvetica"/>
          <w:bCs/>
          <w:kern w:val="0"/>
          <w:sz w:val="22"/>
          <w:szCs w:val="22"/>
        </w:rPr>
        <w:t>գի</w:t>
      </w:r>
      <w:r w:rsidR="00A00533">
        <w:rPr>
          <w:rFonts w:ascii="GHEA Grapalat" w:hAnsi="GHEA Grapalat" w:cs="Helvetica"/>
          <w:bCs/>
          <w:kern w:val="0"/>
          <w:sz w:val="22"/>
          <w:szCs w:val="22"/>
        </w:rPr>
        <w:softHyphen/>
      </w:r>
      <w:r w:rsidRPr="009F5D8C">
        <w:rPr>
          <w:rFonts w:ascii="GHEA Grapalat" w:hAnsi="GHEA Grapalat" w:cs="Helvetica"/>
          <w:bCs/>
          <w:kern w:val="0"/>
          <w:sz w:val="22"/>
          <w:szCs w:val="22"/>
        </w:rPr>
        <w:t>րը» հաս</w:t>
      </w:r>
      <w:r w:rsidR="002B3619" w:rsidRPr="009F5D8C">
        <w:rPr>
          <w:rFonts w:ascii="GHEA Grapalat" w:hAnsi="GHEA Grapalat" w:cs="Helvetica"/>
          <w:bCs/>
          <w:kern w:val="0"/>
          <w:sz w:val="22"/>
          <w:szCs w:val="22"/>
        </w:rPr>
        <w:softHyphen/>
      </w:r>
      <w:r w:rsidR="00C91C8A"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տատելու մասին օրենքով նախատեսված վերջնական թի</w:t>
      </w:r>
      <w:r w:rsidR="00A00533">
        <w:rPr>
          <w:rFonts w:ascii="GHEA Grapalat" w:hAnsi="GHEA Grapalat" w:cs="Helvetica"/>
          <w:bCs/>
          <w:kern w:val="0"/>
          <w:sz w:val="22"/>
          <w:szCs w:val="22"/>
        </w:rPr>
        <w:softHyphen/>
      </w:r>
      <w:r w:rsidRPr="009F5D8C">
        <w:rPr>
          <w:rFonts w:ascii="GHEA Grapalat" w:hAnsi="GHEA Grapalat" w:cs="Helvetica"/>
          <w:bCs/>
          <w:kern w:val="0"/>
          <w:sz w:val="22"/>
          <w:szCs w:val="22"/>
        </w:rPr>
        <w:t>րա</w:t>
      </w:r>
      <w:r w:rsidR="00A00533">
        <w:rPr>
          <w:rFonts w:ascii="GHEA Grapalat" w:hAnsi="GHEA Grapalat" w:cs="Helvetica"/>
          <w:bCs/>
          <w:kern w:val="0"/>
          <w:sz w:val="22"/>
          <w:szCs w:val="22"/>
        </w:rPr>
        <w:softHyphen/>
      </w:r>
      <w:r w:rsidRPr="009F5D8C">
        <w:rPr>
          <w:rFonts w:ascii="GHEA Grapalat" w:hAnsi="GHEA Grapalat" w:cs="Helvetica"/>
          <w:bCs/>
          <w:kern w:val="0"/>
          <w:sz w:val="22"/>
          <w:szCs w:val="22"/>
        </w:rPr>
        <w:t>խի ա</w:t>
      </w:r>
      <w:r w:rsidR="002B3619"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պահովման տեսանկյունից՝ մասնավորապես, որ ոչ մի երե</w:t>
      </w:r>
      <w:r w:rsidR="00A00533">
        <w:rPr>
          <w:rFonts w:ascii="GHEA Grapalat" w:hAnsi="GHEA Grapalat" w:cs="Helvetica"/>
          <w:bCs/>
          <w:kern w:val="0"/>
          <w:sz w:val="22"/>
          <w:szCs w:val="22"/>
        </w:rPr>
        <w:softHyphen/>
      </w:r>
      <w:r w:rsidRPr="009F5D8C">
        <w:rPr>
          <w:rFonts w:ascii="GHEA Grapalat" w:hAnsi="GHEA Grapalat" w:cs="Helvetica"/>
          <w:bCs/>
          <w:kern w:val="0"/>
          <w:sz w:val="22"/>
          <w:szCs w:val="22"/>
        </w:rPr>
        <w:t>խա դուրս չի մնա պարտադիր կրթության համակարգից.</w:t>
      </w:r>
    </w:p>
    <w:p w14:paraId="10D5BCFA" w14:textId="2602461E" w:rsidR="00142BBC" w:rsidRPr="009F5D8C" w:rsidRDefault="00142BBC" w:rsidP="00142BBC">
      <w:pPr>
        <w:pStyle w:val="ListParagraph"/>
        <w:numPr>
          <w:ilvl w:val="1"/>
          <w:numId w:val="1"/>
        </w:numPr>
        <w:snapToGrid w:val="0"/>
        <w:spacing w:after="160"/>
        <w:contextualSpacing w:val="0"/>
        <w:jc w:val="both"/>
        <w:rPr>
          <w:rFonts w:ascii="GHEA Grapalat" w:hAnsi="GHEA Grapalat" w:cs="Helvetica"/>
          <w:bCs/>
          <w:kern w:val="0"/>
          <w:sz w:val="22"/>
          <w:szCs w:val="22"/>
        </w:rPr>
      </w:pPr>
      <w:r w:rsidRPr="009F5D8C">
        <w:rPr>
          <w:rFonts w:ascii="GHEA Grapalat" w:hAnsi="GHEA Grapalat" w:cs="Helvetica"/>
          <w:bCs/>
          <w:kern w:val="0"/>
          <w:sz w:val="22"/>
          <w:szCs w:val="22"/>
        </w:rPr>
        <w:t>ՄԱԿ-ի «Կայուն զարգացման 2030 օրակարգ»-ի՝ բոլորի համար նե</w:t>
      </w:r>
      <w:r w:rsidR="002B3619" w:rsidRPr="009F5D8C">
        <w:rPr>
          <w:rFonts w:ascii="GHEA Grapalat" w:hAnsi="GHEA Grapalat" w:cs="Helvetica"/>
          <w:bCs/>
          <w:kern w:val="0"/>
          <w:sz w:val="22"/>
          <w:szCs w:val="22"/>
        </w:rPr>
        <w:softHyphen/>
      </w:r>
      <w:r w:rsidRPr="009F5D8C">
        <w:rPr>
          <w:rFonts w:ascii="GHEA Grapalat" w:hAnsi="GHEA Grapalat" w:cs="Helvetica"/>
          <w:bCs/>
          <w:kern w:val="0"/>
          <w:sz w:val="22"/>
          <w:szCs w:val="22"/>
        </w:rPr>
        <w:t>րա</w:t>
      </w:r>
      <w:r w:rsidR="002B3619"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ռա</w:t>
      </w:r>
      <w:r w:rsidR="002B3619"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կան ու համապատասխան որակյալ կրթության ապահովման և ողջ կյան</w:t>
      </w:r>
      <w:r w:rsidR="002B3619" w:rsidRPr="009F5D8C">
        <w:rPr>
          <w:rFonts w:ascii="GHEA Grapalat" w:hAnsi="GHEA Grapalat" w:cs="Helvetica"/>
          <w:bCs/>
          <w:kern w:val="0"/>
          <w:sz w:val="22"/>
          <w:szCs w:val="22"/>
        </w:rPr>
        <w:softHyphen/>
      </w:r>
      <w:r w:rsidRPr="009F5D8C">
        <w:rPr>
          <w:rFonts w:ascii="GHEA Grapalat" w:hAnsi="GHEA Grapalat" w:cs="Helvetica"/>
          <w:bCs/>
          <w:kern w:val="0"/>
          <w:sz w:val="22"/>
          <w:szCs w:val="22"/>
        </w:rPr>
        <w:t>քի ընթացքում ուսման հնարավորությունների խթանման նպա</w:t>
      </w:r>
      <w:r w:rsidR="002B3619"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տա</w:t>
      </w:r>
      <w:r w:rsidR="002B3619" w:rsidRPr="009F5D8C">
        <w:rPr>
          <w:rFonts w:ascii="GHEA Grapalat" w:hAnsi="GHEA Grapalat" w:cs="Helvetica"/>
          <w:bCs/>
          <w:kern w:val="0"/>
          <w:sz w:val="22"/>
          <w:szCs w:val="22"/>
        </w:rPr>
        <w:softHyphen/>
      </w:r>
      <w:r w:rsidRPr="009F5D8C">
        <w:rPr>
          <w:rFonts w:ascii="GHEA Grapalat" w:hAnsi="GHEA Grapalat" w:cs="Helvetica"/>
          <w:bCs/>
          <w:kern w:val="0"/>
          <w:sz w:val="22"/>
          <w:szCs w:val="22"/>
        </w:rPr>
        <w:t>կին (ԿԶՆ 4) հասնելու տեսանկյունից։</w:t>
      </w:r>
    </w:p>
    <w:p w14:paraId="72BF7372" w14:textId="0731A50B" w:rsidR="00142BBC" w:rsidRPr="009F5D8C" w:rsidRDefault="00A00533" w:rsidP="00142BBC">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Pr>
          <w:rFonts w:ascii="GHEA Grapalat" w:hAnsi="GHEA Grapalat" w:cs="Helvetica"/>
          <w:bCs/>
          <w:kern w:val="0"/>
          <w:sz w:val="22"/>
          <w:szCs w:val="22"/>
        </w:rPr>
        <w:t xml:space="preserve">Մանրամասները </w:t>
      </w:r>
      <w:r w:rsidR="00C91C8A" w:rsidRPr="009F5D8C">
        <w:rPr>
          <w:rFonts w:ascii="GHEA Grapalat" w:hAnsi="GHEA Grapalat" w:cs="Helvetica"/>
          <w:bCs/>
          <w:kern w:val="0"/>
          <w:sz w:val="22"/>
          <w:szCs w:val="22"/>
        </w:rPr>
        <w:t>ներկայացված են այս հաշ</w:t>
      </w:r>
      <w:r w:rsidR="00C91C8A" w:rsidRPr="009F5D8C">
        <w:rPr>
          <w:rFonts w:ascii="GHEA Grapalat" w:hAnsi="GHEA Grapalat" w:cs="Helvetica"/>
          <w:bCs/>
          <w:kern w:val="0"/>
          <w:sz w:val="22"/>
          <w:szCs w:val="22"/>
        </w:rPr>
        <w:softHyphen/>
        <w:t>վետ</w:t>
      </w:r>
      <w:r w:rsidR="002B3619" w:rsidRPr="009F5D8C">
        <w:rPr>
          <w:rFonts w:ascii="GHEA Grapalat" w:hAnsi="GHEA Grapalat" w:cs="Helvetica"/>
          <w:bCs/>
          <w:kern w:val="0"/>
          <w:sz w:val="22"/>
          <w:szCs w:val="22"/>
        </w:rPr>
        <w:softHyphen/>
      </w:r>
      <w:r w:rsidR="00C91C8A" w:rsidRPr="009F5D8C">
        <w:rPr>
          <w:rFonts w:ascii="GHEA Grapalat" w:hAnsi="GHEA Grapalat" w:cs="Helvetica"/>
          <w:bCs/>
          <w:kern w:val="0"/>
          <w:sz w:val="22"/>
          <w:szCs w:val="22"/>
        </w:rPr>
        <w:t xml:space="preserve">վության </w:t>
      </w:r>
      <w:hyperlink w:anchor="_Առաջընթացը" w:history="1">
        <w:r w:rsidR="00C91C8A" w:rsidRPr="009F5D8C">
          <w:rPr>
            <w:rStyle w:val="Hyperlink"/>
            <w:rFonts w:ascii="GHEA Grapalat" w:hAnsi="GHEA Grapalat" w:cs="Helvetica"/>
            <w:bCs/>
            <w:kern w:val="0"/>
            <w:sz w:val="22"/>
            <w:szCs w:val="22"/>
          </w:rPr>
          <w:t>Առաջընթացը</w:t>
        </w:r>
      </w:hyperlink>
      <w:r w:rsidR="00C91C8A" w:rsidRPr="009F5D8C">
        <w:rPr>
          <w:rFonts w:ascii="GHEA Grapalat" w:hAnsi="GHEA Grapalat" w:cs="Helvetica"/>
          <w:bCs/>
          <w:kern w:val="0"/>
          <w:sz w:val="22"/>
          <w:szCs w:val="22"/>
        </w:rPr>
        <w:t xml:space="preserve"> բաժնում</w:t>
      </w:r>
      <w:r w:rsidR="00142BBC" w:rsidRPr="009F5D8C">
        <w:rPr>
          <w:rFonts w:ascii="GHEA Grapalat" w:hAnsi="GHEA Grapalat" w:cs="Helvetica"/>
          <w:bCs/>
          <w:kern w:val="0"/>
          <w:sz w:val="22"/>
          <w:szCs w:val="22"/>
        </w:rPr>
        <w:t xml:space="preserve">։ </w:t>
      </w:r>
    </w:p>
    <w:p w14:paraId="68E82108" w14:textId="29073A72" w:rsidR="00290A98" w:rsidRPr="009F5D8C" w:rsidRDefault="00290A98" w:rsidP="00290A98">
      <w:pPr>
        <w:snapToGrid w:val="0"/>
        <w:spacing w:after="160"/>
        <w:jc w:val="both"/>
        <w:rPr>
          <w:rFonts w:ascii="GHEA Grapalat" w:hAnsi="GHEA Grapalat" w:cs="Helvetica"/>
          <w:bCs/>
          <w:kern w:val="0"/>
          <w:sz w:val="22"/>
          <w:szCs w:val="22"/>
        </w:rPr>
      </w:pPr>
    </w:p>
    <w:p w14:paraId="133FCB2C" w14:textId="77777777" w:rsidR="00290A98" w:rsidRPr="009F5D8C" w:rsidRDefault="00290A98" w:rsidP="00290A98">
      <w:pPr>
        <w:pStyle w:val="ListParagraph"/>
        <w:pBdr>
          <w:top w:val="single" w:sz="8" w:space="1" w:color="39302A" w:themeColor="text2"/>
        </w:pBdr>
        <w:snapToGrid w:val="0"/>
        <w:ind w:left="-272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 xml:space="preserve">Հետագա բարելավման </w:t>
      </w:r>
    </w:p>
    <w:p w14:paraId="35ACBE7E" w14:textId="6D9F4C52" w:rsidR="00290A98" w:rsidRPr="009F5D8C" w:rsidRDefault="00290A98" w:rsidP="00290A98">
      <w:pPr>
        <w:pStyle w:val="ListParagraph"/>
        <w:pBdr>
          <w:top w:val="single" w:sz="8" w:space="1" w:color="39302A" w:themeColor="text2"/>
        </w:pBdr>
        <w:snapToGrid w:val="0"/>
        <w:ind w:left="-272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ներուժը</w:t>
      </w:r>
    </w:p>
    <w:p w14:paraId="24775328" w14:textId="179E1F11" w:rsidR="00D22F30" w:rsidRDefault="000F29F0" w:rsidP="00D22F30">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Pr>
          <w:rFonts w:ascii="GHEA Grapalat" w:hAnsi="GHEA Grapalat" w:cs="Helvetica"/>
          <w:bCs/>
          <w:kern w:val="0"/>
          <w:sz w:val="22"/>
          <w:szCs w:val="22"/>
        </w:rPr>
        <w:t>Դեռևս չկատարված հ</w:t>
      </w:r>
      <w:r w:rsidR="00D22F30" w:rsidRPr="009F5D8C">
        <w:rPr>
          <w:rFonts w:ascii="GHEA Grapalat" w:hAnsi="GHEA Grapalat" w:cs="Helvetica"/>
          <w:bCs/>
          <w:kern w:val="0"/>
          <w:sz w:val="22"/>
          <w:szCs w:val="22"/>
        </w:rPr>
        <w:t>աշվեքննության առաջարկությունների ուղղությամբ առաջընթացին անդրադարձ կկատարվի հետհսկողության հաջորդ հաշ</w:t>
      </w:r>
      <w:r w:rsidR="00D22F30" w:rsidRPr="009F5D8C">
        <w:rPr>
          <w:rFonts w:ascii="GHEA Grapalat" w:hAnsi="GHEA Grapalat" w:cs="Helvetica"/>
          <w:bCs/>
          <w:kern w:val="0"/>
          <w:sz w:val="22"/>
          <w:szCs w:val="22"/>
        </w:rPr>
        <w:softHyphen/>
        <w:t>վետ</w:t>
      </w:r>
      <w:r w:rsidR="00FD031F">
        <w:rPr>
          <w:rFonts w:ascii="GHEA Grapalat" w:hAnsi="GHEA Grapalat" w:cs="Helvetica"/>
          <w:bCs/>
          <w:kern w:val="0"/>
          <w:sz w:val="22"/>
          <w:szCs w:val="22"/>
        </w:rPr>
        <w:softHyphen/>
      </w:r>
      <w:r w:rsidR="00D22F30" w:rsidRPr="009F5D8C">
        <w:rPr>
          <w:rFonts w:ascii="GHEA Grapalat" w:hAnsi="GHEA Grapalat" w:cs="Helvetica"/>
          <w:bCs/>
          <w:kern w:val="0"/>
          <w:sz w:val="22"/>
          <w:szCs w:val="22"/>
        </w:rPr>
        <w:t>վություններում</w:t>
      </w:r>
      <w:r>
        <w:rPr>
          <w:rFonts w:ascii="GHEA Grapalat" w:hAnsi="GHEA Grapalat" w:cs="Helvetica"/>
          <w:bCs/>
          <w:kern w:val="0"/>
          <w:sz w:val="22"/>
          <w:szCs w:val="22"/>
        </w:rPr>
        <w:t xml:space="preserve">։ </w:t>
      </w:r>
      <w:r w:rsidR="00A00533">
        <w:rPr>
          <w:rFonts w:ascii="GHEA Grapalat" w:hAnsi="GHEA Grapalat" w:cs="Helvetica"/>
          <w:bCs/>
          <w:kern w:val="0"/>
          <w:sz w:val="22"/>
          <w:szCs w:val="22"/>
        </w:rPr>
        <w:t>Մասնավորապես, խոսքը վերաբերում է հետևյալ ուղղու</w:t>
      </w:r>
      <w:r w:rsidR="00A00533">
        <w:rPr>
          <w:rFonts w:ascii="GHEA Grapalat" w:hAnsi="GHEA Grapalat" w:cs="Helvetica"/>
          <w:bCs/>
          <w:kern w:val="0"/>
          <w:sz w:val="22"/>
          <w:szCs w:val="22"/>
        </w:rPr>
        <w:softHyphen/>
        <w:t>թ</w:t>
      </w:r>
      <w:r w:rsidR="00A00533">
        <w:rPr>
          <w:rFonts w:ascii="GHEA Grapalat" w:hAnsi="GHEA Grapalat" w:cs="Helvetica"/>
          <w:bCs/>
          <w:kern w:val="0"/>
          <w:sz w:val="22"/>
          <w:szCs w:val="22"/>
        </w:rPr>
        <w:softHyphen/>
        <w:t>յուն</w:t>
      </w:r>
      <w:r w:rsidR="00A00533">
        <w:rPr>
          <w:rFonts w:ascii="GHEA Grapalat" w:hAnsi="GHEA Grapalat" w:cs="Helvetica"/>
          <w:bCs/>
          <w:kern w:val="0"/>
          <w:sz w:val="22"/>
          <w:szCs w:val="22"/>
        </w:rPr>
        <w:softHyphen/>
        <w:t>ներով առաջարկությունների իրականացմանը և դրանք պայմանավորող հիմ</w:t>
      </w:r>
      <w:r w:rsidR="00A00533">
        <w:rPr>
          <w:rFonts w:ascii="GHEA Grapalat" w:hAnsi="GHEA Grapalat" w:cs="Helvetica"/>
          <w:bCs/>
          <w:kern w:val="0"/>
          <w:sz w:val="22"/>
          <w:szCs w:val="22"/>
        </w:rPr>
        <w:softHyphen/>
        <w:t>նախնդիրների լուծմանը</w:t>
      </w:r>
      <w:r>
        <w:rPr>
          <w:rFonts w:ascii="GHEA Grapalat" w:hAnsi="GHEA Grapalat" w:cs="Helvetica"/>
          <w:bCs/>
          <w:kern w:val="0"/>
          <w:sz w:val="22"/>
          <w:szCs w:val="22"/>
        </w:rPr>
        <w:t>.</w:t>
      </w:r>
      <w:r w:rsidR="00D22F30" w:rsidRPr="009F5D8C">
        <w:rPr>
          <w:rFonts w:ascii="GHEA Grapalat" w:hAnsi="GHEA Grapalat" w:cs="Helvetica"/>
          <w:bCs/>
          <w:kern w:val="0"/>
          <w:sz w:val="22"/>
          <w:szCs w:val="22"/>
        </w:rPr>
        <w:t xml:space="preserve"> </w:t>
      </w:r>
    </w:p>
    <w:p w14:paraId="266DC7CF" w14:textId="77777777" w:rsidR="00A00533" w:rsidRPr="00FF4B26" w:rsidRDefault="00A00533" w:rsidP="00A00533">
      <w:pPr>
        <w:pStyle w:val="ListParagraph"/>
        <w:numPr>
          <w:ilvl w:val="1"/>
          <w:numId w:val="1"/>
        </w:numPr>
        <w:snapToGrid w:val="0"/>
        <w:spacing w:after="160"/>
        <w:contextualSpacing w:val="0"/>
        <w:jc w:val="both"/>
        <w:rPr>
          <w:rFonts w:ascii="GHEA Grapalat" w:hAnsi="GHEA Grapalat" w:cs="Helvetica"/>
          <w:kern w:val="0"/>
          <w:sz w:val="22"/>
          <w:szCs w:val="22"/>
        </w:rPr>
      </w:pPr>
      <w:r w:rsidRPr="00FF4B26">
        <w:rPr>
          <w:rFonts w:ascii="GHEA Grapalat" w:hAnsi="GHEA Grapalat" w:cs="Helvetica"/>
          <w:kern w:val="0"/>
          <w:sz w:val="22"/>
          <w:szCs w:val="22"/>
        </w:rPr>
        <w:t>կոորդինացման մեխանիզմ.</w:t>
      </w:r>
    </w:p>
    <w:p w14:paraId="5C972145" w14:textId="7D930FAA" w:rsidR="00A00533" w:rsidRPr="00FF4B26" w:rsidRDefault="00A00533" w:rsidP="00A00533">
      <w:pPr>
        <w:pStyle w:val="ListParagraph"/>
        <w:numPr>
          <w:ilvl w:val="1"/>
          <w:numId w:val="1"/>
        </w:numPr>
        <w:snapToGrid w:val="0"/>
        <w:spacing w:after="160"/>
        <w:contextualSpacing w:val="0"/>
        <w:jc w:val="both"/>
        <w:rPr>
          <w:rFonts w:ascii="GHEA Grapalat" w:hAnsi="GHEA Grapalat" w:cs="Helvetica"/>
          <w:kern w:val="0"/>
          <w:sz w:val="22"/>
          <w:szCs w:val="22"/>
        </w:rPr>
      </w:pPr>
      <w:r w:rsidRPr="00FF4B26">
        <w:rPr>
          <w:rFonts w:ascii="GHEA Grapalat" w:hAnsi="GHEA Grapalat" w:cs="Helvetica"/>
          <w:kern w:val="0"/>
          <w:sz w:val="22"/>
          <w:szCs w:val="22"/>
        </w:rPr>
        <w:t>պատճառները հասցեագրող միջոցառումների ծրագիր</w:t>
      </w:r>
      <w:r w:rsidR="00120CE5">
        <w:rPr>
          <w:rFonts w:ascii="GHEA Grapalat" w:hAnsi="GHEA Grapalat" w:cs="Helvetica"/>
          <w:kern w:val="0"/>
          <w:sz w:val="22"/>
          <w:szCs w:val="22"/>
        </w:rPr>
        <w:t>, որը թույլ կտա հասնել 2030 թվականի թիրախային ցուցանիշին</w:t>
      </w:r>
      <w:r w:rsidRPr="00FF4B26">
        <w:rPr>
          <w:rFonts w:ascii="GHEA Grapalat" w:hAnsi="GHEA Grapalat" w:cs="Helvetica"/>
          <w:kern w:val="0"/>
          <w:sz w:val="22"/>
          <w:szCs w:val="22"/>
        </w:rPr>
        <w:t>.</w:t>
      </w:r>
    </w:p>
    <w:p w14:paraId="2CE44270" w14:textId="77777777" w:rsidR="00A00533" w:rsidRPr="00FF4B26" w:rsidRDefault="00A00533" w:rsidP="00A00533">
      <w:pPr>
        <w:pStyle w:val="ListParagraph"/>
        <w:numPr>
          <w:ilvl w:val="1"/>
          <w:numId w:val="1"/>
        </w:numPr>
        <w:snapToGrid w:val="0"/>
        <w:spacing w:after="160"/>
        <w:contextualSpacing w:val="0"/>
        <w:jc w:val="both"/>
        <w:rPr>
          <w:rFonts w:ascii="GHEA Grapalat" w:hAnsi="GHEA Grapalat" w:cs="Helvetica"/>
          <w:kern w:val="0"/>
          <w:sz w:val="22"/>
          <w:szCs w:val="22"/>
        </w:rPr>
      </w:pPr>
      <w:r w:rsidRPr="00FF4B26">
        <w:rPr>
          <w:rFonts w:ascii="GHEA Grapalat" w:hAnsi="GHEA Grapalat" w:cs="Helvetica"/>
          <w:kern w:val="0"/>
          <w:sz w:val="22"/>
          <w:szCs w:val="22"/>
        </w:rPr>
        <w:t>հաճա</w:t>
      </w:r>
      <w:r w:rsidRPr="00FF4B26">
        <w:rPr>
          <w:rFonts w:ascii="GHEA Grapalat" w:hAnsi="GHEA Grapalat" w:cs="Helvetica"/>
          <w:kern w:val="0"/>
          <w:sz w:val="22"/>
          <w:szCs w:val="22"/>
        </w:rPr>
        <w:softHyphen/>
        <w:t xml:space="preserve">խումների </w:t>
      </w:r>
      <w:r>
        <w:rPr>
          <w:rFonts w:ascii="GHEA Grapalat" w:hAnsi="GHEA Grapalat" w:cs="Helvetica"/>
          <w:kern w:val="0"/>
          <w:sz w:val="22"/>
          <w:szCs w:val="22"/>
        </w:rPr>
        <w:t xml:space="preserve">լիարժեք </w:t>
      </w:r>
      <w:r w:rsidRPr="00FF4B26">
        <w:rPr>
          <w:rFonts w:ascii="GHEA Grapalat" w:hAnsi="GHEA Grapalat" w:cs="Helvetica"/>
          <w:kern w:val="0"/>
          <w:sz w:val="22"/>
          <w:szCs w:val="22"/>
        </w:rPr>
        <w:t>հաշվառ</w:t>
      </w:r>
      <w:r>
        <w:rPr>
          <w:rFonts w:ascii="GHEA Grapalat" w:hAnsi="GHEA Grapalat" w:cs="Helvetica"/>
          <w:kern w:val="0"/>
          <w:sz w:val="22"/>
          <w:szCs w:val="22"/>
        </w:rPr>
        <w:t>ու</w:t>
      </w:r>
      <w:r w:rsidRPr="00FF4B26">
        <w:rPr>
          <w:rFonts w:ascii="GHEA Grapalat" w:hAnsi="GHEA Grapalat" w:cs="Helvetica"/>
          <w:kern w:val="0"/>
          <w:sz w:val="22"/>
          <w:szCs w:val="22"/>
        </w:rPr>
        <w:t>մ</w:t>
      </w:r>
      <w:r>
        <w:rPr>
          <w:rFonts w:ascii="GHEA Grapalat" w:hAnsi="GHEA Grapalat" w:cs="Helvetica"/>
          <w:kern w:val="0"/>
          <w:sz w:val="22"/>
          <w:szCs w:val="22"/>
        </w:rPr>
        <w:t>.</w:t>
      </w:r>
      <w:r w:rsidRPr="00FF4B26">
        <w:rPr>
          <w:rFonts w:ascii="GHEA Grapalat" w:hAnsi="GHEA Grapalat" w:cs="Helvetica"/>
          <w:kern w:val="0"/>
          <w:sz w:val="22"/>
          <w:szCs w:val="22"/>
        </w:rPr>
        <w:t xml:space="preserve"> </w:t>
      </w:r>
    </w:p>
    <w:p w14:paraId="4BD58B84" w14:textId="77777777" w:rsidR="00A00533" w:rsidRPr="00FF4B26" w:rsidRDefault="00A00533" w:rsidP="00A00533">
      <w:pPr>
        <w:pStyle w:val="ListParagraph"/>
        <w:numPr>
          <w:ilvl w:val="1"/>
          <w:numId w:val="1"/>
        </w:numPr>
        <w:snapToGrid w:val="0"/>
        <w:spacing w:after="160"/>
        <w:contextualSpacing w:val="0"/>
        <w:jc w:val="both"/>
        <w:rPr>
          <w:rFonts w:ascii="GHEA Grapalat" w:hAnsi="GHEA Grapalat" w:cs="Helvetica"/>
          <w:kern w:val="0"/>
          <w:sz w:val="22"/>
          <w:szCs w:val="22"/>
        </w:rPr>
      </w:pPr>
      <w:r w:rsidRPr="00FF4B26">
        <w:rPr>
          <w:rFonts w:ascii="GHEA Grapalat" w:hAnsi="GHEA Grapalat" w:cs="Helvetica"/>
          <w:kern w:val="0"/>
          <w:sz w:val="22"/>
          <w:szCs w:val="22"/>
        </w:rPr>
        <w:t xml:space="preserve">սահմանահատումների վերաբերյալ ժամանակին տվյալներ. </w:t>
      </w:r>
    </w:p>
    <w:p w14:paraId="5A563612" w14:textId="77777777" w:rsidR="00A00533" w:rsidRPr="00FF4B26" w:rsidRDefault="00A00533" w:rsidP="00A00533">
      <w:pPr>
        <w:pStyle w:val="ListParagraph"/>
        <w:numPr>
          <w:ilvl w:val="1"/>
          <w:numId w:val="1"/>
        </w:numPr>
        <w:snapToGrid w:val="0"/>
        <w:spacing w:after="160"/>
        <w:contextualSpacing w:val="0"/>
        <w:jc w:val="both"/>
        <w:rPr>
          <w:rFonts w:ascii="GHEA Grapalat" w:hAnsi="GHEA Grapalat" w:cs="Helvetica"/>
          <w:kern w:val="0"/>
          <w:sz w:val="22"/>
          <w:szCs w:val="22"/>
        </w:rPr>
      </w:pPr>
      <w:r w:rsidRPr="00FF4B26">
        <w:rPr>
          <w:rFonts w:ascii="GHEA Grapalat" w:hAnsi="GHEA Grapalat" w:cs="Helvetica"/>
          <w:kern w:val="0"/>
          <w:sz w:val="22"/>
          <w:szCs w:val="22"/>
        </w:rPr>
        <w:t>արտերկրում գտնվող պարտադիր կրթության տարիքի ՀՀ քաղա</w:t>
      </w:r>
      <w:r w:rsidRPr="00FF4B26">
        <w:rPr>
          <w:rFonts w:ascii="GHEA Grapalat" w:hAnsi="GHEA Grapalat" w:cs="Helvetica"/>
          <w:kern w:val="0"/>
          <w:sz w:val="22"/>
          <w:szCs w:val="22"/>
        </w:rPr>
        <w:softHyphen/>
        <w:t>քա</w:t>
      </w:r>
      <w:r w:rsidRPr="00FF4B26">
        <w:rPr>
          <w:rFonts w:ascii="GHEA Grapalat" w:hAnsi="GHEA Grapalat" w:cs="Helvetica"/>
          <w:kern w:val="0"/>
          <w:sz w:val="22"/>
          <w:szCs w:val="22"/>
        </w:rPr>
        <w:softHyphen/>
        <w:t>ցի</w:t>
      </w:r>
      <w:r w:rsidRPr="00FF4B26">
        <w:rPr>
          <w:rFonts w:ascii="GHEA Grapalat" w:hAnsi="GHEA Grapalat" w:cs="Helvetica"/>
          <w:kern w:val="0"/>
          <w:sz w:val="22"/>
          <w:szCs w:val="22"/>
        </w:rPr>
        <w:softHyphen/>
        <w:t>ների կրթության իրավունքի իրացվածություն.</w:t>
      </w:r>
    </w:p>
    <w:p w14:paraId="386538B1" w14:textId="77777777" w:rsidR="00A00533" w:rsidRPr="00FF4B26" w:rsidRDefault="00A00533" w:rsidP="00A00533">
      <w:pPr>
        <w:pStyle w:val="ListParagraph"/>
        <w:numPr>
          <w:ilvl w:val="1"/>
          <w:numId w:val="1"/>
        </w:numPr>
        <w:snapToGrid w:val="0"/>
        <w:spacing w:after="160"/>
        <w:contextualSpacing w:val="0"/>
        <w:jc w:val="both"/>
        <w:rPr>
          <w:rFonts w:ascii="GHEA Grapalat" w:hAnsi="GHEA Grapalat" w:cs="Helvetica"/>
          <w:kern w:val="0"/>
          <w:sz w:val="22"/>
          <w:szCs w:val="22"/>
        </w:rPr>
      </w:pPr>
      <w:r w:rsidRPr="00FF4B26">
        <w:rPr>
          <w:rFonts w:ascii="GHEA Grapalat" w:hAnsi="GHEA Grapalat" w:cs="Helvetica"/>
          <w:kern w:val="0"/>
          <w:sz w:val="22"/>
          <w:szCs w:val="22"/>
        </w:rPr>
        <w:t>պարտադիր կրթությունից դուրս մնալու ռիսկի համապարփակ մշտա</w:t>
      </w:r>
      <w:r w:rsidRPr="00FF4B26">
        <w:rPr>
          <w:rFonts w:ascii="GHEA Grapalat" w:hAnsi="GHEA Grapalat" w:cs="Helvetica"/>
          <w:kern w:val="0"/>
          <w:sz w:val="22"/>
          <w:szCs w:val="22"/>
        </w:rPr>
        <w:softHyphen/>
        <w:t>դի</w:t>
      </w:r>
      <w:r w:rsidRPr="00FF4B26">
        <w:rPr>
          <w:rFonts w:ascii="GHEA Grapalat" w:hAnsi="GHEA Grapalat" w:cs="Helvetica"/>
          <w:kern w:val="0"/>
          <w:sz w:val="22"/>
          <w:szCs w:val="22"/>
        </w:rPr>
        <w:softHyphen/>
        <w:t>տարկում.</w:t>
      </w:r>
    </w:p>
    <w:p w14:paraId="6513BF61" w14:textId="2A934DCA" w:rsidR="00A00533" w:rsidRPr="00D7563C" w:rsidRDefault="00A00533" w:rsidP="00D7563C">
      <w:pPr>
        <w:pStyle w:val="ListParagraph"/>
        <w:numPr>
          <w:ilvl w:val="1"/>
          <w:numId w:val="1"/>
        </w:numPr>
        <w:snapToGrid w:val="0"/>
        <w:spacing w:after="160"/>
        <w:contextualSpacing w:val="0"/>
        <w:jc w:val="both"/>
        <w:rPr>
          <w:rFonts w:ascii="GHEA Grapalat" w:hAnsi="GHEA Grapalat" w:cs="Helvetica"/>
          <w:b/>
          <w:kern w:val="0"/>
          <w:sz w:val="22"/>
          <w:szCs w:val="22"/>
        </w:rPr>
      </w:pPr>
      <w:r w:rsidRPr="00FF4B26">
        <w:rPr>
          <w:rFonts w:ascii="GHEA Grapalat" w:hAnsi="GHEA Grapalat" w:cs="Helvetica"/>
          <w:kern w:val="0"/>
          <w:sz w:val="22"/>
          <w:szCs w:val="22"/>
        </w:rPr>
        <w:t>վիճակագրության բարելավում և հրապարակում</w:t>
      </w:r>
      <w:r>
        <w:rPr>
          <w:rFonts w:ascii="GHEA Grapalat" w:hAnsi="GHEA Grapalat" w:cs="Helvetica"/>
          <w:kern w:val="0"/>
          <w:sz w:val="22"/>
          <w:szCs w:val="22"/>
        </w:rPr>
        <w:t>:</w:t>
      </w:r>
    </w:p>
    <w:p w14:paraId="775A513D" w14:textId="2A11B551" w:rsidR="00A00533" w:rsidRPr="009F5D8C" w:rsidRDefault="00A00533" w:rsidP="00D22F30">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Pr>
          <w:rFonts w:ascii="GHEA Grapalat" w:hAnsi="GHEA Grapalat" w:cs="Helvetica"/>
          <w:bCs/>
          <w:kern w:val="0"/>
          <w:sz w:val="22"/>
          <w:szCs w:val="22"/>
        </w:rPr>
        <w:t xml:space="preserve">Մանրամասները </w:t>
      </w:r>
      <w:r w:rsidRPr="009F5D8C">
        <w:rPr>
          <w:rFonts w:ascii="GHEA Grapalat" w:hAnsi="GHEA Grapalat" w:cs="Helvetica"/>
          <w:bCs/>
          <w:kern w:val="0"/>
          <w:sz w:val="22"/>
          <w:szCs w:val="22"/>
        </w:rPr>
        <w:t>ներկայացված են այս հաշ</w:t>
      </w:r>
      <w:r w:rsidRPr="009F5D8C">
        <w:rPr>
          <w:rFonts w:ascii="GHEA Grapalat" w:hAnsi="GHEA Grapalat" w:cs="Helvetica"/>
          <w:bCs/>
          <w:kern w:val="0"/>
          <w:sz w:val="22"/>
          <w:szCs w:val="22"/>
        </w:rPr>
        <w:softHyphen/>
        <w:t>վետ</w:t>
      </w:r>
      <w:r w:rsidRPr="009F5D8C">
        <w:rPr>
          <w:rFonts w:ascii="GHEA Grapalat" w:hAnsi="GHEA Grapalat" w:cs="Helvetica"/>
          <w:bCs/>
          <w:kern w:val="0"/>
          <w:sz w:val="22"/>
          <w:szCs w:val="22"/>
        </w:rPr>
        <w:softHyphen/>
        <w:t xml:space="preserve">վության </w:t>
      </w:r>
      <w:hyperlink w:anchor="_Հետագա_բարելավման" w:history="1">
        <w:r w:rsidRPr="007D1DC4">
          <w:rPr>
            <w:rStyle w:val="Hyperlink"/>
            <w:rFonts w:ascii="GHEA Grapalat" w:hAnsi="GHEA Grapalat" w:cs="Helvetica"/>
            <w:bCs/>
            <w:kern w:val="0"/>
            <w:sz w:val="22"/>
            <w:szCs w:val="22"/>
            <w:lang w:val="hy-AM"/>
          </w:rPr>
          <w:t></w:t>
        </w:r>
        <w:r w:rsidRPr="007D1DC4">
          <w:rPr>
            <w:rStyle w:val="Hyperlink"/>
            <w:rFonts w:ascii="GHEA Grapalat" w:hAnsi="GHEA Grapalat" w:cs="Helvetica"/>
            <w:bCs/>
            <w:kern w:val="0"/>
            <w:sz w:val="22"/>
            <w:szCs w:val="22"/>
          </w:rPr>
          <w:t>Հետագա բարե</w:t>
        </w:r>
        <w:r>
          <w:rPr>
            <w:rStyle w:val="Hyperlink"/>
            <w:rFonts w:ascii="GHEA Grapalat" w:hAnsi="GHEA Grapalat" w:cs="Helvetica"/>
            <w:bCs/>
            <w:kern w:val="0"/>
            <w:sz w:val="22"/>
            <w:szCs w:val="22"/>
          </w:rPr>
          <w:softHyphen/>
        </w:r>
        <w:r w:rsidRPr="007D1DC4">
          <w:rPr>
            <w:rStyle w:val="Hyperlink"/>
            <w:rFonts w:ascii="GHEA Grapalat" w:hAnsi="GHEA Grapalat" w:cs="Helvetica"/>
            <w:bCs/>
            <w:kern w:val="0"/>
            <w:sz w:val="22"/>
            <w:szCs w:val="22"/>
          </w:rPr>
          <w:t>լավ</w:t>
        </w:r>
        <w:r>
          <w:rPr>
            <w:rStyle w:val="Hyperlink"/>
            <w:rFonts w:ascii="GHEA Grapalat" w:hAnsi="GHEA Grapalat" w:cs="Helvetica"/>
            <w:bCs/>
            <w:kern w:val="0"/>
            <w:sz w:val="22"/>
            <w:szCs w:val="22"/>
          </w:rPr>
          <w:softHyphen/>
        </w:r>
        <w:r w:rsidRPr="007D1DC4">
          <w:rPr>
            <w:rStyle w:val="Hyperlink"/>
            <w:rFonts w:ascii="GHEA Grapalat" w:hAnsi="GHEA Grapalat" w:cs="Helvetica"/>
            <w:bCs/>
            <w:kern w:val="0"/>
            <w:sz w:val="22"/>
            <w:szCs w:val="22"/>
          </w:rPr>
          <w:t>ման ներուժը</w:t>
        </w:r>
        <w:r w:rsidRPr="007D1DC4">
          <w:rPr>
            <w:rStyle w:val="Hyperlink"/>
            <w:rFonts w:ascii="GHEA Grapalat" w:hAnsi="GHEA Grapalat" w:cs="Helvetica"/>
            <w:bCs/>
            <w:kern w:val="0"/>
            <w:sz w:val="22"/>
            <w:szCs w:val="22"/>
            <w:lang w:val="hy-AM"/>
          </w:rPr>
          <w:t></w:t>
        </w:r>
      </w:hyperlink>
      <w:r w:rsidRPr="009F5D8C">
        <w:rPr>
          <w:rFonts w:ascii="GHEA Grapalat" w:hAnsi="GHEA Grapalat" w:cs="Helvetica"/>
          <w:bCs/>
          <w:kern w:val="0"/>
          <w:sz w:val="22"/>
          <w:szCs w:val="22"/>
        </w:rPr>
        <w:t xml:space="preserve"> բաժնում։</w:t>
      </w:r>
    </w:p>
    <w:p w14:paraId="03F55ABD" w14:textId="1646116D" w:rsidR="003A1575" w:rsidRPr="009F5D8C" w:rsidRDefault="003A1575" w:rsidP="00D7563C">
      <w:pPr>
        <w:snapToGrid w:val="0"/>
        <w:spacing w:after="160"/>
        <w:jc w:val="both"/>
        <w:rPr>
          <w:rFonts w:cs="Sylfaen"/>
          <w:b/>
          <w:color w:val="000000" w:themeColor="text1"/>
          <w:lang w:val="hy-AM"/>
        </w:rPr>
      </w:pPr>
      <w:r w:rsidRPr="009F5D8C">
        <w:rPr>
          <w:rFonts w:cs="Sylfaen"/>
          <w:b/>
          <w:color w:val="000000" w:themeColor="text1"/>
          <w:lang w:val="hy-AM"/>
        </w:rPr>
        <w:br w:type="page"/>
      </w:r>
    </w:p>
    <w:p w14:paraId="16F21132" w14:textId="05E3EC2F" w:rsidR="00701169" w:rsidRDefault="00701169" w:rsidP="00DA6BE3">
      <w:pPr>
        <w:pStyle w:val="ListParagraph"/>
        <w:snapToGrid w:val="0"/>
        <w:spacing w:after="160"/>
        <w:ind w:left="0"/>
        <w:contextualSpacing w:val="0"/>
        <w:jc w:val="both"/>
        <w:rPr>
          <w:rFonts w:ascii="GHEA Grapalat" w:hAnsi="GHEA Grapalat" w:cs="Sylfaen"/>
          <w:b/>
          <w:bCs/>
          <w:color w:val="000000" w:themeColor="text1"/>
          <w:sz w:val="22"/>
          <w:szCs w:val="22"/>
          <w:lang w:val="hy-AM"/>
        </w:rPr>
      </w:pPr>
    </w:p>
    <w:p w14:paraId="13E86B45" w14:textId="21ECB920" w:rsidR="00120CE5" w:rsidRDefault="00120CE5" w:rsidP="00DA6BE3">
      <w:pPr>
        <w:pStyle w:val="ListParagraph"/>
        <w:snapToGrid w:val="0"/>
        <w:spacing w:after="160"/>
        <w:ind w:left="0"/>
        <w:contextualSpacing w:val="0"/>
        <w:jc w:val="both"/>
        <w:rPr>
          <w:rFonts w:ascii="GHEA Grapalat" w:hAnsi="GHEA Grapalat" w:cs="Sylfaen"/>
          <w:b/>
          <w:bCs/>
          <w:color w:val="000000" w:themeColor="text1"/>
          <w:sz w:val="22"/>
          <w:szCs w:val="22"/>
          <w:lang w:val="hy-AM"/>
        </w:rPr>
      </w:pPr>
    </w:p>
    <w:p w14:paraId="1186D60C" w14:textId="3C3171FC" w:rsidR="00120CE5" w:rsidRDefault="00120CE5" w:rsidP="00DA6BE3">
      <w:pPr>
        <w:pStyle w:val="ListParagraph"/>
        <w:snapToGrid w:val="0"/>
        <w:spacing w:after="160"/>
        <w:ind w:left="0"/>
        <w:contextualSpacing w:val="0"/>
        <w:jc w:val="both"/>
        <w:rPr>
          <w:rFonts w:ascii="GHEA Grapalat" w:hAnsi="GHEA Grapalat" w:cs="Sylfaen"/>
          <w:b/>
          <w:bCs/>
          <w:color w:val="000000" w:themeColor="text1"/>
          <w:sz w:val="22"/>
          <w:szCs w:val="22"/>
          <w:lang w:val="hy-AM"/>
        </w:rPr>
      </w:pPr>
    </w:p>
    <w:p w14:paraId="4FEE9F4C" w14:textId="77777777" w:rsidR="00120CE5" w:rsidRPr="00D7563C" w:rsidRDefault="00120CE5" w:rsidP="00DA6BE3">
      <w:pPr>
        <w:pStyle w:val="ListParagraph"/>
        <w:snapToGrid w:val="0"/>
        <w:spacing w:after="160"/>
        <w:ind w:left="0"/>
        <w:contextualSpacing w:val="0"/>
        <w:jc w:val="both"/>
        <w:rPr>
          <w:rFonts w:ascii="GHEA Grapalat" w:hAnsi="GHEA Grapalat" w:cs="Sylfaen"/>
          <w:b/>
          <w:bCs/>
          <w:color w:val="000000" w:themeColor="text1"/>
          <w:szCs w:val="22"/>
          <w:lang w:val="hy-AM"/>
        </w:rPr>
      </w:pPr>
    </w:p>
    <w:p w14:paraId="7BE4FAED" w14:textId="4EC9B6D9" w:rsidR="00701169" w:rsidRPr="009F5D8C" w:rsidRDefault="00701169" w:rsidP="00DA6BE3">
      <w:pPr>
        <w:pStyle w:val="ListParagraph"/>
        <w:snapToGrid w:val="0"/>
        <w:spacing w:after="160"/>
        <w:ind w:left="0"/>
        <w:contextualSpacing w:val="0"/>
        <w:jc w:val="both"/>
        <w:rPr>
          <w:rFonts w:ascii="GHEA Grapalat" w:hAnsi="GHEA Grapalat" w:cs="Sylfaen"/>
          <w:b/>
          <w:bCs/>
          <w:color w:val="000000" w:themeColor="text1"/>
          <w:sz w:val="22"/>
          <w:szCs w:val="22"/>
          <w:lang w:val="hy-AM"/>
        </w:rPr>
      </w:pPr>
    </w:p>
    <w:tbl>
      <w:tblPr>
        <w:tblW w:w="0" w:type="auto"/>
        <w:tblInd w:w="-2532" w:type="dxa"/>
        <w:tblBorders>
          <w:top w:val="single" w:sz="48" w:space="0" w:color="39302A" w:themeColor="text2"/>
        </w:tblBorders>
        <w:tblLayout w:type="fixed"/>
        <w:tblCellMar>
          <w:left w:w="0" w:type="dxa"/>
          <w:right w:w="0" w:type="dxa"/>
        </w:tblCellMar>
        <w:tblLook w:val="0600" w:firstRow="0" w:lastRow="0" w:firstColumn="0" w:lastColumn="0" w:noHBand="1" w:noVBand="1"/>
      </w:tblPr>
      <w:tblGrid>
        <w:gridCol w:w="3432"/>
      </w:tblGrid>
      <w:tr w:rsidR="003A1575" w:rsidRPr="009F5D8C" w14:paraId="5E050D6D" w14:textId="77777777" w:rsidTr="00290A98">
        <w:trPr>
          <w:trHeight w:val="17"/>
        </w:trPr>
        <w:tc>
          <w:tcPr>
            <w:tcW w:w="3432" w:type="dxa"/>
          </w:tcPr>
          <w:p w14:paraId="28C9BA83" w14:textId="4EC9B6D9" w:rsidR="003A1575" w:rsidRPr="009F5D8C" w:rsidRDefault="001B21F7" w:rsidP="00AF6FC9">
            <w:pPr>
              <w:ind w:left="-2551"/>
              <w:rPr>
                <w:rFonts w:ascii="GHEA Grapalat" w:hAnsi="GHEA Grapalat"/>
                <w:lang w:val="hy-AM"/>
              </w:rPr>
            </w:pPr>
            <w:r w:rsidRPr="009F5D8C">
              <w:rPr>
                <w:rFonts w:ascii="GHEA Grapalat" w:hAnsi="GHEA Grapalat"/>
                <w:i/>
                <w:iCs/>
                <w:color w:val="FFFFFF" w:themeColor="background1"/>
                <w:sz w:val="16"/>
                <w:szCs w:val="16"/>
                <w:lang w:val="hy-AM"/>
              </w:rPr>
              <w:t xml:space="preserve">r UNDRO, UN, section 1.C., </w:t>
            </w:r>
            <w:r w:rsidR="009E3F6E" w:rsidRPr="009F5D8C">
              <w:rPr>
                <w:rFonts w:ascii="GHEA Grapalat" w:hAnsi="GHEA Grapalat"/>
                <w:i/>
                <w:iCs/>
                <w:color w:val="FFFFFF" w:themeColor="background1"/>
                <w:sz w:val="16"/>
                <w:szCs w:val="16"/>
                <w:lang w:val="hy-AM"/>
              </w:rPr>
              <w:t xml:space="preserve">31.12.1988թ. </w:t>
            </w:r>
            <w:r w:rsidR="003A1575" w:rsidRPr="009F5D8C">
              <w:rPr>
                <w:rFonts w:ascii="GHEA Grapalat" w:hAnsi="GHEA Grapalat"/>
                <w:lang w:val="hy-AM"/>
              </w:rPr>
              <w:br w:type="column"/>
            </w:r>
            <w:r w:rsidR="003A1575" w:rsidRPr="009F5D8C">
              <w:rPr>
                <w:rFonts w:ascii="GHEA Grapalat" w:hAnsi="GHEA Grapalat"/>
                <w:lang w:val="hy-AM"/>
              </w:rPr>
              <w:br w:type="column"/>
            </w:r>
          </w:p>
        </w:tc>
      </w:tr>
    </w:tbl>
    <w:p w14:paraId="0DC84E3F" w14:textId="13566B1E" w:rsidR="003A1575" w:rsidRPr="009F5D8C" w:rsidRDefault="00290A98" w:rsidP="007D74AC">
      <w:pPr>
        <w:pStyle w:val="Heading1"/>
        <w:ind w:left="-2551" w:right="57"/>
        <w:rPr>
          <w:lang w:val="en-US"/>
        </w:rPr>
      </w:pPr>
      <w:bookmarkStart w:id="8" w:name="_Առաջընթացը"/>
      <w:bookmarkStart w:id="9" w:name="_Toc215656318"/>
      <w:bookmarkEnd w:id="8"/>
      <w:r w:rsidRPr="009F5D8C">
        <w:rPr>
          <w:lang w:val="en-US"/>
        </w:rPr>
        <w:t>Առաջընթացը</w:t>
      </w:r>
      <w:bookmarkEnd w:id="9"/>
    </w:p>
    <w:p w14:paraId="586E6EC0" w14:textId="77777777" w:rsidR="003A1575" w:rsidRPr="009F5D8C" w:rsidRDefault="003A1575" w:rsidP="00AF6FC9">
      <w:pPr>
        <w:snapToGrid w:val="0"/>
        <w:spacing w:after="240"/>
        <w:ind w:left="-2551"/>
        <w:jc w:val="both"/>
        <w:rPr>
          <w:rFonts w:ascii="GHEA Grapalat" w:hAnsi="GHEA Grapalat" w:cs="Sylfaen"/>
          <w:b/>
          <w:bCs/>
          <w:color w:val="000000" w:themeColor="text1"/>
          <w:sz w:val="22"/>
          <w:szCs w:val="22"/>
          <w:lang w:val="hy-AM"/>
        </w:rPr>
      </w:pPr>
    </w:p>
    <w:p w14:paraId="0042F01A" w14:textId="2CFA5FE1" w:rsidR="001916DB" w:rsidRPr="009F5D8C" w:rsidRDefault="009F5D8C" w:rsidP="0085462F">
      <w:pPr>
        <w:pStyle w:val="Heading2"/>
        <w:rPr>
          <w:color w:val="auto"/>
        </w:rPr>
      </w:pPr>
      <w:bookmarkStart w:id="10" w:name="_Արտակարգ_իրավիճակներին_համակարգի"/>
      <w:bookmarkStart w:id="11" w:name="_Toc215656319"/>
      <w:bookmarkStart w:id="12" w:name="_Toc173884711"/>
      <w:bookmarkEnd w:id="10"/>
      <w:r w:rsidRPr="009F5D8C">
        <w:rPr>
          <w:color w:val="auto"/>
        </w:rPr>
        <w:t>Ա</w:t>
      </w:r>
      <w:r w:rsidR="00290A98" w:rsidRPr="009F5D8C">
        <w:rPr>
          <w:color w:val="auto"/>
        </w:rPr>
        <w:t>ռաջին դասարան ընդգրկվելուն ուղղված ինստիտուցիոնալ մեխանիզմներ</w:t>
      </w:r>
      <w:bookmarkEnd w:id="11"/>
    </w:p>
    <w:bookmarkEnd w:id="12"/>
    <w:p w14:paraId="65789330" w14:textId="0C651F0E" w:rsidR="001B21F7" w:rsidRPr="009F5D8C" w:rsidRDefault="00290A98" w:rsidP="001B21F7">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Հաշվեքննության</w:t>
      </w:r>
      <w:r w:rsidR="001B21F7"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w:t>
      </w:r>
    </w:p>
    <w:p w14:paraId="5DB3939E" w14:textId="62B317D6" w:rsidR="001B21F7" w:rsidRPr="009F5D8C" w:rsidRDefault="00290A98" w:rsidP="001B21F7">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արձանագրումները</w:t>
      </w:r>
    </w:p>
    <w:p w14:paraId="4C0AFECC" w14:textId="3261A316" w:rsidR="0084046C" w:rsidRPr="009F5D8C" w:rsidRDefault="0084046C" w:rsidP="002B3619">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 xml:space="preserve">Հաշվեքննությամբ արձանագրվել էր, որ պարտադիր կրթությունից դուրս մնալու երկու հիմնական </w:t>
      </w:r>
      <w:r w:rsidR="002B3619" w:rsidRPr="009F5D8C">
        <w:rPr>
          <w:rFonts w:ascii="GHEA Grapalat" w:hAnsi="GHEA Grapalat" w:cs="Sylfaen"/>
          <w:color w:val="000000" w:themeColor="text1"/>
          <w:sz w:val="22"/>
          <w:szCs w:val="22"/>
          <w:lang w:val="hy-AM"/>
        </w:rPr>
        <w:t>հանգուցակետեր</w:t>
      </w:r>
      <w:r w:rsidR="009F5D8C" w:rsidRPr="009F5D8C">
        <w:rPr>
          <w:rFonts w:ascii="GHEA Grapalat" w:hAnsi="GHEA Grapalat" w:cs="Sylfaen"/>
          <w:color w:val="000000" w:themeColor="text1"/>
          <w:sz w:val="22"/>
          <w:szCs w:val="22"/>
          <w:lang w:val="hy-AM"/>
        </w:rPr>
        <w:t>ից</w:t>
      </w:r>
      <w:r w:rsidR="002B3619" w:rsidRPr="009F5D8C">
        <w:rPr>
          <w:rFonts w:ascii="GHEA Grapalat" w:hAnsi="GHEA Grapalat" w:cs="Sylfaen"/>
          <w:color w:val="000000" w:themeColor="text1"/>
          <w:sz w:val="22"/>
          <w:szCs w:val="22"/>
          <w:lang w:val="hy-AM"/>
        </w:rPr>
        <w:t xml:space="preserve"> է </w:t>
      </w:r>
      <w:r w:rsidRPr="009F5D8C">
        <w:rPr>
          <w:rFonts w:ascii="GHEA Grapalat" w:hAnsi="GHEA Grapalat" w:cs="Sylfaen"/>
          <w:color w:val="000000" w:themeColor="text1"/>
          <w:sz w:val="22"/>
          <w:szCs w:val="22"/>
          <w:lang w:val="hy-AM"/>
        </w:rPr>
        <w:t>առաջին դասարան ժա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կին չընդունվելը։ Կարևորվել էր նշված ո</w:t>
      </w:r>
      <w:r w:rsidR="002B3619" w:rsidRPr="009F5D8C">
        <w:rPr>
          <w:rFonts w:ascii="GHEA Grapalat" w:hAnsi="GHEA Grapalat" w:cs="Sylfaen"/>
          <w:color w:val="000000" w:themeColor="text1"/>
          <w:sz w:val="22"/>
          <w:szCs w:val="22"/>
          <w:lang w:val="hy-AM"/>
        </w:rPr>
        <w:t>ւղղությամբ՝</w:t>
      </w:r>
      <w:r w:rsidRPr="009F5D8C">
        <w:rPr>
          <w:rFonts w:ascii="GHEA Grapalat" w:hAnsi="GHEA Grapalat" w:cs="Sylfaen"/>
          <w:color w:val="000000" w:themeColor="text1"/>
          <w:sz w:val="22"/>
          <w:szCs w:val="22"/>
          <w:lang w:val="hy-AM"/>
        </w:rPr>
        <w:t xml:space="preserve"> ընդհանուր մեխանիզմ</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րից տարանջատվող մե</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խանիզմների ներդրումը։ Առաջին դասարան անց</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ման օ</w:t>
      </w:r>
      <w:r w:rsidR="002B3619"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ղա</w:t>
      </w:r>
      <w:r w:rsidR="002B3619"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կում ուշադրու</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յուն էր դարձվել երեխաների այն խմբին, որոնց 6 տա</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րին լրացել կամ լրանում է մինչև տվյալ տարվա դեկ</w:t>
      </w:r>
      <w:r w:rsidRPr="009F5D8C">
        <w:rPr>
          <w:rFonts w:ascii="GHEA Grapalat" w:hAnsi="GHEA Grapalat" w:cs="Sylfaen"/>
          <w:color w:val="000000" w:themeColor="text1"/>
          <w:sz w:val="22"/>
          <w:szCs w:val="22"/>
          <w:lang w:val="hy-AM"/>
        </w:rPr>
        <w:softHyphen/>
        <w:t>տեմբերի 31-ը, սակայն մինչև սեպտեմբերի 5-ը ծնող</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 xml:space="preserve">ները </w:t>
      </w:r>
      <w:r w:rsidR="002B3619" w:rsidRPr="009F5D8C">
        <w:rPr>
          <w:rFonts w:ascii="GHEA Grapalat" w:hAnsi="GHEA Grapalat" w:cs="Sylfaen"/>
          <w:color w:val="000000" w:themeColor="text1"/>
          <w:sz w:val="22"/>
          <w:szCs w:val="22"/>
          <w:lang w:val="hy-AM"/>
        </w:rPr>
        <w:t xml:space="preserve">(օրինական ներկայացուցիչը) </w:t>
      </w:r>
      <w:r w:rsidRPr="009F5D8C">
        <w:rPr>
          <w:rFonts w:ascii="GHEA Grapalat" w:hAnsi="GHEA Grapalat" w:cs="Sylfaen"/>
          <w:color w:val="000000" w:themeColor="text1"/>
          <w:sz w:val="22"/>
          <w:szCs w:val="22"/>
          <w:lang w:val="hy-AM"/>
        </w:rPr>
        <w:t>չեն դիմել դպրոց: Տվյալ խումբը կարևորվել էր շահագրգիռ և պա</w:t>
      </w:r>
      <w:r w:rsidRPr="009F5D8C">
        <w:rPr>
          <w:rFonts w:ascii="GHEA Grapalat" w:hAnsi="GHEA Grapalat" w:cs="Sylfaen"/>
          <w:color w:val="000000" w:themeColor="text1"/>
          <w:sz w:val="22"/>
          <w:szCs w:val="22"/>
          <w:lang w:val="hy-AM"/>
        </w:rPr>
        <w:softHyphen/>
        <w:t>տաս</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softHyphen/>
        <w:t>խա</w:t>
      </w:r>
      <w:r w:rsidRPr="009F5D8C">
        <w:rPr>
          <w:rFonts w:ascii="GHEA Grapalat" w:hAnsi="GHEA Grapalat" w:cs="Sylfaen"/>
          <w:color w:val="000000" w:themeColor="text1"/>
          <w:sz w:val="22"/>
          <w:szCs w:val="22"/>
          <w:lang w:val="hy-AM"/>
        </w:rPr>
        <w:softHyphen/>
        <w:t>նա</w:t>
      </w:r>
      <w:r w:rsidRPr="009F5D8C">
        <w:rPr>
          <w:rFonts w:ascii="GHEA Grapalat" w:hAnsi="GHEA Grapalat" w:cs="Sylfaen"/>
          <w:color w:val="000000" w:themeColor="text1"/>
          <w:sz w:val="22"/>
          <w:szCs w:val="22"/>
          <w:lang w:val="hy-AM"/>
        </w:rPr>
        <w:softHyphen/>
        <w:t>տու մար</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մին</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ների կողմից արդյունավետ վաղ ահազանգ</w:t>
      </w:r>
      <w:r w:rsidRPr="009F5D8C">
        <w:rPr>
          <w:rFonts w:ascii="GHEA Grapalat" w:hAnsi="GHEA Grapalat" w:cs="Sylfaen"/>
          <w:color w:val="000000" w:themeColor="text1"/>
          <w:sz w:val="22"/>
          <w:szCs w:val="22"/>
          <w:lang w:val="hy-AM"/>
        </w:rPr>
        <w:softHyphen/>
        <w:t>ման մի</w:t>
      </w:r>
      <w:r w:rsidRPr="009F5D8C">
        <w:rPr>
          <w:rFonts w:ascii="GHEA Grapalat" w:hAnsi="GHEA Grapalat" w:cs="Sylfaen"/>
          <w:color w:val="000000" w:themeColor="text1"/>
          <w:sz w:val="22"/>
          <w:szCs w:val="22"/>
          <w:lang w:val="hy-AM"/>
        </w:rPr>
        <w:softHyphen/>
        <w:t>ջո</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ցա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ռումների իրակա</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նացման համատեքստում</w:t>
      </w:r>
      <w:r w:rsidR="002B3619" w:rsidRPr="009F5D8C">
        <w:rPr>
          <w:rFonts w:ascii="GHEA Grapalat" w:hAnsi="GHEA Grapalat" w:cs="Sylfaen"/>
          <w:color w:val="000000" w:themeColor="text1"/>
          <w:sz w:val="22"/>
          <w:szCs w:val="22"/>
          <w:lang w:val="hy-AM"/>
        </w:rPr>
        <w:t>: Մասնավորապես, խոսք</w:t>
      </w:r>
      <w:r w:rsidR="009F5D8C" w:rsidRPr="009F5D8C">
        <w:rPr>
          <w:rFonts w:ascii="GHEA Grapalat" w:hAnsi="GHEA Grapalat" w:cs="Sylfaen"/>
          <w:color w:val="000000" w:themeColor="text1"/>
          <w:sz w:val="22"/>
          <w:szCs w:val="22"/>
          <w:lang w:val="hy-AM"/>
        </w:rPr>
        <w:t>ն</w:t>
      </w:r>
      <w:r w:rsidR="002B3619" w:rsidRPr="009F5D8C">
        <w:rPr>
          <w:rFonts w:ascii="GHEA Grapalat" w:hAnsi="GHEA Grapalat" w:cs="Sylfaen"/>
          <w:color w:val="000000" w:themeColor="text1"/>
          <w:sz w:val="22"/>
          <w:szCs w:val="22"/>
          <w:lang w:val="hy-AM"/>
        </w:rPr>
        <w:t xml:space="preserve"> այնպիսի միջո</w:t>
      </w:r>
      <w:r w:rsidR="00120CE5">
        <w:rPr>
          <w:rFonts w:ascii="GHEA Grapalat" w:hAnsi="GHEA Grapalat" w:cs="Sylfaen"/>
          <w:color w:val="000000" w:themeColor="text1"/>
          <w:sz w:val="22"/>
          <w:szCs w:val="22"/>
          <w:lang w:val="hy-AM"/>
        </w:rPr>
        <w:softHyphen/>
      </w:r>
      <w:r w:rsidR="002B3619" w:rsidRPr="009F5D8C">
        <w:rPr>
          <w:rFonts w:ascii="GHEA Grapalat" w:hAnsi="GHEA Grapalat" w:cs="Sylfaen"/>
          <w:color w:val="000000" w:themeColor="text1"/>
          <w:sz w:val="22"/>
          <w:szCs w:val="22"/>
          <w:lang w:val="hy-AM"/>
        </w:rPr>
        <w:t>ցա</w:t>
      </w:r>
      <w:r w:rsidR="00120CE5">
        <w:rPr>
          <w:rFonts w:ascii="GHEA Grapalat" w:hAnsi="GHEA Grapalat" w:cs="Sylfaen"/>
          <w:color w:val="000000" w:themeColor="text1"/>
          <w:sz w:val="22"/>
          <w:szCs w:val="22"/>
          <w:lang w:val="hy-AM"/>
        </w:rPr>
        <w:softHyphen/>
      </w:r>
      <w:r w:rsidR="002B3619" w:rsidRPr="009F5D8C">
        <w:rPr>
          <w:rFonts w:ascii="GHEA Grapalat" w:hAnsi="GHEA Grapalat" w:cs="Sylfaen"/>
          <w:color w:val="000000" w:themeColor="text1"/>
          <w:sz w:val="22"/>
          <w:szCs w:val="22"/>
          <w:lang w:val="hy-AM"/>
        </w:rPr>
        <w:t>ռում</w:t>
      </w:r>
      <w:r w:rsidR="00120CE5">
        <w:rPr>
          <w:rFonts w:ascii="GHEA Grapalat" w:hAnsi="GHEA Grapalat" w:cs="Sylfaen"/>
          <w:color w:val="000000" w:themeColor="text1"/>
          <w:sz w:val="22"/>
          <w:szCs w:val="22"/>
          <w:lang w:val="hy-AM"/>
        </w:rPr>
        <w:softHyphen/>
      </w:r>
      <w:r w:rsidR="002B3619" w:rsidRPr="009F5D8C">
        <w:rPr>
          <w:rFonts w:ascii="GHEA Grapalat" w:hAnsi="GHEA Grapalat" w:cs="Sylfaen"/>
          <w:color w:val="000000" w:themeColor="text1"/>
          <w:sz w:val="22"/>
          <w:szCs w:val="22"/>
          <w:lang w:val="hy-AM"/>
        </w:rPr>
        <w:t>նե</w:t>
      </w:r>
      <w:r w:rsidR="00120CE5">
        <w:rPr>
          <w:rFonts w:ascii="GHEA Grapalat" w:hAnsi="GHEA Grapalat" w:cs="Sylfaen"/>
          <w:color w:val="000000" w:themeColor="text1"/>
          <w:sz w:val="22"/>
          <w:szCs w:val="22"/>
          <w:lang w:val="hy-AM"/>
        </w:rPr>
        <w:softHyphen/>
      </w:r>
      <w:r w:rsidR="002B3619" w:rsidRPr="009F5D8C">
        <w:rPr>
          <w:rFonts w:ascii="GHEA Grapalat" w:hAnsi="GHEA Grapalat" w:cs="Sylfaen"/>
          <w:color w:val="000000" w:themeColor="text1"/>
          <w:sz w:val="22"/>
          <w:szCs w:val="22"/>
          <w:lang w:val="hy-AM"/>
        </w:rPr>
        <w:t>րի մասին է, որոնք թույլ կտա</w:t>
      </w:r>
      <w:r w:rsidR="00120CE5">
        <w:rPr>
          <w:rFonts w:ascii="GHEA Grapalat" w:hAnsi="GHEA Grapalat" w:cs="Sylfaen"/>
          <w:color w:val="000000" w:themeColor="text1"/>
          <w:sz w:val="22"/>
          <w:szCs w:val="22"/>
        </w:rPr>
        <w:t>ն</w:t>
      </w:r>
      <w:r w:rsidR="002B3619" w:rsidRPr="009F5D8C">
        <w:rPr>
          <w:rFonts w:ascii="GHEA Grapalat" w:hAnsi="GHEA Grapalat" w:cs="Sylfaen"/>
          <w:color w:val="000000" w:themeColor="text1"/>
          <w:sz w:val="22"/>
          <w:szCs w:val="22"/>
          <w:lang w:val="hy-AM"/>
        </w:rPr>
        <w:t xml:space="preserve"> ապահովել</w:t>
      </w:r>
      <w:r w:rsidRPr="009F5D8C">
        <w:rPr>
          <w:rFonts w:ascii="GHEA Grapalat" w:hAnsi="GHEA Grapalat" w:cs="Sylfaen"/>
          <w:color w:val="000000" w:themeColor="text1"/>
          <w:sz w:val="22"/>
          <w:szCs w:val="22"/>
          <w:lang w:val="hy-AM"/>
        </w:rPr>
        <w:t xml:space="preserve"> երեխաների </w:t>
      </w:r>
      <w:r w:rsidR="002B3619" w:rsidRPr="009F5D8C">
        <w:rPr>
          <w:rFonts w:ascii="GHEA Grapalat" w:hAnsi="GHEA Grapalat" w:cs="Sylfaen"/>
          <w:color w:val="000000" w:themeColor="text1"/>
          <w:sz w:val="22"/>
          <w:szCs w:val="22"/>
          <w:lang w:val="hy-AM"/>
        </w:rPr>
        <w:t>ն</w:t>
      </w:r>
      <w:r w:rsidRPr="009F5D8C">
        <w:rPr>
          <w:rFonts w:ascii="GHEA Grapalat" w:hAnsi="GHEA Grapalat" w:cs="Sylfaen"/>
          <w:color w:val="000000" w:themeColor="text1"/>
          <w:sz w:val="22"/>
          <w:szCs w:val="22"/>
          <w:lang w:val="hy-AM"/>
        </w:rPr>
        <w:t>երգ</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րավումը պար</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տա</w:t>
      </w:r>
      <w:r w:rsidR="00120CE5">
        <w:rPr>
          <w:rFonts w:ascii="GHEA Grapalat" w:hAnsi="GHEA Grapalat" w:cs="Sylfaen"/>
          <w:color w:val="000000" w:themeColor="text1"/>
          <w:sz w:val="22"/>
          <w:szCs w:val="22"/>
          <w:lang w:val="hy-AM"/>
        </w:rPr>
        <w:softHyphen/>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դիր կրթու</w:t>
      </w:r>
      <w:r w:rsidRPr="009F5D8C">
        <w:rPr>
          <w:rFonts w:ascii="GHEA Grapalat" w:hAnsi="GHEA Grapalat" w:cs="Sylfaen"/>
          <w:color w:val="000000" w:themeColor="text1"/>
          <w:sz w:val="22"/>
          <w:szCs w:val="22"/>
          <w:lang w:val="hy-AM"/>
        </w:rPr>
        <w:softHyphen/>
        <w:t>թյան մեջ այն պահին, երբ արդեն կա</w:t>
      </w:r>
      <w:r w:rsidRPr="009F5D8C">
        <w:rPr>
          <w:rFonts w:ascii="GHEA Grapalat" w:hAnsi="GHEA Grapalat" w:cs="Sylfaen"/>
          <w:color w:val="000000" w:themeColor="text1"/>
          <w:sz w:val="22"/>
          <w:szCs w:val="22"/>
          <w:lang w:val="hy-AM"/>
        </w:rPr>
        <w:softHyphen/>
        <w:t>րող է հայտնի լինել ան</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ձանց ցան</w:t>
      </w:r>
      <w:r w:rsidR="002B3619"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կը, ովքեր պետք է հաճախեին 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ռաջին դա</w:t>
      </w:r>
      <w:r w:rsidRPr="009F5D8C">
        <w:rPr>
          <w:rFonts w:ascii="GHEA Grapalat" w:hAnsi="GHEA Grapalat" w:cs="Sylfaen"/>
          <w:color w:val="000000" w:themeColor="text1"/>
          <w:sz w:val="22"/>
          <w:szCs w:val="22"/>
          <w:lang w:val="hy-AM"/>
        </w:rPr>
        <w:softHyphen/>
        <w:t xml:space="preserve">սարան, բայց ծնողները </w:t>
      </w:r>
      <w:r w:rsidR="002B3619" w:rsidRPr="009F5D8C">
        <w:rPr>
          <w:rFonts w:ascii="GHEA Grapalat" w:hAnsi="GHEA Grapalat" w:cs="Sylfaen"/>
          <w:color w:val="000000" w:themeColor="text1"/>
          <w:sz w:val="22"/>
          <w:szCs w:val="22"/>
          <w:lang w:val="hy-AM"/>
        </w:rPr>
        <w:t>(օրի</w:t>
      </w:r>
      <w:r w:rsidR="002B3619" w:rsidRPr="009F5D8C">
        <w:rPr>
          <w:rFonts w:ascii="GHEA Grapalat" w:hAnsi="GHEA Grapalat" w:cs="Sylfaen"/>
          <w:color w:val="000000" w:themeColor="text1"/>
          <w:sz w:val="22"/>
          <w:szCs w:val="22"/>
          <w:lang w:val="hy-AM"/>
        </w:rPr>
        <w:softHyphen/>
        <w:t>նա</w:t>
      </w:r>
      <w:r w:rsidR="002B3619" w:rsidRPr="009F5D8C">
        <w:rPr>
          <w:rFonts w:ascii="GHEA Grapalat" w:hAnsi="GHEA Grapalat" w:cs="Sylfaen"/>
          <w:color w:val="000000" w:themeColor="text1"/>
          <w:sz w:val="22"/>
          <w:szCs w:val="22"/>
          <w:lang w:val="hy-AM"/>
        </w:rPr>
        <w:softHyphen/>
        <w:t xml:space="preserve">կան ներկայացուցիչը) </w:t>
      </w:r>
      <w:r w:rsidRPr="009F5D8C">
        <w:rPr>
          <w:rFonts w:ascii="GHEA Grapalat" w:hAnsi="GHEA Grapalat" w:cs="Sylfaen"/>
          <w:color w:val="000000" w:themeColor="text1"/>
          <w:sz w:val="22"/>
          <w:szCs w:val="22"/>
          <w:lang w:val="hy-AM"/>
        </w:rPr>
        <w:t>չեն դիմել դպրոց:</w:t>
      </w:r>
    </w:p>
    <w:p w14:paraId="5EBBC512" w14:textId="42EBD17A" w:rsidR="00F958F9" w:rsidRPr="009F5D8C" w:rsidRDefault="00F958F9" w:rsidP="00F958F9">
      <w:pPr>
        <w:snapToGrid w:val="0"/>
        <w:spacing w:after="160"/>
        <w:jc w:val="both"/>
        <w:rPr>
          <w:rFonts w:ascii="GHEA Grapalat" w:hAnsi="GHEA Grapalat" w:cs="Sylfaen"/>
          <w:color w:val="000000" w:themeColor="text1"/>
          <w:sz w:val="22"/>
          <w:szCs w:val="22"/>
          <w:lang w:val="hy-AM"/>
        </w:rPr>
      </w:pPr>
    </w:p>
    <w:p w14:paraId="5383BCA3" w14:textId="203C9A30" w:rsidR="00F958F9" w:rsidRPr="009F5D8C" w:rsidRDefault="0084046C" w:rsidP="00F958F9">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Տեղի ունեցած</w:t>
      </w:r>
    </w:p>
    <w:p w14:paraId="7E002F5D" w14:textId="78DDF6C9" w:rsidR="0084046C" w:rsidRPr="009F5D8C" w:rsidRDefault="0084046C" w:rsidP="00F958F9">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առաջընթացը</w:t>
      </w:r>
    </w:p>
    <w:p w14:paraId="28D44FB8" w14:textId="302748C2" w:rsidR="00120CE5" w:rsidRDefault="002B3619" w:rsidP="002B3619">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w:t>
      </w:r>
      <w:r w:rsidR="0084046C" w:rsidRPr="009F5D8C">
        <w:rPr>
          <w:rFonts w:ascii="GHEA Grapalat" w:hAnsi="GHEA Grapalat" w:cs="Sylfaen"/>
          <w:color w:val="000000" w:themeColor="text1"/>
          <w:sz w:val="22"/>
          <w:szCs w:val="22"/>
          <w:lang w:val="hy-AM"/>
        </w:rPr>
        <w:t>Պարտադիր կրթությունից դուրս մնացած, ինչպես նաև պարտադիր կրթու</w:t>
      </w:r>
      <w:r w:rsidR="00120CE5">
        <w:rPr>
          <w:rFonts w:ascii="GHEA Grapalat" w:hAnsi="GHEA Grapalat" w:cs="Sylfaen"/>
          <w:color w:val="000000" w:themeColor="text1"/>
          <w:sz w:val="22"/>
          <w:szCs w:val="22"/>
          <w:lang w:val="hy-AM"/>
        </w:rPr>
        <w:softHyphen/>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թ</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յունից դուրս մնալու ռիսկում գտնվող երեխաների բացահայտման և ուղ</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ղորդ</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ման կարգ</w:t>
      </w:r>
      <w:r w:rsidRPr="009F5D8C">
        <w:rPr>
          <w:rFonts w:ascii="GHEA Grapalat" w:hAnsi="GHEA Grapalat" w:cs="Sylfaen"/>
          <w:color w:val="000000" w:themeColor="text1"/>
          <w:sz w:val="22"/>
          <w:szCs w:val="22"/>
          <w:lang w:val="hy-AM"/>
        </w:rPr>
        <w:t></w:t>
      </w:r>
      <w:r w:rsidRPr="009F5D8C">
        <w:rPr>
          <w:rFonts w:ascii="GHEA Grapalat" w:hAnsi="GHEA Grapalat" w:cs="Sylfaen"/>
          <w:color w:val="000000" w:themeColor="text1"/>
          <w:sz w:val="22"/>
          <w:szCs w:val="22"/>
        </w:rPr>
        <w:t>-</w:t>
      </w:r>
      <w:r w:rsidR="0084046C" w:rsidRPr="009F5D8C">
        <w:rPr>
          <w:rFonts w:ascii="GHEA Grapalat" w:hAnsi="GHEA Grapalat" w:cs="Sylfaen"/>
          <w:color w:val="000000" w:themeColor="text1"/>
          <w:sz w:val="22"/>
          <w:szCs w:val="22"/>
          <w:lang w:val="hy-AM"/>
        </w:rPr>
        <w:t xml:space="preserve">ում </w:t>
      </w:r>
      <w:r w:rsidRPr="009F5D8C">
        <w:rPr>
          <w:rFonts w:ascii="GHEA Grapalat" w:hAnsi="GHEA Grapalat" w:cs="Sylfaen"/>
          <w:color w:val="000000" w:themeColor="text1"/>
          <w:sz w:val="22"/>
          <w:szCs w:val="22"/>
        </w:rPr>
        <w:t>2025</w:t>
      </w:r>
      <w:r w:rsidR="00120CE5">
        <w:rPr>
          <w:rFonts w:ascii="GHEA Grapalat" w:hAnsi="GHEA Grapalat" w:cs="Sylfaen"/>
          <w:color w:val="000000" w:themeColor="text1"/>
          <w:sz w:val="22"/>
          <w:szCs w:val="22"/>
        </w:rPr>
        <w:t xml:space="preserve">թ. </w:t>
      </w:r>
      <w:r w:rsidRPr="009F5D8C">
        <w:rPr>
          <w:rFonts w:ascii="GHEA Grapalat" w:hAnsi="GHEA Grapalat" w:cs="Sylfaen"/>
          <w:color w:val="000000" w:themeColor="text1"/>
          <w:sz w:val="22"/>
          <w:szCs w:val="22"/>
        </w:rPr>
        <w:t>հունիսի 26</w:t>
      </w:r>
      <w:r w:rsidR="0084046C" w:rsidRPr="009F5D8C">
        <w:rPr>
          <w:rFonts w:ascii="GHEA Grapalat" w:hAnsi="GHEA Grapalat" w:cs="Sylfaen"/>
          <w:color w:val="000000" w:themeColor="text1"/>
          <w:sz w:val="22"/>
          <w:szCs w:val="22"/>
          <w:lang w:val="hy-AM"/>
        </w:rPr>
        <w:t>-ին իրականացված փոփո</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խու</w:t>
      </w:r>
      <w:r w:rsidRPr="009F5D8C">
        <w:rPr>
          <w:rFonts w:ascii="GHEA Grapalat" w:hAnsi="GHEA Grapalat" w:cs="Sylfaen"/>
          <w:color w:val="000000" w:themeColor="text1"/>
          <w:sz w:val="22"/>
          <w:szCs w:val="22"/>
          <w:lang w:val="hy-AM"/>
        </w:rPr>
        <w:softHyphen/>
      </w:r>
      <w:r w:rsidR="001A7461" w:rsidRPr="009F5D8C">
        <w:rPr>
          <w:rFonts w:ascii="GHEA Grapalat" w:hAnsi="GHEA Grapalat" w:cs="Sylfaen"/>
          <w:color w:val="000000" w:themeColor="text1"/>
          <w:sz w:val="22"/>
          <w:szCs w:val="22"/>
          <w:lang w:val="hy-AM"/>
        </w:rPr>
        <w:t>թ</w:t>
      </w:r>
      <w:r w:rsidR="00120CE5">
        <w:rPr>
          <w:rFonts w:ascii="GHEA Grapalat" w:hAnsi="GHEA Grapalat" w:cs="Sylfaen"/>
          <w:color w:val="000000" w:themeColor="text1"/>
          <w:sz w:val="22"/>
          <w:szCs w:val="22"/>
          <w:lang w:val="hy-AM"/>
        </w:rPr>
        <w:softHyphen/>
      </w:r>
      <w:r w:rsidR="001A7461" w:rsidRPr="009F5D8C">
        <w:rPr>
          <w:rFonts w:ascii="GHEA Grapalat" w:hAnsi="GHEA Grapalat" w:cs="Sylfaen"/>
          <w:color w:val="000000" w:themeColor="text1"/>
          <w:sz w:val="22"/>
          <w:szCs w:val="22"/>
          <w:lang w:val="hy-AM"/>
        </w:rPr>
        <w:t>յամբ</w:t>
      </w:r>
      <w:r w:rsidR="0084046C" w:rsidRPr="009F5D8C">
        <w:rPr>
          <w:rFonts w:ascii="GHEA Grapalat" w:hAnsi="GHEA Grapalat" w:cs="Sylfaen"/>
          <w:color w:val="000000" w:themeColor="text1"/>
          <w:sz w:val="22"/>
          <w:szCs w:val="22"/>
          <w:lang w:val="hy-AM"/>
        </w:rPr>
        <w:t>, պարտադիր կրթությունից դուրս մնացած են համար</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վե</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լու նաև մին</w:t>
      </w:r>
      <w:r w:rsidR="00120CE5">
        <w:rPr>
          <w:rFonts w:ascii="GHEA Grapalat" w:hAnsi="GHEA Grapalat" w:cs="Sylfaen"/>
          <w:color w:val="000000" w:themeColor="text1"/>
          <w:sz w:val="22"/>
          <w:szCs w:val="22"/>
          <w:lang w:val="hy-AM"/>
        </w:rPr>
        <w:softHyphen/>
      </w:r>
      <w:r w:rsidR="001A7461"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չև տվյալ օրացուցային տարվա դեկտեմբերի 31-ը ներառյալ 6 տարին լրա</w:t>
      </w:r>
      <w:r w:rsidR="001A7461"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ցած (լրացող) և տվյալ ուսումնական տարում առաջին դասարան հայ</w:t>
      </w:r>
      <w:r w:rsidR="001A7461"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տա</w:t>
      </w:r>
      <w:r w:rsidR="001A7461"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գրված այն երեխաները, որոնց համար տվյալ ուսումնական տարվա մին</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չև սեպ</w:t>
      </w:r>
      <w:r w:rsidR="001A7461" w:rsidRPr="009F5D8C">
        <w:rPr>
          <w:rFonts w:ascii="GHEA Grapalat" w:hAnsi="GHEA Grapalat" w:cs="Sylfaen"/>
          <w:color w:val="000000" w:themeColor="text1"/>
          <w:sz w:val="22"/>
          <w:szCs w:val="22"/>
          <w:lang w:val="hy-AM"/>
        </w:rPr>
        <w:softHyphen/>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տեմ</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բե</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րի 5-ը ներառյալ հաստատություն ընդունելու մասին գրավոր դի</w:t>
      </w:r>
      <w:r w:rsidR="001A7461"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մու</w:t>
      </w:r>
      <w:r w:rsidR="001A7461"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մը</w:t>
      </w:r>
      <w:r w:rsidR="001A7461" w:rsidRPr="009F5D8C">
        <w:rPr>
          <w:rFonts w:ascii="GHEA Grapalat" w:hAnsi="GHEA Grapalat" w:cs="Sylfaen"/>
          <w:color w:val="000000" w:themeColor="text1"/>
          <w:sz w:val="22"/>
          <w:szCs w:val="22"/>
          <w:lang w:val="hy-AM"/>
        </w:rPr>
        <w:t xml:space="preserve"> </w:t>
      </w:r>
      <w:r w:rsidR="0084046C" w:rsidRPr="009F5D8C">
        <w:rPr>
          <w:rFonts w:ascii="GHEA Grapalat" w:hAnsi="GHEA Grapalat" w:cs="Sylfaen"/>
          <w:color w:val="000000" w:themeColor="text1"/>
          <w:sz w:val="22"/>
          <w:szCs w:val="22"/>
          <w:lang w:val="hy-AM"/>
        </w:rPr>
        <w:t>ծնո</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ղը (նրա օրինական ներկայացուցիչը) հաստատություն չի ներ</w:t>
      </w:r>
      <w:r w:rsidR="001A7461"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կա</w:t>
      </w:r>
      <w:r w:rsidR="001A7461"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յաց</w:t>
      </w:r>
      <w:r w:rsidR="001A7461"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 xml:space="preserve">րել: </w:t>
      </w:r>
    </w:p>
    <w:p w14:paraId="1A58ACDB" w14:textId="77777777" w:rsidR="00120CE5" w:rsidRPr="00D7563C" w:rsidRDefault="00120CE5">
      <w:pPr>
        <w:snapToGrid w:val="0"/>
        <w:spacing w:after="160"/>
        <w:jc w:val="both"/>
        <w:rPr>
          <w:rFonts w:ascii="GHEA Grapalat" w:hAnsi="GHEA Grapalat" w:cs="Sylfaen"/>
          <w:color w:val="000000" w:themeColor="text1"/>
          <w:sz w:val="22"/>
          <w:szCs w:val="22"/>
          <w:lang w:val="hy-AM"/>
        </w:rPr>
      </w:pPr>
    </w:p>
    <w:p w14:paraId="076F7F1D" w14:textId="6E1EFB36" w:rsidR="0084046C" w:rsidRPr="009F5D8C" w:rsidRDefault="0084046C" w:rsidP="002B3619">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lastRenderedPageBreak/>
        <w:t>Նշված երեխաների անձնական տվյալներ</w:t>
      </w:r>
      <w:r w:rsidR="009F5D8C" w:rsidRPr="009F5D8C">
        <w:rPr>
          <w:rFonts w:ascii="GHEA Grapalat" w:hAnsi="GHEA Grapalat" w:cs="Sylfaen"/>
          <w:color w:val="000000" w:themeColor="text1"/>
          <w:sz w:val="22"/>
          <w:szCs w:val="22"/>
          <w:lang w:val="hy-AM"/>
        </w:rPr>
        <w:t>ն</w:t>
      </w:r>
      <w:r w:rsidRPr="009F5D8C">
        <w:rPr>
          <w:rFonts w:ascii="GHEA Grapalat" w:hAnsi="GHEA Grapalat" w:cs="Sylfaen"/>
          <w:color w:val="000000" w:themeColor="text1"/>
          <w:sz w:val="22"/>
          <w:szCs w:val="22"/>
          <w:lang w:val="hy-AM"/>
        </w:rPr>
        <w:t xml:space="preserve"> ինքնաշխատ եղանակով հայտնվելու են «Պարտադիր կրթությունից դուրս մնացած և պարտադիր կրթությունից դուրս մնալու ռիսկում գտնվող երեխաների բացահայտման» էլեկտրոնային ենթահամակարգի՝ պարտադիր կրթությունից դուրս մնացած երեխաների ցանկերում և հասանելի են դառնալու համապատասխան շա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հա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գրգիռ և պատասխանատու մարմիններին:</w:t>
      </w:r>
      <w:r w:rsidR="001A7461" w:rsidRPr="009F5D8C">
        <w:rPr>
          <w:rFonts w:ascii="GHEA Grapalat" w:hAnsi="GHEA Grapalat" w:cs="Sylfaen"/>
          <w:color w:val="000000" w:themeColor="text1"/>
          <w:sz w:val="22"/>
          <w:szCs w:val="22"/>
          <w:lang w:val="hy-AM"/>
        </w:rPr>
        <w:t xml:space="preserve"> Վերջիններս, իրենց իրա</w:t>
      </w:r>
      <w:r w:rsidR="001A7461" w:rsidRPr="009F5D8C">
        <w:rPr>
          <w:rFonts w:ascii="GHEA Grapalat" w:hAnsi="GHEA Grapalat" w:cs="Sylfaen"/>
          <w:color w:val="000000" w:themeColor="text1"/>
          <w:sz w:val="22"/>
          <w:szCs w:val="22"/>
          <w:lang w:val="hy-AM"/>
        </w:rPr>
        <w:softHyphen/>
        <w:t>վա</w:t>
      </w:r>
      <w:r w:rsidR="001A7461" w:rsidRPr="009F5D8C">
        <w:rPr>
          <w:rFonts w:ascii="GHEA Grapalat" w:hAnsi="GHEA Grapalat" w:cs="Sylfaen"/>
          <w:color w:val="000000" w:themeColor="text1"/>
          <w:sz w:val="22"/>
          <w:szCs w:val="22"/>
          <w:lang w:val="hy-AM"/>
        </w:rPr>
        <w:softHyphen/>
        <w:t>սու</w:t>
      </w:r>
      <w:r w:rsidR="001A7461" w:rsidRPr="009F5D8C">
        <w:rPr>
          <w:rFonts w:ascii="GHEA Grapalat" w:hAnsi="GHEA Grapalat" w:cs="Sylfaen"/>
          <w:color w:val="000000" w:themeColor="text1"/>
          <w:sz w:val="22"/>
          <w:szCs w:val="22"/>
          <w:lang w:val="hy-AM"/>
        </w:rPr>
        <w:softHyphen/>
        <w:t>թ</w:t>
      </w:r>
      <w:r w:rsidR="001A7461" w:rsidRPr="009F5D8C">
        <w:rPr>
          <w:rFonts w:ascii="GHEA Grapalat" w:hAnsi="GHEA Grapalat" w:cs="Sylfaen"/>
          <w:color w:val="000000" w:themeColor="text1"/>
          <w:sz w:val="22"/>
          <w:szCs w:val="22"/>
          <w:lang w:val="hy-AM"/>
        </w:rPr>
        <w:softHyphen/>
        <w:t>յան շրջանակում, պետք քայլեր ձեռնարկեն նշված երեխաներին պարտադիր կրթության մեջ ընդգրկելու ուղղությամբ:</w:t>
      </w:r>
    </w:p>
    <w:p w14:paraId="5B6C3095" w14:textId="2D85BC2D" w:rsidR="0084046C" w:rsidRPr="009F5D8C" w:rsidRDefault="0084046C" w:rsidP="002B3619">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Առաջին դասարան ժամանակին ընդունվելուն են ուղղված նաև «Դպրո</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ցա</w:t>
      </w:r>
      <w:r w:rsidR="001A7461" w:rsidRPr="009F5D8C">
        <w:rPr>
          <w:rFonts w:ascii="GHEA Grapalat" w:hAnsi="GHEA Grapalat" w:cs="Sylfaen"/>
          <w:color w:val="000000" w:themeColor="text1"/>
          <w:sz w:val="22"/>
          <w:szCs w:val="22"/>
          <w:lang w:val="hy-AM"/>
        </w:rPr>
        <w:softHyphen/>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կան տարիքի երեխաներին հանրակրթության մեջ ընդգրկելու, սահ</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ման</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ված ժամ</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կետից ուշ հանրակրթության մեջ ընդգրկվող երեխաների կրթության կազ</w:t>
      </w:r>
      <w:r w:rsidR="001A7461" w:rsidRPr="009F5D8C">
        <w:rPr>
          <w:rFonts w:ascii="GHEA Grapalat" w:hAnsi="GHEA Grapalat" w:cs="Sylfaen"/>
          <w:color w:val="000000" w:themeColor="text1"/>
          <w:sz w:val="22"/>
          <w:szCs w:val="22"/>
          <w:lang w:val="hy-AM"/>
        </w:rPr>
        <w:softHyphen/>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մակերպման և հանրակրթական ուսումնական հաստատությունից սովո</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րո</w:t>
      </w:r>
      <w:r w:rsidR="00C73A13" w:rsidRPr="009F5D8C">
        <w:rPr>
          <w:rFonts w:ascii="GHEA Grapalat" w:hAnsi="GHEA Grapalat" w:cs="Sylfaen"/>
          <w:color w:val="000000" w:themeColor="text1"/>
          <w:sz w:val="22"/>
          <w:szCs w:val="22"/>
          <w:lang w:val="hy-AM"/>
        </w:rPr>
        <w:softHyphen/>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ղին այլ ուսումնական հաստատություն տեղափոխելու և ազատելու կարգ»-ում (ՀՀ ԿԳՄՍ նախարարի 2025 թվականի հունիսի 13-ի թիվ 49-Ն հրա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նով) կատարված փոփոխությունները և դրանց կիրարկումը 2025-2026 ու</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սումնական տարվանից սկսած: Փոփոխությունները վերաբերում են «Հան</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կրթության մասին</w:t>
      </w:r>
      <w:r w:rsidR="00C73A13" w:rsidRPr="009F5D8C">
        <w:rPr>
          <w:rFonts w:ascii="GHEA Grapalat" w:hAnsi="GHEA Grapalat" w:cs="Sylfaen"/>
          <w:color w:val="000000" w:themeColor="text1"/>
          <w:sz w:val="22"/>
          <w:szCs w:val="22"/>
          <w:lang w:val="hy-AM"/>
        </w:rPr>
        <w:t>»</w:t>
      </w:r>
      <w:r w:rsidRPr="009F5D8C">
        <w:rPr>
          <w:rFonts w:ascii="GHEA Grapalat" w:hAnsi="GHEA Grapalat" w:cs="Sylfaen"/>
          <w:color w:val="000000" w:themeColor="text1"/>
          <w:sz w:val="22"/>
          <w:szCs w:val="22"/>
          <w:lang w:val="hy-AM"/>
        </w:rPr>
        <w:t xml:space="preserve"> օրենքով սահմանված ժամկետից ուշ սովորողներին հան</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րակրթության մեջ ընդգրկմանը։</w:t>
      </w:r>
    </w:p>
    <w:p w14:paraId="253BBE0F" w14:textId="7A3E9B7B" w:rsidR="00290A98" w:rsidRPr="009F5D8C" w:rsidRDefault="0084046C" w:rsidP="002B3619">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Բացի այդ</w:t>
      </w:r>
      <w:r w:rsidR="00C73A13" w:rsidRPr="009F5D8C">
        <w:rPr>
          <w:rFonts w:ascii="GHEA Grapalat" w:hAnsi="GHEA Grapalat" w:cs="Sylfaen"/>
          <w:color w:val="000000" w:themeColor="text1"/>
          <w:sz w:val="22"/>
          <w:szCs w:val="22"/>
          <w:lang w:val="hy-AM"/>
        </w:rPr>
        <w:t>,</w:t>
      </w:r>
      <w:r w:rsidRPr="009F5D8C">
        <w:rPr>
          <w:rFonts w:ascii="GHEA Grapalat" w:hAnsi="GHEA Grapalat" w:cs="Sylfaen"/>
          <w:color w:val="000000" w:themeColor="text1"/>
          <w:sz w:val="22"/>
          <w:szCs w:val="22"/>
          <w:lang w:val="hy-AM"/>
        </w:rPr>
        <w:t xml:space="preserve"> առաջին դասարան ժամանակին ընդունվելուն է ուղղված նաև ԿԿՏ համակարգում նախադպրոցական ուսումնական հաստատությունների ա</w:t>
      </w:r>
      <w:r w:rsidR="00C73A13" w:rsidRPr="009F5D8C">
        <w:rPr>
          <w:rFonts w:ascii="GHEA Grapalat" w:hAnsi="GHEA Grapalat" w:cs="Sylfaen"/>
          <w:color w:val="000000" w:themeColor="text1"/>
          <w:sz w:val="22"/>
          <w:szCs w:val="22"/>
          <w:lang w:val="hy-AM"/>
        </w:rPr>
        <w:softHyphen/>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վագ խմբում և նախակրթարաններում սովորող երեխաների մասին տեղե</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կատ</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 xml:space="preserve">վության </w:t>
      </w:r>
      <w:r w:rsidR="001A7461" w:rsidRPr="009F5D8C">
        <w:rPr>
          <w:rFonts w:ascii="GHEA Grapalat" w:hAnsi="GHEA Grapalat" w:cs="Sylfaen"/>
          <w:color w:val="000000" w:themeColor="text1"/>
          <w:sz w:val="22"/>
          <w:szCs w:val="22"/>
          <w:lang w:val="hy-AM"/>
        </w:rPr>
        <w:t xml:space="preserve">գեներացումը: </w:t>
      </w:r>
      <w:r w:rsidR="00FD031F">
        <w:rPr>
          <w:rFonts w:ascii="GHEA Grapalat" w:hAnsi="GHEA Grapalat" w:cs="Sylfaen"/>
          <w:color w:val="000000" w:themeColor="text1"/>
          <w:sz w:val="22"/>
          <w:szCs w:val="22"/>
        </w:rPr>
        <w:t>Վերջինս թույլ կտա</w:t>
      </w:r>
      <w:r w:rsidR="001A7461" w:rsidRPr="009F5D8C">
        <w:rPr>
          <w:rFonts w:ascii="GHEA Grapalat" w:hAnsi="GHEA Grapalat" w:cs="Sylfaen"/>
          <w:color w:val="000000" w:themeColor="text1"/>
          <w:sz w:val="22"/>
          <w:szCs w:val="22"/>
          <w:lang w:val="hy-AM"/>
        </w:rPr>
        <w:t>,</w:t>
      </w:r>
      <w:r w:rsidR="00FD031F">
        <w:rPr>
          <w:rFonts w:ascii="GHEA Grapalat" w:hAnsi="GHEA Grapalat" w:cs="Sylfaen"/>
          <w:color w:val="000000" w:themeColor="text1"/>
          <w:sz w:val="22"/>
          <w:szCs w:val="22"/>
        </w:rPr>
        <w:t xml:space="preserve"> որ</w:t>
      </w:r>
      <w:r w:rsidRPr="009F5D8C">
        <w:rPr>
          <w:rFonts w:ascii="GHEA Grapalat" w:hAnsi="GHEA Grapalat" w:cs="Sylfaen"/>
          <w:color w:val="000000" w:themeColor="text1"/>
          <w:sz w:val="22"/>
          <w:szCs w:val="22"/>
          <w:lang w:val="hy-AM"/>
        </w:rPr>
        <w:t xml:space="preserve"> այն բոլոր երեխաները</w:t>
      </w:r>
      <w:r w:rsidR="00C73A13" w:rsidRPr="009F5D8C">
        <w:rPr>
          <w:rFonts w:ascii="GHEA Grapalat" w:hAnsi="GHEA Grapalat" w:cs="Sylfaen"/>
          <w:color w:val="000000" w:themeColor="text1"/>
          <w:sz w:val="22"/>
          <w:szCs w:val="22"/>
          <w:lang w:val="hy-AM"/>
        </w:rPr>
        <w:t>,</w:t>
      </w:r>
      <w:r w:rsidRPr="009F5D8C">
        <w:rPr>
          <w:rFonts w:ascii="GHEA Grapalat" w:hAnsi="GHEA Grapalat" w:cs="Sylfaen"/>
          <w:color w:val="000000" w:themeColor="text1"/>
          <w:sz w:val="22"/>
          <w:szCs w:val="22"/>
          <w:lang w:val="hy-AM"/>
        </w:rPr>
        <w:t xml:space="preserve"> ովքեր օ</w:t>
      </w:r>
      <w:r w:rsidR="00C73A13" w:rsidRPr="009F5D8C">
        <w:rPr>
          <w:rFonts w:ascii="GHEA Grapalat" w:hAnsi="GHEA Grapalat" w:cs="Sylfaen"/>
          <w:color w:val="000000" w:themeColor="text1"/>
          <w:sz w:val="22"/>
          <w:szCs w:val="22"/>
          <w:lang w:val="hy-AM"/>
        </w:rPr>
        <w:softHyphen/>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րեն</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 xml:space="preserve">քով սահմանված ժամկետում չեն ընդունվի առաջին </w:t>
      </w:r>
      <w:r w:rsidR="001A7461" w:rsidRPr="009F5D8C">
        <w:rPr>
          <w:rFonts w:ascii="GHEA Grapalat" w:hAnsi="GHEA Grapalat" w:cs="Sylfaen"/>
          <w:color w:val="000000" w:themeColor="text1"/>
          <w:sz w:val="22"/>
          <w:szCs w:val="22"/>
          <w:lang w:val="hy-AM"/>
        </w:rPr>
        <w:t>դասարան,</w:t>
      </w:r>
      <w:r w:rsidRPr="009F5D8C">
        <w:rPr>
          <w:rFonts w:ascii="GHEA Grapalat" w:hAnsi="GHEA Grapalat" w:cs="Sylfaen"/>
          <w:color w:val="000000" w:themeColor="text1"/>
          <w:sz w:val="22"/>
          <w:szCs w:val="22"/>
          <w:lang w:val="hy-AM"/>
        </w:rPr>
        <w:t xml:space="preserve"> հայտնվեն պարտադիր կրթությունից դուրս գտնվող երեխաների ցանկում:</w:t>
      </w:r>
    </w:p>
    <w:p w14:paraId="1CA64DB6" w14:textId="1BBA23DE" w:rsidR="00290A98" w:rsidRPr="009F5D8C" w:rsidRDefault="00290A98" w:rsidP="00F958F9">
      <w:pPr>
        <w:pStyle w:val="ListParagraph"/>
        <w:snapToGrid w:val="0"/>
        <w:spacing w:after="160"/>
        <w:ind w:left="0"/>
        <w:contextualSpacing w:val="0"/>
        <w:jc w:val="both"/>
        <w:rPr>
          <w:rFonts w:ascii="GHEA Grapalat" w:hAnsi="GHEA Grapalat" w:cs="Sylfaen"/>
          <w:color w:val="000000" w:themeColor="text1"/>
          <w:sz w:val="22"/>
          <w:szCs w:val="22"/>
          <w:highlight w:val="yellow"/>
          <w:lang w:val="hy-AM"/>
        </w:rPr>
      </w:pPr>
    </w:p>
    <w:p w14:paraId="4EFEC155" w14:textId="77777777" w:rsidR="00C73A13" w:rsidRPr="009F5D8C" w:rsidRDefault="00C73A13" w:rsidP="00F958F9">
      <w:pPr>
        <w:pStyle w:val="ListParagraph"/>
        <w:snapToGrid w:val="0"/>
        <w:spacing w:after="160"/>
        <w:ind w:left="0"/>
        <w:contextualSpacing w:val="0"/>
        <w:jc w:val="both"/>
        <w:rPr>
          <w:rFonts w:ascii="GHEA Grapalat" w:hAnsi="GHEA Grapalat" w:cs="Sylfaen"/>
          <w:color w:val="000000" w:themeColor="text1"/>
          <w:sz w:val="22"/>
          <w:szCs w:val="22"/>
          <w:highlight w:val="yellow"/>
          <w:lang w:val="hy-AM"/>
        </w:rPr>
      </w:pPr>
    </w:p>
    <w:p w14:paraId="3C3B1AA4" w14:textId="5C8B60D3" w:rsidR="0084046C" w:rsidRPr="009F5D8C" w:rsidRDefault="00120CE5" w:rsidP="0084046C">
      <w:pPr>
        <w:pStyle w:val="Heading2"/>
        <w:rPr>
          <w:color w:val="auto"/>
        </w:rPr>
      </w:pPr>
      <w:r>
        <w:rPr>
          <w:color w:val="auto"/>
        </w:rPr>
        <w:br w:type="column"/>
      </w:r>
      <w:bookmarkStart w:id="13" w:name="_Toc215656320"/>
      <w:r w:rsidR="009F5D8C" w:rsidRPr="009F5D8C">
        <w:rPr>
          <w:color w:val="auto"/>
        </w:rPr>
        <w:lastRenderedPageBreak/>
        <w:t>Հ</w:t>
      </w:r>
      <w:r w:rsidR="0084046C" w:rsidRPr="009F5D8C">
        <w:rPr>
          <w:color w:val="auto"/>
        </w:rPr>
        <w:t>իմնական կրթությունից հետո պարտադիր կրթության շարունակականության ապահովման ինստիտուցիոնալ մեխանիզմներ</w:t>
      </w:r>
      <w:bookmarkEnd w:id="13"/>
    </w:p>
    <w:p w14:paraId="4279D2AE"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Հաշվեքննության</w:t>
      </w:r>
      <w:r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w:t>
      </w:r>
    </w:p>
    <w:p w14:paraId="56943387"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արձանագրումները</w:t>
      </w:r>
    </w:p>
    <w:p w14:paraId="0CDA6D56" w14:textId="6A0E5BDC" w:rsidR="0084046C" w:rsidRPr="009F5D8C" w:rsidRDefault="0084046C" w:rsidP="002B3619">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Հաշվեքննությամբ արձանագրվել էր, որ կրթական համակարգում ընդ</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գրկված, այնուհետև պարտադիր կրթու</w:t>
      </w:r>
      <w:r w:rsidRPr="009F5D8C">
        <w:rPr>
          <w:rFonts w:ascii="GHEA Grapalat" w:hAnsi="GHEA Grapalat" w:cs="Sylfaen"/>
          <w:color w:val="000000" w:themeColor="text1"/>
          <w:sz w:val="22"/>
          <w:szCs w:val="22"/>
          <w:lang w:val="hy-AM"/>
        </w:rPr>
        <w:softHyphen/>
        <w:t>թ</w:t>
      </w:r>
      <w:r w:rsidRPr="009F5D8C">
        <w:rPr>
          <w:rFonts w:ascii="GHEA Grapalat" w:hAnsi="GHEA Grapalat" w:cs="Sylfaen"/>
          <w:color w:val="000000" w:themeColor="text1"/>
          <w:sz w:val="22"/>
          <w:szCs w:val="22"/>
          <w:lang w:val="hy-AM"/>
        </w:rPr>
        <w:softHyphen/>
        <w:t>յունից դուրս մնացած երեխաների հիմ</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նական մասը կազմում են 9-րդ և 10-րդ դա</w:t>
      </w:r>
      <w:r w:rsidRPr="009F5D8C">
        <w:rPr>
          <w:rFonts w:ascii="GHEA Grapalat" w:hAnsi="GHEA Grapalat" w:cs="Sylfaen"/>
          <w:color w:val="000000" w:themeColor="text1"/>
          <w:sz w:val="22"/>
          <w:szCs w:val="22"/>
          <w:lang w:val="hy-AM"/>
        </w:rPr>
        <w:softHyphen/>
        <w:t>սարանցիները։ Այս հա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տեքստում ընդգծվել էր վաղ ահազանգման (կանխարգելիչ) միջոցառումների կա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 xml:space="preserve">րևորությունը՝ երեխաների տվյալ ռիսկային խմբի՝ միջին դպրոցից հետո </w:t>
      </w:r>
      <w:r w:rsidR="009F5D8C" w:rsidRPr="009F5D8C">
        <w:rPr>
          <w:rFonts w:ascii="GHEA Grapalat" w:hAnsi="GHEA Grapalat" w:cs="Sylfaen"/>
          <w:color w:val="000000" w:themeColor="text1"/>
          <w:sz w:val="22"/>
          <w:szCs w:val="22"/>
          <w:lang w:val="hy-AM"/>
        </w:rPr>
        <w:t xml:space="preserve">պարտադիր կրթության </w:t>
      </w:r>
      <w:r w:rsidR="001A7461" w:rsidRPr="009F5D8C">
        <w:rPr>
          <w:rFonts w:ascii="GHEA Grapalat" w:hAnsi="GHEA Grapalat" w:cs="Sylfaen"/>
          <w:color w:val="000000" w:themeColor="text1"/>
          <w:sz w:val="22"/>
          <w:szCs w:val="22"/>
          <w:lang w:val="hy-AM"/>
        </w:rPr>
        <w:t>հաջորդ օղակին</w:t>
      </w:r>
      <w:r w:rsidRPr="009F5D8C">
        <w:rPr>
          <w:rFonts w:ascii="GHEA Grapalat" w:hAnsi="GHEA Grapalat" w:cs="Sylfaen"/>
          <w:color w:val="000000" w:themeColor="text1"/>
          <w:sz w:val="22"/>
          <w:szCs w:val="22"/>
          <w:lang w:val="hy-AM"/>
        </w:rPr>
        <w:t xml:space="preserve"> արդյունավետ անցում</w:t>
      </w:r>
      <w:r w:rsidR="001A7461" w:rsidRPr="009F5D8C">
        <w:rPr>
          <w:rFonts w:ascii="GHEA Grapalat" w:hAnsi="GHEA Grapalat" w:cs="Sylfaen"/>
          <w:color w:val="000000" w:themeColor="text1"/>
          <w:sz w:val="22"/>
          <w:szCs w:val="22"/>
          <w:lang w:val="hy-AM"/>
        </w:rPr>
        <w:t>ն</w:t>
      </w:r>
      <w:r w:rsidRPr="009F5D8C">
        <w:rPr>
          <w:rFonts w:ascii="GHEA Grapalat" w:hAnsi="GHEA Grapalat" w:cs="Sylfaen"/>
          <w:color w:val="000000" w:themeColor="text1"/>
          <w:sz w:val="22"/>
          <w:szCs w:val="22"/>
          <w:lang w:val="hy-AM"/>
        </w:rPr>
        <w:t xml:space="preserve"> ապահովելու համար։</w:t>
      </w:r>
    </w:p>
    <w:p w14:paraId="4966C830" w14:textId="16D0C15A" w:rsidR="00BD09A0" w:rsidRPr="00D7563C" w:rsidRDefault="00BD09A0" w:rsidP="00F958F9">
      <w:pPr>
        <w:snapToGrid w:val="0"/>
        <w:spacing w:after="160"/>
        <w:jc w:val="both"/>
        <w:rPr>
          <w:rFonts w:ascii="GHEA Grapalat" w:hAnsi="GHEA Grapalat"/>
          <w:lang w:val="hy-AM"/>
        </w:rPr>
      </w:pPr>
    </w:p>
    <w:p w14:paraId="1DFC2697"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Տեղի ունեցած</w:t>
      </w:r>
    </w:p>
    <w:p w14:paraId="6D611E22"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առաջընթացը</w:t>
      </w:r>
    </w:p>
    <w:p w14:paraId="5CEB4C25" w14:textId="5E8FD224" w:rsidR="0084046C" w:rsidRPr="009F5D8C" w:rsidRDefault="0084046C" w:rsidP="001A7461">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bCs/>
          <w:iCs/>
          <w:sz w:val="22"/>
          <w:szCs w:val="22"/>
          <w:lang w:val="hy-AM"/>
        </w:rPr>
        <w:t>2025-</w:t>
      </w:r>
      <w:r w:rsidRPr="009F5D8C">
        <w:rPr>
          <w:rFonts w:ascii="GHEA Grapalat" w:hAnsi="GHEA Grapalat" w:cs="Sylfaen"/>
          <w:color w:val="000000" w:themeColor="text1"/>
          <w:sz w:val="22"/>
          <w:szCs w:val="22"/>
          <w:lang w:val="hy-AM"/>
        </w:rPr>
        <w:t>2026 ուսումնական տարվանից, ավագ դպրոցներում և միջին մաս</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գիտական ուսումնական հաստատություններում ընդունելությունն իրա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նաց</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վելու է էլեկտրոնային եղանակով</w:t>
      </w:r>
      <w:r w:rsidR="001A7461" w:rsidRPr="009F5D8C">
        <w:rPr>
          <w:rFonts w:ascii="GHEA Grapalat" w:hAnsi="GHEA Grapalat" w:cs="Sylfaen"/>
          <w:color w:val="000000" w:themeColor="text1"/>
          <w:sz w:val="22"/>
          <w:szCs w:val="22"/>
          <w:lang w:val="hy-AM"/>
        </w:rPr>
        <w:t>: Բ</w:t>
      </w:r>
      <w:r w:rsidRPr="009F5D8C">
        <w:rPr>
          <w:rFonts w:ascii="GHEA Grapalat" w:hAnsi="GHEA Grapalat" w:cs="Sylfaen"/>
          <w:color w:val="000000" w:themeColor="text1"/>
          <w:sz w:val="22"/>
          <w:szCs w:val="22"/>
          <w:lang w:val="hy-AM"/>
        </w:rPr>
        <w:t>ոլոր այն սովորողները, ովքեր հիմ</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կան կրթությունից հետո վերոնշյալ հաստատություններից որևէ մեկում կրթու</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յունը չեն շարունակի՝ ավտոմատ կհայտնվեն պարտադիր կրթութ</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յու</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նից դուրս գտնվող երեխաների ցանկում</w:t>
      </w:r>
      <w:r w:rsidR="001A7461" w:rsidRPr="009F5D8C">
        <w:rPr>
          <w:rFonts w:ascii="GHEA Grapalat" w:hAnsi="GHEA Grapalat" w:cs="Sylfaen"/>
          <w:color w:val="000000" w:themeColor="text1"/>
          <w:sz w:val="22"/>
          <w:szCs w:val="22"/>
          <w:lang w:val="hy-AM"/>
        </w:rPr>
        <w:t>: Ա</w:t>
      </w:r>
      <w:r w:rsidR="001A7461" w:rsidRPr="009F5D8C">
        <w:rPr>
          <w:rFonts w:ascii="GHEA Grapalat" w:hAnsi="GHEA Grapalat" w:cs="Sylfaen"/>
          <w:color w:val="000000" w:themeColor="text1"/>
          <w:sz w:val="22"/>
          <w:szCs w:val="22"/>
        </w:rPr>
        <w:t>յս փոփոխությունը թույլ կտա</w:t>
      </w:r>
      <w:r w:rsidRPr="009F5D8C">
        <w:rPr>
          <w:rFonts w:ascii="GHEA Grapalat" w:hAnsi="GHEA Grapalat" w:cs="Sylfaen"/>
          <w:color w:val="000000" w:themeColor="text1"/>
          <w:sz w:val="22"/>
          <w:szCs w:val="22"/>
          <w:lang w:val="hy-AM"/>
        </w:rPr>
        <w:t xml:space="preserve"> պա</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տաս</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խա</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նատու մար</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 xml:space="preserve">միններին արագ </w:t>
      </w:r>
      <w:r w:rsidR="001A7461" w:rsidRPr="009F5D8C">
        <w:rPr>
          <w:rFonts w:ascii="GHEA Grapalat" w:hAnsi="GHEA Grapalat" w:cs="Sylfaen"/>
          <w:color w:val="000000" w:themeColor="text1"/>
          <w:sz w:val="22"/>
          <w:szCs w:val="22"/>
          <w:lang w:val="hy-AM"/>
        </w:rPr>
        <w:t>արձագանքել</w:t>
      </w:r>
      <w:r w:rsidRPr="009F5D8C">
        <w:rPr>
          <w:rFonts w:ascii="GHEA Grapalat" w:hAnsi="GHEA Grapalat" w:cs="Sylfaen"/>
          <w:color w:val="000000" w:themeColor="text1"/>
          <w:sz w:val="22"/>
          <w:szCs w:val="22"/>
          <w:lang w:val="hy-AM"/>
        </w:rPr>
        <w:t xml:space="preserve"> և </w:t>
      </w:r>
      <w:r w:rsidR="001A7461" w:rsidRPr="009F5D8C">
        <w:rPr>
          <w:rFonts w:ascii="GHEA Grapalat" w:hAnsi="GHEA Grapalat" w:cs="Sylfaen"/>
          <w:color w:val="000000" w:themeColor="text1"/>
          <w:sz w:val="22"/>
          <w:szCs w:val="22"/>
          <w:lang w:val="hy-AM"/>
        </w:rPr>
        <w:t>ձեռնարկել միջոց</w:t>
      </w:r>
      <w:r w:rsidR="001A7461" w:rsidRPr="009F5D8C">
        <w:rPr>
          <w:rFonts w:ascii="GHEA Grapalat" w:hAnsi="GHEA Grapalat" w:cs="Sylfaen"/>
          <w:color w:val="000000" w:themeColor="text1"/>
          <w:sz w:val="22"/>
          <w:szCs w:val="22"/>
          <w:lang w:val="hy-AM"/>
        </w:rPr>
        <w:softHyphen/>
        <w:t>ներ</w:t>
      </w:r>
      <w:r w:rsidRPr="009F5D8C">
        <w:rPr>
          <w:rFonts w:ascii="GHEA Grapalat" w:hAnsi="GHEA Grapalat" w:cs="Sylfaen"/>
          <w:color w:val="000000" w:themeColor="text1"/>
          <w:sz w:val="22"/>
          <w:szCs w:val="22"/>
          <w:lang w:val="hy-AM"/>
        </w:rPr>
        <w:t>՝ երե</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խա</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յի կրթության իրավունքը</w:t>
      </w:r>
      <w:r w:rsidR="001A7461" w:rsidRPr="009F5D8C">
        <w:rPr>
          <w:rFonts w:ascii="GHEA Grapalat" w:hAnsi="GHEA Grapalat" w:cs="Sylfaen"/>
          <w:color w:val="000000" w:themeColor="text1"/>
          <w:sz w:val="22"/>
          <w:szCs w:val="22"/>
          <w:lang w:val="hy-AM"/>
        </w:rPr>
        <w:t xml:space="preserve"> </w:t>
      </w:r>
      <w:r w:rsidRPr="009F5D8C">
        <w:rPr>
          <w:rFonts w:ascii="GHEA Grapalat" w:hAnsi="GHEA Grapalat" w:cs="Sylfaen"/>
          <w:color w:val="000000" w:themeColor="text1"/>
          <w:sz w:val="22"/>
          <w:szCs w:val="22"/>
          <w:lang w:val="hy-AM"/>
        </w:rPr>
        <w:t>վերականգնելու ուղղությամբ։</w:t>
      </w:r>
    </w:p>
    <w:p w14:paraId="49D500FB" w14:textId="495E8860" w:rsidR="0084046C" w:rsidRPr="009F5D8C" w:rsidRDefault="001A7461" w:rsidP="001A7461">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w:t>
      </w:r>
      <w:r w:rsidR="0084046C" w:rsidRPr="009F5D8C">
        <w:rPr>
          <w:rFonts w:ascii="GHEA Grapalat" w:hAnsi="GHEA Grapalat" w:cs="Sylfaen"/>
          <w:color w:val="000000" w:themeColor="text1"/>
          <w:sz w:val="22"/>
          <w:szCs w:val="22"/>
          <w:lang w:val="hy-AM"/>
        </w:rPr>
        <w:t>Պարտադիր կրթությունից դուրս մնացած, ինչպես նաև պարտադիր կրթու</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թ</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յունից դուրս մնալու ռիսկում գտնվող երեխաների բացահայտման և ուղ</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ղորդ</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ման կարգ</w:t>
      </w:r>
      <w:r w:rsidRPr="009F5D8C">
        <w:rPr>
          <w:rFonts w:ascii="GHEA Grapalat" w:hAnsi="GHEA Grapalat" w:cs="Sylfaen"/>
          <w:color w:val="000000" w:themeColor="text1"/>
          <w:sz w:val="22"/>
          <w:szCs w:val="22"/>
          <w:lang w:val="hy-AM"/>
        </w:rPr>
        <w:t>-</w:t>
      </w:r>
      <w:r w:rsidR="0084046C" w:rsidRPr="009F5D8C">
        <w:rPr>
          <w:rFonts w:ascii="GHEA Grapalat" w:hAnsi="GHEA Grapalat" w:cs="Sylfaen"/>
          <w:color w:val="000000" w:themeColor="text1"/>
          <w:sz w:val="22"/>
          <w:szCs w:val="22"/>
          <w:lang w:val="hy-AM"/>
        </w:rPr>
        <w:t xml:space="preserve">ում </w:t>
      </w:r>
      <w:r w:rsidRPr="009F5D8C">
        <w:rPr>
          <w:rFonts w:ascii="GHEA Grapalat" w:hAnsi="GHEA Grapalat" w:cs="Sylfaen"/>
          <w:color w:val="000000" w:themeColor="text1"/>
          <w:sz w:val="22"/>
          <w:szCs w:val="22"/>
          <w:lang w:val="hy-AM"/>
        </w:rPr>
        <w:t>2025 թվականի հունիսի 26</w:t>
      </w:r>
      <w:r w:rsidR="0084046C" w:rsidRPr="009F5D8C">
        <w:rPr>
          <w:rFonts w:ascii="GHEA Grapalat" w:hAnsi="GHEA Grapalat" w:cs="Sylfaen"/>
          <w:color w:val="000000" w:themeColor="text1"/>
          <w:sz w:val="22"/>
          <w:szCs w:val="22"/>
          <w:lang w:val="hy-AM"/>
        </w:rPr>
        <w:t>-ին իրականացված փո</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փո</w:t>
      </w:r>
      <w:r w:rsidRPr="009F5D8C">
        <w:rPr>
          <w:rFonts w:ascii="GHEA Grapalat" w:hAnsi="GHEA Grapalat" w:cs="Sylfaen"/>
          <w:color w:val="000000" w:themeColor="text1"/>
          <w:sz w:val="22"/>
          <w:szCs w:val="22"/>
          <w:lang w:val="hy-AM"/>
        </w:rPr>
        <w:softHyphen/>
        <w:t>խության</w:t>
      </w:r>
      <w:r w:rsidR="0084046C" w:rsidRPr="009F5D8C">
        <w:rPr>
          <w:rFonts w:ascii="GHEA Grapalat" w:hAnsi="GHEA Grapalat" w:cs="Sylfaen"/>
          <w:color w:val="000000" w:themeColor="text1"/>
          <w:sz w:val="22"/>
          <w:szCs w:val="22"/>
          <w:lang w:val="hy-AM"/>
        </w:rPr>
        <w:t xml:space="preserve"> ար</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դյուն</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քում.</w:t>
      </w:r>
    </w:p>
    <w:p w14:paraId="0B937959" w14:textId="10CFAAE3" w:rsidR="0084046C" w:rsidRPr="009F5D8C" w:rsidRDefault="009F5D8C" w:rsidP="00D7563C">
      <w:pPr>
        <w:pStyle w:val="ListParagraph"/>
        <w:numPr>
          <w:ilvl w:val="0"/>
          <w:numId w:val="10"/>
        </w:numPr>
        <w:snapToGrid w:val="0"/>
        <w:spacing w:after="16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յ</w:t>
      </w:r>
      <w:r w:rsidR="0084046C" w:rsidRPr="009F5D8C">
        <w:rPr>
          <w:rFonts w:ascii="GHEA Grapalat" w:hAnsi="GHEA Grapalat" w:cs="Sylfaen"/>
          <w:color w:val="000000" w:themeColor="text1"/>
          <w:sz w:val="22"/>
          <w:szCs w:val="22"/>
          <w:lang w:val="hy-AM"/>
        </w:rPr>
        <w:t>ուրաքանչյուր ուսումնական տարվա մինչև սեպտեմբերի 10-ը նե</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րառ</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յալ էլեկտրոնային ենթահամակարգում ինքնաշխատ եղանակով ձևա</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վոր</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վելու է նախորդ ուսումնական տարվա՝ հաստատության 9-րդ դա</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սա</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րանն ա</w:t>
      </w:r>
      <w:r w:rsidR="00120CE5">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վար</w:t>
      </w:r>
      <w:r w:rsidR="00120CE5">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տած սովորողների կրթության շարունակականության կամ կրթութ</w:t>
      </w:r>
      <w:r w:rsidR="00120CE5">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յան 3-րդ մակարդակում ընդգրկված չլինելու վերաբերյալ հաշ</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վետվութ</w:t>
      </w:r>
      <w:r w:rsidR="00120CE5">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յուն, որը հասանելի է լինելու համապատասխան շա</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հա</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գրգիռ և պատաս</w:t>
      </w:r>
      <w:r w:rsidR="00120CE5">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խա</w:t>
      </w:r>
      <w:r w:rsidR="00120CE5">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նատու մարմիններին՝ ըստ իրենց լիազո</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րու</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թյուն</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նե</w:t>
      </w:r>
      <w:r w:rsidR="00C73A13"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րի</w:t>
      </w:r>
      <w:r w:rsidRPr="009F5D8C">
        <w:rPr>
          <w:rFonts w:ascii="GHEA Grapalat" w:hAnsi="GHEA Grapalat" w:cs="Sylfaen"/>
          <w:color w:val="000000" w:themeColor="text1"/>
          <w:sz w:val="22"/>
          <w:szCs w:val="22"/>
          <w:lang w:val="hy-AM"/>
        </w:rPr>
        <w:t>.</w:t>
      </w:r>
    </w:p>
    <w:p w14:paraId="117D4133" w14:textId="5C4B6B86" w:rsidR="0084046C" w:rsidRPr="009F5D8C" w:rsidRDefault="0084046C" w:rsidP="00D7563C">
      <w:pPr>
        <w:pStyle w:val="ListParagraph"/>
        <w:numPr>
          <w:ilvl w:val="0"/>
          <w:numId w:val="10"/>
        </w:numPr>
        <w:snapToGrid w:val="0"/>
        <w:spacing w:after="16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պարտադիր կրթությունից դուրս մնացած են համարվելու նաև 6-ից մին</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չև 19 տարին չլրացած` հանրակրթական հիմնական կրթության հիմ</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քով ար</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հես</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տագործական կամ միջին մասնագիտական կրթական ծրա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գիր իրա</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կա</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նացնող ուսումնական հաստատության (ՄՈՒՀ) ղեկա</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վա</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րի հրամանով ա</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զատված (հեռացված) և 10 աշխա</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տան</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քային օրում ո</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րևէ այլ ուսումնա</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կան հաստատությունում չհաշ</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վառ</w:t>
      </w:r>
      <w:r w:rsidR="00C73A13"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ված սովորող</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w:t>
      </w:r>
      <w:r w:rsidR="001A746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րը։</w:t>
      </w:r>
    </w:p>
    <w:p w14:paraId="74900FC0" w14:textId="5A2A7431" w:rsidR="0084046C" w:rsidRPr="009F5D8C" w:rsidRDefault="0084046C" w:rsidP="0084046C">
      <w:pPr>
        <w:snapToGrid w:val="0"/>
        <w:spacing w:after="160"/>
        <w:jc w:val="both"/>
        <w:rPr>
          <w:rFonts w:ascii="GHEA Grapalat" w:hAnsi="GHEA Grapalat" w:cs="Sylfaen"/>
          <w:color w:val="000000" w:themeColor="text1"/>
          <w:sz w:val="22"/>
          <w:szCs w:val="22"/>
          <w:lang w:val="hy-AM"/>
        </w:rPr>
      </w:pPr>
    </w:p>
    <w:p w14:paraId="29B8551E" w14:textId="77777777" w:rsidR="0084046C" w:rsidRPr="009F5D8C" w:rsidRDefault="0084046C" w:rsidP="0084046C">
      <w:pPr>
        <w:snapToGrid w:val="0"/>
        <w:spacing w:after="160"/>
        <w:jc w:val="both"/>
        <w:rPr>
          <w:rFonts w:ascii="GHEA Grapalat" w:hAnsi="GHEA Grapalat" w:cs="Sylfaen"/>
          <w:color w:val="000000" w:themeColor="text1"/>
          <w:sz w:val="22"/>
          <w:szCs w:val="22"/>
          <w:lang w:val="hy-AM"/>
        </w:rPr>
      </w:pPr>
    </w:p>
    <w:p w14:paraId="60E5A34E" w14:textId="4E781361" w:rsidR="0084046C" w:rsidRPr="009F5D8C" w:rsidRDefault="00C65D2D" w:rsidP="0084046C">
      <w:pPr>
        <w:pStyle w:val="Heading2"/>
        <w:rPr>
          <w:color w:val="auto"/>
        </w:rPr>
      </w:pPr>
      <w:r w:rsidRPr="009F5D8C">
        <w:rPr>
          <w:color w:val="auto"/>
        </w:rPr>
        <w:br w:type="column"/>
      </w:r>
      <w:bookmarkStart w:id="14" w:name="_Toc215656321"/>
      <w:r w:rsidR="009F5D8C" w:rsidRPr="009F5D8C">
        <w:rPr>
          <w:color w:val="auto"/>
        </w:rPr>
        <w:lastRenderedPageBreak/>
        <w:t>Պ</w:t>
      </w:r>
      <w:r w:rsidR="0084046C" w:rsidRPr="009F5D8C">
        <w:rPr>
          <w:color w:val="auto"/>
        </w:rPr>
        <w:t xml:space="preserve">արտադիր կրթությունից դուրս մնալու </w:t>
      </w:r>
      <w:r w:rsidRPr="009F5D8C">
        <w:rPr>
          <w:color w:val="auto"/>
        </w:rPr>
        <w:t xml:space="preserve">վաղ ահազանգման </w:t>
      </w:r>
      <w:r w:rsidR="0084046C" w:rsidRPr="009F5D8C">
        <w:rPr>
          <w:color w:val="auto"/>
        </w:rPr>
        <w:t>մեխանիզմներ</w:t>
      </w:r>
      <w:bookmarkEnd w:id="14"/>
    </w:p>
    <w:p w14:paraId="64B6E19E"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Հաշվեքննության</w:t>
      </w:r>
      <w:r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w:t>
      </w:r>
    </w:p>
    <w:p w14:paraId="56FA5505"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արձանագրումները</w:t>
      </w:r>
    </w:p>
    <w:p w14:paraId="6766CED6" w14:textId="49EB89C3" w:rsidR="0084046C" w:rsidRPr="009F5D8C" w:rsidRDefault="0084046C" w:rsidP="00C65D2D">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Հաշվեքննությամբ արձանագրվել էր, որ նախկին սահմանումների պայ</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ման</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ներում, սովորողը կարող էր համարվել պարտադիր կրթությունից դուրս մնա</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ցած՝ առանց պարտադիր կրթությունից դուրս մնալու ռիսկի գոտում հայտնվելու</w:t>
      </w:r>
      <w:r w:rsidRPr="009F5D8C">
        <w:rPr>
          <w:rFonts w:ascii="GHEA Grapalat" w:hAnsi="GHEA Grapalat"/>
          <w:sz w:val="22"/>
          <w:szCs w:val="22"/>
          <w:vertAlign w:val="superscript"/>
        </w:rPr>
        <w:footnoteReference w:id="5"/>
      </w:r>
      <w:r w:rsidRPr="009F5D8C">
        <w:rPr>
          <w:rFonts w:ascii="GHEA Grapalat" w:hAnsi="GHEA Grapalat" w:cs="Sylfaen"/>
          <w:color w:val="000000" w:themeColor="text1"/>
          <w:sz w:val="22"/>
          <w:szCs w:val="22"/>
          <w:lang w:val="hy-AM"/>
        </w:rPr>
        <w:t xml:space="preserve">։ Առաջարկվել էր վերանայել պարտադիր կրթությունից դուրս մնալու ռիսկի </w:t>
      </w:r>
      <w:r w:rsidR="009F5D8C" w:rsidRPr="009F5D8C">
        <w:rPr>
          <w:rFonts w:ascii="GHEA Grapalat" w:hAnsi="GHEA Grapalat" w:cs="Sylfaen"/>
          <w:color w:val="000000" w:themeColor="text1"/>
          <w:sz w:val="22"/>
          <w:szCs w:val="22"/>
          <w:lang w:val="hy-AM"/>
        </w:rPr>
        <w:t xml:space="preserve">գոտում </w:t>
      </w:r>
      <w:r w:rsidRPr="009F5D8C">
        <w:rPr>
          <w:rFonts w:ascii="GHEA Grapalat" w:hAnsi="GHEA Grapalat" w:cs="Sylfaen"/>
          <w:color w:val="000000" w:themeColor="text1"/>
          <w:sz w:val="22"/>
          <w:szCs w:val="22"/>
          <w:lang w:val="hy-AM"/>
        </w:rPr>
        <w:t>հայտ</w:t>
      </w:r>
      <w:r w:rsidRPr="009F5D8C">
        <w:rPr>
          <w:rFonts w:ascii="GHEA Grapalat" w:hAnsi="GHEA Grapalat" w:cs="Sylfaen"/>
          <w:color w:val="000000" w:themeColor="text1"/>
          <w:sz w:val="22"/>
          <w:szCs w:val="22"/>
          <w:lang w:val="hy-AM"/>
        </w:rPr>
        <w:softHyphen/>
        <w:t>նվելու սահ</w:t>
      </w:r>
      <w:r w:rsidRPr="009F5D8C">
        <w:rPr>
          <w:rFonts w:ascii="GHEA Grapalat" w:hAnsi="GHEA Grapalat" w:cs="Sylfaen"/>
          <w:color w:val="000000" w:themeColor="text1"/>
          <w:sz w:val="22"/>
          <w:szCs w:val="22"/>
          <w:lang w:val="hy-AM"/>
        </w:rPr>
        <w:softHyphen/>
        <w:t>մա</w:t>
      </w:r>
      <w:r w:rsidRPr="009F5D8C">
        <w:rPr>
          <w:rFonts w:ascii="GHEA Grapalat" w:hAnsi="GHEA Grapalat" w:cs="Sylfaen"/>
          <w:color w:val="000000" w:themeColor="text1"/>
          <w:sz w:val="22"/>
          <w:szCs w:val="22"/>
          <w:lang w:val="hy-AM"/>
        </w:rPr>
        <w:softHyphen/>
        <w:t>նումն այնպես, որ բացառվ</w:t>
      </w:r>
      <w:r w:rsidR="009F5D8C" w:rsidRPr="009F5D8C">
        <w:rPr>
          <w:rFonts w:ascii="GHEA Grapalat" w:hAnsi="GHEA Grapalat" w:cs="Sylfaen"/>
          <w:color w:val="000000" w:themeColor="text1"/>
          <w:sz w:val="22"/>
          <w:szCs w:val="22"/>
          <w:lang w:val="hy-AM"/>
        </w:rPr>
        <w:t>եր</w:t>
      </w:r>
      <w:r w:rsidRPr="009F5D8C">
        <w:rPr>
          <w:rFonts w:ascii="GHEA Grapalat" w:hAnsi="GHEA Grapalat" w:cs="Sylfaen"/>
          <w:color w:val="000000" w:themeColor="text1"/>
          <w:sz w:val="22"/>
          <w:szCs w:val="22"/>
          <w:lang w:val="hy-AM"/>
        </w:rPr>
        <w:t xml:space="preserve"> ա</w:t>
      </w:r>
      <w:r w:rsidR="00120CE5">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ռանց ռիսկի գոտում գտնվող ճանաչվելու, կրթու</w:t>
      </w:r>
      <w:r w:rsidRPr="009F5D8C">
        <w:rPr>
          <w:rFonts w:ascii="GHEA Grapalat" w:hAnsi="GHEA Grapalat" w:cs="Sylfaen"/>
          <w:color w:val="000000" w:themeColor="text1"/>
          <w:sz w:val="22"/>
          <w:szCs w:val="22"/>
          <w:lang w:val="hy-AM"/>
        </w:rPr>
        <w:softHyphen/>
        <w:t>թ</w:t>
      </w:r>
      <w:r w:rsidRPr="009F5D8C">
        <w:rPr>
          <w:rFonts w:ascii="GHEA Grapalat" w:hAnsi="GHEA Grapalat" w:cs="Sylfaen"/>
          <w:color w:val="000000" w:themeColor="text1"/>
          <w:sz w:val="22"/>
          <w:szCs w:val="22"/>
          <w:lang w:val="hy-AM"/>
        </w:rPr>
        <w:softHyphen/>
        <w:t>յու</w:t>
      </w:r>
      <w:r w:rsidRPr="009F5D8C">
        <w:rPr>
          <w:rFonts w:ascii="GHEA Grapalat" w:hAnsi="GHEA Grapalat" w:cs="Sylfaen"/>
          <w:color w:val="000000" w:themeColor="text1"/>
          <w:sz w:val="22"/>
          <w:szCs w:val="22"/>
          <w:lang w:val="hy-AM"/>
        </w:rPr>
        <w:softHyphen/>
        <w:t>նից դուրս մնացած ճա</w:t>
      </w:r>
      <w:r w:rsidRPr="009F5D8C">
        <w:rPr>
          <w:rFonts w:ascii="GHEA Grapalat" w:hAnsi="GHEA Grapalat" w:cs="Sylfaen"/>
          <w:color w:val="000000" w:themeColor="text1"/>
          <w:sz w:val="22"/>
          <w:szCs w:val="22"/>
          <w:lang w:val="hy-AM"/>
        </w:rPr>
        <w:softHyphen/>
        <w:t>նաչվելու հնա</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softHyphen/>
        <w:t>րա</w:t>
      </w:r>
      <w:r w:rsidRPr="009F5D8C">
        <w:rPr>
          <w:rFonts w:ascii="GHEA Grapalat" w:hAnsi="GHEA Grapalat" w:cs="Sylfaen"/>
          <w:color w:val="000000" w:themeColor="text1"/>
          <w:sz w:val="22"/>
          <w:szCs w:val="22"/>
          <w:lang w:val="hy-AM"/>
        </w:rPr>
        <w:softHyphen/>
        <w:t>վորությունը։ Այս համատեքստում կարևորվել էր միջազգային լա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վա</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գույն փորձից բխող այն չափանիշը, որ «արդյունավետ մոնիթորինգի ի</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րակա</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ցումը ենթադրում է վաղ ահա</w:t>
      </w:r>
      <w:r w:rsidRPr="009F5D8C">
        <w:rPr>
          <w:rFonts w:ascii="GHEA Grapalat" w:hAnsi="GHEA Grapalat" w:cs="Sylfaen"/>
          <w:color w:val="000000" w:themeColor="text1"/>
          <w:sz w:val="22"/>
          <w:szCs w:val="22"/>
          <w:lang w:val="hy-AM"/>
        </w:rPr>
        <w:softHyphen/>
        <w:t>զանգ</w:t>
      </w:r>
      <w:r w:rsidRPr="009F5D8C">
        <w:rPr>
          <w:rFonts w:ascii="GHEA Grapalat" w:hAnsi="GHEA Grapalat" w:cs="Sylfaen"/>
          <w:color w:val="000000" w:themeColor="text1"/>
          <w:sz w:val="22"/>
          <w:szCs w:val="22"/>
          <w:lang w:val="hy-AM"/>
        </w:rPr>
        <w:softHyphen/>
        <w:t>ման համակարգի ստեղծում, որը պետք է թույլ տա կրթական հաստա</w:t>
      </w:r>
      <w:r w:rsidRPr="009F5D8C">
        <w:rPr>
          <w:rFonts w:ascii="GHEA Grapalat" w:hAnsi="GHEA Grapalat" w:cs="Sylfaen"/>
          <w:color w:val="000000" w:themeColor="text1"/>
          <w:sz w:val="22"/>
          <w:szCs w:val="22"/>
          <w:lang w:val="hy-AM"/>
        </w:rPr>
        <w:softHyphen/>
        <w:t>տու</w:t>
      </w:r>
      <w:r w:rsidRPr="009F5D8C">
        <w:rPr>
          <w:rFonts w:ascii="GHEA Grapalat" w:hAnsi="GHEA Grapalat" w:cs="Sylfaen"/>
          <w:color w:val="000000" w:themeColor="text1"/>
          <w:sz w:val="22"/>
          <w:szCs w:val="22"/>
          <w:lang w:val="hy-AM"/>
        </w:rPr>
        <w:softHyphen/>
        <w:t>թյուններին և կրթության բնագավառի իրա</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վա</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սու պետական և տեղական ինք</w:t>
      </w:r>
      <w:r w:rsidRPr="009F5D8C">
        <w:rPr>
          <w:rFonts w:ascii="GHEA Grapalat" w:hAnsi="GHEA Grapalat" w:cs="Sylfaen"/>
          <w:color w:val="000000" w:themeColor="text1"/>
          <w:sz w:val="22"/>
          <w:szCs w:val="22"/>
          <w:lang w:val="hy-AM"/>
        </w:rPr>
        <w:softHyphen/>
        <w:t>նա</w:t>
      </w:r>
      <w:r w:rsidRPr="009F5D8C">
        <w:rPr>
          <w:rFonts w:ascii="GHEA Grapalat" w:hAnsi="GHEA Grapalat" w:cs="Sylfaen"/>
          <w:color w:val="000000" w:themeColor="text1"/>
          <w:sz w:val="22"/>
          <w:szCs w:val="22"/>
          <w:lang w:val="hy-AM"/>
        </w:rPr>
        <w:softHyphen/>
        <w:t>կառավարման մարմիններին՝ բա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ցա</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հայ</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տելու որոշակի կարիքներով սո</w:t>
      </w:r>
      <w:r w:rsidRPr="009F5D8C">
        <w:rPr>
          <w:rFonts w:ascii="GHEA Grapalat" w:hAnsi="GHEA Grapalat" w:cs="Sylfaen"/>
          <w:color w:val="000000" w:themeColor="text1"/>
          <w:sz w:val="22"/>
          <w:szCs w:val="22"/>
          <w:lang w:val="hy-AM"/>
        </w:rPr>
        <w:softHyphen/>
        <w:t>վորողներին և աջակցելու նրանց ժա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w:t>
      </w:r>
      <w:r w:rsidR="00C65D2D"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կին և համարժեք կերպով»</w:t>
      </w:r>
      <w:r w:rsidRPr="009F5D8C">
        <w:rPr>
          <w:rFonts w:ascii="GHEA Grapalat" w:hAnsi="GHEA Grapalat"/>
          <w:sz w:val="22"/>
          <w:szCs w:val="22"/>
          <w:vertAlign w:val="superscript"/>
        </w:rPr>
        <w:footnoteReference w:id="6"/>
      </w:r>
      <w:r w:rsidRPr="009F5D8C">
        <w:rPr>
          <w:rFonts w:ascii="GHEA Grapalat" w:hAnsi="GHEA Grapalat" w:cs="Sylfaen"/>
          <w:color w:val="000000" w:themeColor="text1"/>
          <w:sz w:val="22"/>
          <w:szCs w:val="22"/>
          <w:lang w:val="hy-AM"/>
        </w:rPr>
        <w:t>:</w:t>
      </w:r>
    </w:p>
    <w:p w14:paraId="3D764F92" w14:textId="501EC38F" w:rsidR="0084046C" w:rsidRPr="009F5D8C" w:rsidRDefault="0084046C" w:rsidP="0084046C">
      <w:pPr>
        <w:snapToGrid w:val="0"/>
        <w:spacing w:after="160"/>
        <w:jc w:val="both"/>
        <w:rPr>
          <w:rFonts w:ascii="GHEA Grapalat" w:hAnsi="GHEA Grapalat" w:cs="Sylfaen"/>
          <w:color w:val="000000" w:themeColor="text1"/>
          <w:sz w:val="22"/>
          <w:szCs w:val="22"/>
          <w:lang w:val="hy-AM"/>
        </w:rPr>
      </w:pPr>
    </w:p>
    <w:p w14:paraId="67E9179F"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Տեղի ունեցած</w:t>
      </w:r>
    </w:p>
    <w:p w14:paraId="743C29DE"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առաջընթացը</w:t>
      </w:r>
    </w:p>
    <w:p w14:paraId="041F6A36" w14:textId="214FACFA" w:rsidR="0084046C" w:rsidRPr="009F5D8C" w:rsidRDefault="00C65D2D" w:rsidP="00C65D2D">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Պարտադիր կրթությունից դուրս մնացած, ինչպես նաև պարտադիր կրթու</w:t>
      </w:r>
      <w:r w:rsidRPr="009F5D8C">
        <w:rPr>
          <w:rFonts w:ascii="GHEA Grapalat" w:hAnsi="GHEA Grapalat" w:cs="Sylfaen"/>
          <w:color w:val="000000" w:themeColor="text1"/>
          <w:sz w:val="22"/>
          <w:szCs w:val="22"/>
          <w:lang w:val="hy-AM"/>
        </w:rPr>
        <w:softHyphen/>
        <w:t>թ</w:t>
      </w:r>
      <w:r w:rsidRPr="009F5D8C">
        <w:rPr>
          <w:rFonts w:ascii="GHEA Grapalat" w:hAnsi="GHEA Grapalat" w:cs="Sylfaen"/>
          <w:color w:val="000000" w:themeColor="text1"/>
          <w:sz w:val="22"/>
          <w:szCs w:val="22"/>
          <w:lang w:val="hy-AM"/>
        </w:rPr>
        <w:softHyphen/>
        <w:t>յունից դուրս մնալու ռիսկում գտնվող երեխաների բացահայտման և ուղ</w:t>
      </w:r>
      <w:r w:rsidRPr="009F5D8C">
        <w:rPr>
          <w:rFonts w:ascii="GHEA Grapalat" w:hAnsi="GHEA Grapalat" w:cs="Sylfaen"/>
          <w:color w:val="000000" w:themeColor="text1"/>
          <w:sz w:val="22"/>
          <w:szCs w:val="22"/>
          <w:lang w:val="hy-AM"/>
        </w:rPr>
        <w:softHyphen/>
        <w:t>ղորդ</w:t>
      </w:r>
      <w:r w:rsidRPr="009F5D8C">
        <w:rPr>
          <w:rFonts w:ascii="GHEA Grapalat" w:hAnsi="GHEA Grapalat" w:cs="Sylfaen"/>
          <w:color w:val="000000" w:themeColor="text1"/>
          <w:sz w:val="22"/>
          <w:szCs w:val="22"/>
          <w:lang w:val="hy-AM"/>
        </w:rPr>
        <w:softHyphen/>
        <w:t>ման կարգ</w:t>
      </w:r>
      <w:r w:rsidRPr="009F5D8C">
        <w:rPr>
          <w:rFonts w:ascii="GHEA Grapalat" w:hAnsi="GHEA Grapalat" w:cs="Sylfaen"/>
          <w:color w:val="000000" w:themeColor="text1"/>
          <w:sz w:val="22"/>
          <w:szCs w:val="22"/>
        </w:rPr>
        <w:t>-</w:t>
      </w:r>
      <w:r w:rsidRPr="009F5D8C">
        <w:rPr>
          <w:rFonts w:ascii="GHEA Grapalat" w:hAnsi="GHEA Grapalat" w:cs="Sylfaen"/>
          <w:color w:val="000000" w:themeColor="text1"/>
          <w:sz w:val="22"/>
          <w:szCs w:val="22"/>
          <w:lang w:val="hy-AM"/>
        </w:rPr>
        <w:t xml:space="preserve">ում </w:t>
      </w:r>
      <w:r w:rsidR="0084046C" w:rsidRPr="009F5D8C">
        <w:rPr>
          <w:rFonts w:ascii="GHEA Grapalat" w:hAnsi="GHEA Grapalat" w:cs="Sylfaen"/>
          <w:color w:val="000000" w:themeColor="text1"/>
          <w:sz w:val="22"/>
          <w:szCs w:val="22"/>
          <w:lang w:val="hy-AM"/>
        </w:rPr>
        <w:t>սահմանումների փոփոխությամբ կանխարգելվել է ա</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ռանց ռիսկի գոտում գտնվող ճանաչվելու, կրթու</w:t>
      </w:r>
      <w:r w:rsidR="0084046C" w:rsidRPr="009F5D8C">
        <w:rPr>
          <w:rFonts w:ascii="GHEA Grapalat" w:hAnsi="GHEA Grapalat" w:cs="Sylfaen"/>
          <w:color w:val="000000" w:themeColor="text1"/>
          <w:sz w:val="22"/>
          <w:szCs w:val="22"/>
          <w:lang w:val="hy-AM"/>
        </w:rPr>
        <w:softHyphen/>
        <w:t>թ</w:t>
      </w:r>
      <w:r w:rsidR="0084046C" w:rsidRPr="009F5D8C">
        <w:rPr>
          <w:rFonts w:ascii="GHEA Grapalat" w:hAnsi="GHEA Grapalat" w:cs="Sylfaen"/>
          <w:color w:val="000000" w:themeColor="text1"/>
          <w:sz w:val="22"/>
          <w:szCs w:val="22"/>
          <w:lang w:val="hy-AM"/>
        </w:rPr>
        <w:softHyphen/>
        <w:t>յու</w:t>
      </w:r>
      <w:r w:rsidR="0084046C" w:rsidRPr="009F5D8C">
        <w:rPr>
          <w:rFonts w:ascii="GHEA Grapalat" w:hAnsi="GHEA Grapalat" w:cs="Sylfaen"/>
          <w:color w:val="000000" w:themeColor="text1"/>
          <w:sz w:val="22"/>
          <w:szCs w:val="22"/>
          <w:lang w:val="hy-AM"/>
        </w:rPr>
        <w:softHyphen/>
        <w:t>նից դուրս մնացած ճա</w:t>
      </w:r>
      <w:r w:rsidR="0084046C" w:rsidRPr="009F5D8C">
        <w:rPr>
          <w:rFonts w:ascii="GHEA Grapalat" w:hAnsi="GHEA Grapalat" w:cs="Sylfaen"/>
          <w:color w:val="000000" w:themeColor="text1"/>
          <w:sz w:val="22"/>
          <w:szCs w:val="22"/>
          <w:lang w:val="hy-AM"/>
        </w:rPr>
        <w:softHyphen/>
        <w:t>նաչ</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վելու հնարավորությունը</w:t>
      </w:r>
      <w:r w:rsidR="0084046C" w:rsidRPr="009F5D8C">
        <w:rPr>
          <w:rStyle w:val="FootnoteReference"/>
          <w:rFonts w:ascii="GHEA Grapalat" w:hAnsi="GHEA Grapalat" w:cs="Sylfaen"/>
          <w:bCs/>
          <w:color w:val="000000" w:themeColor="text1"/>
          <w:sz w:val="22"/>
          <w:szCs w:val="22"/>
          <w:lang w:val="hy-AM"/>
        </w:rPr>
        <w:footnoteReference w:id="7"/>
      </w:r>
      <w:r w:rsidR="0084046C" w:rsidRPr="009F5D8C">
        <w:rPr>
          <w:rFonts w:ascii="GHEA Grapalat" w:hAnsi="GHEA Grapalat" w:cs="Sylfaen"/>
          <w:bCs/>
          <w:color w:val="000000" w:themeColor="text1"/>
          <w:sz w:val="22"/>
          <w:szCs w:val="22"/>
          <w:lang w:val="hy-AM"/>
        </w:rPr>
        <w:t>:</w:t>
      </w:r>
    </w:p>
    <w:p w14:paraId="0633E199" w14:textId="77777777" w:rsidR="0084046C" w:rsidRPr="009F5D8C" w:rsidRDefault="0084046C" w:rsidP="0084046C">
      <w:pPr>
        <w:snapToGrid w:val="0"/>
        <w:spacing w:after="160"/>
        <w:jc w:val="both"/>
        <w:rPr>
          <w:rFonts w:ascii="GHEA Grapalat" w:hAnsi="GHEA Grapalat" w:cs="Sylfaen"/>
          <w:color w:val="000000" w:themeColor="text1"/>
          <w:sz w:val="22"/>
          <w:szCs w:val="22"/>
          <w:lang w:val="hy-AM"/>
        </w:rPr>
      </w:pPr>
    </w:p>
    <w:p w14:paraId="2C346817" w14:textId="272FD4D5" w:rsidR="0084046C" w:rsidRPr="009F5D8C" w:rsidRDefault="00C65D2D" w:rsidP="0084046C">
      <w:pPr>
        <w:pStyle w:val="Heading2"/>
        <w:rPr>
          <w:color w:val="auto"/>
        </w:rPr>
      </w:pPr>
      <w:r w:rsidRPr="009F5D8C">
        <w:rPr>
          <w:color w:val="auto"/>
        </w:rPr>
        <w:br w:type="column"/>
      </w:r>
      <w:bookmarkStart w:id="15" w:name="_Toc215656322"/>
      <w:r w:rsidR="009F5D8C" w:rsidRPr="009F5D8C">
        <w:rPr>
          <w:color w:val="auto"/>
        </w:rPr>
        <w:lastRenderedPageBreak/>
        <w:t>Պ</w:t>
      </w:r>
      <w:r w:rsidR="0084046C" w:rsidRPr="009F5D8C">
        <w:rPr>
          <w:color w:val="auto"/>
        </w:rPr>
        <w:t xml:space="preserve">արտադիր կրթությունից դուրս մնալու (ռիսկի) պատճառների </w:t>
      </w:r>
      <w:r w:rsidR="00FD2BD1" w:rsidRPr="009F5D8C">
        <w:rPr>
          <w:color w:val="auto"/>
        </w:rPr>
        <w:t>բացահայտման</w:t>
      </w:r>
      <w:r w:rsidR="0084046C" w:rsidRPr="009F5D8C">
        <w:rPr>
          <w:color w:val="auto"/>
        </w:rPr>
        <w:t xml:space="preserve"> ինստիտուցիոնալ մեխանիզմներ</w:t>
      </w:r>
      <w:bookmarkEnd w:id="15"/>
    </w:p>
    <w:p w14:paraId="718A17DD"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Հաշվեքննության</w:t>
      </w:r>
      <w:r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w:t>
      </w:r>
    </w:p>
    <w:p w14:paraId="59C26D7F"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արձանագրումները</w:t>
      </w:r>
    </w:p>
    <w:p w14:paraId="7B5E7965" w14:textId="589475CB" w:rsidR="00B47916" w:rsidRPr="009F5D8C" w:rsidRDefault="00B47916" w:rsidP="00B47916">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Հաշվեքննության ընթացքում դիտարկվել էր միջազգային լավագույն փոր</w:t>
      </w:r>
      <w:r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softHyphen/>
        <w:t>ձից բխող այն չափանիշը, որ վաղ ահազանգման համակարգի առանց</w:t>
      </w:r>
      <w:r w:rsidRPr="009F5D8C">
        <w:rPr>
          <w:rFonts w:ascii="GHEA Grapalat" w:hAnsi="GHEA Grapalat" w:cs="Sylfaen"/>
          <w:color w:val="000000" w:themeColor="text1"/>
          <w:sz w:val="22"/>
          <w:szCs w:val="22"/>
          <w:lang w:val="hy-AM"/>
        </w:rPr>
        <w:softHyphen/>
        <w:t>քա</w:t>
      </w:r>
      <w:r w:rsidRPr="009F5D8C">
        <w:rPr>
          <w:rFonts w:ascii="GHEA Grapalat" w:hAnsi="GHEA Grapalat" w:cs="Sylfaen"/>
          <w:color w:val="000000" w:themeColor="text1"/>
          <w:sz w:val="22"/>
          <w:szCs w:val="22"/>
          <w:lang w:val="hy-AM"/>
        </w:rPr>
        <w:softHyphen/>
        <w:t>յին պա</w:t>
      </w:r>
      <w:r w:rsidRPr="009F5D8C">
        <w:rPr>
          <w:rFonts w:ascii="GHEA Grapalat" w:hAnsi="GHEA Grapalat" w:cs="Sylfaen"/>
          <w:color w:val="000000" w:themeColor="text1"/>
          <w:sz w:val="22"/>
          <w:szCs w:val="22"/>
          <w:lang w:val="hy-AM"/>
        </w:rPr>
        <w:softHyphen/>
        <w:t>հանջ է բացա</w:t>
      </w:r>
      <w:r w:rsidRPr="009F5D8C">
        <w:rPr>
          <w:rFonts w:ascii="GHEA Grapalat" w:hAnsi="GHEA Grapalat" w:cs="Sylfaen"/>
          <w:color w:val="000000" w:themeColor="text1"/>
          <w:sz w:val="22"/>
          <w:szCs w:val="22"/>
          <w:lang w:val="hy-AM"/>
        </w:rPr>
        <w:softHyphen/>
        <w:t>կա</w:t>
      </w:r>
      <w:r w:rsidRPr="009F5D8C">
        <w:rPr>
          <w:rFonts w:ascii="GHEA Grapalat" w:hAnsi="GHEA Grapalat" w:cs="Sylfaen"/>
          <w:color w:val="000000" w:themeColor="text1"/>
          <w:sz w:val="22"/>
          <w:szCs w:val="22"/>
          <w:lang w:val="hy-AM"/>
        </w:rPr>
        <w:softHyphen/>
        <w:t>յութ</w:t>
      </w:r>
      <w:r w:rsidRPr="009F5D8C">
        <w:rPr>
          <w:rFonts w:ascii="GHEA Grapalat" w:hAnsi="GHEA Grapalat" w:cs="Sylfaen"/>
          <w:color w:val="000000" w:themeColor="text1"/>
          <w:sz w:val="22"/>
          <w:szCs w:val="22"/>
          <w:lang w:val="hy-AM"/>
        </w:rPr>
        <w:softHyphen/>
        <w:t>յուն</w:t>
      </w:r>
      <w:r w:rsidRPr="009F5D8C">
        <w:rPr>
          <w:rFonts w:ascii="GHEA Grapalat" w:hAnsi="GHEA Grapalat" w:cs="Sylfaen"/>
          <w:color w:val="000000" w:themeColor="text1"/>
          <w:sz w:val="22"/>
          <w:szCs w:val="22"/>
          <w:lang w:val="hy-AM"/>
        </w:rPr>
        <w:softHyphen/>
        <w:t>ների մոնիթորինգը, որը ներառում է՝ յուրա</w:t>
      </w:r>
      <w:r w:rsidRPr="009F5D8C">
        <w:rPr>
          <w:rFonts w:ascii="GHEA Grapalat" w:hAnsi="GHEA Grapalat" w:cs="Sylfaen"/>
          <w:color w:val="000000" w:themeColor="text1"/>
          <w:sz w:val="22"/>
          <w:szCs w:val="22"/>
          <w:lang w:val="hy-AM"/>
        </w:rPr>
        <w:softHyphen/>
        <w:t>քանչ</w:t>
      </w:r>
      <w:r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softHyphen/>
        <w:t>յուր սովորողի հա</w:t>
      </w:r>
      <w:r w:rsidRPr="009F5D8C">
        <w:rPr>
          <w:rFonts w:ascii="GHEA Grapalat" w:hAnsi="GHEA Grapalat" w:cs="Sylfaen"/>
          <w:color w:val="000000" w:themeColor="text1"/>
          <w:sz w:val="22"/>
          <w:szCs w:val="22"/>
          <w:lang w:val="hy-AM"/>
        </w:rPr>
        <w:softHyphen/>
        <w:t>մար մոնիթորինգի ենթարկել բացակայության տևողու</w:t>
      </w:r>
      <w:r w:rsidRPr="009F5D8C">
        <w:rPr>
          <w:rFonts w:ascii="GHEA Grapalat" w:hAnsi="GHEA Grapalat" w:cs="Sylfaen"/>
          <w:color w:val="000000" w:themeColor="text1"/>
          <w:sz w:val="22"/>
          <w:szCs w:val="22"/>
          <w:lang w:val="hy-AM"/>
        </w:rPr>
        <w:softHyphen/>
        <w:t>թ</w:t>
      </w:r>
      <w:r w:rsidRPr="009F5D8C">
        <w:rPr>
          <w:rFonts w:ascii="GHEA Grapalat" w:hAnsi="GHEA Grapalat" w:cs="Sylfaen"/>
          <w:color w:val="000000" w:themeColor="text1"/>
          <w:sz w:val="22"/>
          <w:szCs w:val="22"/>
          <w:lang w:val="hy-AM"/>
        </w:rPr>
        <w:softHyphen/>
        <w:t>յունը և պատճառ(ներ)ը</w:t>
      </w:r>
      <w:r w:rsidRPr="00D7563C">
        <w:rPr>
          <w:rFonts w:ascii="GHEA Grapalat" w:hAnsi="GHEA Grapalat" w:cs="Sylfaen"/>
          <w:color w:val="000000" w:themeColor="text1"/>
          <w:sz w:val="22"/>
          <w:szCs w:val="22"/>
          <w:vertAlign w:val="superscript"/>
        </w:rPr>
        <w:footnoteReference w:id="8"/>
      </w:r>
      <w:r w:rsidRPr="009F5D8C">
        <w:rPr>
          <w:rFonts w:ascii="GHEA Grapalat" w:hAnsi="GHEA Grapalat" w:cs="Sylfaen"/>
          <w:color w:val="000000" w:themeColor="text1"/>
          <w:sz w:val="22"/>
          <w:szCs w:val="22"/>
          <w:lang w:val="hy-AM"/>
        </w:rPr>
        <w:t>։ Հաշվեքննությամբ արձանագրվել էին բացակայու</w:t>
      </w:r>
      <w:r w:rsidRPr="009F5D8C">
        <w:rPr>
          <w:rFonts w:ascii="GHEA Grapalat" w:hAnsi="GHEA Grapalat" w:cs="Sylfaen"/>
          <w:color w:val="000000" w:themeColor="text1"/>
          <w:sz w:val="22"/>
          <w:szCs w:val="22"/>
          <w:lang w:val="hy-AM"/>
        </w:rPr>
        <w:softHyphen/>
        <w:t>թ</w:t>
      </w:r>
      <w:r w:rsidRPr="009F5D8C">
        <w:rPr>
          <w:rFonts w:ascii="GHEA Grapalat" w:hAnsi="GHEA Grapalat" w:cs="Sylfaen"/>
          <w:color w:val="000000" w:themeColor="text1"/>
          <w:sz w:val="22"/>
          <w:szCs w:val="22"/>
          <w:lang w:val="hy-AM"/>
        </w:rPr>
        <w:softHyphen/>
        <w:t xml:space="preserve">յունների պատճառների հաշվառման համակարգում առկա </w:t>
      </w:r>
      <w:r w:rsidR="00290737">
        <w:rPr>
          <w:rFonts w:ascii="GHEA Grapalat" w:hAnsi="GHEA Grapalat" w:cs="Sylfaen"/>
          <w:color w:val="000000" w:themeColor="text1"/>
          <w:sz w:val="22"/>
          <w:szCs w:val="22"/>
        </w:rPr>
        <w:t>բացեր</w:t>
      </w:r>
      <w:r w:rsidRPr="009F5D8C">
        <w:rPr>
          <w:rFonts w:ascii="GHEA Grapalat" w:hAnsi="GHEA Grapalat" w:cs="Sylfaen"/>
          <w:color w:val="000000" w:themeColor="text1"/>
          <w:sz w:val="22"/>
          <w:szCs w:val="22"/>
          <w:lang w:val="hy-AM"/>
        </w:rPr>
        <w:t>, ո</w:t>
      </w:r>
      <w:r w:rsidRPr="009F5D8C">
        <w:rPr>
          <w:rFonts w:ascii="GHEA Grapalat" w:hAnsi="GHEA Grapalat" w:cs="Sylfaen"/>
          <w:color w:val="000000" w:themeColor="text1"/>
          <w:sz w:val="22"/>
          <w:szCs w:val="22"/>
          <w:lang w:val="hy-AM"/>
        </w:rPr>
        <w:softHyphen/>
        <w:t>րոնք կա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 xml:space="preserve">րող էին սահմանափակող </w:t>
      </w:r>
      <w:r w:rsidR="00357096" w:rsidRPr="009F5D8C">
        <w:rPr>
          <w:rFonts w:ascii="GHEA Grapalat" w:hAnsi="GHEA Grapalat" w:cs="Sylfaen"/>
          <w:color w:val="000000" w:themeColor="text1"/>
          <w:sz w:val="22"/>
          <w:szCs w:val="22"/>
          <w:lang w:val="hy-AM"/>
        </w:rPr>
        <w:t>ազդեցություն</w:t>
      </w:r>
      <w:r w:rsidRPr="009F5D8C">
        <w:rPr>
          <w:rFonts w:ascii="GHEA Grapalat" w:hAnsi="GHEA Grapalat" w:cs="Sylfaen"/>
          <w:color w:val="000000" w:themeColor="text1"/>
          <w:sz w:val="22"/>
          <w:szCs w:val="22"/>
          <w:lang w:val="hy-AM"/>
        </w:rPr>
        <w:t xml:space="preserve"> ունենալ արդյունավետ ար</w:t>
      </w:r>
      <w:r w:rsidRPr="009F5D8C">
        <w:rPr>
          <w:rFonts w:ascii="GHEA Grapalat" w:hAnsi="GHEA Grapalat" w:cs="Sylfaen"/>
          <w:color w:val="000000" w:themeColor="text1"/>
          <w:sz w:val="22"/>
          <w:szCs w:val="22"/>
          <w:lang w:val="hy-AM"/>
        </w:rPr>
        <w:softHyphen/>
        <w:t>ձա</w:t>
      </w:r>
      <w:r w:rsidRPr="009F5D8C">
        <w:rPr>
          <w:rFonts w:ascii="GHEA Grapalat" w:hAnsi="GHEA Grapalat" w:cs="Sylfaen"/>
          <w:color w:val="000000" w:themeColor="text1"/>
          <w:sz w:val="22"/>
          <w:szCs w:val="22"/>
          <w:lang w:val="hy-AM"/>
        </w:rPr>
        <w:softHyphen/>
        <w:t>գան</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 xml:space="preserve">քող միջոցառումների պլանավորման տեսանկյունից։ </w:t>
      </w:r>
    </w:p>
    <w:p w14:paraId="0AC3216E" w14:textId="0A02F519" w:rsidR="0084046C" w:rsidRPr="009F5D8C" w:rsidRDefault="0084046C" w:rsidP="0084046C">
      <w:pPr>
        <w:snapToGrid w:val="0"/>
        <w:spacing w:after="160"/>
        <w:jc w:val="both"/>
        <w:rPr>
          <w:rFonts w:ascii="GHEA Grapalat" w:hAnsi="GHEA Grapalat" w:cs="Sylfaen"/>
          <w:color w:val="000000" w:themeColor="text1"/>
          <w:sz w:val="22"/>
          <w:szCs w:val="22"/>
          <w:lang w:val="hy-AM"/>
        </w:rPr>
      </w:pPr>
    </w:p>
    <w:p w14:paraId="11F92D97"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Տեղի ունեցած</w:t>
      </w:r>
    </w:p>
    <w:p w14:paraId="1F56BB32"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առաջընթացը</w:t>
      </w:r>
    </w:p>
    <w:p w14:paraId="3872FDBB" w14:textId="5277CBE7" w:rsidR="00B47916" w:rsidRPr="009F5D8C" w:rsidRDefault="00B47916" w:rsidP="00B47916">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Ըստ Նախարարության, «Պարտադիր կրթությունից դուրս մնացած երե</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խա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ների բացահայտման» էլեկտրոնային ենթահամակարգում կատարվել է հա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մապատասխան ծրագրային ապահովումը և հնարավորություն է տրված «Դեպքեր» բաժնում բացակայությունների պատճառով ձևավորված հայտերը փա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կելիս կամ հաստատելիս նշել պատճառը, ինչպես նաև այս բաժնում տեղե</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կատ</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վությունը զտել (տեսակավորել)՝ ըստ պատճառների:</w:t>
      </w:r>
    </w:p>
    <w:p w14:paraId="0E606CB5" w14:textId="79060D1A" w:rsidR="0084046C" w:rsidRPr="009F5D8C" w:rsidRDefault="00C65D2D" w:rsidP="0084046C">
      <w:pPr>
        <w:pStyle w:val="Heading2"/>
        <w:rPr>
          <w:color w:val="auto"/>
        </w:rPr>
      </w:pPr>
      <w:r w:rsidRPr="009F5D8C">
        <w:rPr>
          <w:color w:val="auto"/>
        </w:rPr>
        <w:br w:type="column"/>
      </w:r>
      <w:bookmarkStart w:id="16" w:name="_Toc215656323"/>
      <w:r w:rsidR="009F5D8C" w:rsidRPr="009F5D8C">
        <w:rPr>
          <w:color w:val="auto"/>
        </w:rPr>
        <w:lastRenderedPageBreak/>
        <w:t>Տվյալների որակը</w:t>
      </w:r>
      <w:bookmarkEnd w:id="16"/>
    </w:p>
    <w:p w14:paraId="162D2F52"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Հաշվեքննության</w:t>
      </w:r>
      <w:r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w:t>
      </w:r>
    </w:p>
    <w:p w14:paraId="5E7D2D56"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արձանագրումները</w:t>
      </w:r>
    </w:p>
    <w:p w14:paraId="03412033" w14:textId="0BC9D576" w:rsidR="0084046C" w:rsidRPr="009F5D8C" w:rsidRDefault="0084046C" w:rsidP="00FD2BD1">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Հաշվեքննությունը կենտրոնացել էր պարտադիր կրթությունից դուրս մնա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softHyphen/>
        <w:t>ցած և դուրս մնալու ռիսկի գոտում գտնվող երեխաների բացահայտման, մո</w:t>
      </w:r>
      <w:r w:rsidRPr="009F5D8C">
        <w:rPr>
          <w:rFonts w:ascii="GHEA Grapalat" w:hAnsi="GHEA Grapalat" w:cs="Sylfaen"/>
          <w:color w:val="000000" w:themeColor="text1"/>
          <w:sz w:val="22"/>
          <w:szCs w:val="22"/>
          <w:lang w:val="hy-AM"/>
        </w:rPr>
        <w:softHyphen/>
        <w:t>նի</w:t>
      </w:r>
      <w:r w:rsidRPr="009F5D8C">
        <w:rPr>
          <w:rFonts w:ascii="GHEA Grapalat" w:hAnsi="GHEA Grapalat" w:cs="Sylfaen"/>
          <w:color w:val="000000" w:themeColor="text1"/>
          <w:sz w:val="22"/>
          <w:szCs w:val="22"/>
          <w:lang w:val="hy-AM"/>
        </w:rPr>
        <w:softHyphen/>
        <w:t xml:space="preserve">թորինգի և ուղղորդման (կրթության մեջ ներառման) գործընթացը </w:t>
      </w:r>
      <w:r w:rsidRPr="009F5D8C">
        <w:rPr>
          <w:rFonts w:ascii="GHEA Grapalat" w:hAnsi="GHEA Grapalat" w:cs="Sylfaen"/>
          <w:b/>
          <w:color w:val="000000" w:themeColor="text1"/>
          <w:sz w:val="22"/>
          <w:szCs w:val="22"/>
          <w:lang w:val="hy-AM"/>
        </w:rPr>
        <w:t>թվա</w:t>
      </w:r>
      <w:r w:rsidR="00FD2BD1" w:rsidRPr="009F5D8C">
        <w:rPr>
          <w:rFonts w:ascii="GHEA Grapalat" w:hAnsi="GHEA Grapalat" w:cs="Sylfaen"/>
          <w:b/>
          <w:color w:val="000000" w:themeColor="text1"/>
          <w:sz w:val="22"/>
          <w:szCs w:val="22"/>
          <w:lang w:val="hy-AM"/>
        </w:rPr>
        <w:softHyphen/>
      </w:r>
      <w:r w:rsidRPr="009F5D8C">
        <w:rPr>
          <w:rFonts w:ascii="GHEA Grapalat" w:hAnsi="GHEA Grapalat" w:cs="Sylfaen"/>
          <w:b/>
          <w:color w:val="000000" w:themeColor="text1"/>
          <w:sz w:val="22"/>
          <w:szCs w:val="22"/>
          <w:lang w:val="hy-AM"/>
        </w:rPr>
        <w:t>յին փո</w:t>
      </w:r>
      <w:r w:rsidRPr="009F5D8C">
        <w:rPr>
          <w:rFonts w:ascii="GHEA Grapalat" w:hAnsi="GHEA Grapalat" w:cs="Sylfaen"/>
          <w:b/>
          <w:color w:val="000000" w:themeColor="text1"/>
          <w:sz w:val="22"/>
          <w:szCs w:val="22"/>
          <w:lang w:val="hy-AM"/>
        </w:rPr>
        <w:softHyphen/>
        <w:t>խակերպման</w:t>
      </w:r>
      <w:r w:rsidRPr="009F5D8C">
        <w:rPr>
          <w:rFonts w:ascii="GHEA Grapalat" w:hAnsi="GHEA Grapalat" w:cs="Sylfaen"/>
          <w:color w:val="000000" w:themeColor="text1"/>
          <w:sz w:val="22"/>
          <w:szCs w:val="22"/>
          <w:lang w:val="hy-AM"/>
        </w:rPr>
        <w:t xml:space="preserve"> միջոցով բարելավելու վրա, մասնավորապես</w:t>
      </w:r>
      <w:r w:rsidR="009F5D8C" w:rsidRPr="009F5D8C">
        <w:rPr>
          <w:rFonts w:ascii="GHEA Grapalat" w:hAnsi="GHEA Grapalat" w:cs="Sylfaen"/>
          <w:color w:val="000000" w:themeColor="text1"/>
          <w:sz w:val="22"/>
          <w:szCs w:val="22"/>
          <w:lang w:val="hy-AM"/>
        </w:rPr>
        <w:t>՝</w:t>
      </w:r>
      <w:r w:rsidRPr="009F5D8C">
        <w:rPr>
          <w:rFonts w:ascii="GHEA Grapalat" w:hAnsi="GHEA Grapalat" w:cs="Sylfaen"/>
          <w:color w:val="000000" w:themeColor="text1"/>
          <w:sz w:val="22"/>
          <w:szCs w:val="22"/>
          <w:lang w:val="hy-AM"/>
        </w:rPr>
        <w:t xml:space="preserve"> այդ գոր</w:t>
      </w:r>
      <w:r w:rsidR="00FD2BD1" w:rsidRPr="009F5D8C">
        <w:rPr>
          <w:rFonts w:ascii="GHEA Grapalat" w:hAnsi="GHEA Grapalat" w:cs="Sylfaen"/>
          <w:color w:val="000000" w:themeColor="text1"/>
          <w:sz w:val="22"/>
          <w:szCs w:val="22"/>
          <w:lang w:val="hy-AM"/>
        </w:rPr>
        <w:softHyphen/>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ծըն</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softHyphen/>
        <w:t>թա</w:t>
      </w:r>
      <w:r w:rsidRPr="009F5D8C">
        <w:rPr>
          <w:rFonts w:ascii="GHEA Grapalat" w:hAnsi="GHEA Grapalat" w:cs="Sylfaen"/>
          <w:color w:val="000000" w:themeColor="text1"/>
          <w:sz w:val="22"/>
          <w:szCs w:val="22"/>
          <w:lang w:val="hy-AM"/>
        </w:rPr>
        <w:softHyphen/>
        <w:t xml:space="preserve">ցին վերաբերելի </w:t>
      </w:r>
      <w:r w:rsidRPr="009F5D8C">
        <w:rPr>
          <w:rFonts w:ascii="GHEA Grapalat" w:hAnsi="GHEA Grapalat" w:cs="Sylfaen"/>
          <w:b/>
          <w:color w:val="000000" w:themeColor="text1"/>
          <w:sz w:val="22"/>
          <w:szCs w:val="22"/>
          <w:lang w:val="hy-AM"/>
        </w:rPr>
        <w:t xml:space="preserve">տվյալների հասանելիության, դրանց որակի </w:t>
      </w:r>
      <w:r w:rsidRPr="009F5D8C">
        <w:rPr>
          <w:rFonts w:ascii="GHEA Grapalat" w:hAnsi="GHEA Grapalat" w:cs="Sylfaen"/>
          <w:color w:val="000000" w:themeColor="text1"/>
          <w:sz w:val="22"/>
          <w:szCs w:val="22"/>
          <w:lang w:val="hy-AM"/>
        </w:rPr>
        <w:t>և պե</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կան համակար</w:t>
      </w:r>
      <w:r w:rsidRPr="009F5D8C">
        <w:rPr>
          <w:rFonts w:ascii="GHEA Grapalat" w:hAnsi="GHEA Grapalat" w:cs="Sylfaen"/>
          <w:color w:val="000000" w:themeColor="text1"/>
          <w:sz w:val="22"/>
          <w:szCs w:val="22"/>
          <w:lang w:val="hy-AM"/>
        </w:rPr>
        <w:softHyphen/>
        <w:t>գում առկա տվյալների տարբեր էլեկտրոնային շտեմա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րան</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 xml:space="preserve">րի </w:t>
      </w:r>
      <w:r w:rsidRPr="009F5D8C">
        <w:rPr>
          <w:rFonts w:ascii="GHEA Grapalat" w:hAnsi="GHEA Grapalat" w:cs="Sylfaen"/>
          <w:b/>
          <w:color w:val="000000" w:themeColor="text1"/>
          <w:sz w:val="22"/>
          <w:szCs w:val="22"/>
          <w:lang w:val="hy-AM"/>
        </w:rPr>
        <w:t>փոխ</w:t>
      </w:r>
      <w:r w:rsidRPr="009F5D8C">
        <w:rPr>
          <w:rFonts w:ascii="GHEA Grapalat" w:hAnsi="GHEA Grapalat" w:cs="Sylfaen"/>
          <w:b/>
          <w:color w:val="000000" w:themeColor="text1"/>
          <w:sz w:val="22"/>
          <w:szCs w:val="22"/>
          <w:lang w:val="hy-AM"/>
        </w:rPr>
        <w:softHyphen/>
        <w:t>գոր</w:t>
      </w:r>
      <w:r w:rsidRPr="009F5D8C">
        <w:rPr>
          <w:rFonts w:ascii="GHEA Grapalat" w:hAnsi="GHEA Grapalat" w:cs="Sylfaen"/>
          <w:b/>
          <w:color w:val="000000" w:themeColor="text1"/>
          <w:sz w:val="22"/>
          <w:szCs w:val="22"/>
          <w:lang w:val="hy-AM"/>
        </w:rPr>
        <w:softHyphen/>
        <w:t>ծելիության</w:t>
      </w:r>
      <w:r w:rsidRPr="009F5D8C">
        <w:rPr>
          <w:rFonts w:ascii="GHEA Grapalat" w:hAnsi="GHEA Grapalat" w:cs="Sylfaen"/>
          <w:color w:val="000000" w:themeColor="text1"/>
          <w:sz w:val="22"/>
          <w:szCs w:val="22"/>
          <w:lang w:val="hy-AM"/>
        </w:rPr>
        <w:t xml:space="preserve"> արդյունավետության վրա։ Հաշվեքննության ն</w:t>
      </w:r>
      <w:r w:rsidR="00290737">
        <w:rPr>
          <w:rFonts w:ascii="GHEA Grapalat" w:hAnsi="GHEA Grapalat" w:cs="Sylfaen"/>
          <w:color w:val="000000" w:themeColor="text1"/>
          <w:sz w:val="22"/>
          <w:szCs w:val="22"/>
        </w:rPr>
        <w:t>ը</w:t>
      </w:r>
      <w:r w:rsidRPr="009F5D8C">
        <w:rPr>
          <w:rFonts w:ascii="GHEA Grapalat" w:hAnsi="GHEA Grapalat" w:cs="Sylfaen"/>
          <w:color w:val="000000" w:themeColor="text1"/>
          <w:sz w:val="22"/>
          <w:szCs w:val="22"/>
          <w:lang w:val="hy-AM"/>
        </w:rPr>
        <w:t>շ</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ված կենտրոնացման էականությունը պայմա</w:t>
      </w:r>
      <w:r w:rsidRPr="009F5D8C">
        <w:rPr>
          <w:rFonts w:ascii="GHEA Grapalat" w:hAnsi="GHEA Grapalat" w:cs="Sylfaen"/>
          <w:color w:val="000000" w:themeColor="text1"/>
          <w:sz w:val="22"/>
          <w:szCs w:val="22"/>
          <w:lang w:val="hy-AM"/>
        </w:rPr>
        <w:softHyphen/>
        <w:t>նա</w:t>
      </w:r>
      <w:r w:rsidRPr="009F5D8C">
        <w:rPr>
          <w:rFonts w:ascii="GHEA Grapalat" w:hAnsi="GHEA Grapalat" w:cs="Sylfaen"/>
          <w:color w:val="000000" w:themeColor="text1"/>
          <w:sz w:val="22"/>
          <w:szCs w:val="22"/>
          <w:lang w:val="hy-AM"/>
        </w:rPr>
        <w:softHyphen/>
        <w:t>վոր</w:t>
      </w:r>
      <w:r w:rsidRPr="009F5D8C">
        <w:rPr>
          <w:rFonts w:ascii="GHEA Grapalat" w:hAnsi="GHEA Grapalat" w:cs="Sylfaen"/>
          <w:color w:val="000000" w:themeColor="text1"/>
          <w:sz w:val="22"/>
          <w:szCs w:val="22"/>
          <w:lang w:val="hy-AM"/>
        </w:rPr>
        <w:softHyphen/>
        <w:t>ող գործոն էր դիտարկ</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վել այն, որ թվային փոխակերպման դերը նշանակալի է տվյալ բնա</w:t>
      </w:r>
      <w:r w:rsidR="00FD2BD1" w:rsidRPr="009F5D8C">
        <w:rPr>
          <w:rFonts w:ascii="GHEA Grapalat" w:hAnsi="GHEA Grapalat" w:cs="Sylfaen"/>
          <w:color w:val="000000" w:themeColor="text1"/>
          <w:sz w:val="22"/>
          <w:szCs w:val="22"/>
          <w:lang w:val="hy-AM"/>
        </w:rPr>
        <w:softHyphen/>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գա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 xml:space="preserve">ռում՝ </w:t>
      </w:r>
      <w:r w:rsidR="00C65D2D" w:rsidRPr="009F5D8C">
        <w:rPr>
          <w:rFonts w:ascii="GHEA Grapalat" w:hAnsi="GHEA Grapalat" w:cs="Sylfaen"/>
          <w:b/>
          <w:color w:val="000000" w:themeColor="text1"/>
          <w:sz w:val="22"/>
          <w:szCs w:val="22"/>
          <w:lang w:val="hy-AM"/>
        </w:rPr>
        <w:t>տ</w:t>
      </w:r>
      <w:r w:rsidRPr="009F5D8C">
        <w:rPr>
          <w:rFonts w:ascii="GHEA Grapalat" w:hAnsi="GHEA Grapalat" w:cs="Sylfaen"/>
          <w:b/>
          <w:color w:val="000000" w:themeColor="text1"/>
          <w:sz w:val="22"/>
          <w:szCs w:val="22"/>
          <w:lang w:val="hy-AM"/>
        </w:rPr>
        <w:t>վյալահեն (ապացույցների վրա հիմնված) քաղաքակա</w:t>
      </w:r>
      <w:r w:rsidR="00FD2BD1" w:rsidRPr="009F5D8C">
        <w:rPr>
          <w:rFonts w:ascii="GHEA Grapalat" w:hAnsi="GHEA Grapalat" w:cs="Sylfaen"/>
          <w:b/>
          <w:color w:val="000000" w:themeColor="text1"/>
          <w:sz w:val="22"/>
          <w:szCs w:val="22"/>
          <w:lang w:val="hy-AM"/>
        </w:rPr>
        <w:softHyphen/>
      </w:r>
      <w:r w:rsidRPr="009F5D8C">
        <w:rPr>
          <w:rFonts w:ascii="GHEA Grapalat" w:hAnsi="GHEA Grapalat" w:cs="Sylfaen"/>
          <w:b/>
          <w:color w:val="000000" w:themeColor="text1"/>
          <w:sz w:val="22"/>
          <w:szCs w:val="22"/>
          <w:lang w:val="hy-AM"/>
        </w:rPr>
        <w:t>նու</w:t>
      </w:r>
      <w:r w:rsidR="00FD2BD1" w:rsidRPr="009F5D8C">
        <w:rPr>
          <w:rFonts w:ascii="GHEA Grapalat" w:hAnsi="GHEA Grapalat" w:cs="Sylfaen"/>
          <w:b/>
          <w:color w:val="000000" w:themeColor="text1"/>
          <w:sz w:val="22"/>
          <w:szCs w:val="22"/>
          <w:lang w:val="hy-AM"/>
        </w:rPr>
        <w:softHyphen/>
      </w:r>
      <w:r w:rsidRPr="009F5D8C">
        <w:rPr>
          <w:rFonts w:ascii="GHEA Grapalat" w:hAnsi="GHEA Grapalat" w:cs="Sylfaen"/>
          <w:b/>
          <w:color w:val="000000" w:themeColor="text1"/>
          <w:sz w:val="22"/>
          <w:szCs w:val="22"/>
          <w:lang w:val="hy-AM"/>
        </w:rPr>
        <w:t>թ</w:t>
      </w:r>
      <w:r w:rsidR="00FD2BD1" w:rsidRPr="009F5D8C">
        <w:rPr>
          <w:rFonts w:ascii="GHEA Grapalat" w:hAnsi="GHEA Grapalat" w:cs="Sylfaen"/>
          <w:b/>
          <w:color w:val="000000" w:themeColor="text1"/>
          <w:sz w:val="22"/>
          <w:szCs w:val="22"/>
          <w:lang w:val="hy-AM"/>
        </w:rPr>
        <w:softHyphen/>
      </w:r>
      <w:r w:rsidRPr="009F5D8C">
        <w:rPr>
          <w:rFonts w:ascii="GHEA Grapalat" w:hAnsi="GHEA Grapalat" w:cs="Sylfaen"/>
          <w:b/>
          <w:color w:val="000000" w:themeColor="text1"/>
          <w:sz w:val="22"/>
          <w:szCs w:val="22"/>
          <w:lang w:val="hy-AM"/>
        </w:rPr>
        <w:t>յան</w:t>
      </w:r>
      <w:r w:rsidRPr="009F5D8C">
        <w:rPr>
          <w:rFonts w:ascii="GHEA Grapalat" w:hAnsi="GHEA Grapalat" w:cs="Sylfaen"/>
          <w:color w:val="000000" w:themeColor="text1"/>
          <w:sz w:val="22"/>
          <w:szCs w:val="22"/>
          <w:lang w:val="hy-AM"/>
        </w:rPr>
        <w:t xml:space="preserve"> մշակման և ի</w:t>
      </w:r>
      <w:r w:rsidRPr="009F5D8C">
        <w:rPr>
          <w:rFonts w:ascii="GHEA Grapalat" w:hAnsi="GHEA Grapalat" w:cs="Sylfaen"/>
          <w:color w:val="000000" w:themeColor="text1"/>
          <w:sz w:val="22"/>
          <w:szCs w:val="22"/>
          <w:lang w:val="hy-AM"/>
        </w:rPr>
        <w:softHyphen/>
        <w:t>րա</w:t>
      </w:r>
      <w:r w:rsidRPr="009F5D8C">
        <w:rPr>
          <w:rFonts w:ascii="GHEA Grapalat" w:hAnsi="GHEA Grapalat" w:cs="Sylfaen"/>
          <w:color w:val="000000" w:themeColor="text1"/>
          <w:sz w:val="22"/>
          <w:szCs w:val="22"/>
          <w:lang w:val="hy-AM"/>
        </w:rPr>
        <w:softHyphen/>
        <w:t>կանացման համար, մասնավորապես</w:t>
      </w:r>
      <w:r w:rsidR="009F5D8C" w:rsidRPr="009F5D8C">
        <w:rPr>
          <w:rFonts w:ascii="GHEA Grapalat" w:hAnsi="GHEA Grapalat" w:cs="Sylfaen"/>
          <w:color w:val="000000" w:themeColor="text1"/>
          <w:sz w:val="22"/>
          <w:szCs w:val="22"/>
          <w:lang w:val="hy-AM"/>
        </w:rPr>
        <w:t>՝</w:t>
      </w:r>
      <w:r w:rsidRPr="009F5D8C">
        <w:rPr>
          <w:rFonts w:ascii="GHEA Grapalat" w:hAnsi="GHEA Grapalat" w:cs="Sylfaen"/>
          <w:color w:val="000000" w:themeColor="text1"/>
          <w:sz w:val="22"/>
          <w:szCs w:val="22"/>
          <w:lang w:val="hy-AM"/>
        </w:rPr>
        <w:t xml:space="preserve"> հիմնվելով կա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ռավար</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չա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կան որո</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շում</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ներն արժանահավատ տվյալներ պա</w:t>
      </w:r>
      <w:r w:rsidRPr="009F5D8C">
        <w:rPr>
          <w:rFonts w:ascii="GHEA Grapalat" w:hAnsi="GHEA Grapalat" w:cs="Sylfaen"/>
          <w:color w:val="000000" w:themeColor="text1"/>
          <w:sz w:val="22"/>
          <w:szCs w:val="22"/>
          <w:lang w:val="hy-AM"/>
        </w:rPr>
        <w:softHyphen/>
        <w:t>րունակող՝ միաս</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նական է</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լեկտրո</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յին համակարգում կու</w:t>
      </w:r>
      <w:r w:rsidRPr="009F5D8C">
        <w:rPr>
          <w:rFonts w:ascii="GHEA Grapalat" w:hAnsi="GHEA Grapalat" w:cs="Sylfaen"/>
          <w:color w:val="000000" w:themeColor="text1"/>
          <w:sz w:val="22"/>
          <w:szCs w:val="22"/>
          <w:lang w:val="hy-AM"/>
        </w:rPr>
        <w:softHyphen/>
        <w:t>տակ</w:t>
      </w:r>
      <w:r w:rsidRPr="009F5D8C">
        <w:rPr>
          <w:rFonts w:ascii="GHEA Grapalat" w:hAnsi="GHEA Grapalat" w:cs="Sylfaen"/>
          <w:color w:val="000000" w:themeColor="text1"/>
          <w:sz w:val="22"/>
          <w:szCs w:val="22"/>
          <w:lang w:val="hy-AM"/>
        </w:rPr>
        <w:softHyphen/>
        <w:t>վող տեղեկատվության հի</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ման վրա կա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յացնելու անհրա</w:t>
      </w:r>
      <w:r w:rsidRPr="009F5D8C">
        <w:rPr>
          <w:rFonts w:ascii="GHEA Grapalat" w:hAnsi="GHEA Grapalat" w:cs="Sylfaen"/>
          <w:color w:val="000000" w:themeColor="text1"/>
          <w:sz w:val="22"/>
          <w:szCs w:val="22"/>
          <w:lang w:val="hy-AM"/>
        </w:rPr>
        <w:softHyphen/>
        <w:t>ժեշտու</w:t>
      </w:r>
      <w:r w:rsidRPr="009F5D8C">
        <w:rPr>
          <w:rFonts w:ascii="GHEA Grapalat" w:hAnsi="GHEA Grapalat" w:cs="Sylfaen"/>
          <w:color w:val="000000" w:themeColor="text1"/>
          <w:sz w:val="22"/>
          <w:szCs w:val="22"/>
          <w:lang w:val="hy-AM"/>
        </w:rPr>
        <w:softHyphen/>
        <w:t>թ</w:t>
      </w:r>
      <w:r w:rsidRPr="009F5D8C">
        <w:rPr>
          <w:rFonts w:ascii="GHEA Grapalat" w:hAnsi="GHEA Grapalat" w:cs="Sylfaen"/>
          <w:color w:val="000000" w:themeColor="text1"/>
          <w:sz w:val="22"/>
          <w:szCs w:val="22"/>
          <w:lang w:val="hy-AM"/>
        </w:rPr>
        <w:softHyphen/>
        <w:t xml:space="preserve">յան </w:t>
      </w:r>
      <w:r w:rsidR="00FD2BD1" w:rsidRPr="009F5D8C">
        <w:rPr>
          <w:rFonts w:ascii="GHEA Grapalat" w:hAnsi="GHEA Grapalat" w:cs="Sylfaen"/>
          <w:color w:val="000000" w:themeColor="text1"/>
          <w:sz w:val="22"/>
          <w:szCs w:val="22"/>
          <w:lang w:val="hy-AM"/>
        </w:rPr>
        <w:t>վրա</w:t>
      </w:r>
      <w:r w:rsidRPr="009F5D8C">
        <w:rPr>
          <w:rFonts w:ascii="GHEA Grapalat" w:hAnsi="GHEA Grapalat" w:cs="Sylfaen"/>
          <w:color w:val="000000" w:themeColor="text1"/>
          <w:sz w:val="22"/>
          <w:szCs w:val="22"/>
          <w:lang w:val="hy-AM"/>
        </w:rPr>
        <w:t>: Որպես ելակետ էր ընդունվել այն չափանիշը, որ ԿԿՏՀ-ի նպատակն է՝ տրամադրել ժա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մանակին և հուսալի տվյալներ կր</w:t>
      </w:r>
      <w:r w:rsidRPr="009F5D8C">
        <w:rPr>
          <w:rFonts w:ascii="GHEA Grapalat" w:hAnsi="GHEA Grapalat" w:cs="Sylfaen"/>
          <w:color w:val="000000" w:themeColor="text1"/>
          <w:sz w:val="22"/>
          <w:szCs w:val="22"/>
          <w:lang w:val="hy-AM"/>
        </w:rPr>
        <w:softHyphen/>
        <w:t>թու</w:t>
      </w:r>
      <w:r w:rsidRPr="009F5D8C">
        <w:rPr>
          <w:rFonts w:ascii="GHEA Grapalat" w:hAnsi="GHEA Grapalat" w:cs="Sylfaen"/>
          <w:color w:val="000000" w:themeColor="text1"/>
          <w:sz w:val="22"/>
          <w:szCs w:val="22"/>
          <w:lang w:val="hy-AM"/>
        </w:rPr>
        <w:softHyphen/>
        <w:t>թյան պլանավորման ու կառա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վար</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ման համար, ինչ</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պես նաև աջակցել ա</w:t>
      </w:r>
      <w:r w:rsidRPr="009F5D8C">
        <w:rPr>
          <w:rFonts w:ascii="GHEA Grapalat" w:hAnsi="GHEA Grapalat" w:cs="Sylfaen"/>
          <w:color w:val="000000" w:themeColor="text1"/>
          <w:sz w:val="22"/>
          <w:szCs w:val="22"/>
          <w:lang w:val="hy-AM"/>
        </w:rPr>
        <w:softHyphen/>
        <w:t>պա</w:t>
      </w:r>
      <w:r w:rsidRPr="009F5D8C">
        <w:rPr>
          <w:rFonts w:ascii="GHEA Grapalat" w:hAnsi="GHEA Grapalat" w:cs="Sylfaen"/>
          <w:color w:val="000000" w:themeColor="text1"/>
          <w:sz w:val="22"/>
          <w:szCs w:val="22"/>
          <w:lang w:val="hy-AM"/>
        </w:rPr>
        <w:softHyphen/>
        <w:t>ցույցների վրա հիմնված քաղա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քակա</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նության որո</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շում</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ների կայացմանը</w:t>
      </w:r>
      <w:r w:rsidRPr="009F5D8C">
        <w:rPr>
          <w:rFonts w:ascii="GHEA Grapalat" w:hAnsi="GHEA Grapalat"/>
          <w:sz w:val="22"/>
          <w:szCs w:val="22"/>
          <w:vertAlign w:val="superscript"/>
        </w:rPr>
        <w:footnoteReference w:id="9"/>
      </w:r>
      <w:r w:rsidRPr="009F5D8C">
        <w:rPr>
          <w:rFonts w:ascii="GHEA Grapalat" w:hAnsi="GHEA Grapalat" w:cs="Sylfaen"/>
          <w:color w:val="000000" w:themeColor="text1"/>
          <w:sz w:val="22"/>
          <w:szCs w:val="22"/>
          <w:lang w:val="hy-AM"/>
        </w:rPr>
        <w:t xml:space="preserve">: </w:t>
      </w:r>
    </w:p>
    <w:p w14:paraId="300914C2" w14:textId="590EBD33" w:rsidR="00FD2BD1" w:rsidRPr="009F5D8C" w:rsidRDefault="00FD2BD1" w:rsidP="00FD2BD1">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Արձանագրվել էր, որ կարգով սահմանված չեն ընթացակարգեր, որոնք հնարա</w:t>
      </w:r>
      <w:r w:rsidRPr="009F5D8C">
        <w:rPr>
          <w:rFonts w:ascii="GHEA Grapalat" w:hAnsi="GHEA Grapalat" w:cs="Sylfaen"/>
          <w:color w:val="000000" w:themeColor="text1"/>
          <w:sz w:val="22"/>
          <w:szCs w:val="22"/>
          <w:lang w:val="hy-AM"/>
        </w:rPr>
        <w:softHyphen/>
        <w:t>վո</w:t>
      </w:r>
      <w:r w:rsidRPr="009F5D8C">
        <w:rPr>
          <w:rFonts w:ascii="GHEA Grapalat" w:hAnsi="GHEA Grapalat" w:cs="Sylfaen"/>
          <w:color w:val="000000" w:themeColor="text1"/>
          <w:sz w:val="22"/>
          <w:szCs w:val="22"/>
          <w:lang w:val="hy-AM"/>
        </w:rPr>
        <w:softHyphen/>
        <w:t xml:space="preserve">րություն կընձեռեին սահմանահատումների հիման վրա ճշտելու ՀՀ-ից դուրս գտնվող 6-ից մինչև 19 տարեկան անձանց թիվը։ Արտերկիր մեկնելու նպատակով հաստատությունից, </w:t>
      </w:r>
      <w:r w:rsidR="009F5D8C" w:rsidRPr="009F5D8C">
        <w:rPr>
          <w:rFonts w:ascii="GHEA Grapalat" w:hAnsi="GHEA Grapalat" w:cs="Sylfaen"/>
          <w:color w:val="000000" w:themeColor="text1"/>
          <w:sz w:val="22"/>
          <w:szCs w:val="22"/>
          <w:lang w:val="hy-AM"/>
        </w:rPr>
        <w:t>ՆՄՄԿ</w:t>
      </w:r>
      <w:r w:rsidRPr="009F5D8C">
        <w:rPr>
          <w:rFonts w:ascii="GHEA Grapalat" w:hAnsi="GHEA Grapalat" w:cs="Sylfaen"/>
          <w:color w:val="000000" w:themeColor="text1"/>
          <w:sz w:val="22"/>
          <w:szCs w:val="22"/>
          <w:lang w:val="hy-AM"/>
        </w:rPr>
        <w:t>-ից</w:t>
      </w:r>
      <w:r w:rsidR="00290737">
        <w:rPr>
          <w:rStyle w:val="FootnoteReference"/>
          <w:rFonts w:ascii="GHEA Grapalat" w:hAnsi="GHEA Grapalat" w:cs="Sylfaen"/>
          <w:color w:val="000000" w:themeColor="text1"/>
          <w:sz w:val="22"/>
          <w:szCs w:val="22"/>
          <w:lang w:val="hy-AM"/>
        </w:rPr>
        <w:footnoteReference w:id="10"/>
      </w:r>
      <w:r w:rsidRPr="009F5D8C">
        <w:rPr>
          <w:rFonts w:ascii="GHEA Grapalat" w:hAnsi="GHEA Grapalat" w:cs="Sylfaen"/>
          <w:color w:val="000000" w:themeColor="text1"/>
          <w:sz w:val="22"/>
          <w:szCs w:val="22"/>
          <w:lang w:val="hy-AM"/>
        </w:rPr>
        <w:t xml:space="preserve"> սովորողին ազատելու վերա</w:t>
      </w:r>
      <w:r w:rsidRPr="009F5D8C">
        <w:rPr>
          <w:rFonts w:ascii="GHEA Grapalat" w:hAnsi="GHEA Grapalat" w:cs="Sylfaen"/>
          <w:color w:val="000000" w:themeColor="text1"/>
          <w:sz w:val="22"/>
          <w:szCs w:val="22"/>
          <w:lang w:val="hy-AM"/>
        </w:rPr>
        <w:softHyphen/>
        <w:t>բեր</w:t>
      </w:r>
      <w:r w:rsidRPr="009F5D8C">
        <w:rPr>
          <w:rFonts w:ascii="GHEA Grapalat" w:hAnsi="GHEA Grapalat" w:cs="Sylfaen"/>
          <w:color w:val="000000" w:themeColor="text1"/>
          <w:sz w:val="22"/>
          <w:szCs w:val="22"/>
          <w:lang w:val="hy-AM"/>
        </w:rPr>
        <w:softHyphen/>
        <w:t>յալ սովորողի ծնողի (օրինական ներկայացուցչի) դիմումի առկայության դեպ</w:t>
      </w:r>
      <w:r w:rsidRPr="009F5D8C">
        <w:rPr>
          <w:rFonts w:ascii="GHEA Grapalat" w:hAnsi="GHEA Grapalat" w:cs="Sylfaen"/>
          <w:color w:val="000000" w:themeColor="text1"/>
          <w:sz w:val="22"/>
          <w:szCs w:val="22"/>
          <w:lang w:val="hy-AM"/>
        </w:rPr>
        <w:softHyphen/>
        <w:t>քում, երեխայի՝ արտերկիր մեկնելու կամ չմեկնելու վերաբերյալ փաստը բա</w:t>
      </w:r>
      <w:r w:rsidRPr="009F5D8C">
        <w:rPr>
          <w:rFonts w:ascii="GHEA Grapalat" w:hAnsi="GHEA Grapalat" w:cs="Sylfaen"/>
          <w:color w:val="000000" w:themeColor="text1"/>
          <w:sz w:val="22"/>
          <w:szCs w:val="22"/>
          <w:lang w:val="hy-AM"/>
        </w:rPr>
        <w:softHyphen/>
        <w:t>ցահայտվում է երեխայի բնակության վայրի ԽՀՄ-ի կողմից իրականացված հսկողության արդյունքում</w:t>
      </w:r>
      <w:r w:rsidRPr="00D7563C">
        <w:rPr>
          <w:rFonts w:ascii="GHEA Grapalat" w:hAnsi="GHEA Grapalat"/>
          <w:sz w:val="22"/>
          <w:szCs w:val="22"/>
          <w:vertAlign w:val="superscript"/>
        </w:rPr>
        <w:footnoteReference w:id="11"/>
      </w:r>
      <w:r w:rsidRPr="009F5D8C">
        <w:rPr>
          <w:rFonts w:ascii="GHEA Grapalat" w:hAnsi="GHEA Grapalat" w:cs="Sylfaen"/>
          <w:color w:val="000000" w:themeColor="text1"/>
          <w:sz w:val="22"/>
          <w:szCs w:val="22"/>
          <w:lang w:val="hy-AM"/>
        </w:rPr>
        <w:t>։ Եթե ԽՀՄ-ն իր համայնքում չի հայտնաբերում անձին, ապա հայտ է ուղարկում Ոստիկանությանը (ՆԳՆ-ին)</w:t>
      </w:r>
      <w:r w:rsidRPr="00D7563C">
        <w:rPr>
          <w:rFonts w:ascii="GHEA Grapalat" w:hAnsi="GHEA Grapalat"/>
          <w:sz w:val="22"/>
          <w:szCs w:val="22"/>
          <w:vertAlign w:val="superscript"/>
        </w:rPr>
        <w:footnoteReference w:id="12"/>
      </w:r>
      <w:r w:rsidRPr="009F5D8C">
        <w:rPr>
          <w:rFonts w:ascii="GHEA Grapalat" w:hAnsi="GHEA Grapalat" w:cs="Sylfaen"/>
          <w:color w:val="000000" w:themeColor="text1"/>
          <w:sz w:val="22"/>
          <w:szCs w:val="22"/>
          <w:lang w:val="hy-AM"/>
        </w:rPr>
        <w:t>: Այլ կերպ ա</w:t>
      </w:r>
      <w:r w:rsidRPr="009F5D8C">
        <w:rPr>
          <w:rFonts w:ascii="GHEA Grapalat" w:hAnsi="GHEA Grapalat" w:cs="Sylfaen"/>
          <w:color w:val="000000" w:themeColor="text1"/>
          <w:sz w:val="22"/>
          <w:szCs w:val="22"/>
          <w:lang w:val="hy-AM"/>
        </w:rPr>
        <w:softHyphen/>
        <w:t>սած, կարգավորումներով սովորողին հայտնաբերելու հիմնական բե</w:t>
      </w:r>
      <w:r w:rsidRPr="009F5D8C">
        <w:rPr>
          <w:rFonts w:ascii="GHEA Grapalat" w:hAnsi="GHEA Grapalat" w:cs="Sylfaen"/>
          <w:color w:val="000000" w:themeColor="text1"/>
          <w:sz w:val="22"/>
          <w:szCs w:val="22"/>
          <w:lang w:val="hy-AM"/>
        </w:rPr>
        <w:softHyphen/>
        <w:t>ռը դրված էր ԽՀՄ-ի և Ոստիկանության վրա, որը ծախսարդյունավետ և նպա</w:t>
      </w:r>
      <w:r w:rsidRPr="009F5D8C">
        <w:rPr>
          <w:rFonts w:ascii="GHEA Grapalat" w:hAnsi="GHEA Grapalat" w:cs="Sylfaen"/>
          <w:color w:val="000000" w:themeColor="text1"/>
          <w:sz w:val="22"/>
          <w:szCs w:val="22"/>
          <w:lang w:val="hy-AM"/>
        </w:rPr>
        <w:softHyphen/>
        <w:t>տա</w:t>
      </w:r>
      <w:r w:rsidRPr="009F5D8C">
        <w:rPr>
          <w:rFonts w:ascii="GHEA Grapalat" w:hAnsi="GHEA Grapalat" w:cs="Sylfaen"/>
          <w:color w:val="000000" w:themeColor="text1"/>
          <w:sz w:val="22"/>
          <w:szCs w:val="22"/>
          <w:lang w:val="hy-AM"/>
        </w:rPr>
        <w:softHyphen/>
        <w:t>կային արդյունավետ մոտեցում չէր՝ հաշվի առնելով ՍԷԿՏ-ում առկա տվյալները։</w:t>
      </w:r>
    </w:p>
    <w:p w14:paraId="2BFC7001" w14:textId="77777777" w:rsidR="0084046C" w:rsidRPr="009F5D8C" w:rsidRDefault="0084046C" w:rsidP="0084046C">
      <w:pPr>
        <w:snapToGrid w:val="0"/>
        <w:spacing w:after="160"/>
        <w:jc w:val="both"/>
        <w:rPr>
          <w:rFonts w:ascii="GHEA Grapalat" w:hAnsi="GHEA Grapalat" w:cs="Sylfaen"/>
          <w:color w:val="000000" w:themeColor="text1"/>
          <w:sz w:val="22"/>
          <w:szCs w:val="22"/>
          <w:lang w:val="hy-AM"/>
        </w:rPr>
      </w:pPr>
    </w:p>
    <w:p w14:paraId="5F995965" w14:textId="6F68F7ED" w:rsidR="0084046C" w:rsidRPr="009F5D8C" w:rsidRDefault="0084046C" w:rsidP="00FD2BD1">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lastRenderedPageBreak/>
        <w:t>Առաջարկվել էր՝ մշակել Կարգում փոփոխություններ՝ նախատեսելով սահ</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նահատումների վերաբերյալ տվյալների հիման վրա պարտադիր կրթու</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յու</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նից դուրս մնացած երեխաների թվի ճշգրտ</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ման ընթացակարգեր, այդ թվում՝ դիտարկելով իրական ժամանակում տվյալ</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րի ստացման հնա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վո</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րու</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թյունը՝ ԿԿՏՀ և ՍԷԿՏ տվյալների շտեմարան</w:t>
      </w:r>
      <w:r w:rsidR="00FD2BD1"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ների փոխգործելիության 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պա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հովման ճանապարհով:</w:t>
      </w:r>
    </w:p>
    <w:p w14:paraId="1121DF24" w14:textId="7958C1E2" w:rsidR="0084046C" w:rsidRPr="009F5D8C" w:rsidRDefault="0084046C" w:rsidP="0084046C">
      <w:pPr>
        <w:snapToGrid w:val="0"/>
        <w:spacing w:after="160"/>
        <w:jc w:val="both"/>
        <w:rPr>
          <w:rFonts w:ascii="GHEA Grapalat" w:hAnsi="GHEA Grapalat" w:cs="Sylfaen"/>
          <w:color w:val="000000" w:themeColor="text1"/>
          <w:sz w:val="22"/>
          <w:szCs w:val="22"/>
          <w:lang w:val="hy-AM"/>
        </w:rPr>
      </w:pPr>
    </w:p>
    <w:p w14:paraId="76569CCE"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Տեղի ունեցած</w:t>
      </w:r>
    </w:p>
    <w:p w14:paraId="73CA8FD5"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առաջընթացը</w:t>
      </w:r>
    </w:p>
    <w:p w14:paraId="5B7DB221" w14:textId="1D64F4F2" w:rsidR="0084046C" w:rsidRPr="009F5D8C" w:rsidRDefault="00FD2BD1" w:rsidP="00FD2BD1">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w:t>
      </w:r>
      <w:r w:rsidR="0084046C" w:rsidRPr="009F5D8C">
        <w:rPr>
          <w:rFonts w:ascii="GHEA Grapalat" w:hAnsi="GHEA Grapalat" w:cs="Sylfaen"/>
          <w:color w:val="000000" w:themeColor="text1"/>
          <w:sz w:val="22"/>
          <w:szCs w:val="22"/>
          <w:lang w:val="hy-AM"/>
        </w:rPr>
        <w:t>Պարտադիր կրթությունից դուրս մնացած, ինչպես նաև պարտադիր կրթությունից դուրս մնալու ռիսկում գտնվող երեխաների բացահայտման և ուղղորդման կարգ</w:t>
      </w:r>
      <w:r w:rsidRPr="009F5D8C">
        <w:rPr>
          <w:rFonts w:ascii="GHEA Grapalat" w:hAnsi="GHEA Grapalat" w:cs="Sylfaen"/>
          <w:color w:val="000000" w:themeColor="text1"/>
          <w:sz w:val="22"/>
          <w:szCs w:val="22"/>
          <w:lang w:val="hy-AM"/>
        </w:rPr>
        <w:t></w:t>
      </w:r>
      <w:r w:rsidRPr="009F5D8C">
        <w:rPr>
          <w:rFonts w:ascii="GHEA Grapalat" w:hAnsi="GHEA Grapalat" w:cs="Sylfaen"/>
          <w:color w:val="000000" w:themeColor="text1"/>
          <w:sz w:val="22"/>
          <w:szCs w:val="22"/>
        </w:rPr>
        <w:t>-</w:t>
      </w:r>
      <w:r w:rsidR="0084046C" w:rsidRPr="009F5D8C">
        <w:rPr>
          <w:rFonts w:ascii="GHEA Grapalat" w:hAnsi="GHEA Grapalat" w:cs="Sylfaen"/>
          <w:color w:val="000000" w:themeColor="text1"/>
          <w:sz w:val="22"/>
          <w:szCs w:val="22"/>
          <w:lang w:val="hy-AM"/>
        </w:rPr>
        <w:t>ում</w:t>
      </w:r>
      <w:r w:rsidRPr="009F5D8C">
        <w:rPr>
          <w:rFonts w:ascii="GHEA Grapalat" w:hAnsi="GHEA Grapalat" w:cs="Sylfaen"/>
          <w:color w:val="000000" w:themeColor="text1"/>
          <w:sz w:val="22"/>
          <w:szCs w:val="22"/>
        </w:rPr>
        <w:t xml:space="preserve"> 2025 թվականի հունիսի 26</w:t>
      </w:r>
      <w:r w:rsidR="0084046C" w:rsidRPr="009F5D8C">
        <w:rPr>
          <w:rFonts w:ascii="GHEA Grapalat" w:hAnsi="GHEA Grapalat" w:cs="Sylfaen"/>
          <w:color w:val="000000" w:themeColor="text1"/>
          <w:sz w:val="22"/>
          <w:szCs w:val="22"/>
          <w:lang w:val="hy-AM"/>
        </w:rPr>
        <w:t>-ին իրականացված փոփո</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խու</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 xml:space="preserve">թյամբ սահմանվել է ՍԷԿՏ-ի միջոցով </w:t>
      </w:r>
      <w:r w:rsidR="00290737">
        <w:rPr>
          <w:rFonts w:ascii="GHEA Grapalat" w:hAnsi="GHEA Grapalat" w:cs="Sylfaen"/>
          <w:color w:val="000000" w:themeColor="text1"/>
          <w:sz w:val="22"/>
          <w:szCs w:val="22"/>
        </w:rPr>
        <w:t>պարտադիր կրթությունից դուրս մնացած երեխաներ</w:t>
      </w:r>
      <w:r w:rsidR="0084046C" w:rsidRPr="009F5D8C">
        <w:rPr>
          <w:rFonts w:ascii="GHEA Grapalat" w:hAnsi="GHEA Grapalat" w:cs="Sylfaen"/>
          <w:color w:val="000000" w:themeColor="text1"/>
          <w:sz w:val="22"/>
          <w:szCs w:val="22"/>
          <w:lang w:val="hy-AM"/>
        </w:rPr>
        <w:t>ի սահմանահա</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տու</w:t>
      </w:r>
      <w:r w:rsidRPr="009F5D8C">
        <w:rPr>
          <w:rFonts w:ascii="GHEA Grapalat" w:hAnsi="GHEA Grapalat" w:cs="Sylfaen"/>
          <w:color w:val="000000" w:themeColor="text1"/>
          <w:sz w:val="22"/>
          <w:szCs w:val="22"/>
          <w:lang w:val="hy-AM"/>
        </w:rPr>
        <w:t>մն</w:t>
      </w:r>
      <w:r w:rsidR="0084046C" w:rsidRPr="009F5D8C">
        <w:rPr>
          <w:rFonts w:ascii="GHEA Grapalat" w:hAnsi="GHEA Grapalat" w:cs="Sylfaen"/>
          <w:color w:val="000000" w:themeColor="text1"/>
          <w:sz w:val="22"/>
          <w:szCs w:val="22"/>
          <w:lang w:val="hy-AM"/>
        </w:rPr>
        <w:t>երի ճշգրտման գործընթացը: Մաս</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նա</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վորապես, նախատեսվել է, որ տարե</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կան 2 անգամ՝ փետրվար և հոկ</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տեմ</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բեր ամիսներին, ՀՀ սահմանային էլեկտ</w:t>
      </w:r>
      <w:r w:rsidR="00D7605E"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րո</w:t>
      </w:r>
      <w:r w:rsidR="00D7605E"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նային կառավարման տեղե</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կատ</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վա</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կան համակարգի կողմից հաստատվում է պարտադիր կրթությունից դուրս մնա</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ցած երեխաների՝ Հայաստանի Հան</w:t>
      </w:r>
      <w:r w:rsidR="00D7605E"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րա</w:t>
      </w:r>
      <w:r w:rsidR="00D7605E"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պետությունում լինելու կամ չլինե</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 xml:space="preserve">լու փաստը: Այդ տվյալները տրամադրվում են </w:t>
      </w:r>
      <w:r w:rsidR="00D7605E" w:rsidRPr="009F5D8C">
        <w:rPr>
          <w:rFonts w:ascii="GHEA Grapalat" w:hAnsi="GHEA Grapalat" w:cs="Sylfaen"/>
          <w:color w:val="000000" w:themeColor="text1"/>
          <w:sz w:val="22"/>
          <w:szCs w:val="22"/>
        </w:rPr>
        <w:t>Ն</w:t>
      </w:r>
      <w:r w:rsidR="0084046C" w:rsidRPr="009F5D8C">
        <w:rPr>
          <w:rFonts w:ascii="GHEA Grapalat" w:hAnsi="GHEA Grapalat" w:cs="Sylfaen"/>
          <w:color w:val="000000" w:themeColor="text1"/>
          <w:sz w:val="22"/>
          <w:szCs w:val="22"/>
          <w:lang w:val="hy-AM"/>
        </w:rPr>
        <w:t>ախարարությանը՝ ԿՏԱԿ-ին փո</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խանցելու և վերջինիս կողմից էլեկտրո</w:t>
      </w:r>
      <w:r w:rsidR="00D7605E"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նա</w:t>
      </w:r>
      <w:r w:rsidR="00D7605E"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յին ենթահամակարգում տվյալ</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նե</w:t>
      </w:r>
      <w:r w:rsidR="00290737">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րը թարմացնելու նպատակով:</w:t>
      </w:r>
    </w:p>
    <w:p w14:paraId="0027777B" w14:textId="4515B5B1" w:rsidR="0084046C" w:rsidRPr="009F5D8C" w:rsidRDefault="0084046C" w:rsidP="00FD2BD1">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Նախատեսվում է լրացում կատարել նաև ՀՀ կառավարության 2006թ</w:t>
      </w:r>
      <w:r w:rsidR="00290737">
        <w:rPr>
          <w:rFonts w:ascii="Sylfaen" w:eastAsia="MS Mincho" w:hAnsi="Sylfaen" w:cs="MS Mincho"/>
          <w:color w:val="000000" w:themeColor="text1"/>
          <w:sz w:val="22"/>
          <w:szCs w:val="22"/>
        </w:rPr>
        <w:t>.</w:t>
      </w:r>
      <w:r w:rsidRPr="009F5D8C">
        <w:rPr>
          <w:rFonts w:ascii="GHEA Grapalat" w:hAnsi="GHEA Grapalat" w:cs="Sylfaen"/>
          <w:color w:val="000000" w:themeColor="text1"/>
          <w:sz w:val="22"/>
          <w:szCs w:val="22"/>
          <w:lang w:val="hy-AM"/>
        </w:rPr>
        <w:t xml:space="preserve"> հու</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նի</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 xml:space="preserve">սի 22-ի թիվ 884-Ն որոշման մեջ՝ ՀՀ սահմանային </w:t>
      </w:r>
      <w:r w:rsidR="00357096" w:rsidRPr="009F5D8C">
        <w:rPr>
          <w:rFonts w:ascii="GHEA Grapalat" w:hAnsi="GHEA Grapalat" w:cs="Sylfaen"/>
          <w:color w:val="000000" w:themeColor="text1"/>
          <w:sz w:val="22"/>
          <w:szCs w:val="22"/>
          <w:lang w:val="hy-AM"/>
        </w:rPr>
        <w:t>էլեկտրոնային</w:t>
      </w:r>
      <w:r w:rsidRPr="009F5D8C">
        <w:rPr>
          <w:rFonts w:ascii="GHEA Grapalat" w:hAnsi="GHEA Grapalat" w:cs="Sylfaen"/>
          <w:color w:val="000000" w:themeColor="text1"/>
          <w:sz w:val="22"/>
          <w:szCs w:val="22"/>
          <w:lang w:val="hy-AM"/>
        </w:rPr>
        <w:t xml:space="preserve"> կա</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ռա</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վար</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ման տեղեկատվական համակարգից օգտվողների ցանկում ներառե</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լով նաև ԿԳՄՍ նախարարությունը, այնուհետև՝ ՍԵԿՏ-ի և ԿԿՏՀ համակարգի մի</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ջև ստեղծել</w:t>
      </w:r>
      <w:r w:rsidR="00290737">
        <w:rPr>
          <w:rFonts w:ascii="GHEA Grapalat" w:hAnsi="GHEA Grapalat" w:cs="Sylfaen"/>
          <w:color w:val="000000" w:themeColor="text1"/>
          <w:sz w:val="22"/>
          <w:szCs w:val="22"/>
        </w:rPr>
        <w:t>ու</w:t>
      </w:r>
      <w:r w:rsidRPr="009F5D8C">
        <w:rPr>
          <w:rFonts w:ascii="GHEA Grapalat" w:hAnsi="GHEA Grapalat" w:cs="Sylfaen"/>
          <w:color w:val="000000" w:themeColor="text1"/>
          <w:sz w:val="22"/>
          <w:szCs w:val="22"/>
          <w:lang w:val="hy-AM"/>
        </w:rPr>
        <w:t xml:space="preserve"> փոխգործելիության հարթակ: Շրջանառության մեջ է դրվել Կա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ռավարության որոշման համապատասխան նախագիծ</w:t>
      </w:r>
      <w:r w:rsidRPr="009F5D8C">
        <w:rPr>
          <w:rFonts w:ascii="GHEA Grapalat" w:hAnsi="GHEA Grapalat"/>
          <w:sz w:val="22"/>
          <w:szCs w:val="22"/>
          <w:vertAlign w:val="superscript"/>
        </w:rPr>
        <w:footnoteReference w:id="13"/>
      </w:r>
      <w:r w:rsidRPr="009F5D8C">
        <w:rPr>
          <w:rFonts w:ascii="GHEA Grapalat" w:hAnsi="GHEA Grapalat" w:cs="Sylfaen"/>
          <w:color w:val="000000" w:themeColor="text1"/>
          <w:sz w:val="22"/>
          <w:szCs w:val="22"/>
          <w:lang w:val="hy-AM"/>
        </w:rPr>
        <w:t xml:space="preserve">։ </w:t>
      </w:r>
    </w:p>
    <w:p w14:paraId="5D12E1D4" w14:textId="7550ACC9" w:rsidR="0084046C" w:rsidRPr="009F5D8C" w:rsidRDefault="0084046C" w:rsidP="0084046C">
      <w:pPr>
        <w:snapToGrid w:val="0"/>
        <w:spacing w:after="160"/>
        <w:jc w:val="both"/>
        <w:rPr>
          <w:rFonts w:ascii="GHEA Grapalat" w:hAnsi="GHEA Grapalat" w:cs="Sylfaen"/>
          <w:color w:val="000000" w:themeColor="text1"/>
          <w:sz w:val="22"/>
          <w:szCs w:val="22"/>
          <w:lang w:val="hy-AM"/>
        </w:rPr>
      </w:pPr>
    </w:p>
    <w:p w14:paraId="1A886175" w14:textId="1DDE0C14" w:rsidR="0084046C" w:rsidRPr="009F5D8C" w:rsidRDefault="00FD2BD1" w:rsidP="0084046C">
      <w:pPr>
        <w:pStyle w:val="Heading2"/>
        <w:rPr>
          <w:color w:val="auto"/>
        </w:rPr>
      </w:pPr>
      <w:r w:rsidRPr="009F5D8C">
        <w:rPr>
          <w:color w:val="auto"/>
        </w:rPr>
        <w:br w:type="column"/>
      </w:r>
      <w:bookmarkStart w:id="17" w:name="_Toc215656324"/>
      <w:r w:rsidR="009F5D8C" w:rsidRPr="009F5D8C">
        <w:rPr>
          <w:color w:val="auto"/>
        </w:rPr>
        <w:lastRenderedPageBreak/>
        <w:t>Տ</w:t>
      </w:r>
      <w:r w:rsidR="0084046C" w:rsidRPr="009F5D8C">
        <w:rPr>
          <w:color w:val="auto"/>
        </w:rPr>
        <w:t>եղեկատվական համակարգում չհաշվառված երեխաների բացահայտման ինստիտուցիոնալ կարողություններ</w:t>
      </w:r>
      <w:bookmarkEnd w:id="17"/>
    </w:p>
    <w:p w14:paraId="56B21A92"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Հաշվեքննության</w:t>
      </w:r>
      <w:r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w:t>
      </w:r>
    </w:p>
    <w:p w14:paraId="09B224A4"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արձանագրումները</w:t>
      </w:r>
    </w:p>
    <w:p w14:paraId="0FB23381" w14:textId="6543F39D" w:rsidR="0084046C" w:rsidRPr="00D7563C" w:rsidRDefault="0084046C" w:rsidP="00D7605E">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Հաշվեքննության ընթացքում դիտարկվել էր միջազգային լավագույն փոր</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 xml:space="preserve">ձով նախատեսված՝ ԿԿՏՀ-ի և բնակչության պետական </w:t>
      </w:r>
      <w:r w:rsidR="00357096" w:rsidRPr="009F5D8C">
        <w:rPr>
          <w:rFonts w:ascii="GHEA Grapalat" w:hAnsi="GHEA Grapalat" w:cs="Sylfaen"/>
          <w:color w:val="000000" w:themeColor="text1"/>
          <w:sz w:val="22"/>
          <w:szCs w:val="22"/>
          <w:lang w:val="hy-AM"/>
        </w:rPr>
        <w:t>ռեգիստրի</w:t>
      </w:r>
      <w:r w:rsidRPr="009F5D8C">
        <w:rPr>
          <w:rFonts w:ascii="GHEA Grapalat" w:hAnsi="GHEA Grapalat" w:cs="Sylfaen"/>
          <w:color w:val="000000" w:themeColor="text1"/>
          <w:sz w:val="22"/>
          <w:szCs w:val="22"/>
          <w:lang w:val="hy-AM"/>
        </w:rPr>
        <w:t xml:space="preserve"> տե</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սանկ</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յու</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նից «անտեսանելի» երեխաների խումբը և արձանագրվել էր երե</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խա</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րի նշված խմբի բացահայտման մասով ընթացակարգերի սահմանափակ բնույ</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թը։ Ներկայացվել էր առաջարկ՝ պետական տվյալների այլ շտեմարան</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րում կամ հան</w:t>
      </w:r>
      <w:r w:rsidRPr="009F5D8C">
        <w:rPr>
          <w:rFonts w:ascii="GHEA Grapalat" w:hAnsi="GHEA Grapalat" w:cs="Sylfaen"/>
          <w:color w:val="000000" w:themeColor="text1"/>
          <w:sz w:val="22"/>
          <w:szCs w:val="22"/>
          <w:lang w:val="hy-AM"/>
        </w:rPr>
        <w:softHyphen/>
        <w:t>րա</w:t>
      </w:r>
      <w:r w:rsidRPr="009F5D8C">
        <w:rPr>
          <w:rFonts w:ascii="GHEA Grapalat" w:hAnsi="GHEA Grapalat" w:cs="Sylfaen"/>
          <w:color w:val="000000" w:themeColor="text1"/>
          <w:sz w:val="22"/>
          <w:szCs w:val="22"/>
          <w:lang w:val="hy-AM"/>
        </w:rPr>
        <w:softHyphen/>
        <w:t>յին իշ</w:t>
      </w:r>
      <w:r w:rsidRPr="009F5D8C">
        <w:rPr>
          <w:rFonts w:ascii="GHEA Grapalat" w:hAnsi="GHEA Grapalat" w:cs="Sylfaen"/>
          <w:color w:val="000000" w:themeColor="text1"/>
          <w:sz w:val="22"/>
          <w:szCs w:val="22"/>
          <w:lang w:val="hy-AM"/>
        </w:rPr>
        <w:softHyphen/>
        <w:t>խանության այլ մարմիններին (օրինակ՝ ԱՆ-ին՝ ո</w:t>
      </w:r>
      <w:r w:rsidRPr="009F5D8C">
        <w:rPr>
          <w:rFonts w:ascii="GHEA Grapalat" w:hAnsi="GHEA Grapalat" w:cs="Sylfaen"/>
          <w:color w:val="000000" w:themeColor="text1"/>
          <w:sz w:val="22"/>
          <w:szCs w:val="22"/>
          <w:lang w:val="hy-AM"/>
        </w:rPr>
        <w:softHyphen/>
        <w:t>րևէ ա</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ռող</w:t>
      </w:r>
      <w:r w:rsidRPr="009F5D8C">
        <w:rPr>
          <w:rFonts w:ascii="GHEA Grapalat" w:hAnsi="GHEA Grapalat" w:cs="Sylfaen"/>
          <w:color w:val="000000" w:themeColor="text1"/>
          <w:sz w:val="22"/>
          <w:szCs w:val="22"/>
          <w:lang w:val="hy-AM"/>
        </w:rPr>
        <w:softHyphen/>
        <w:t>ջա</w:t>
      </w:r>
      <w:r w:rsidRPr="009F5D8C">
        <w:rPr>
          <w:rFonts w:ascii="GHEA Grapalat" w:hAnsi="GHEA Grapalat" w:cs="Sylfaen"/>
          <w:color w:val="000000" w:themeColor="text1"/>
          <w:sz w:val="22"/>
          <w:szCs w:val="22"/>
          <w:lang w:val="hy-AM"/>
        </w:rPr>
        <w:softHyphen/>
        <w:t>պա</w:t>
      </w:r>
      <w:r w:rsidRPr="009F5D8C">
        <w:rPr>
          <w:rFonts w:ascii="GHEA Grapalat" w:hAnsi="GHEA Grapalat" w:cs="Sylfaen"/>
          <w:color w:val="000000" w:themeColor="text1"/>
          <w:sz w:val="22"/>
          <w:szCs w:val="22"/>
          <w:lang w:val="hy-AM"/>
        </w:rPr>
        <w:softHyphen/>
        <w:t>հական հաստատու</w:t>
      </w:r>
      <w:r w:rsidRPr="009F5D8C">
        <w:rPr>
          <w:rFonts w:ascii="GHEA Grapalat" w:hAnsi="GHEA Grapalat" w:cs="Sylfaen"/>
          <w:color w:val="000000" w:themeColor="text1"/>
          <w:sz w:val="22"/>
          <w:szCs w:val="22"/>
          <w:lang w:val="hy-AM"/>
        </w:rPr>
        <w:softHyphen/>
        <w:t>թ</w:t>
      </w:r>
      <w:r w:rsidRPr="009F5D8C">
        <w:rPr>
          <w:rFonts w:ascii="GHEA Grapalat" w:hAnsi="GHEA Grapalat" w:cs="Sylfaen"/>
          <w:color w:val="000000" w:themeColor="text1"/>
          <w:sz w:val="22"/>
          <w:szCs w:val="22"/>
          <w:lang w:val="hy-AM"/>
        </w:rPr>
        <w:softHyphen/>
        <w:t>յուն այդպիսի ան</w:t>
      </w:r>
      <w:r w:rsidRPr="009F5D8C">
        <w:rPr>
          <w:rFonts w:ascii="GHEA Grapalat" w:hAnsi="GHEA Grapalat" w:cs="Sylfaen"/>
          <w:color w:val="000000" w:themeColor="text1"/>
          <w:sz w:val="22"/>
          <w:szCs w:val="22"/>
          <w:lang w:val="hy-AM"/>
        </w:rPr>
        <w:softHyphen/>
        <w:t>ձանց դիմելու դեպ</w:t>
      </w:r>
      <w:r w:rsidRPr="009F5D8C">
        <w:rPr>
          <w:rFonts w:ascii="GHEA Grapalat" w:hAnsi="GHEA Grapalat" w:cs="Sylfaen"/>
          <w:color w:val="000000" w:themeColor="text1"/>
          <w:sz w:val="22"/>
          <w:szCs w:val="22"/>
          <w:lang w:val="hy-AM"/>
        </w:rPr>
        <w:softHyphen/>
        <w:t>քում, ՆԳՆ-ին, ՄՍԾ-ին, ԽՀՄ-ներին) նման դեպքեր ի հայտ գա</w:t>
      </w:r>
      <w:r w:rsidRPr="009F5D8C">
        <w:rPr>
          <w:rFonts w:ascii="GHEA Grapalat" w:hAnsi="GHEA Grapalat" w:cs="Sylfaen"/>
          <w:color w:val="000000" w:themeColor="text1"/>
          <w:sz w:val="22"/>
          <w:szCs w:val="22"/>
          <w:lang w:val="hy-AM"/>
        </w:rPr>
        <w:softHyphen/>
        <w:t>լու դեպքում, վեր</w:t>
      </w:r>
      <w:r w:rsidRPr="009F5D8C">
        <w:rPr>
          <w:rFonts w:ascii="GHEA Grapalat" w:hAnsi="GHEA Grapalat" w:cs="Sylfaen"/>
          <w:color w:val="000000" w:themeColor="text1"/>
          <w:sz w:val="22"/>
          <w:szCs w:val="22"/>
          <w:lang w:val="hy-AM"/>
        </w:rPr>
        <w:softHyphen/>
        <w:t>ջին</w:t>
      </w:r>
      <w:r w:rsidRPr="009F5D8C">
        <w:rPr>
          <w:rFonts w:ascii="GHEA Grapalat" w:hAnsi="GHEA Grapalat" w:cs="Sylfaen"/>
          <w:color w:val="000000" w:themeColor="text1"/>
          <w:sz w:val="22"/>
          <w:szCs w:val="22"/>
          <w:lang w:val="hy-AM"/>
        </w:rPr>
        <w:softHyphen/>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ներիս հաղոր</w:t>
      </w:r>
      <w:r w:rsidRPr="009F5D8C">
        <w:rPr>
          <w:rFonts w:ascii="GHEA Grapalat" w:hAnsi="GHEA Grapalat" w:cs="Sylfaen"/>
          <w:color w:val="000000" w:themeColor="text1"/>
          <w:sz w:val="22"/>
          <w:szCs w:val="22"/>
          <w:lang w:val="hy-AM"/>
        </w:rPr>
        <w:softHyphen/>
        <w:t>դակ</w:t>
      </w:r>
      <w:r w:rsidRPr="009F5D8C">
        <w:rPr>
          <w:rFonts w:ascii="GHEA Grapalat" w:hAnsi="GHEA Grapalat" w:cs="Sylfaen"/>
          <w:color w:val="000000" w:themeColor="text1"/>
          <w:sz w:val="22"/>
          <w:szCs w:val="22"/>
          <w:lang w:val="hy-AM"/>
        </w:rPr>
        <w:softHyphen/>
        <w:t>ցման մեխանիզմների ներդրման վերաբերյալ։</w:t>
      </w:r>
    </w:p>
    <w:p w14:paraId="4948FC7A" w14:textId="77777777" w:rsidR="0084046C" w:rsidRPr="00D7563C" w:rsidRDefault="0084046C" w:rsidP="0084046C">
      <w:pPr>
        <w:snapToGrid w:val="0"/>
        <w:spacing w:after="160"/>
        <w:jc w:val="both"/>
        <w:rPr>
          <w:rFonts w:ascii="GHEA Grapalat" w:hAnsi="GHEA Grapalat" w:cs="Sylfaen"/>
          <w:color w:val="000000" w:themeColor="text1"/>
          <w:sz w:val="22"/>
          <w:szCs w:val="22"/>
          <w:lang w:val="hy-AM"/>
        </w:rPr>
      </w:pPr>
    </w:p>
    <w:p w14:paraId="30AB7880"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Տեղի ունեցած</w:t>
      </w:r>
    </w:p>
    <w:p w14:paraId="3D3A82AB"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առաջընթացը</w:t>
      </w:r>
    </w:p>
    <w:p w14:paraId="7C4E59BC" w14:textId="5F7FCEE0" w:rsidR="0084046C" w:rsidRPr="00D7563C" w:rsidRDefault="00D7605E" w:rsidP="00D7605E">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w:t>
      </w:r>
      <w:r w:rsidR="0084046C" w:rsidRPr="009F5D8C">
        <w:rPr>
          <w:rFonts w:ascii="GHEA Grapalat" w:hAnsi="GHEA Grapalat" w:cs="Sylfaen"/>
          <w:color w:val="000000" w:themeColor="text1"/>
          <w:sz w:val="22"/>
          <w:szCs w:val="22"/>
          <w:lang w:val="hy-AM"/>
        </w:rPr>
        <w:t>Պարտադիր կրթությունից դուրս մնացած, ինչպես նաև պարտադիր կրթությունից դուրս մնալու ռիսկում գտնվող երեխաների բացահայտման և ուղղորդման կարգ</w:t>
      </w:r>
      <w:r w:rsidRPr="009F5D8C">
        <w:rPr>
          <w:rFonts w:ascii="GHEA Grapalat" w:hAnsi="GHEA Grapalat" w:cs="Sylfaen"/>
          <w:color w:val="000000" w:themeColor="text1"/>
          <w:sz w:val="22"/>
          <w:szCs w:val="22"/>
          <w:lang w:val="hy-AM"/>
        </w:rPr>
        <w:t></w:t>
      </w:r>
      <w:r w:rsidRPr="009F5D8C">
        <w:rPr>
          <w:rFonts w:ascii="GHEA Grapalat" w:hAnsi="GHEA Grapalat" w:cs="Sylfaen"/>
          <w:color w:val="000000" w:themeColor="text1"/>
          <w:sz w:val="22"/>
          <w:szCs w:val="22"/>
        </w:rPr>
        <w:t>-</w:t>
      </w:r>
      <w:r w:rsidR="0084046C" w:rsidRPr="009F5D8C">
        <w:rPr>
          <w:rFonts w:ascii="GHEA Grapalat" w:hAnsi="GHEA Grapalat" w:cs="Sylfaen"/>
          <w:color w:val="000000" w:themeColor="text1"/>
          <w:sz w:val="22"/>
          <w:szCs w:val="22"/>
          <w:lang w:val="hy-AM"/>
        </w:rPr>
        <w:t xml:space="preserve">ում </w:t>
      </w:r>
      <w:r w:rsidRPr="009F5D8C">
        <w:rPr>
          <w:rFonts w:ascii="GHEA Grapalat" w:hAnsi="GHEA Grapalat" w:cs="Sylfaen"/>
          <w:color w:val="000000" w:themeColor="text1"/>
          <w:sz w:val="22"/>
          <w:szCs w:val="22"/>
        </w:rPr>
        <w:t xml:space="preserve">2025 թվականի հունիսի </w:t>
      </w:r>
      <w:r w:rsidR="0084046C" w:rsidRPr="009F5D8C">
        <w:rPr>
          <w:rFonts w:ascii="GHEA Grapalat" w:hAnsi="GHEA Grapalat" w:cs="Sylfaen"/>
          <w:color w:val="000000" w:themeColor="text1"/>
          <w:sz w:val="22"/>
          <w:szCs w:val="22"/>
          <w:lang w:val="hy-AM"/>
        </w:rPr>
        <w:t>26-ին իրականացված փո</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փո</w:t>
      </w:r>
      <w:r w:rsidRPr="009F5D8C">
        <w:rPr>
          <w:rFonts w:ascii="GHEA Grapalat" w:hAnsi="GHEA Grapalat" w:cs="Sylfaen"/>
          <w:color w:val="000000" w:themeColor="text1"/>
          <w:sz w:val="22"/>
          <w:szCs w:val="22"/>
          <w:lang w:val="hy-AM"/>
        </w:rPr>
        <w:softHyphen/>
      </w:r>
      <w:r w:rsidR="00937036">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խությամբ սահմանվել է, որ շահագրգիռ և պատասխանատու մարմինները (բացառությամբ ԽՀՄ-ի) պարտադիր կրթությունից դուրս մնացած երեխային (կամ սովորողին) հայտնաբերելուց հետո 3 աշխատանքային օրվա ընթաց</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քում երեխայի (կամ սովորողի) վերաբերյալ առկա տեղեկատվությունը փո</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խան</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ցում են տվյալ համայնքի ԽՀՄ-ին: ԽՀՄ-ն 5 աշխատանքային օրվա ըն</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թաց</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քում օրենսդրությամբ իրեն վերապահված լիազորությունների շրջա</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նա</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կում, առաջնորդվելով «Կրթության մասին» օրենքի 39-րդ հոդվածի պահանջ</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նե</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րով, քայլեր է ձեռնարկում սովորողի կրթության շարունակականությունն ա</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պահովելու համար՝ այդ մասին գրավոր տեղեկացնելով ԿԳՄՍ նախա</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րա</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րու</w:t>
      </w:r>
      <w:r w:rsidRPr="009F5D8C">
        <w:rPr>
          <w:rFonts w:ascii="GHEA Grapalat" w:hAnsi="GHEA Grapalat" w:cs="Sylfaen"/>
          <w:color w:val="000000" w:themeColor="text1"/>
          <w:sz w:val="22"/>
          <w:szCs w:val="22"/>
          <w:lang w:val="hy-AM"/>
        </w:rPr>
        <w:softHyphen/>
      </w:r>
      <w:r w:rsidR="0084046C" w:rsidRPr="009F5D8C">
        <w:rPr>
          <w:rFonts w:ascii="GHEA Grapalat" w:hAnsi="GHEA Grapalat" w:cs="Sylfaen"/>
          <w:color w:val="000000" w:themeColor="text1"/>
          <w:sz w:val="22"/>
          <w:szCs w:val="22"/>
          <w:lang w:val="hy-AM"/>
        </w:rPr>
        <w:t>թյանը։</w:t>
      </w:r>
    </w:p>
    <w:p w14:paraId="5A472103" w14:textId="43C71935" w:rsidR="0084046C" w:rsidRPr="00D7563C" w:rsidRDefault="0084046C" w:rsidP="0084046C">
      <w:pPr>
        <w:snapToGrid w:val="0"/>
        <w:spacing w:after="160"/>
        <w:jc w:val="both"/>
        <w:rPr>
          <w:rFonts w:ascii="GHEA Grapalat" w:hAnsi="GHEA Grapalat" w:cs="Sylfaen"/>
          <w:color w:val="000000" w:themeColor="text1"/>
          <w:sz w:val="22"/>
          <w:szCs w:val="22"/>
          <w:lang w:val="hy-AM"/>
        </w:rPr>
      </w:pPr>
    </w:p>
    <w:p w14:paraId="481ED1B5" w14:textId="08B82282" w:rsidR="0084046C" w:rsidRPr="00D7563C" w:rsidRDefault="0084046C" w:rsidP="0084046C">
      <w:pPr>
        <w:snapToGrid w:val="0"/>
        <w:spacing w:after="160"/>
        <w:jc w:val="both"/>
        <w:rPr>
          <w:rFonts w:ascii="GHEA Grapalat" w:hAnsi="GHEA Grapalat" w:cs="Sylfaen"/>
          <w:color w:val="000000" w:themeColor="text1"/>
          <w:sz w:val="22"/>
          <w:szCs w:val="22"/>
          <w:lang w:val="hy-AM"/>
        </w:rPr>
      </w:pPr>
    </w:p>
    <w:p w14:paraId="79037B94" w14:textId="77777777" w:rsidR="0084046C" w:rsidRPr="009F5D8C" w:rsidRDefault="0084046C" w:rsidP="0084046C">
      <w:pPr>
        <w:jc w:val="both"/>
        <w:rPr>
          <w:rFonts w:ascii="GHEA Grapalat" w:hAnsi="GHEA Grapalat" w:cs="Sylfaen"/>
          <w:bCs/>
          <w:color w:val="000000" w:themeColor="text1"/>
          <w:lang w:val="hy-AM"/>
        </w:rPr>
      </w:pPr>
    </w:p>
    <w:p w14:paraId="15A8E73C" w14:textId="5C6DEECD" w:rsidR="0084046C" w:rsidRPr="009F5D8C" w:rsidRDefault="00D7605E" w:rsidP="0084046C">
      <w:pPr>
        <w:pStyle w:val="Heading2"/>
        <w:rPr>
          <w:color w:val="auto"/>
        </w:rPr>
      </w:pPr>
      <w:bookmarkStart w:id="18" w:name="_Toc214031597"/>
      <w:r w:rsidRPr="009F5D8C">
        <w:rPr>
          <w:color w:val="auto"/>
        </w:rPr>
        <w:br w:type="column"/>
      </w:r>
      <w:bookmarkStart w:id="19" w:name="_Toc215656325"/>
      <w:r w:rsidR="009F5D8C" w:rsidRPr="009F5D8C">
        <w:rPr>
          <w:color w:val="auto"/>
        </w:rPr>
        <w:lastRenderedPageBreak/>
        <w:t>Շ</w:t>
      </w:r>
      <w:r w:rsidR="0084046C" w:rsidRPr="009F5D8C">
        <w:rPr>
          <w:color w:val="auto"/>
        </w:rPr>
        <w:t>ահագրգիռ և պատասխանատու մարմինների կազմը և գործողությունները</w:t>
      </w:r>
      <w:bookmarkEnd w:id="18"/>
      <w:bookmarkEnd w:id="19"/>
    </w:p>
    <w:p w14:paraId="4E21BF0C"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Հաշվեքննության</w:t>
      </w:r>
      <w:r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w:t>
      </w:r>
    </w:p>
    <w:p w14:paraId="7FAB09CB"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արձանագրումները</w:t>
      </w:r>
    </w:p>
    <w:p w14:paraId="3B43CE9D" w14:textId="370CDEE9" w:rsidR="0084046C" w:rsidRPr="009F5D8C" w:rsidRDefault="0084046C" w:rsidP="00D7605E">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Հաշվեքննությամբ արձանագրվել էր Առողջապահության նախարարութ</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յան և Տարածքային կառավարման ու ենթակառուցվածքների նախարարութ</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յան դրական ազդեցության ներուժը պարտադիր կրթությունից դուրս մնացած (ռիսկ</w:t>
      </w:r>
      <w:r w:rsidR="009F5D8C" w:rsidRPr="009F5D8C">
        <w:rPr>
          <w:rFonts w:ascii="GHEA Grapalat" w:hAnsi="GHEA Grapalat" w:cs="Sylfaen"/>
          <w:color w:val="000000" w:themeColor="text1"/>
          <w:sz w:val="22"/>
          <w:szCs w:val="22"/>
          <w:lang w:val="hy-AM"/>
        </w:rPr>
        <w:t>ի գոտում</w:t>
      </w:r>
      <w:r w:rsidRPr="009F5D8C">
        <w:rPr>
          <w:rFonts w:ascii="GHEA Grapalat" w:hAnsi="GHEA Grapalat" w:cs="Sylfaen"/>
          <w:color w:val="000000" w:themeColor="text1"/>
          <w:sz w:val="22"/>
          <w:szCs w:val="22"/>
          <w:lang w:val="hy-AM"/>
        </w:rPr>
        <w:t xml:space="preserve"> գտնվող) երեխաների բացահայտման և ուղղորդման գործում։</w:t>
      </w:r>
    </w:p>
    <w:p w14:paraId="335A3839" w14:textId="27A367C1" w:rsidR="0084046C" w:rsidRPr="009F5D8C" w:rsidRDefault="0084046C" w:rsidP="00D7605E">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Միևնույն ժամանակ, հաշվի առնելով, գործընթացին մասնակից մեծաթիվ մար</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մինների առկայությունը, պարտադիր կրթությունից դուրս ﬓացած և պար</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տադիր կրթությունից դուրս մնալու ռիսկի գոտում գտնվող երեխաների դեպ</w:t>
      </w:r>
      <w:r w:rsidR="00D7605E" w:rsidRPr="009F5D8C">
        <w:rPr>
          <w:rFonts w:ascii="GHEA Grapalat" w:hAnsi="GHEA Grapalat" w:cs="Sylfaen"/>
          <w:color w:val="000000" w:themeColor="text1"/>
          <w:sz w:val="22"/>
          <w:szCs w:val="22"/>
          <w:lang w:val="hy-AM"/>
        </w:rPr>
        <w:softHyphen/>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քերի վարում</w:t>
      </w:r>
      <w:r w:rsidR="009F5D8C" w:rsidRPr="009F5D8C">
        <w:rPr>
          <w:rFonts w:ascii="GHEA Grapalat" w:hAnsi="GHEA Grapalat" w:cs="Sylfaen"/>
          <w:color w:val="000000" w:themeColor="text1"/>
          <w:sz w:val="22"/>
          <w:szCs w:val="22"/>
          <w:lang w:val="hy-AM"/>
        </w:rPr>
        <w:t>ն ու</w:t>
      </w:r>
      <w:r w:rsidRPr="009F5D8C">
        <w:rPr>
          <w:rFonts w:ascii="GHEA Grapalat" w:hAnsi="GHEA Grapalat" w:cs="Sylfaen"/>
          <w:color w:val="000000" w:themeColor="text1"/>
          <w:sz w:val="22"/>
          <w:szCs w:val="22"/>
          <w:lang w:val="hy-AM"/>
        </w:rPr>
        <w:t xml:space="preserve"> այդ գործընթացում ներգրավված մարﬕնների գոր</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ծո</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ղու</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թյունները հստակեցնելու և համակարգված իրականացնելու նպատակով, ա</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ռաջարկվել էր մշակել համապատասխան դեպքերի վարման շրջանակում մար</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ﬕնների քայլերի հաջորդականությունը հստակ սահմանող փոփոխու</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յուն</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ներ:</w:t>
      </w:r>
    </w:p>
    <w:p w14:paraId="282D1878" w14:textId="77777777" w:rsidR="0084046C" w:rsidRPr="009F5D8C" w:rsidRDefault="0084046C" w:rsidP="0084046C">
      <w:pPr>
        <w:ind w:firstLine="720"/>
        <w:jc w:val="both"/>
        <w:rPr>
          <w:rFonts w:ascii="GHEA Grapalat" w:hAnsi="GHEA Grapalat" w:cs="Sylfaen"/>
          <w:bCs/>
          <w:color w:val="000000" w:themeColor="text1"/>
          <w:lang w:val="hy-AM"/>
        </w:rPr>
      </w:pPr>
    </w:p>
    <w:p w14:paraId="6A9E1618"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Տեղի ունեցած</w:t>
      </w:r>
    </w:p>
    <w:p w14:paraId="4DC28F21" w14:textId="77777777" w:rsidR="0084046C" w:rsidRPr="009F5D8C" w:rsidRDefault="0084046C" w:rsidP="0084046C">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առաջընթացը</w:t>
      </w:r>
    </w:p>
    <w:p w14:paraId="3DF5190E" w14:textId="42D00F16" w:rsidR="009F5D8C" w:rsidRPr="009F5D8C" w:rsidRDefault="0084046C" w:rsidP="00D7605E">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 xml:space="preserve">Առողջապահության նախարարությունը և Տարածքային կառավարման ու ենթակառուցվածքների նախարարությունը ընդգրկվել են պատասխանատու և շահագրգիռ մարմինների </w:t>
      </w:r>
      <w:r w:rsidR="00290737">
        <w:rPr>
          <w:rFonts w:ascii="GHEA Grapalat" w:hAnsi="GHEA Grapalat" w:cs="Sylfaen"/>
          <w:color w:val="000000" w:themeColor="text1"/>
          <w:sz w:val="22"/>
          <w:szCs w:val="22"/>
        </w:rPr>
        <w:t>կազմում</w:t>
      </w:r>
      <w:r w:rsidRPr="009F5D8C">
        <w:rPr>
          <w:rFonts w:ascii="GHEA Grapalat" w:hAnsi="GHEA Grapalat" w:cs="Sylfaen"/>
          <w:color w:val="000000" w:themeColor="text1"/>
          <w:sz w:val="22"/>
          <w:szCs w:val="22"/>
          <w:lang w:val="hy-AM"/>
        </w:rPr>
        <w:t xml:space="preserve">։ </w:t>
      </w:r>
    </w:p>
    <w:p w14:paraId="50A7BD5A" w14:textId="42DF9A68" w:rsidR="009F5D8C" w:rsidRPr="009F5D8C" w:rsidRDefault="009F5D8C" w:rsidP="00D7605E">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Կարգում հ</w:t>
      </w:r>
      <w:r w:rsidR="0084046C" w:rsidRPr="009F5D8C">
        <w:rPr>
          <w:rFonts w:ascii="GHEA Grapalat" w:hAnsi="GHEA Grapalat" w:cs="Sylfaen"/>
          <w:color w:val="000000" w:themeColor="text1"/>
          <w:sz w:val="22"/>
          <w:szCs w:val="22"/>
          <w:lang w:val="hy-AM"/>
        </w:rPr>
        <w:t xml:space="preserve">ստակեցվել և լրացվել են </w:t>
      </w:r>
      <w:r w:rsidRPr="009F5D8C">
        <w:rPr>
          <w:rFonts w:ascii="GHEA Grapalat" w:hAnsi="GHEA Grapalat" w:cs="Sylfaen"/>
          <w:color w:val="000000" w:themeColor="text1"/>
          <w:sz w:val="22"/>
          <w:szCs w:val="22"/>
          <w:lang w:val="hy-AM"/>
        </w:rPr>
        <w:t xml:space="preserve">նաև </w:t>
      </w:r>
      <w:r w:rsidR="0084046C" w:rsidRPr="009F5D8C">
        <w:rPr>
          <w:rFonts w:ascii="GHEA Grapalat" w:hAnsi="GHEA Grapalat" w:cs="Sylfaen"/>
          <w:color w:val="000000" w:themeColor="text1"/>
          <w:sz w:val="22"/>
          <w:szCs w:val="22"/>
          <w:lang w:val="hy-AM"/>
        </w:rPr>
        <w:t xml:space="preserve">մասնակից մարմինների կողմից իրականացման ենթակա գործողությունները։ </w:t>
      </w:r>
    </w:p>
    <w:p w14:paraId="544074C8" w14:textId="6A7FD5CE" w:rsidR="0084046C" w:rsidRPr="009F5D8C" w:rsidRDefault="0084046C" w:rsidP="00D7605E">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ԿԳՄՍ նախարարությ</w:t>
      </w:r>
      <w:r w:rsidR="009F5D8C" w:rsidRPr="009F5D8C">
        <w:rPr>
          <w:rFonts w:ascii="GHEA Grapalat" w:hAnsi="GHEA Grapalat" w:cs="Sylfaen"/>
          <w:color w:val="000000" w:themeColor="text1"/>
          <w:sz w:val="22"/>
          <w:szCs w:val="22"/>
          <w:lang w:val="hy-AM"/>
        </w:rPr>
        <w:t>ունը հայտնել է, որ</w:t>
      </w:r>
      <w:r w:rsidRPr="009F5D8C">
        <w:rPr>
          <w:rFonts w:ascii="GHEA Grapalat" w:hAnsi="GHEA Grapalat" w:cs="Sylfaen"/>
          <w:color w:val="000000" w:themeColor="text1"/>
          <w:sz w:val="22"/>
          <w:szCs w:val="22"/>
          <w:lang w:val="hy-AM"/>
        </w:rPr>
        <w:t xml:space="preserve"> </w:t>
      </w:r>
      <w:r w:rsidR="009F5D8C" w:rsidRPr="009F5D8C">
        <w:rPr>
          <w:rFonts w:ascii="GHEA Grapalat" w:hAnsi="GHEA Grapalat" w:cs="Sylfaen"/>
          <w:color w:val="000000" w:themeColor="text1"/>
          <w:sz w:val="22"/>
          <w:szCs w:val="22"/>
          <w:lang w:val="hy-AM"/>
        </w:rPr>
        <w:t>տրամադրել է շարու</w:t>
      </w:r>
      <w:r w:rsidR="009F5D8C" w:rsidRPr="009F5D8C">
        <w:rPr>
          <w:rFonts w:ascii="GHEA Grapalat" w:hAnsi="GHEA Grapalat" w:cs="Sylfaen"/>
          <w:color w:val="000000" w:themeColor="text1"/>
          <w:sz w:val="22"/>
          <w:szCs w:val="22"/>
          <w:lang w:val="hy-AM"/>
        </w:rPr>
        <w:softHyphen/>
        <w:t>նա</w:t>
      </w:r>
      <w:r w:rsidR="009F5D8C" w:rsidRPr="009F5D8C">
        <w:rPr>
          <w:rFonts w:ascii="GHEA Grapalat" w:hAnsi="GHEA Grapalat" w:cs="Sylfaen"/>
          <w:color w:val="000000" w:themeColor="text1"/>
          <w:sz w:val="22"/>
          <w:szCs w:val="22"/>
          <w:lang w:val="hy-AM"/>
        </w:rPr>
        <w:softHyphen/>
        <w:t>կա</w:t>
      </w:r>
      <w:r w:rsidR="009F5D8C" w:rsidRPr="009F5D8C">
        <w:rPr>
          <w:rFonts w:ascii="GHEA Grapalat" w:hAnsi="GHEA Grapalat" w:cs="Sylfaen"/>
          <w:color w:val="000000" w:themeColor="text1"/>
          <w:sz w:val="22"/>
          <w:szCs w:val="22"/>
          <w:lang w:val="hy-AM"/>
        </w:rPr>
        <w:softHyphen/>
        <w:t>կան խորհրդատվություն</w:t>
      </w:r>
      <w:r w:rsidR="009F5D8C" w:rsidRPr="009F5D8C" w:rsidDel="009F5D8C">
        <w:rPr>
          <w:rFonts w:ascii="GHEA Grapalat" w:hAnsi="GHEA Grapalat" w:cs="Sylfaen"/>
          <w:color w:val="000000" w:themeColor="text1"/>
          <w:sz w:val="22"/>
          <w:szCs w:val="22"/>
          <w:lang w:val="hy-AM"/>
        </w:rPr>
        <w:t xml:space="preserve"> </w:t>
      </w:r>
      <w:r w:rsidRPr="009F5D8C">
        <w:rPr>
          <w:rFonts w:ascii="GHEA Grapalat" w:hAnsi="GHEA Grapalat" w:cs="Sylfaen"/>
          <w:color w:val="000000" w:themeColor="text1"/>
          <w:sz w:val="22"/>
          <w:szCs w:val="22"/>
          <w:lang w:val="hy-AM"/>
        </w:rPr>
        <w:t xml:space="preserve">էլեկտրոնային ենթահամակարգի, ինչպես նաև </w:t>
      </w:r>
      <w:r w:rsidR="009F5D8C" w:rsidRPr="009F5D8C">
        <w:rPr>
          <w:rFonts w:ascii="GHEA Grapalat" w:hAnsi="GHEA Grapalat" w:cs="Sylfaen"/>
          <w:color w:val="000000" w:themeColor="text1"/>
          <w:sz w:val="22"/>
          <w:szCs w:val="22"/>
          <w:lang w:val="hy-AM"/>
        </w:rPr>
        <w:t>պ</w:t>
      </w:r>
      <w:r w:rsidRPr="009F5D8C">
        <w:rPr>
          <w:rFonts w:ascii="GHEA Grapalat" w:hAnsi="GHEA Grapalat" w:cs="Sylfaen"/>
          <w:color w:val="000000" w:themeColor="text1"/>
          <w:sz w:val="22"/>
          <w:szCs w:val="22"/>
          <w:lang w:val="hy-AM"/>
        </w:rPr>
        <w:t>ար</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տա</w:t>
      </w:r>
      <w:r w:rsidR="00290737">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դիր կրթությունից դուրս մնացած երեխաների բացահայտման և ուղ</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ղորդման կարգին առնչվող հարցերի վերաբերյալ:</w:t>
      </w:r>
    </w:p>
    <w:p w14:paraId="47CCF1A0" w14:textId="77777777" w:rsidR="0084046C" w:rsidRPr="009F5D8C" w:rsidRDefault="0084046C" w:rsidP="0084046C">
      <w:pPr>
        <w:ind w:firstLine="720"/>
        <w:jc w:val="both"/>
        <w:rPr>
          <w:rFonts w:ascii="GHEA Grapalat" w:hAnsi="GHEA Grapalat" w:cs="Sylfaen"/>
          <w:bCs/>
          <w:color w:val="000000" w:themeColor="text1"/>
          <w:lang w:val="hy-AM"/>
        </w:rPr>
      </w:pPr>
    </w:p>
    <w:p w14:paraId="1C5E6038" w14:textId="77777777" w:rsidR="0084046C" w:rsidRPr="009F5D8C" w:rsidRDefault="0084046C" w:rsidP="0084046C">
      <w:pPr>
        <w:ind w:firstLine="720"/>
        <w:jc w:val="both"/>
        <w:rPr>
          <w:rFonts w:ascii="GHEA Grapalat" w:hAnsi="GHEA Grapalat" w:cs="Sylfaen"/>
          <w:bCs/>
          <w:color w:val="000000" w:themeColor="text1"/>
          <w:lang w:val="hy-AM"/>
        </w:rPr>
      </w:pPr>
    </w:p>
    <w:p w14:paraId="6B9DF6B1" w14:textId="18ACBD12" w:rsidR="0084046C" w:rsidRPr="009F5D8C" w:rsidRDefault="00D7605E" w:rsidP="00167EAF">
      <w:pPr>
        <w:pStyle w:val="Heading2"/>
        <w:rPr>
          <w:color w:val="auto"/>
        </w:rPr>
      </w:pPr>
      <w:bookmarkStart w:id="20" w:name="_Toc214031598"/>
      <w:r w:rsidRPr="009F5D8C">
        <w:rPr>
          <w:color w:val="auto"/>
        </w:rPr>
        <w:br w:type="column"/>
      </w:r>
      <w:bookmarkStart w:id="21" w:name="_Toc215656326"/>
      <w:r w:rsidR="009F5D8C" w:rsidRPr="009F5D8C">
        <w:rPr>
          <w:color w:val="auto"/>
        </w:rPr>
        <w:lastRenderedPageBreak/>
        <w:t>Ա</w:t>
      </w:r>
      <w:r w:rsidR="0084046C" w:rsidRPr="009F5D8C">
        <w:rPr>
          <w:color w:val="auto"/>
        </w:rPr>
        <w:t>ռանց փաստաթղթերի երեխա</w:t>
      </w:r>
      <w:r w:rsidR="009F5D8C" w:rsidRPr="009F5D8C">
        <w:rPr>
          <w:color w:val="auto"/>
        </w:rPr>
        <w:t>ների</w:t>
      </w:r>
      <w:r w:rsidR="0084046C" w:rsidRPr="009F5D8C">
        <w:rPr>
          <w:color w:val="auto"/>
        </w:rPr>
        <w:t xml:space="preserve"> ընդունելությ</w:t>
      </w:r>
      <w:r w:rsidR="009F5D8C" w:rsidRPr="009F5D8C">
        <w:rPr>
          <w:color w:val="auto"/>
        </w:rPr>
        <w:t>ա</w:t>
      </w:r>
      <w:r w:rsidR="0084046C" w:rsidRPr="009F5D8C">
        <w:rPr>
          <w:color w:val="auto"/>
        </w:rPr>
        <w:t>ն կազմակերպ</w:t>
      </w:r>
      <w:r w:rsidR="009F5D8C" w:rsidRPr="009F5D8C">
        <w:rPr>
          <w:color w:val="auto"/>
        </w:rPr>
        <w:t>ումը</w:t>
      </w:r>
      <w:bookmarkEnd w:id="20"/>
      <w:bookmarkEnd w:id="21"/>
    </w:p>
    <w:p w14:paraId="30FDBC77" w14:textId="77777777" w:rsidR="00167EAF" w:rsidRPr="009F5D8C" w:rsidRDefault="00167EAF" w:rsidP="00167EAF">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Հաշվեքննության</w:t>
      </w:r>
      <w:r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w:t>
      </w:r>
    </w:p>
    <w:p w14:paraId="1133F0E2" w14:textId="77777777" w:rsidR="00167EAF" w:rsidRPr="009F5D8C" w:rsidRDefault="00167EAF" w:rsidP="00167EAF">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արձանագրումները</w:t>
      </w:r>
    </w:p>
    <w:p w14:paraId="7E5FF678" w14:textId="45F20A1D" w:rsidR="0084046C" w:rsidRPr="009F5D8C" w:rsidRDefault="0084046C" w:rsidP="00D7605E">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Հաշվեքննության ընթացքում ուսումնասիրվել էր միջազգային պրակտի</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կա</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յում որպես պարտադիր կրթությունից դուրս մնալու գործոն դիտարկվող՝ ա</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ռանց փաստաթղթավորման երեխաների խումբը։ Հաշվեքննությամբ արձա</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նա</w:t>
      </w:r>
      <w:r w:rsidR="00D7605E"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գրվել էր, որ սովորողին հաստատություն ընդունելու համար ծնողը (նրա օրինական ներ</w:t>
      </w:r>
      <w:r w:rsidRPr="009F5D8C">
        <w:rPr>
          <w:rFonts w:ascii="GHEA Grapalat" w:hAnsi="GHEA Grapalat" w:cs="Sylfaen"/>
          <w:color w:val="000000" w:themeColor="text1"/>
          <w:sz w:val="22"/>
          <w:szCs w:val="22"/>
          <w:lang w:val="hy-AM"/>
        </w:rPr>
        <w:softHyphen/>
        <w:t>կայացուցիչը) պետք է ներկայացնի սովորողի ՀԾՀ-ի կամ դրանից օ</w:t>
      </w:r>
      <w:r w:rsidRPr="009F5D8C">
        <w:rPr>
          <w:rFonts w:ascii="GHEA Grapalat" w:hAnsi="GHEA Grapalat" w:cs="Sylfaen"/>
          <w:color w:val="000000" w:themeColor="text1"/>
          <w:sz w:val="22"/>
          <w:szCs w:val="22"/>
          <w:lang w:val="hy-AM"/>
        </w:rPr>
        <w:softHyphen/>
        <w:t>րեն</w:t>
      </w:r>
      <w:r w:rsidRPr="009F5D8C">
        <w:rPr>
          <w:rFonts w:ascii="GHEA Grapalat" w:hAnsi="GHEA Grapalat" w:cs="Sylfaen"/>
          <w:color w:val="000000" w:themeColor="text1"/>
          <w:sz w:val="22"/>
          <w:szCs w:val="22"/>
          <w:lang w:val="hy-AM"/>
        </w:rPr>
        <w:softHyphen/>
        <w:t>քով սահմանված կարգով հրաժարված լինելու մասին տե</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ղե</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կան</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քի պատճենը, բա</w:t>
      </w:r>
      <w:r w:rsidRPr="009F5D8C">
        <w:rPr>
          <w:rFonts w:ascii="GHEA Grapalat" w:hAnsi="GHEA Grapalat" w:cs="Sylfaen"/>
          <w:color w:val="000000" w:themeColor="text1"/>
          <w:sz w:val="22"/>
          <w:szCs w:val="22"/>
          <w:lang w:val="hy-AM"/>
        </w:rPr>
        <w:softHyphen/>
        <w:t>ցառությամբ պետական հաստատության առաջին դասա</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րան ընդունվելու դեպ</w:t>
      </w:r>
      <w:r w:rsidRPr="009F5D8C">
        <w:rPr>
          <w:rFonts w:ascii="GHEA Grapalat" w:hAnsi="GHEA Grapalat" w:cs="Sylfaen"/>
          <w:color w:val="000000" w:themeColor="text1"/>
          <w:sz w:val="22"/>
          <w:szCs w:val="22"/>
          <w:lang w:val="hy-AM"/>
        </w:rPr>
        <w:softHyphen/>
        <w:t>քի</w:t>
      </w:r>
      <w:r w:rsidRPr="00D7563C">
        <w:rPr>
          <w:rFonts w:ascii="GHEA Grapalat" w:hAnsi="GHEA Grapalat"/>
          <w:sz w:val="22"/>
          <w:szCs w:val="22"/>
          <w:vertAlign w:val="superscript"/>
        </w:rPr>
        <w:footnoteReference w:id="14"/>
      </w:r>
      <w:r w:rsidRPr="009F5D8C">
        <w:rPr>
          <w:rFonts w:ascii="GHEA Grapalat" w:hAnsi="GHEA Grapalat" w:cs="Sylfaen"/>
          <w:color w:val="000000" w:themeColor="text1"/>
          <w:sz w:val="22"/>
          <w:szCs w:val="22"/>
          <w:lang w:val="hy-AM"/>
        </w:rPr>
        <w:t>։ Սովորողի ընդգրկումը պետական ուսումնական հաս</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տատության ա</w:t>
      </w:r>
      <w:r w:rsidRPr="009F5D8C">
        <w:rPr>
          <w:rFonts w:ascii="GHEA Grapalat" w:hAnsi="GHEA Grapalat" w:cs="Sylfaen"/>
          <w:color w:val="000000" w:themeColor="text1"/>
          <w:sz w:val="22"/>
          <w:szCs w:val="22"/>
          <w:lang w:val="hy-AM"/>
        </w:rPr>
        <w:softHyphen/>
        <w:t>ռա</w:t>
      </w:r>
      <w:r w:rsidRPr="009F5D8C">
        <w:rPr>
          <w:rFonts w:ascii="GHEA Grapalat" w:hAnsi="GHEA Grapalat" w:cs="Sylfaen"/>
          <w:color w:val="000000" w:themeColor="text1"/>
          <w:sz w:val="22"/>
          <w:szCs w:val="22"/>
          <w:lang w:val="hy-AM"/>
        </w:rPr>
        <w:softHyphen/>
        <w:t>ջին դասարան կատարվում է հայտագրման միջոցով, որն իրականացվում է ԿՏԱԿ-ի կողմից վարվող «Սովորողներին դպրոց հայ</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տագրելու էլեկտրո</w:t>
      </w:r>
      <w:r w:rsidRPr="009F5D8C">
        <w:rPr>
          <w:rFonts w:ascii="GHEA Grapalat" w:hAnsi="GHEA Grapalat" w:cs="Sylfaen"/>
          <w:color w:val="000000" w:themeColor="text1"/>
          <w:sz w:val="22"/>
          <w:szCs w:val="22"/>
          <w:lang w:val="hy-AM"/>
        </w:rPr>
        <w:softHyphen/>
        <w:t>նա</w:t>
      </w:r>
      <w:r w:rsidRPr="009F5D8C">
        <w:rPr>
          <w:rFonts w:ascii="GHEA Grapalat" w:hAnsi="GHEA Grapalat" w:cs="Sylfaen"/>
          <w:color w:val="000000" w:themeColor="text1"/>
          <w:sz w:val="22"/>
          <w:szCs w:val="22"/>
          <w:lang w:val="hy-AM"/>
        </w:rPr>
        <w:softHyphen/>
        <w:t>յին համակարգ»-ի միջոցով (hayt.emis.am)</w:t>
      </w:r>
      <w:r w:rsidRPr="00D7563C">
        <w:rPr>
          <w:rFonts w:ascii="GHEA Grapalat" w:hAnsi="GHEA Grapalat"/>
          <w:sz w:val="22"/>
          <w:szCs w:val="22"/>
          <w:vertAlign w:val="superscript"/>
        </w:rPr>
        <w:footnoteReference w:id="15"/>
      </w:r>
      <w:r w:rsidRPr="009F5D8C">
        <w:rPr>
          <w:rFonts w:ascii="GHEA Grapalat" w:hAnsi="GHEA Grapalat" w:cs="Sylfaen"/>
          <w:color w:val="000000" w:themeColor="text1"/>
          <w:sz w:val="22"/>
          <w:szCs w:val="22"/>
          <w:lang w:val="hy-AM"/>
        </w:rPr>
        <w:t>, որը գործ</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ըն</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թացի մեկնարկի հա</w:t>
      </w:r>
      <w:r w:rsidRPr="009F5D8C">
        <w:rPr>
          <w:rFonts w:ascii="GHEA Grapalat" w:hAnsi="GHEA Grapalat" w:cs="Sylfaen"/>
          <w:color w:val="000000" w:themeColor="text1"/>
          <w:sz w:val="22"/>
          <w:szCs w:val="22"/>
          <w:lang w:val="hy-AM"/>
        </w:rPr>
        <w:softHyphen/>
        <w:t>մար պարունակում է միայն «Մուտքագրեք ՀԾՀ-ն» հրահանգը: Միաժամանակ և՛ ՀԾՀ, և՛ դրանից օրենքով սահմանված կարգով հրա</w:t>
      </w:r>
      <w:r w:rsidRPr="009F5D8C">
        <w:rPr>
          <w:rFonts w:ascii="GHEA Grapalat" w:hAnsi="GHEA Grapalat" w:cs="Sylfaen"/>
          <w:color w:val="000000" w:themeColor="text1"/>
          <w:sz w:val="22"/>
          <w:szCs w:val="22"/>
          <w:lang w:val="hy-AM"/>
        </w:rPr>
        <w:softHyphen/>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ժար</w:t>
      </w:r>
      <w:r w:rsidRPr="009F5D8C">
        <w:rPr>
          <w:rFonts w:ascii="GHEA Grapalat" w:hAnsi="GHEA Grapalat" w:cs="Sylfaen"/>
          <w:color w:val="000000" w:themeColor="text1"/>
          <w:sz w:val="22"/>
          <w:szCs w:val="22"/>
          <w:lang w:val="hy-AM"/>
        </w:rPr>
        <w:softHyphen/>
        <w:t>ված լինելու մասին տեղեկանք չունեցող երեխաներին ուսումնական հաս</w:t>
      </w:r>
      <w:r w:rsidRPr="009F5D8C">
        <w:rPr>
          <w:rFonts w:ascii="GHEA Grapalat" w:hAnsi="GHEA Grapalat" w:cs="Sylfaen"/>
          <w:color w:val="000000" w:themeColor="text1"/>
          <w:sz w:val="22"/>
          <w:szCs w:val="22"/>
          <w:lang w:val="hy-AM"/>
        </w:rPr>
        <w:softHyphen/>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տա</w:t>
      </w:r>
      <w:r w:rsidRPr="009F5D8C">
        <w:rPr>
          <w:rFonts w:ascii="GHEA Grapalat" w:hAnsi="GHEA Grapalat" w:cs="Sylfaen"/>
          <w:color w:val="000000" w:themeColor="text1"/>
          <w:sz w:val="22"/>
          <w:szCs w:val="22"/>
          <w:lang w:val="hy-AM"/>
        </w:rPr>
        <w:softHyphen/>
        <w:t>տու</w:t>
      </w:r>
      <w:r w:rsidRPr="009F5D8C">
        <w:rPr>
          <w:rFonts w:ascii="GHEA Grapalat" w:hAnsi="GHEA Grapalat" w:cs="Sylfaen"/>
          <w:color w:val="000000" w:themeColor="text1"/>
          <w:sz w:val="22"/>
          <w:szCs w:val="22"/>
          <w:lang w:val="hy-AM"/>
        </w:rPr>
        <w:softHyphen/>
        <w:t>թյան առաջին դասարան ընդունելու բացահայտ իրավական ըն</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թա</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ցակարգերի բացակայությունը դիտարկվել էր, որպես իրավական ռիսկ, որը կարող է</w:t>
      </w:r>
      <w:r w:rsidR="009F5D8C" w:rsidRPr="009F5D8C">
        <w:rPr>
          <w:rFonts w:ascii="GHEA Grapalat" w:hAnsi="GHEA Grapalat" w:cs="Sylfaen"/>
          <w:color w:val="000000" w:themeColor="text1"/>
          <w:sz w:val="22"/>
          <w:szCs w:val="22"/>
          <w:lang w:val="hy-AM"/>
        </w:rPr>
        <w:t>ր</w:t>
      </w:r>
      <w:r w:rsidRPr="009F5D8C">
        <w:rPr>
          <w:rFonts w:ascii="GHEA Grapalat" w:hAnsi="GHEA Grapalat" w:cs="Sylfaen"/>
          <w:color w:val="000000" w:themeColor="text1"/>
          <w:sz w:val="22"/>
          <w:szCs w:val="22"/>
          <w:lang w:val="hy-AM"/>
        </w:rPr>
        <w:t xml:space="preserve"> սահմանափակող ազդեցություն ունենալ պարտադիր կրթու</w:t>
      </w:r>
      <w:r w:rsidR="00146BE8">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w:t>
      </w:r>
      <w:r w:rsidR="00146BE8">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յան մեջ ընդգրկման վրա։</w:t>
      </w:r>
    </w:p>
    <w:p w14:paraId="44DF3179" w14:textId="77777777" w:rsidR="00167EAF" w:rsidRPr="009F5D8C" w:rsidRDefault="00167EAF" w:rsidP="0084046C">
      <w:pPr>
        <w:ind w:firstLine="720"/>
        <w:jc w:val="both"/>
        <w:rPr>
          <w:rFonts w:ascii="GHEA Grapalat" w:hAnsi="GHEA Grapalat" w:cs="Sylfaen"/>
          <w:bCs/>
          <w:color w:val="000000" w:themeColor="text1"/>
          <w:lang w:val="hy-AM"/>
        </w:rPr>
      </w:pPr>
    </w:p>
    <w:p w14:paraId="57233611" w14:textId="77777777" w:rsidR="00167EAF" w:rsidRPr="009F5D8C" w:rsidRDefault="00167EAF" w:rsidP="00167EAF">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Տեղի ունեցած</w:t>
      </w:r>
    </w:p>
    <w:p w14:paraId="7CDE0283" w14:textId="77777777" w:rsidR="00167EAF" w:rsidRPr="009F5D8C" w:rsidRDefault="00167EAF" w:rsidP="00167EAF">
      <w:pPr>
        <w:pStyle w:val="ListParagraph"/>
        <w:pBdr>
          <w:top w:val="single" w:sz="8" w:space="1" w:color="39302A" w:themeColor="text2"/>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առաջընթացը</w:t>
      </w:r>
    </w:p>
    <w:p w14:paraId="08A8BEC5" w14:textId="20BD5BAB" w:rsidR="0084046C" w:rsidRPr="009F5D8C" w:rsidRDefault="0084046C" w:rsidP="008309FA">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ԿԳՄՍ նախարարությունը, նոր ուսումնական տարվան ընդառաջ կազ</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մա</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կերպ</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ված օգոստոսյան խորհրդակցությունների ժամանակ անդրադարձել է խնդրին և նշել առանց փաստաթղթերի դիմած երեխայի ընդունելություն</w:t>
      </w:r>
      <w:r w:rsidR="009F5D8C" w:rsidRPr="009F5D8C">
        <w:rPr>
          <w:rFonts w:ascii="GHEA Grapalat" w:hAnsi="GHEA Grapalat" w:cs="Sylfaen"/>
          <w:color w:val="000000" w:themeColor="text1"/>
          <w:sz w:val="22"/>
          <w:szCs w:val="22"/>
          <w:lang w:val="hy-AM"/>
        </w:rPr>
        <w:t>ն</w:t>
      </w:r>
      <w:r w:rsidRPr="009F5D8C">
        <w:rPr>
          <w:rFonts w:ascii="GHEA Grapalat" w:hAnsi="GHEA Grapalat" w:cs="Sylfaen"/>
          <w:color w:val="000000" w:themeColor="text1"/>
          <w:sz w:val="22"/>
          <w:szCs w:val="22"/>
          <w:lang w:val="hy-AM"/>
        </w:rPr>
        <w:t xml:space="preserve"> ան</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խոչընդոտ կազմակերպելու անհրաժեշտության մասին</w:t>
      </w:r>
      <w:r w:rsidR="008309FA" w:rsidRPr="009F5D8C">
        <w:rPr>
          <w:rFonts w:ascii="GHEA Grapalat" w:hAnsi="GHEA Grapalat" w:cs="Sylfaen"/>
          <w:color w:val="000000" w:themeColor="text1"/>
          <w:sz w:val="22"/>
          <w:szCs w:val="22"/>
        </w:rPr>
        <w:t xml:space="preserve">: </w:t>
      </w:r>
      <w:r w:rsidRPr="009F5D8C">
        <w:rPr>
          <w:rFonts w:ascii="GHEA Grapalat" w:hAnsi="GHEA Grapalat" w:cs="Sylfaen"/>
          <w:color w:val="000000" w:themeColor="text1"/>
          <w:sz w:val="22"/>
          <w:szCs w:val="22"/>
          <w:lang w:val="hy-AM"/>
        </w:rPr>
        <w:t xml:space="preserve">Միևնույն ժամանակ, </w:t>
      </w:r>
      <w:r w:rsidR="00146BE8">
        <w:rPr>
          <w:rFonts w:ascii="GHEA Grapalat" w:hAnsi="GHEA Grapalat" w:cs="Sylfaen"/>
          <w:color w:val="000000" w:themeColor="text1"/>
          <w:sz w:val="22"/>
          <w:szCs w:val="22"/>
        </w:rPr>
        <w:t xml:space="preserve">2025 </w:t>
      </w:r>
      <w:r w:rsidR="009F5D8C" w:rsidRPr="009F5D8C">
        <w:rPr>
          <w:rFonts w:ascii="GHEA Grapalat" w:hAnsi="GHEA Grapalat" w:cs="Sylfaen"/>
          <w:color w:val="000000" w:themeColor="text1"/>
          <w:sz w:val="22"/>
          <w:szCs w:val="22"/>
          <w:lang w:val="hy-AM"/>
        </w:rPr>
        <w:t>թվականի սեպտեմբերի 5-ին</w:t>
      </w:r>
      <w:r w:rsidRPr="009F5D8C">
        <w:rPr>
          <w:rFonts w:ascii="GHEA Grapalat" w:hAnsi="GHEA Grapalat" w:cs="Sylfaen"/>
          <w:color w:val="000000" w:themeColor="text1"/>
          <w:sz w:val="22"/>
          <w:szCs w:val="22"/>
          <w:lang w:val="hy-AM"/>
        </w:rPr>
        <w:t xml:space="preserve"> համապատասխան բովանդակությամբ գրու</w:t>
      </w:r>
      <w:r w:rsidR="00146BE8">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թյուն է ուղարկ</w:t>
      </w:r>
      <w:r w:rsidR="009F5D8C" w:rsidRPr="009F5D8C">
        <w:rPr>
          <w:rFonts w:ascii="GHEA Grapalat" w:hAnsi="GHEA Grapalat" w:cs="Sylfaen"/>
          <w:color w:val="000000" w:themeColor="text1"/>
          <w:sz w:val="22"/>
          <w:szCs w:val="22"/>
          <w:lang w:val="hy-AM"/>
        </w:rPr>
        <w:t>վ</w:t>
      </w:r>
      <w:r w:rsidRPr="009F5D8C">
        <w:rPr>
          <w:rFonts w:ascii="GHEA Grapalat" w:hAnsi="GHEA Grapalat" w:cs="Sylfaen"/>
          <w:color w:val="000000" w:themeColor="text1"/>
          <w:sz w:val="22"/>
          <w:szCs w:val="22"/>
          <w:lang w:val="hy-AM"/>
        </w:rPr>
        <w:t>ել լիազոր մարմիններին և ԿԳՄՍՆ ենթակայության դ</w:t>
      </w:r>
      <w:r w:rsidR="00146BE8">
        <w:rPr>
          <w:rFonts w:ascii="GHEA Grapalat" w:hAnsi="GHEA Grapalat" w:cs="Sylfaen"/>
          <w:color w:val="000000" w:themeColor="text1"/>
          <w:sz w:val="22"/>
          <w:szCs w:val="22"/>
        </w:rPr>
        <w:t>ը</w:t>
      </w:r>
      <w:r w:rsidRPr="009F5D8C">
        <w:rPr>
          <w:rFonts w:ascii="GHEA Grapalat" w:hAnsi="GHEA Grapalat" w:cs="Sylfaen"/>
          <w:color w:val="000000" w:themeColor="text1"/>
          <w:sz w:val="22"/>
          <w:szCs w:val="22"/>
          <w:lang w:val="hy-AM"/>
        </w:rPr>
        <w:t>պ</w:t>
      </w:r>
      <w:r w:rsidR="00146BE8">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րո</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ցներին:</w:t>
      </w:r>
    </w:p>
    <w:p w14:paraId="4CAB4496" w14:textId="15B33E0F" w:rsidR="0084046C" w:rsidRPr="009F5D8C" w:rsidRDefault="0084046C" w:rsidP="00D7605E">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sidRPr="009F5D8C">
        <w:rPr>
          <w:rFonts w:ascii="GHEA Grapalat" w:hAnsi="GHEA Grapalat" w:cs="Sylfaen"/>
          <w:color w:val="000000" w:themeColor="text1"/>
          <w:sz w:val="22"/>
          <w:szCs w:val="22"/>
          <w:lang w:val="hy-AM"/>
        </w:rPr>
        <w:t xml:space="preserve">Նախարարությունը </w:t>
      </w:r>
      <w:r w:rsidR="009F5D8C" w:rsidRPr="009F5D8C">
        <w:rPr>
          <w:rFonts w:ascii="GHEA Grapalat" w:hAnsi="GHEA Grapalat" w:cs="Sylfaen"/>
          <w:color w:val="000000" w:themeColor="text1"/>
          <w:sz w:val="22"/>
          <w:szCs w:val="22"/>
          <w:lang w:val="hy-AM"/>
        </w:rPr>
        <w:t>հայտնել է նաև</w:t>
      </w:r>
      <w:r w:rsidRPr="009F5D8C">
        <w:rPr>
          <w:rFonts w:ascii="GHEA Grapalat" w:hAnsi="GHEA Grapalat" w:cs="Sylfaen"/>
          <w:color w:val="000000" w:themeColor="text1"/>
          <w:sz w:val="22"/>
          <w:szCs w:val="22"/>
          <w:lang w:val="hy-AM"/>
        </w:rPr>
        <w:t xml:space="preserve"> փաս</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տա</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թղթերի թերի լինելու պատ</w:t>
      </w:r>
      <w:r w:rsidR="00146BE8">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ճա</w:t>
      </w:r>
      <w:r w:rsidR="00146BE8">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ռով կրթությունից</w:t>
      </w:r>
      <w:r w:rsidR="009F5D8C" w:rsidRPr="009F5D8C">
        <w:rPr>
          <w:rFonts w:ascii="GHEA Grapalat" w:hAnsi="GHEA Grapalat" w:cs="Sylfaen"/>
          <w:color w:val="000000" w:themeColor="text1"/>
          <w:sz w:val="22"/>
          <w:szCs w:val="22"/>
          <w:lang w:val="hy-AM"/>
        </w:rPr>
        <w:t xml:space="preserve"> դուրս մնալու դեպքերի բացակայության մասին</w:t>
      </w:r>
      <w:r w:rsidRPr="009F5D8C">
        <w:rPr>
          <w:rFonts w:ascii="GHEA Grapalat" w:hAnsi="GHEA Grapalat" w:cs="Sylfaen"/>
          <w:color w:val="000000" w:themeColor="text1"/>
          <w:sz w:val="22"/>
          <w:szCs w:val="22"/>
          <w:lang w:val="hy-AM"/>
        </w:rPr>
        <w:t xml:space="preserve">, և </w:t>
      </w:r>
      <w:r w:rsidR="009F5D8C" w:rsidRPr="009F5D8C">
        <w:rPr>
          <w:rFonts w:ascii="GHEA Grapalat" w:hAnsi="GHEA Grapalat" w:cs="Sylfaen"/>
          <w:color w:val="000000" w:themeColor="text1"/>
          <w:sz w:val="22"/>
          <w:szCs w:val="22"/>
          <w:lang w:val="hy-AM"/>
        </w:rPr>
        <w:t>հա</w:t>
      </w:r>
      <w:r w:rsidR="00146BE8">
        <w:rPr>
          <w:rFonts w:ascii="GHEA Grapalat" w:hAnsi="GHEA Grapalat" w:cs="Sylfaen"/>
          <w:color w:val="000000" w:themeColor="text1"/>
          <w:sz w:val="22"/>
          <w:szCs w:val="22"/>
          <w:lang w:val="hy-AM"/>
        </w:rPr>
        <w:softHyphen/>
      </w:r>
      <w:r w:rsidR="009F5D8C" w:rsidRPr="009F5D8C">
        <w:rPr>
          <w:rFonts w:ascii="GHEA Grapalat" w:hAnsi="GHEA Grapalat" w:cs="Sylfaen"/>
          <w:color w:val="000000" w:themeColor="text1"/>
          <w:sz w:val="22"/>
          <w:szCs w:val="22"/>
          <w:lang w:val="hy-AM"/>
        </w:rPr>
        <w:t>մա</w:t>
      </w:r>
      <w:r w:rsidR="00146BE8">
        <w:rPr>
          <w:rFonts w:ascii="GHEA Grapalat" w:hAnsi="GHEA Grapalat" w:cs="Sylfaen"/>
          <w:color w:val="000000" w:themeColor="text1"/>
          <w:sz w:val="22"/>
          <w:szCs w:val="22"/>
          <w:lang w:val="hy-AM"/>
        </w:rPr>
        <w:softHyphen/>
      </w:r>
      <w:r w:rsidR="009F5D8C" w:rsidRPr="009F5D8C">
        <w:rPr>
          <w:rFonts w:ascii="GHEA Grapalat" w:hAnsi="GHEA Grapalat" w:cs="Sylfaen"/>
          <w:color w:val="000000" w:themeColor="text1"/>
          <w:sz w:val="22"/>
          <w:szCs w:val="22"/>
          <w:lang w:val="hy-AM"/>
        </w:rPr>
        <w:t xml:space="preserve">պատասխան դեպքերում </w:t>
      </w:r>
      <w:r w:rsidRPr="009F5D8C">
        <w:rPr>
          <w:rFonts w:ascii="GHEA Grapalat" w:hAnsi="GHEA Grapalat" w:cs="Sylfaen"/>
          <w:color w:val="000000" w:themeColor="text1"/>
          <w:sz w:val="22"/>
          <w:szCs w:val="22"/>
          <w:lang w:val="hy-AM"/>
        </w:rPr>
        <w:t>երե</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խաների ընդունելությունը դպրոց</w:t>
      </w:r>
      <w:r w:rsidR="009F5D8C" w:rsidRPr="009F5D8C">
        <w:rPr>
          <w:rFonts w:ascii="GHEA Grapalat" w:hAnsi="GHEA Grapalat" w:cs="Sylfaen"/>
          <w:color w:val="000000" w:themeColor="text1"/>
          <w:sz w:val="22"/>
          <w:szCs w:val="22"/>
          <w:lang w:val="hy-AM"/>
        </w:rPr>
        <w:t xml:space="preserve"> օպերատիվ կերպով ապահովելու մասին</w:t>
      </w:r>
      <w:r w:rsidR="008309FA" w:rsidRPr="009F5D8C">
        <w:rPr>
          <w:rFonts w:ascii="GHEA Grapalat" w:hAnsi="GHEA Grapalat" w:cs="Sylfaen"/>
          <w:color w:val="000000" w:themeColor="text1"/>
          <w:sz w:val="22"/>
          <w:szCs w:val="22"/>
          <w:lang w:val="hy-AM"/>
        </w:rPr>
        <w:t>:</w:t>
      </w:r>
      <w:r w:rsidRPr="009F5D8C">
        <w:rPr>
          <w:rFonts w:ascii="GHEA Grapalat" w:hAnsi="GHEA Grapalat" w:cs="Sylfaen"/>
          <w:color w:val="000000" w:themeColor="text1"/>
          <w:sz w:val="22"/>
          <w:szCs w:val="22"/>
          <w:lang w:val="hy-AM"/>
        </w:rPr>
        <w:t xml:space="preserve"> </w:t>
      </w:r>
      <w:r w:rsidR="009F5D8C" w:rsidRPr="009F5D8C">
        <w:rPr>
          <w:rFonts w:ascii="GHEA Grapalat" w:hAnsi="GHEA Grapalat" w:cs="Sylfaen"/>
          <w:color w:val="000000" w:themeColor="text1"/>
          <w:sz w:val="22"/>
          <w:szCs w:val="22"/>
          <w:lang w:val="hy-AM"/>
        </w:rPr>
        <w:t xml:space="preserve">Ըստ Նախարարության, </w:t>
      </w:r>
      <w:r w:rsidRPr="009F5D8C">
        <w:rPr>
          <w:rFonts w:ascii="GHEA Grapalat" w:hAnsi="GHEA Grapalat" w:cs="Sylfaen"/>
          <w:color w:val="000000" w:themeColor="text1"/>
          <w:sz w:val="22"/>
          <w:szCs w:val="22"/>
          <w:lang w:val="hy-AM"/>
        </w:rPr>
        <w:t xml:space="preserve">ԿԿՏ համակարգում գրանցված </w:t>
      </w:r>
      <w:r w:rsidR="008309FA" w:rsidRPr="009F5D8C">
        <w:rPr>
          <w:rFonts w:ascii="GHEA Grapalat" w:hAnsi="GHEA Grapalat" w:cs="Sylfaen"/>
          <w:color w:val="000000" w:themeColor="text1"/>
          <w:sz w:val="22"/>
          <w:szCs w:val="22"/>
          <w:lang w:val="hy-AM"/>
        </w:rPr>
        <w:t>է</w:t>
      </w:r>
      <w:r w:rsidRPr="009F5D8C">
        <w:rPr>
          <w:rFonts w:ascii="GHEA Grapalat" w:hAnsi="GHEA Grapalat" w:cs="Sylfaen"/>
          <w:color w:val="000000" w:themeColor="text1"/>
          <w:sz w:val="22"/>
          <w:szCs w:val="22"/>
          <w:lang w:val="hy-AM"/>
        </w:rPr>
        <w:t xml:space="preserve"> շուրջ 2200 սո</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վո</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րող, ում փաստաթղթերի ձեռքբերման գործըն</w:t>
      </w:r>
      <w:r w:rsidR="00146BE8">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թա</w:t>
      </w:r>
      <w:r w:rsidR="00146BE8">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ցը դեռ ընթաց</w:t>
      </w:r>
      <w:r w:rsidR="008309FA" w:rsidRPr="009F5D8C">
        <w:rPr>
          <w:rFonts w:ascii="GHEA Grapalat" w:hAnsi="GHEA Grapalat" w:cs="Sylfaen"/>
          <w:color w:val="000000" w:themeColor="text1"/>
          <w:sz w:val="22"/>
          <w:szCs w:val="22"/>
          <w:lang w:val="hy-AM"/>
        </w:rPr>
        <w:softHyphen/>
      </w:r>
      <w:r w:rsidRPr="009F5D8C">
        <w:rPr>
          <w:rFonts w:ascii="GHEA Grapalat" w:hAnsi="GHEA Grapalat" w:cs="Sylfaen"/>
          <w:color w:val="000000" w:themeColor="text1"/>
          <w:sz w:val="22"/>
          <w:szCs w:val="22"/>
          <w:lang w:val="hy-AM"/>
        </w:rPr>
        <w:t>քում է:</w:t>
      </w:r>
    </w:p>
    <w:p w14:paraId="2055866E" w14:textId="77777777" w:rsidR="007D1DC4" w:rsidRPr="009F5D8C" w:rsidRDefault="007D1DC4" w:rsidP="007D1DC4">
      <w:pPr>
        <w:pStyle w:val="ListParagraph"/>
        <w:snapToGrid w:val="0"/>
        <w:spacing w:after="160"/>
        <w:ind w:left="0"/>
        <w:contextualSpacing w:val="0"/>
        <w:jc w:val="both"/>
        <w:rPr>
          <w:rFonts w:ascii="GHEA Grapalat" w:hAnsi="GHEA Grapalat" w:cs="Sylfaen"/>
          <w:b/>
          <w:bCs/>
          <w:color w:val="000000" w:themeColor="text1"/>
          <w:sz w:val="22"/>
          <w:szCs w:val="22"/>
          <w:lang w:val="hy-AM"/>
        </w:rPr>
      </w:pPr>
      <w:r>
        <w:rPr>
          <w:rFonts w:ascii="GHEA Grapalat" w:hAnsi="GHEA Grapalat" w:cs="Sylfaen"/>
          <w:color w:val="000000" w:themeColor="text1"/>
          <w:sz w:val="22"/>
          <w:szCs w:val="22"/>
          <w:lang w:val="hy-AM"/>
        </w:rPr>
        <w:br w:type="column"/>
      </w:r>
    </w:p>
    <w:p w14:paraId="0C12EDA0" w14:textId="77777777" w:rsidR="007D1DC4" w:rsidRPr="009F5D8C" w:rsidRDefault="007D1DC4" w:rsidP="007D1DC4">
      <w:pPr>
        <w:pStyle w:val="ListParagraph"/>
        <w:snapToGrid w:val="0"/>
        <w:spacing w:after="160"/>
        <w:ind w:left="0"/>
        <w:contextualSpacing w:val="0"/>
        <w:jc w:val="both"/>
        <w:rPr>
          <w:rFonts w:ascii="GHEA Grapalat" w:hAnsi="GHEA Grapalat" w:cs="Sylfaen"/>
          <w:b/>
          <w:bCs/>
          <w:color w:val="000000" w:themeColor="text1"/>
          <w:sz w:val="22"/>
          <w:szCs w:val="22"/>
          <w:lang w:val="hy-AM"/>
        </w:rPr>
      </w:pPr>
    </w:p>
    <w:p w14:paraId="4D32C76D" w14:textId="77777777" w:rsidR="007D1DC4" w:rsidRPr="009F5D8C" w:rsidRDefault="007D1DC4" w:rsidP="007D1DC4">
      <w:pPr>
        <w:pStyle w:val="ListParagraph"/>
        <w:snapToGrid w:val="0"/>
        <w:spacing w:after="160"/>
        <w:ind w:left="0"/>
        <w:contextualSpacing w:val="0"/>
        <w:jc w:val="both"/>
        <w:rPr>
          <w:rFonts w:ascii="GHEA Grapalat" w:hAnsi="GHEA Grapalat" w:cs="Sylfaen"/>
          <w:b/>
          <w:bCs/>
          <w:color w:val="000000" w:themeColor="text1"/>
          <w:sz w:val="22"/>
          <w:szCs w:val="22"/>
          <w:lang w:val="hy-AM"/>
        </w:rPr>
      </w:pPr>
    </w:p>
    <w:p w14:paraId="5B3EBA95" w14:textId="77777777" w:rsidR="007D1DC4" w:rsidRPr="009F5D8C" w:rsidRDefault="007D1DC4" w:rsidP="007D1DC4">
      <w:pPr>
        <w:pStyle w:val="ListParagraph"/>
        <w:snapToGrid w:val="0"/>
        <w:spacing w:after="160"/>
        <w:ind w:left="0"/>
        <w:contextualSpacing w:val="0"/>
        <w:jc w:val="both"/>
        <w:rPr>
          <w:rFonts w:ascii="GHEA Grapalat" w:hAnsi="GHEA Grapalat" w:cs="Sylfaen"/>
          <w:b/>
          <w:bCs/>
          <w:color w:val="000000" w:themeColor="text1"/>
          <w:sz w:val="22"/>
          <w:szCs w:val="22"/>
          <w:lang w:val="hy-AM"/>
        </w:rPr>
      </w:pPr>
    </w:p>
    <w:tbl>
      <w:tblPr>
        <w:tblW w:w="0" w:type="auto"/>
        <w:tblInd w:w="-2532" w:type="dxa"/>
        <w:tblBorders>
          <w:top w:val="single" w:sz="48" w:space="0" w:color="39302A" w:themeColor="text2"/>
        </w:tblBorders>
        <w:tblLayout w:type="fixed"/>
        <w:tblCellMar>
          <w:left w:w="0" w:type="dxa"/>
          <w:right w:w="0" w:type="dxa"/>
        </w:tblCellMar>
        <w:tblLook w:val="0600" w:firstRow="0" w:lastRow="0" w:firstColumn="0" w:lastColumn="0" w:noHBand="1" w:noVBand="1"/>
      </w:tblPr>
      <w:tblGrid>
        <w:gridCol w:w="5772"/>
      </w:tblGrid>
      <w:tr w:rsidR="007D1DC4" w:rsidRPr="009F5D8C" w14:paraId="6DD9A97B" w14:textId="77777777" w:rsidTr="00D7563C">
        <w:trPr>
          <w:trHeight w:val="17"/>
        </w:trPr>
        <w:tc>
          <w:tcPr>
            <w:tcW w:w="5772" w:type="dxa"/>
          </w:tcPr>
          <w:p w14:paraId="1088DED7" w14:textId="77777777" w:rsidR="007D1DC4" w:rsidRPr="009F5D8C" w:rsidRDefault="007D1DC4" w:rsidP="007D1DC4">
            <w:pPr>
              <w:ind w:left="-2551"/>
              <w:rPr>
                <w:rFonts w:ascii="GHEA Grapalat" w:hAnsi="GHEA Grapalat"/>
                <w:lang w:val="hy-AM"/>
              </w:rPr>
            </w:pPr>
            <w:r w:rsidRPr="009F5D8C">
              <w:rPr>
                <w:rFonts w:ascii="GHEA Grapalat" w:hAnsi="GHEA Grapalat"/>
                <w:i/>
                <w:iCs/>
                <w:color w:val="FFFFFF" w:themeColor="background1"/>
                <w:sz w:val="16"/>
                <w:szCs w:val="16"/>
                <w:lang w:val="hy-AM"/>
              </w:rPr>
              <w:t xml:space="preserve">r UNDRO, UN, section 1.C., 31.12.1988թ. </w:t>
            </w:r>
            <w:r w:rsidRPr="009F5D8C">
              <w:rPr>
                <w:rFonts w:ascii="GHEA Grapalat" w:hAnsi="GHEA Grapalat"/>
                <w:lang w:val="hy-AM"/>
              </w:rPr>
              <w:br w:type="column"/>
            </w:r>
            <w:r w:rsidRPr="009F5D8C">
              <w:rPr>
                <w:rFonts w:ascii="GHEA Grapalat" w:hAnsi="GHEA Grapalat"/>
                <w:lang w:val="hy-AM"/>
              </w:rPr>
              <w:br w:type="column"/>
            </w:r>
          </w:p>
        </w:tc>
      </w:tr>
    </w:tbl>
    <w:p w14:paraId="74BC3888" w14:textId="77777777" w:rsidR="007D1DC4" w:rsidRDefault="007D1DC4" w:rsidP="007D1DC4">
      <w:pPr>
        <w:pStyle w:val="Heading1"/>
        <w:ind w:left="-2551" w:right="57"/>
        <w:rPr>
          <w:lang w:val="en-US"/>
        </w:rPr>
      </w:pPr>
      <w:bookmarkStart w:id="22" w:name="_Հետագա_բարելավման"/>
      <w:bookmarkStart w:id="23" w:name="_Toc215656327"/>
      <w:bookmarkEnd w:id="22"/>
      <w:r>
        <w:rPr>
          <w:lang w:val="en-US"/>
        </w:rPr>
        <w:t>Հետագա բարելավման</w:t>
      </w:r>
      <w:bookmarkEnd w:id="23"/>
      <w:r>
        <w:rPr>
          <w:lang w:val="en-US"/>
        </w:rPr>
        <w:t xml:space="preserve"> </w:t>
      </w:r>
    </w:p>
    <w:p w14:paraId="5247C98C" w14:textId="763BF1E8" w:rsidR="007D1DC4" w:rsidRPr="009F5D8C" w:rsidRDefault="007D1DC4" w:rsidP="007D1DC4">
      <w:pPr>
        <w:pStyle w:val="Heading1"/>
        <w:ind w:left="-2551" w:right="57"/>
        <w:rPr>
          <w:lang w:val="en-US"/>
        </w:rPr>
      </w:pPr>
      <w:bookmarkStart w:id="24" w:name="_Toc215656328"/>
      <w:r>
        <w:rPr>
          <w:lang w:val="en-US"/>
        </w:rPr>
        <w:t>ներուժը</w:t>
      </w:r>
      <w:bookmarkEnd w:id="24"/>
    </w:p>
    <w:p w14:paraId="270BCF0F" w14:textId="77777777" w:rsidR="007D1DC4" w:rsidRPr="009F5D8C" w:rsidRDefault="007D1DC4" w:rsidP="007D1DC4">
      <w:pPr>
        <w:snapToGrid w:val="0"/>
        <w:spacing w:after="240"/>
        <w:ind w:left="-2551"/>
        <w:jc w:val="both"/>
        <w:rPr>
          <w:rFonts w:ascii="GHEA Grapalat" w:hAnsi="GHEA Grapalat" w:cs="Sylfaen"/>
          <w:b/>
          <w:bCs/>
          <w:color w:val="000000" w:themeColor="text1"/>
          <w:sz w:val="22"/>
          <w:szCs w:val="22"/>
          <w:lang w:val="hy-AM"/>
        </w:rPr>
      </w:pPr>
    </w:p>
    <w:p w14:paraId="4F830E03" w14:textId="05D464D6" w:rsidR="00146BE8" w:rsidRPr="00D7563C" w:rsidRDefault="00146BE8" w:rsidP="00D7563C">
      <w:pPr>
        <w:pStyle w:val="ListParagraph"/>
        <w:numPr>
          <w:ilvl w:val="0"/>
          <w:numId w:val="1"/>
        </w:numPr>
        <w:snapToGrid w:val="0"/>
        <w:spacing w:after="160"/>
        <w:ind w:left="0" w:firstLine="0"/>
        <w:contextualSpacing w:val="0"/>
        <w:jc w:val="both"/>
        <w:rPr>
          <w:rFonts w:ascii="GHEA Grapalat" w:hAnsi="GHEA Grapalat" w:cs="Helvetica"/>
          <w:kern w:val="0"/>
          <w:sz w:val="22"/>
          <w:szCs w:val="22"/>
        </w:rPr>
      </w:pPr>
      <w:r w:rsidRPr="00D7563C">
        <w:rPr>
          <w:rFonts w:ascii="GHEA Grapalat" w:hAnsi="GHEA Grapalat" w:cs="Helvetica"/>
          <w:kern w:val="0"/>
          <w:sz w:val="22"/>
          <w:szCs w:val="22"/>
        </w:rPr>
        <w:t xml:space="preserve">Դեռևս </w:t>
      </w:r>
      <w:r w:rsidRPr="00D7563C">
        <w:rPr>
          <w:rFonts w:ascii="GHEA Grapalat" w:hAnsi="GHEA Grapalat" w:cs="Sylfaen"/>
          <w:color w:val="000000" w:themeColor="text1"/>
          <w:sz w:val="22"/>
          <w:szCs w:val="22"/>
          <w:lang w:val="hy-AM"/>
        </w:rPr>
        <w:t>չկատարված</w:t>
      </w:r>
      <w:r w:rsidRPr="00D7563C">
        <w:rPr>
          <w:rFonts w:ascii="GHEA Grapalat" w:hAnsi="GHEA Grapalat" w:cs="Helvetica"/>
          <w:kern w:val="0"/>
          <w:sz w:val="22"/>
          <w:szCs w:val="22"/>
        </w:rPr>
        <w:t>, սակայն հետագա բարելավման ներուժ պարունա</w:t>
      </w:r>
      <w:r>
        <w:rPr>
          <w:rFonts w:ascii="GHEA Grapalat" w:hAnsi="GHEA Grapalat" w:cs="Helvetica"/>
          <w:kern w:val="0"/>
          <w:sz w:val="22"/>
          <w:szCs w:val="22"/>
        </w:rPr>
        <w:softHyphen/>
      </w:r>
      <w:r w:rsidRPr="00D7563C">
        <w:rPr>
          <w:rFonts w:ascii="GHEA Grapalat" w:hAnsi="GHEA Grapalat" w:cs="Helvetica"/>
          <w:kern w:val="0"/>
          <w:sz w:val="22"/>
          <w:szCs w:val="22"/>
        </w:rPr>
        <w:t>կող առաջարկությունները վերաբերել են հետևյալ ուղղություններին.</w:t>
      </w:r>
    </w:p>
    <w:p w14:paraId="577C3627" w14:textId="32C089C0" w:rsidR="00A00533" w:rsidRPr="00FF4B26" w:rsidRDefault="00146BE8" w:rsidP="00A00533">
      <w:pPr>
        <w:pStyle w:val="ListParagraph"/>
        <w:numPr>
          <w:ilvl w:val="1"/>
          <w:numId w:val="1"/>
        </w:numPr>
        <w:snapToGrid w:val="0"/>
        <w:spacing w:after="160"/>
        <w:contextualSpacing w:val="0"/>
        <w:jc w:val="both"/>
        <w:rPr>
          <w:rFonts w:ascii="GHEA Grapalat" w:hAnsi="GHEA Grapalat" w:cs="Helvetica"/>
          <w:b/>
          <w:kern w:val="0"/>
          <w:sz w:val="22"/>
          <w:szCs w:val="22"/>
        </w:rPr>
      </w:pPr>
      <w:r>
        <w:rPr>
          <w:rFonts w:ascii="GHEA Grapalat" w:hAnsi="GHEA Grapalat" w:cs="Helvetica"/>
          <w:b/>
          <w:kern w:val="0"/>
          <w:sz w:val="22"/>
          <w:szCs w:val="22"/>
        </w:rPr>
        <w:t>Կ</w:t>
      </w:r>
      <w:r w:rsidR="00A00533" w:rsidRPr="00FF4B26">
        <w:rPr>
          <w:rFonts w:ascii="GHEA Grapalat" w:hAnsi="GHEA Grapalat" w:cs="Helvetica"/>
          <w:b/>
          <w:kern w:val="0"/>
          <w:sz w:val="22"/>
          <w:szCs w:val="22"/>
        </w:rPr>
        <w:t>ոորդինացման մեխանիզմ</w:t>
      </w:r>
    </w:p>
    <w:p w14:paraId="53365374" w14:textId="16AEE473" w:rsidR="00A00533" w:rsidRDefault="00A00533" w:rsidP="00D7563C">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Pr>
          <w:rFonts w:ascii="GHEA Grapalat" w:hAnsi="GHEA Grapalat" w:cs="Helvetica"/>
          <w:bCs/>
          <w:kern w:val="0"/>
          <w:sz w:val="22"/>
          <w:szCs w:val="22"/>
        </w:rPr>
        <w:t>Պարտադիր կրթությունից դուրս մնացած երեխաների հիմնախնդրի բար</w:t>
      </w:r>
      <w:r w:rsidR="00146BE8">
        <w:rPr>
          <w:rFonts w:ascii="GHEA Grapalat" w:hAnsi="GHEA Grapalat" w:cs="Helvetica"/>
          <w:bCs/>
          <w:kern w:val="0"/>
          <w:sz w:val="22"/>
          <w:szCs w:val="22"/>
        </w:rPr>
        <w:softHyphen/>
      </w:r>
      <w:r>
        <w:rPr>
          <w:rFonts w:ascii="GHEA Grapalat" w:hAnsi="GHEA Grapalat" w:cs="Helvetica"/>
          <w:bCs/>
          <w:kern w:val="0"/>
          <w:sz w:val="22"/>
          <w:szCs w:val="22"/>
        </w:rPr>
        <w:t>դու</w:t>
      </w:r>
      <w:r w:rsidR="00146BE8">
        <w:rPr>
          <w:rFonts w:ascii="GHEA Grapalat" w:hAnsi="GHEA Grapalat" w:cs="Helvetica"/>
          <w:bCs/>
          <w:kern w:val="0"/>
          <w:sz w:val="22"/>
          <w:szCs w:val="22"/>
        </w:rPr>
        <w:softHyphen/>
      </w:r>
      <w:r>
        <w:rPr>
          <w:rFonts w:ascii="GHEA Grapalat" w:hAnsi="GHEA Grapalat" w:cs="Helvetica"/>
          <w:bCs/>
          <w:kern w:val="0"/>
          <w:sz w:val="22"/>
          <w:szCs w:val="22"/>
        </w:rPr>
        <w:t>թյունը պայմանավորող գործոն է այն, որ դրա լուծմանն առնչվում են հան</w:t>
      </w:r>
      <w:r w:rsidR="00146BE8">
        <w:rPr>
          <w:rFonts w:ascii="GHEA Grapalat" w:hAnsi="GHEA Grapalat" w:cs="Helvetica"/>
          <w:bCs/>
          <w:kern w:val="0"/>
          <w:sz w:val="22"/>
          <w:szCs w:val="22"/>
        </w:rPr>
        <w:softHyphen/>
      </w:r>
      <w:r>
        <w:rPr>
          <w:rFonts w:ascii="GHEA Grapalat" w:hAnsi="GHEA Grapalat" w:cs="Helvetica"/>
          <w:bCs/>
          <w:kern w:val="0"/>
          <w:sz w:val="22"/>
          <w:szCs w:val="22"/>
        </w:rPr>
        <w:t>րա</w:t>
      </w:r>
      <w:r w:rsidR="00146BE8">
        <w:rPr>
          <w:rFonts w:ascii="GHEA Grapalat" w:hAnsi="GHEA Grapalat" w:cs="Helvetica"/>
          <w:bCs/>
          <w:kern w:val="0"/>
          <w:sz w:val="22"/>
          <w:szCs w:val="22"/>
        </w:rPr>
        <w:softHyphen/>
      </w:r>
      <w:r>
        <w:rPr>
          <w:rFonts w:ascii="GHEA Grapalat" w:hAnsi="GHEA Grapalat" w:cs="Helvetica"/>
          <w:bCs/>
          <w:kern w:val="0"/>
          <w:sz w:val="22"/>
          <w:szCs w:val="22"/>
        </w:rPr>
        <w:t>յին կառավարման տասնյակ մարմիններ (ԿԳՄՍՆ-ն, համայնքա</w:t>
      </w:r>
      <w:r w:rsidR="00146BE8">
        <w:rPr>
          <w:rFonts w:ascii="GHEA Grapalat" w:hAnsi="GHEA Grapalat" w:cs="Helvetica"/>
          <w:bCs/>
          <w:kern w:val="0"/>
          <w:sz w:val="22"/>
          <w:szCs w:val="22"/>
        </w:rPr>
        <w:softHyphen/>
      </w:r>
      <w:r>
        <w:rPr>
          <w:rFonts w:ascii="GHEA Grapalat" w:hAnsi="GHEA Grapalat" w:cs="Helvetica"/>
          <w:bCs/>
          <w:kern w:val="0"/>
          <w:sz w:val="22"/>
          <w:szCs w:val="22"/>
        </w:rPr>
        <w:t>պետա</w:t>
      </w:r>
      <w:r w:rsidR="00146BE8">
        <w:rPr>
          <w:rFonts w:ascii="GHEA Grapalat" w:hAnsi="GHEA Grapalat" w:cs="Helvetica"/>
          <w:bCs/>
          <w:kern w:val="0"/>
          <w:sz w:val="22"/>
          <w:szCs w:val="22"/>
        </w:rPr>
        <w:softHyphen/>
      </w:r>
      <w:r>
        <w:rPr>
          <w:rFonts w:ascii="GHEA Grapalat" w:hAnsi="GHEA Grapalat" w:cs="Helvetica"/>
          <w:bCs/>
          <w:kern w:val="0"/>
          <w:sz w:val="22"/>
          <w:szCs w:val="22"/>
        </w:rPr>
        <w:t>րան</w:t>
      </w:r>
      <w:r w:rsidR="00146BE8">
        <w:rPr>
          <w:rFonts w:ascii="GHEA Grapalat" w:hAnsi="GHEA Grapalat" w:cs="Helvetica"/>
          <w:bCs/>
          <w:kern w:val="0"/>
          <w:sz w:val="22"/>
          <w:szCs w:val="22"/>
        </w:rPr>
        <w:softHyphen/>
      </w:r>
      <w:r>
        <w:rPr>
          <w:rFonts w:ascii="GHEA Grapalat" w:hAnsi="GHEA Grapalat" w:cs="Helvetica"/>
          <w:bCs/>
          <w:kern w:val="0"/>
          <w:sz w:val="22"/>
          <w:szCs w:val="22"/>
        </w:rPr>
        <w:t>ները, մարզպետարանները, Ոստիկանությունը, ԱՍՀՆ-ն, ՄՍԾ-ն, ՏԿԵՆ-ը և այլն)։ Խնդրո առարկայի հետ կապված, նշված մարմինների գործո</w:t>
      </w:r>
      <w:r w:rsidR="00146BE8">
        <w:rPr>
          <w:rFonts w:ascii="GHEA Grapalat" w:hAnsi="GHEA Grapalat" w:cs="Helvetica"/>
          <w:bCs/>
          <w:kern w:val="0"/>
          <w:sz w:val="22"/>
          <w:szCs w:val="22"/>
        </w:rPr>
        <w:softHyphen/>
      </w:r>
      <w:r>
        <w:rPr>
          <w:rFonts w:ascii="GHEA Grapalat" w:hAnsi="GHEA Grapalat" w:cs="Helvetica"/>
          <w:bCs/>
          <w:kern w:val="0"/>
          <w:sz w:val="22"/>
          <w:szCs w:val="22"/>
        </w:rPr>
        <w:t>ղու</w:t>
      </w:r>
      <w:r w:rsidR="00146BE8">
        <w:rPr>
          <w:rFonts w:ascii="GHEA Grapalat" w:hAnsi="GHEA Grapalat" w:cs="Helvetica"/>
          <w:bCs/>
          <w:kern w:val="0"/>
          <w:sz w:val="22"/>
          <w:szCs w:val="22"/>
        </w:rPr>
        <w:softHyphen/>
      </w:r>
      <w:r>
        <w:rPr>
          <w:rFonts w:ascii="GHEA Grapalat" w:hAnsi="GHEA Grapalat" w:cs="Helvetica"/>
          <w:bCs/>
          <w:kern w:val="0"/>
          <w:sz w:val="22"/>
          <w:szCs w:val="22"/>
        </w:rPr>
        <w:t>թ</w:t>
      </w:r>
      <w:r w:rsidR="00146BE8">
        <w:rPr>
          <w:rFonts w:ascii="GHEA Grapalat" w:hAnsi="GHEA Grapalat" w:cs="Helvetica"/>
          <w:bCs/>
          <w:kern w:val="0"/>
          <w:sz w:val="22"/>
          <w:szCs w:val="22"/>
        </w:rPr>
        <w:softHyphen/>
      </w:r>
      <w:r>
        <w:rPr>
          <w:rFonts w:ascii="GHEA Grapalat" w:hAnsi="GHEA Grapalat" w:cs="Helvetica"/>
          <w:bCs/>
          <w:kern w:val="0"/>
          <w:sz w:val="22"/>
          <w:szCs w:val="22"/>
        </w:rPr>
        <w:t>յուն</w:t>
      </w:r>
      <w:r w:rsidR="00146BE8">
        <w:rPr>
          <w:rFonts w:ascii="GHEA Grapalat" w:hAnsi="GHEA Grapalat" w:cs="Helvetica"/>
          <w:bCs/>
          <w:kern w:val="0"/>
          <w:sz w:val="22"/>
          <w:szCs w:val="22"/>
        </w:rPr>
        <w:softHyphen/>
      </w:r>
      <w:r>
        <w:rPr>
          <w:rFonts w:ascii="GHEA Grapalat" w:hAnsi="GHEA Grapalat" w:cs="Helvetica"/>
          <w:bCs/>
          <w:kern w:val="0"/>
          <w:sz w:val="22"/>
          <w:szCs w:val="22"/>
        </w:rPr>
        <w:t xml:space="preserve">ները կոորդինացնող մեխանիզմի </w:t>
      </w:r>
      <w:r w:rsidRPr="00FF4B26">
        <w:rPr>
          <w:rFonts w:ascii="GHEA Grapalat" w:hAnsi="GHEA Grapalat" w:cs="Helvetica"/>
          <w:bCs/>
          <w:kern w:val="0"/>
          <w:sz w:val="22"/>
          <w:szCs w:val="22"/>
        </w:rPr>
        <w:t xml:space="preserve">(օրինակ՝ հանձնաժողով) </w:t>
      </w:r>
      <w:r>
        <w:rPr>
          <w:rFonts w:ascii="GHEA Grapalat" w:hAnsi="GHEA Grapalat" w:cs="Helvetica"/>
          <w:bCs/>
          <w:kern w:val="0"/>
          <w:sz w:val="22"/>
          <w:szCs w:val="22"/>
        </w:rPr>
        <w:t>բա</w:t>
      </w:r>
      <w:r w:rsidR="00146BE8">
        <w:rPr>
          <w:rFonts w:ascii="GHEA Grapalat" w:hAnsi="GHEA Grapalat" w:cs="Helvetica"/>
          <w:bCs/>
          <w:kern w:val="0"/>
          <w:sz w:val="22"/>
          <w:szCs w:val="22"/>
        </w:rPr>
        <w:softHyphen/>
      </w:r>
      <w:r>
        <w:rPr>
          <w:rFonts w:ascii="GHEA Grapalat" w:hAnsi="GHEA Grapalat" w:cs="Helvetica"/>
          <w:bCs/>
          <w:kern w:val="0"/>
          <w:sz w:val="22"/>
          <w:szCs w:val="22"/>
        </w:rPr>
        <w:t>ցա</w:t>
      </w:r>
      <w:r w:rsidR="00146BE8">
        <w:rPr>
          <w:rFonts w:ascii="GHEA Grapalat" w:hAnsi="GHEA Grapalat" w:cs="Helvetica"/>
          <w:bCs/>
          <w:kern w:val="0"/>
          <w:sz w:val="22"/>
          <w:szCs w:val="22"/>
        </w:rPr>
        <w:softHyphen/>
      </w:r>
      <w:r>
        <w:rPr>
          <w:rFonts w:ascii="GHEA Grapalat" w:hAnsi="GHEA Grapalat" w:cs="Helvetica"/>
          <w:bCs/>
          <w:kern w:val="0"/>
          <w:sz w:val="22"/>
          <w:szCs w:val="22"/>
        </w:rPr>
        <w:t>կայութ</w:t>
      </w:r>
      <w:r w:rsidR="00571D58">
        <w:rPr>
          <w:rFonts w:ascii="GHEA Grapalat" w:hAnsi="GHEA Grapalat" w:cs="Helvetica"/>
          <w:bCs/>
          <w:kern w:val="0"/>
          <w:sz w:val="22"/>
          <w:szCs w:val="22"/>
        </w:rPr>
        <w:softHyphen/>
      </w:r>
      <w:r>
        <w:rPr>
          <w:rFonts w:ascii="GHEA Grapalat" w:hAnsi="GHEA Grapalat" w:cs="Helvetica"/>
          <w:bCs/>
          <w:kern w:val="0"/>
          <w:sz w:val="22"/>
          <w:szCs w:val="22"/>
        </w:rPr>
        <w:t xml:space="preserve">յունը սահմանափակում է կառավարման </w:t>
      </w:r>
      <w:r w:rsidRPr="00D7563C">
        <w:rPr>
          <w:rFonts w:ascii="GHEA Grapalat" w:hAnsi="GHEA Grapalat" w:cs="Helvetica"/>
          <w:kern w:val="0"/>
          <w:sz w:val="22"/>
          <w:szCs w:val="22"/>
        </w:rPr>
        <w:t>արդյունավետությունը</w:t>
      </w:r>
      <w:r>
        <w:rPr>
          <w:rFonts w:ascii="GHEA Grapalat" w:hAnsi="GHEA Grapalat" w:cs="Helvetica"/>
          <w:bCs/>
          <w:kern w:val="0"/>
          <w:sz w:val="22"/>
          <w:szCs w:val="22"/>
        </w:rPr>
        <w:t>։ Այն հատ</w:t>
      </w:r>
      <w:r w:rsidR="00146BE8">
        <w:rPr>
          <w:rFonts w:ascii="GHEA Grapalat" w:hAnsi="GHEA Grapalat" w:cs="Helvetica"/>
          <w:bCs/>
          <w:kern w:val="0"/>
          <w:sz w:val="22"/>
          <w:szCs w:val="22"/>
        </w:rPr>
        <w:softHyphen/>
      </w:r>
      <w:r>
        <w:rPr>
          <w:rFonts w:ascii="GHEA Grapalat" w:hAnsi="GHEA Grapalat" w:cs="Helvetica"/>
          <w:bCs/>
          <w:kern w:val="0"/>
          <w:sz w:val="22"/>
          <w:szCs w:val="22"/>
        </w:rPr>
        <w:t>կա</w:t>
      </w:r>
      <w:r w:rsidR="00571D58">
        <w:rPr>
          <w:rFonts w:ascii="GHEA Grapalat" w:hAnsi="GHEA Grapalat" w:cs="Helvetica"/>
          <w:bCs/>
          <w:kern w:val="0"/>
          <w:sz w:val="22"/>
          <w:szCs w:val="22"/>
        </w:rPr>
        <w:softHyphen/>
      </w:r>
      <w:r>
        <w:rPr>
          <w:rFonts w:ascii="GHEA Grapalat" w:hAnsi="GHEA Grapalat" w:cs="Helvetica"/>
          <w:bCs/>
          <w:kern w:val="0"/>
          <w:sz w:val="22"/>
          <w:szCs w:val="22"/>
        </w:rPr>
        <w:t>պես անհրաժեշտ է հիմնախնդրին առնչվող մարմինների մասնակ</w:t>
      </w:r>
      <w:r w:rsidR="00146BE8">
        <w:rPr>
          <w:rFonts w:ascii="GHEA Grapalat" w:hAnsi="GHEA Grapalat" w:cs="Helvetica"/>
          <w:bCs/>
          <w:kern w:val="0"/>
          <w:sz w:val="22"/>
          <w:szCs w:val="22"/>
        </w:rPr>
        <w:softHyphen/>
      </w:r>
      <w:r>
        <w:rPr>
          <w:rFonts w:ascii="GHEA Grapalat" w:hAnsi="GHEA Grapalat" w:cs="Helvetica"/>
          <w:bCs/>
          <w:kern w:val="0"/>
          <w:sz w:val="22"/>
          <w:szCs w:val="22"/>
        </w:rPr>
        <w:t>ցու</w:t>
      </w:r>
      <w:r w:rsidR="00146BE8">
        <w:rPr>
          <w:rFonts w:ascii="GHEA Grapalat" w:hAnsi="GHEA Grapalat" w:cs="Helvetica"/>
          <w:bCs/>
          <w:kern w:val="0"/>
          <w:sz w:val="22"/>
          <w:szCs w:val="22"/>
        </w:rPr>
        <w:softHyphen/>
      </w:r>
      <w:r>
        <w:rPr>
          <w:rFonts w:ascii="GHEA Grapalat" w:hAnsi="GHEA Grapalat" w:cs="Helvetica"/>
          <w:bCs/>
          <w:kern w:val="0"/>
          <w:sz w:val="22"/>
          <w:szCs w:val="22"/>
        </w:rPr>
        <w:t>թ</w:t>
      </w:r>
      <w:r w:rsidR="00146BE8">
        <w:rPr>
          <w:rFonts w:ascii="GHEA Grapalat" w:hAnsi="GHEA Grapalat" w:cs="Helvetica"/>
          <w:bCs/>
          <w:kern w:val="0"/>
          <w:sz w:val="22"/>
          <w:szCs w:val="22"/>
        </w:rPr>
        <w:softHyphen/>
      </w:r>
      <w:r>
        <w:rPr>
          <w:rFonts w:ascii="GHEA Grapalat" w:hAnsi="GHEA Grapalat" w:cs="Helvetica"/>
          <w:bCs/>
          <w:kern w:val="0"/>
          <w:sz w:val="22"/>
          <w:szCs w:val="22"/>
        </w:rPr>
        <w:t>յամբ, հաշ</w:t>
      </w:r>
      <w:r w:rsidR="00571D58">
        <w:rPr>
          <w:rFonts w:ascii="GHEA Grapalat" w:hAnsi="GHEA Grapalat" w:cs="Helvetica"/>
          <w:bCs/>
          <w:kern w:val="0"/>
          <w:sz w:val="22"/>
          <w:szCs w:val="22"/>
        </w:rPr>
        <w:softHyphen/>
      </w:r>
      <w:r>
        <w:rPr>
          <w:rFonts w:ascii="GHEA Grapalat" w:hAnsi="GHEA Grapalat" w:cs="Helvetica"/>
          <w:bCs/>
          <w:kern w:val="0"/>
          <w:sz w:val="22"/>
          <w:szCs w:val="22"/>
        </w:rPr>
        <w:t>վետվությունները գնահատելու, ցածր կատարողականի պատ</w:t>
      </w:r>
      <w:r w:rsidR="00146BE8">
        <w:rPr>
          <w:rFonts w:ascii="GHEA Grapalat" w:hAnsi="GHEA Grapalat" w:cs="Helvetica"/>
          <w:bCs/>
          <w:kern w:val="0"/>
          <w:sz w:val="22"/>
          <w:szCs w:val="22"/>
        </w:rPr>
        <w:softHyphen/>
      </w:r>
      <w:r>
        <w:rPr>
          <w:rFonts w:ascii="GHEA Grapalat" w:hAnsi="GHEA Grapalat" w:cs="Helvetica"/>
          <w:bCs/>
          <w:kern w:val="0"/>
          <w:sz w:val="22"/>
          <w:szCs w:val="22"/>
        </w:rPr>
        <w:t>ճառ</w:t>
      </w:r>
      <w:r w:rsidR="00146BE8">
        <w:rPr>
          <w:rFonts w:ascii="GHEA Grapalat" w:hAnsi="GHEA Grapalat" w:cs="Helvetica"/>
          <w:bCs/>
          <w:kern w:val="0"/>
          <w:sz w:val="22"/>
          <w:szCs w:val="22"/>
        </w:rPr>
        <w:softHyphen/>
      </w:r>
      <w:r>
        <w:rPr>
          <w:rFonts w:ascii="GHEA Grapalat" w:hAnsi="GHEA Grapalat" w:cs="Helvetica"/>
          <w:bCs/>
          <w:kern w:val="0"/>
          <w:sz w:val="22"/>
          <w:szCs w:val="22"/>
        </w:rPr>
        <w:t>ները վեր</w:t>
      </w:r>
      <w:r w:rsidR="00571D58">
        <w:rPr>
          <w:rFonts w:ascii="GHEA Grapalat" w:hAnsi="GHEA Grapalat" w:cs="Helvetica"/>
          <w:bCs/>
          <w:kern w:val="0"/>
          <w:sz w:val="22"/>
          <w:szCs w:val="22"/>
        </w:rPr>
        <w:softHyphen/>
      </w:r>
      <w:r>
        <w:rPr>
          <w:rFonts w:ascii="GHEA Grapalat" w:hAnsi="GHEA Grapalat" w:cs="Helvetica"/>
          <w:bCs/>
          <w:kern w:val="0"/>
          <w:sz w:val="22"/>
          <w:szCs w:val="22"/>
        </w:rPr>
        <w:t>լուծելու, բարձր կատարողականի հիմքում ընկած դրական փոր</w:t>
      </w:r>
      <w:r w:rsidR="00146BE8">
        <w:rPr>
          <w:rFonts w:ascii="GHEA Grapalat" w:hAnsi="GHEA Grapalat" w:cs="Helvetica"/>
          <w:bCs/>
          <w:kern w:val="0"/>
          <w:sz w:val="22"/>
          <w:szCs w:val="22"/>
        </w:rPr>
        <w:softHyphen/>
      </w:r>
      <w:r>
        <w:rPr>
          <w:rFonts w:ascii="GHEA Grapalat" w:hAnsi="GHEA Grapalat" w:cs="Helvetica"/>
          <w:bCs/>
          <w:kern w:val="0"/>
          <w:sz w:val="22"/>
          <w:szCs w:val="22"/>
        </w:rPr>
        <w:t>ձը տա</w:t>
      </w:r>
      <w:r w:rsidR="00571D58">
        <w:rPr>
          <w:rFonts w:ascii="GHEA Grapalat" w:hAnsi="GHEA Grapalat" w:cs="Helvetica"/>
          <w:bCs/>
          <w:kern w:val="0"/>
          <w:sz w:val="22"/>
          <w:szCs w:val="22"/>
        </w:rPr>
        <w:softHyphen/>
      </w:r>
      <w:r>
        <w:rPr>
          <w:rFonts w:ascii="GHEA Grapalat" w:hAnsi="GHEA Grapalat" w:cs="Helvetica"/>
          <w:bCs/>
          <w:kern w:val="0"/>
          <w:sz w:val="22"/>
          <w:szCs w:val="22"/>
        </w:rPr>
        <w:t>րա</w:t>
      </w:r>
      <w:r w:rsidR="00571D58">
        <w:rPr>
          <w:rFonts w:ascii="GHEA Grapalat" w:hAnsi="GHEA Grapalat" w:cs="Helvetica"/>
          <w:bCs/>
          <w:kern w:val="0"/>
          <w:sz w:val="22"/>
          <w:szCs w:val="22"/>
        </w:rPr>
        <w:softHyphen/>
      </w:r>
      <w:r>
        <w:rPr>
          <w:rFonts w:ascii="GHEA Grapalat" w:hAnsi="GHEA Grapalat" w:cs="Helvetica"/>
          <w:bCs/>
          <w:kern w:val="0"/>
          <w:sz w:val="22"/>
          <w:szCs w:val="22"/>
        </w:rPr>
        <w:t>ծե</w:t>
      </w:r>
      <w:r w:rsidR="00571D58">
        <w:rPr>
          <w:rFonts w:ascii="GHEA Grapalat" w:hAnsi="GHEA Grapalat" w:cs="Helvetica"/>
          <w:bCs/>
          <w:kern w:val="0"/>
          <w:sz w:val="22"/>
          <w:szCs w:val="22"/>
        </w:rPr>
        <w:softHyphen/>
      </w:r>
      <w:r>
        <w:rPr>
          <w:rFonts w:ascii="GHEA Grapalat" w:hAnsi="GHEA Grapalat" w:cs="Helvetica"/>
          <w:bCs/>
          <w:kern w:val="0"/>
          <w:sz w:val="22"/>
          <w:szCs w:val="22"/>
        </w:rPr>
        <w:t>լու, անարդյունավետ օղակների կարիքները հասցեագրելու ուղի</w:t>
      </w:r>
      <w:r w:rsidR="00146BE8">
        <w:rPr>
          <w:rFonts w:ascii="GHEA Grapalat" w:hAnsi="GHEA Grapalat" w:cs="Helvetica"/>
          <w:bCs/>
          <w:kern w:val="0"/>
          <w:sz w:val="22"/>
          <w:szCs w:val="22"/>
        </w:rPr>
        <w:softHyphen/>
      </w:r>
      <w:r>
        <w:rPr>
          <w:rFonts w:ascii="GHEA Grapalat" w:hAnsi="GHEA Grapalat" w:cs="Helvetica"/>
          <w:bCs/>
          <w:kern w:val="0"/>
          <w:sz w:val="22"/>
          <w:szCs w:val="22"/>
        </w:rPr>
        <w:t>նե</w:t>
      </w:r>
      <w:r w:rsidR="00146BE8">
        <w:rPr>
          <w:rFonts w:ascii="GHEA Grapalat" w:hAnsi="GHEA Grapalat" w:cs="Helvetica"/>
          <w:bCs/>
          <w:kern w:val="0"/>
          <w:sz w:val="22"/>
          <w:szCs w:val="22"/>
        </w:rPr>
        <w:softHyphen/>
      </w:r>
      <w:r>
        <w:rPr>
          <w:rFonts w:ascii="GHEA Grapalat" w:hAnsi="GHEA Grapalat" w:cs="Helvetica"/>
          <w:bCs/>
          <w:kern w:val="0"/>
          <w:sz w:val="22"/>
          <w:szCs w:val="22"/>
        </w:rPr>
        <w:t>րը վեր հա</w:t>
      </w:r>
      <w:r w:rsidR="00571D58">
        <w:rPr>
          <w:rFonts w:ascii="GHEA Grapalat" w:hAnsi="GHEA Grapalat" w:cs="Helvetica"/>
          <w:bCs/>
          <w:kern w:val="0"/>
          <w:sz w:val="22"/>
          <w:szCs w:val="22"/>
        </w:rPr>
        <w:softHyphen/>
      </w:r>
      <w:r>
        <w:rPr>
          <w:rFonts w:ascii="GHEA Grapalat" w:hAnsi="GHEA Grapalat" w:cs="Helvetica"/>
          <w:bCs/>
          <w:kern w:val="0"/>
          <w:sz w:val="22"/>
          <w:szCs w:val="22"/>
        </w:rPr>
        <w:t xml:space="preserve">նելու և համանման </w:t>
      </w:r>
      <w:r w:rsidR="00146BE8">
        <w:rPr>
          <w:rFonts w:ascii="GHEA Grapalat" w:hAnsi="GHEA Grapalat" w:cs="Helvetica"/>
          <w:bCs/>
          <w:kern w:val="0"/>
          <w:sz w:val="22"/>
          <w:szCs w:val="22"/>
        </w:rPr>
        <w:t xml:space="preserve">կառավարչական </w:t>
      </w:r>
      <w:r>
        <w:rPr>
          <w:rFonts w:ascii="GHEA Grapalat" w:hAnsi="GHEA Grapalat" w:cs="Helvetica"/>
          <w:bCs/>
          <w:kern w:val="0"/>
          <w:sz w:val="22"/>
          <w:szCs w:val="22"/>
        </w:rPr>
        <w:t>այլ հարցերի՝ սահմանված պար</w:t>
      </w:r>
      <w:r w:rsidR="00146BE8">
        <w:rPr>
          <w:rFonts w:ascii="GHEA Grapalat" w:hAnsi="GHEA Grapalat" w:cs="Helvetica"/>
          <w:bCs/>
          <w:kern w:val="0"/>
          <w:sz w:val="22"/>
          <w:szCs w:val="22"/>
        </w:rPr>
        <w:softHyphen/>
      </w:r>
      <w:r>
        <w:rPr>
          <w:rFonts w:ascii="GHEA Grapalat" w:hAnsi="GHEA Grapalat" w:cs="Helvetica"/>
          <w:bCs/>
          <w:kern w:val="0"/>
          <w:sz w:val="22"/>
          <w:szCs w:val="22"/>
        </w:rPr>
        <w:t>բե</w:t>
      </w:r>
      <w:r w:rsidR="00571D58">
        <w:rPr>
          <w:rFonts w:ascii="GHEA Grapalat" w:hAnsi="GHEA Grapalat" w:cs="Helvetica"/>
          <w:bCs/>
          <w:kern w:val="0"/>
          <w:sz w:val="22"/>
          <w:szCs w:val="22"/>
        </w:rPr>
        <w:softHyphen/>
      </w:r>
      <w:r>
        <w:rPr>
          <w:rFonts w:ascii="GHEA Grapalat" w:hAnsi="GHEA Grapalat" w:cs="Helvetica"/>
          <w:bCs/>
          <w:kern w:val="0"/>
          <w:sz w:val="22"/>
          <w:szCs w:val="22"/>
        </w:rPr>
        <w:t>րա</w:t>
      </w:r>
      <w:r w:rsidR="00571D58">
        <w:rPr>
          <w:rFonts w:ascii="GHEA Grapalat" w:hAnsi="GHEA Grapalat" w:cs="Helvetica"/>
          <w:bCs/>
          <w:kern w:val="0"/>
          <w:sz w:val="22"/>
          <w:szCs w:val="22"/>
        </w:rPr>
        <w:softHyphen/>
      </w:r>
      <w:r>
        <w:rPr>
          <w:rFonts w:ascii="GHEA Grapalat" w:hAnsi="GHEA Grapalat" w:cs="Helvetica"/>
          <w:bCs/>
          <w:kern w:val="0"/>
          <w:sz w:val="22"/>
          <w:szCs w:val="22"/>
        </w:rPr>
        <w:t>կանությամբ քննարկման և լուծումների մշակման համար։</w:t>
      </w:r>
    </w:p>
    <w:p w14:paraId="662C6873" w14:textId="4E728052" w:rsidR="00A00533" w:rsidRPr="00FF4B26" w:rsidRDefault="00146BE8" w:rsidP="00A00533">
      <w:pPr>
        <w:pStyle w:val="ListParagraph"/>
        <w:numPr>
          <w:ilvl w:val="1"/>
          <w:numId w:val="1"/>
        </w:numPr>
        <w:snapToGrid w:val="0"/>
        <w:spacing w:after="160"/>
        <w:contextualSpacing w:val="0"/>
        <w:jc w:val="both"/>
        <w:rPr>
          <w:rFonts w:ascii="GHEA Grapalat" w:hAnsi="GHEA Grapalat" w:cs="Helvetica"/>
          <w:b/>
          <w:kern w:val="0"/>
          <w:sz w:val="22"/>
          <w:szCs w:val="22"/>
        </w:rPr>
      </w:pPr>
      <w:r>
        <w:rPr>
          <w:rFonts w:ascii="GHEA Grapalat" w:hAnsi="GHEA Grapalat" w:cs="Helvetica"/>
          <w:b/>
          <w:kern w:val="0"/>
          <w:sz w:val="22"/>
          <w:szCs w:val="22"/>
        </w:rPr>
        <w:t>Պ</w:t>
      </w:r>
      <w:r w:rsidR="00A00533" w:rsidRPr="00FF4B26">
        <w:rPr>
          <w:rFonts w:ascii="GHEA Grapalat" w:hAnsi="GHEA Grapalat" w:cs="Helvetica"/>
          <w:b/>
          <w:kern w:val="0"/>
          <w:sz w:val="22"/>
          <w:szCs w:val="22"/>
        </w:rPr>
        <w:t>ատճառները հասցեագրող միջոցառումների ծրագիր</w:t>
      </w:r>
    </w:p>
    <w:p w14:paraId="50AFDF6A" w14:textId="542D1268" w:rsidR="00A00533" w:rsidRDefault="00A00533" w:rsidP="00D7563C">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Pr>
          <w:rFonts w:ascii="GHEA Grapalat" w:hAnsi="GHEA Grapalat" w:cs="Helvetica"/>
          <w:bCs/>
          <w:kern w:val="0"/>
          <w:sz w:val="22"/>
          <w:szCs w:val="22"/>
        </w:rPr>
        <w:t>Առաջարկվել է</w:t>
      </w:r>
      <w:r w:rsidR="00571D58">
        <w:rPr>
          <w:rFonts w:ascii="GHEA Grapalat" w:hAnsi="GHEA Grapalat" w:cs="Helvetica"/>
          <w:bCs/>
          <w:kern w:val="0"/>
          <w:sz w:val="22"/>
          <w:szCs w:val="22"/>
        </w:rPr>
        <w:t>ր</w:t>
      </w:r>
      <w:r>
        <w:rPr>
          <w:rFonts w:ascii="GHEA Grapalat" w:hAnsi="GHEA Grapalat" w:cs="Helvetica"/>
          <w:bCs/>
          <w:kern w:val="0"/>
          <w:sz w:val="22"/>
          <w:szCs w:val="22"/>
        </w:rPr>
        <w:t xml:space="preserve"> մշակել ծրագիր, որում պլանավորված միջոցառումների կատարումը բոլոր </w:t>
      </w:r>
      <w:r w:rsidRPr="00D7563C">
        <w:rPr>
          <w:rFonts w:ascii="GHEA Grapalat" w:hAnsi="GHEA Grapalat" w:cs="Helvetica"/>
          <w:kern w:val="0"/>
          <w:sz w:val="22"/>
          <w:szCs w:val="22"/>
        </w:rPr>
        <w:t>շահագրգիռ</w:t>
      </w:r>
      <w:r>
        <w:rPr>
          <w:rFonts w:ascii="GHEA Grapalat" w:hAnsi="GHEA Grapalat" w:cs="Helvetica"/>
          <w:bCs/>
          <w:kern w:val="0"/>
          <w:sz w:val="22"/>
          <w:szCs w:val="22"/>
        </w:rPr>
        <w:t xml:space="preserve"> և պատասխանատու մարմինների </w:t>
      </w:r>
      <w:r w:rsidR="00571D58">
        <w:rPr>
          <w:rFonts w:ascii="GHEA Grapalat" w:hAnsi="GHEA Grapalat" w:cs="Helvetica"/>
          <w:bCs/>
          <w:kern w:val="0"/>
          <w:sz w:val="22"/>
          <w:szCs w:val="22"/>
        </w:rPr>
        <w:t>ներգրավ</w:t>
      </w:r>
      <w:r w:rsidR="00571D58">
        <w:rPr>
          <w:rFonts w:ascii="GHEA Grapalat" w:hAnsi="GHEA Grapalat" w:cs="Helvetica"/>
          <w:bCs/>
          <w:kern w:val="0"/>
          <w:sz w:val="22"/>
          <w:szCs w:val="22"/>
        </w:rPr>
        <w:softHyphen/>
        <w:t>մամբ</w:t>
      </w:r>
      <w:r>
        <w:rPr>
          <w:rFonts w:ascii="GHEA Grapalat" w:hAnsi="GHEA Grapalat" w:cs="Helvetica"/>
          <w:bCs/>
          <w:kern w:val="0"/>
          <w:sz w:val="22"/>
          <w:szCs w:val="22"/>
        </w:rPr>
        <w:t xml:space="preserve">, թույլ կտա ապահովել 2030 թվականի համար </w:t>
      </w:r>
      <w:r w:rsidR="00146BE8">
        <w:rPr>
          <w:rFonts w:ascii="GHEA Grapalat" w:hAnsi="GHEA Grapalat" w:cs="Helvetica"/>
          <w:bCs/>
          <w:kern w:val="0"/>
          <w:sz w:val="22"/>
          <w:szCs w:val="22"/>
        </w:rPr>
        <w:t xml:space="preserve">օրենքով </w:t>
      </w:r>
      <w:r>
        <w:rPr>
          <w:rFonts w:ascii="GHEA Grapalat" w:hAnsi="GHEA Grapalat" w:cs="Helvetica"/>
          <w:bCs/>
          <w:kern w:val="0"/>
          <w:sz w:val="22"/>
          <w:szCs w:val="22"/>
        </w:rPr>
        <w:t>սահմ</w:t>
      </w:r>
      <w:r w:rsidR="00937036">
        <w:rPr>
          <w:rFonts w:ascii="GHEA Grapalat" w:hAnsi="GHEA Grapalat" w:cs="Helvetica"/>
          <w:bCs/>
          <w:kern w:val="0"/>
          <w:sz w:val="22"/>
          <w:szCs w:val="22"/>
        </w:rPr>
        <w:t>ա</w:t>
      </w:r>
      <w:r>
        <w:rPr>
          <w:rFonts w:ascii="GHEA Grapalat" w:hAnsi="GHEA Grapalat" w:cs="Helvetica"/>
          <w:bCs/>
          <w:kern w:val="0"/>
          <w:sz w:val="22"/>
          <w:szCs w:val="22"/>
        </w:rPr>
        <w:t>նված թի</w:t>
      </w:r>
      <w:r w:rsidR="00571D58">
        <w:rPr>
          <w:rFonts w:ascii="GHEA Grapalat" w:hAnsi="GHEA Grapalat" w:cs="Helvetica"/>
          <w:bCs/>
          <w:kern w:val="0"/>
          <w:sz w:val="22"/>
          <w:szCs w:val="22"/>
        </w:rPr>
        <w:softHyphen/>
      </w:r>
      <w:r>
        <w:rPr>
          <w:rFonts w:ascii="GHEA Grapalat" w:hAnsi="GHEA Grapalat" w:cs="Helvetica"/>
          <w:bCs/>
          <w:kern w:val="0"/>
          <w:sz w:val="22"/>
          <w:szCs w:val="22"/>
        </w:rPr>
        <w:t>րախը՝ որ ոչ մի երեխա դուրս չի մնա պարտադիր կրթության համակար</w:t>
      </w:r>
      <w:r w:rsidR="00571D58">
        <w:rPr>
          <w:rFonts w:ascii="GHEA Grapalat" w:hAnsi="GHEA Grapalat" w:cs="Helvetica"/>
          <w:bCs/>
          <w:kern w:val="0"/>
          <w:sz w:val="22"/>
          <w:szCs w:val="22"/>
        </w:rPr>
        <w:softHyphen/>
      </w:r>
      <w:r>
        <w:rPr>
          <w:rFonts w:ascii="GHEA Grapalat" w:hAnsi="GHEA Grapalat" w:cs="Helvetica"/>
          <w:bCs/>
          <w:kern w:val="0"/>
          <w:sz w:val="22"/>
          <w:szCs w:val="22"/>
        </w:rPr>
        <w:t xml:space="preserve">գից։ </w:t>
      </w:r>
      <w:r w:rsidR="00146BE8">
        <w:rPr>
          <w:rFonts w:ascii="GHEA Grapalat" w:hAnsi="GHEA Grapalat" w:cs="Helvetica"/>
          <w:bCs/>
          <w:kern w:val="0"/>
          <w:sz w:val="22"/>
          <w:szCs w:val="22"/>
        </w:rPr>
        <w:t>Պար</w:t>
      </w:r>
      <w:r w:rsidR="00146BE8">
        <w:rPr>
          <w:rFonts w:ascii="GHEA Grapalat" w:hAnsi="GHEA Grapalat" w:cs="Helvetica"/>
          <w:bCs/>
          <w:kern w:val="0"/>
          <w:sz w:val="22"/>
          <w:szCs w:val="22"/>
        </w:rPr>
        <w:softHyphen/>
        <w:t>տա</w:t>
      </w:r>
      <w:r w:rsidR="00146BE8">
        <w:rPr>
          <w:rFonts w:ascii="GHEA Grapalat" w:hAnsi="GHEA Grapalat" w:cs="Helvetica"/>
          <w:bCs/>
          <w:kern w:val="0"/>
          <w:sz w:val="22"/>
          <w:szCs w:val="22"/>
        </w:rPr>
        <w:softHyphen/>
      </w:r>
      <w:r w:rsidR="00146BE8">
        <w:rPr>
          <w:rFonts w:ascii="GHEA Grapalat" w:hAnsi="GHEA Grapalat" w:cs="Helvetica"/>
          <w:bCs/>
          <w:kern w:val="0"/>
          <w:sz w:val="22"/>
          <w:szCs w:val="22"/>
        </w:rPr>
        <w:softHyphen/>
        <w:t>դիր կրթությունում ընդգրկվածությունը խթանող՝ միջազգային փոր</w:t>
      </w:r>
      <w:r w:rsidR="00571D58">
        <w:rPr>
          <w:rFonts w:ascii="GHEA Grapalat" w:hAnsi="GHEA Grapalat" w:cs="Helvetica"/>
          <w:bCs/>
          <w:kern w:val="0"/>
          <w:sz w:val="22"/>
          <w:szCs w:val="22"/>
        </w:rPr>
        <w:softHyphen/>
      </w:r>
      <w:r w:rsidR="00146BE8">
        <w:rPr>
          <w:rFonts w:ascii="GHEA Grapalat" w:hAnsi="GHEA Grapalat" w:cs="Helvetica"/>
          <w:bCs/>
          <w:kern w:val="0"/>
          <w:sz w:val="22"/>
          <w:szCs w:val="22"/>
        </w:rPr>
        <w:softHyphen/>
        <w:t>ձից բխող օրինակներ են</w:t>
      </w:r>
      <w:r>
        <w:rPr>
          <w:rFonts w:ascii="GHEA Grapalat" w:hAnsi="GHEA Grapalat" w:cs="Helvetica"/>
          <w:bCs/>
          <w:kern w:val="0"/>
          <w:sz w:val="22"/>
          <w:szCs w:val="22"/>
        </w:rPr>
        <w:t xml:space="preserve"> ներկա</w:t>
      </w:r>
      <w:r w:rsidR="00146BE8">
        <w:rPr>
          <w:rFonts w:ascii="GHEA Grapalat" w:hAnsi="GHEA Grapalat" w:cs="Helvetica"/>
          <w:bCs/>
          <w:kern w:val="0"/>
          <w:sz w:val="22"/>
          <w:szCs w:val="22"/>
        </w:rPr>
        <w:softHyphen/>
      </w:r>
      <w:r>
        <w:rPr>
          <w:rFonts w:ascii="GHEA Grapalat" w:hAnsi="GHEA Grapalat" w:cs="Helvetica"/>
          <w:bCs/>
          <w:kern w:val="0"/>
          <w:sz w:val="22"/>
          <w:szCs w:val="22"/>
        </w:rPr>
        <w:t xml:space="preserve">յացված ընթացիկ եզրակացության </w:t>
      </w:r>
      <w:r w:rsidR="00146BE8">
        <w:rPr>
          <w:rFonts w:ascii="GHEA Grapalat" w:hAnsi="GHEA Grapalat" w:cs="Helvetica"/>
          <w:bCs/>
          <w:kern w:val="0"/>
          <w:sz w:val="22"/>
          <w:szCs w:val="22"/>
        </w:rPr>
        <w:t>Ներ</w:t>
      </w:r>
      <w:r w:rsidR="00146BE8">
        <w:rPr>
          <w:rFonts w:ascii="GHEA Grapalat" w:hAnsi="GHEA Grapalat" w:cs="Helvetica"/>
          <w:bCs/>
          <w:kern w:val="0"/>
          <w:sz w:val="22"/>
          <w:szCs w:val="22"/>
        </w:rPr>
        <w:softHyphen/>
        <w:t>դիր</w:t>
      </w:r>
      <w:r>
        <w:rPr>
          <w:rFonts w:ascii="GHEA Grapalat" w:hAnsi="GHEA Grapalat" w:cs="Helvetica"/>
          <w:bCs/>
          <w:kern w:val="0"/>
          <w:sz w:val="22"/>
          <w:szCs w:val="22"/>
        </w:rPr>
        <w:t xml:space="preserve"> </w:t>
      </w:r>
      <w:r w:rsidR="00146BE8">
        <w:rPr>
          <w:rFonts w:ascii="GHEA Grapalat" w:hAnsi="GHEA Grapalat" w:cs="Helvetica"/>
          <w:bCs/>
          <w:kern w:val="0"/>
          <w:sz w:val="22"/>
          <w:szCs w:val="22"/>
        </w:rPr>
        <w:t>6</w:t>
      </w:r>
      <w:r>
        <w:rPr>
          <w:rFonts w:ascii="GHEA Grapalat" w:hAnsi="GHEA Grapalat" w:cs="Helvetica"/>
          <w:bCs/>
          <w:kern w:val="0"/>
          <w:sz w:val="22"/>
          <w:szCs w:val="22"/>
        </w:rPr>
        <w:t xml:space="preserve">-ում։ </w:t>
      </w:r>
    </w:p>
    <w:p w14:paraId="16D32FD1" w14:textId="77777777" w:rsidR="00972CE3" w:rsidRPr="00D7563C" w:rsidRDefault="00972CE3">
      <w:pPr>
        <w:snapToGrid w:val="0"/>
        <w:spacing w:after="160"/>
        <w:jc w:val="both"/>
        <w:rPr>
          <w:rFonts w:ascii="GHEA Grapalat" w:hAnsi="GHEA Grapalat" w:cs="Helvetica"/>
          <w:bCs/>
          <w:kern w:val="0"/>
          <w:sz w:val="22"/>
          <w:szCs w:val="22"/>
        </w:rPr>
      </w:pPr>
    </w:p>
    <w:p w14:paraId="061AC4F8" w14:textId="25E58EE9" w:rsidR="00A00533" w:rsidRPr="00FF4B26" w:rsidRDefault="00146BE8" w:rsidP="00A00533">
      <w:pPr>
        <w:pStyle w:val="ListParagraph"/>
        <w:numPr>
          <w:ilvl w:val="1"/>
          <w:numId w:val="1"/>
        </w:numPr>
        <w:snapToGrid w:val="0"/>
        <w:spacing w:after="160"/>
        <w:contextualSpacing w:val="0"/>
        <w:jc w:val="both"/>
        <w:rPr>
          <w:rFonts w:ascii="GHEA Grapalat" w:hAnsi="GHEA Grapalat" w:cs="Helvetica"/>
          <w:b/>
          <w:kern w:val="0"/>
          <w:sz w:val="22"/>
          <w:szCs w:val="22"/>
        </w:rPr>
      </w:pPr>
      <w:r>
        <w:rPr>
          <w:rFonts w:ascii="GHEA Grapalat" w:hAnsi="GHEA Grapalat" w:cs="Helvetica"/>
          <w:b/>
          <w:kern w:val="0"/>
          <w:sz w:val="22"/>
          <w:szCs w:val="22"/>
        </w:rPr>
        <w:lastRenderedPageBreak/>
        <w:t>Հ</w:t>
      </w:r>
      <w:r w:rsidR="00A00533" w:rsidRPr="00FF4B26">
        <w:rPr>
          <w:rFonts w:ascii="GHEA Grapalat" w:hAnsi="GHEA Grapalat" w:cs="Helvetica"/>
          <w:b/>
          <w:kern w:val="0"/>
          <w:sz w:val="22"/>
          <w:szCs w:val="22"/>
        </w:rPr>
        <w:t>աճա</w:t>
      </w:r>
      <w:r w:rsidR="00A00533" w:rsidRPr="00FF4B26">
        <w:rPr>
          <w:rFonts w:ascii="GHEA Grapalat" w:hAnsi="GHEA Grapalat" w:cs="Helvetica"/>
          <w:b/>
          <w:kern w:val="0"/>
          <w:sz w:val="22"/>
          <w:szCs w:val="22"/>
        </w:rPr>
        <w:softHyphen/>
        <w:t xml:space="preserve">խումների </w:t>
      </w:r>
      <w:r w:rsidR="00A00533">
        <w:rPr>
          <w:rFonts w:ascii="GHEA Grapalat" w:hAnsi="GHEA Grapalat" w:cs="Helvetica"/>
          <w:b/>
          <w:kern w:val="0"/>
          <w:sz w:val="22"/>
          <w:szCs w:val="22"/>
        </w:rPr>
        <w:t xml:space="preserve">լիարժեք </w:t>
      </w:r>
      <w:r w:rsidR="00A00533" w:rsidRPr="00FF4B26">
        <w:rPr>
          <w:rFonts w:ascii="GHEA Grapalat" w:hAnsi="GHEA Grapalat" w:cs="Helvetica"/>
          <w:b/>
          <w:kern w:val="0"/>
          <w:sz w:val="22"/>
          <w:szCs w:val="22"/>
        </w:rPr>
        <w:t>հաշվառ</w:t>
      </w:r>
      <w:r w:rsidR="00A00533">
        <w:rPr>
          <w:rFonts w:ascii="GHEA Grapalat" w:hAnsi="GHEA Grapalat" w:cs="Helvetica"/>
          <w:b/>
          <w:kern w:val="0"/>
          <w:sz w:val="22"/>
          <w:szCs w:val="22"/>
        </w:rPr>
        <w:t>ու</w:t>
      </w:r>
      <w:r w:rsidR="00A00533" w:rsidRPr="00FF4B26">
        <w:rPr>
          <w:rFonts w:ascii="GHEA Grapalat" w:hAnsi="GHEA Grapalat" w:cs="Helvetica"/>
          <w:b/>
          <w:kern w:val="0"/>
          <w:sz w:val="22"/>
          <w:szCs w:val="22"/>
        </w:rPr>
        <w:t>մ</w:t>
      </w:r>
    </w:p>
    <w:p w14:paraId="4C03214E" w14:textId="57898D5A" w:rsidR="00A00533" w:rsidRPr="00FF4B26" w:rsidRDefault="00A00533" w:rsidP="00D7563C">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Pr>
          <w:rFonts w:ascii="GHEA Grapalat" w:hAnsi="GHEA Grapalat" w:cs="Helvetica"/>
          <w:bCs/>
          <w:kern w:val="0"/>
          <w:sz w:val="22"/>
          <w:szCs w:val="22"/>
        </w:rPr>
        <w:t>Պարտադիր կրթությունից դուրս մնացած համարվելու և դուրս մնալու ռիս</w:t>
      </w:r>
      <w:r w:rsidR="00571D58">
        <w:rPr>
          <w:rFonts w:ascii="GHEA Grapalat" w:hAnsi="GHEA Grapalat" w:cs="Helvetica"/>
          <w:bCs/>
          <w:kern w:val="0"/>
          <w:sz w:val="22"/>
          <w:szCs w:val="22"/>
        </w:rPr>
        <w:softHyphen/>
      </w:r>
      <w:r>
        <w:rPr>
          <w:rFonts w:ascii="GHEA Grapalat" w:hAnsi="GHEA Grapalat" w:cs="Helvetica"/>
          <w:bCs/>
          <w:kern w:val="0"/>
          <w:sz w:val="22"/>
          <w:szCs w:val="22"/>
        </w:rPr>
        <w:t xml:space="preserve">կի գոտում հայտնվելու </w:t>
      </w:r>
      <w:r w:rsidRPr="00D7563C">
        <w:rPr>
          <w:rFonts w:ascii="GHEA Grapalat" w:hAnsi="GHEA Grapalat" w:cs="Helvetica"/>
          <w:kern w:val="0"/>
          <w:sz w:val="22"/>
          <w:szCs w:val="22"/>
        </w:rPr>
        <w:t>համակարգը</w:t>
      </w:r>
      <w:r>
        <w:rPr>
          <w:rFonts w:ascii="GHEA Grapalat" w:hAnsi="GHEA Grapalat" w:cs="Helvetica"/>
          <w:bCs/>
          <w:kern w:val="0"/>
          <w:sz w:val="22"/>
          <w:szCs w:val="22"/>
        </w:rPr>
        <w:t xml:space="preserve"> հիմնված է բացակայությունների թվի վրա։ Հետևաբար, հաճախումների հաշվառման արժանահավատությունն ու</w:t>
      </w:r>
      <w:r w:rsidR="00571D58">
        <w:rPr>
          <w:rFonts w:ascii="GHEA Grapalat" w:hAnsi="GHEA Grapalat" w:cs="Helvetica"/>
          <w:bCs/>
          <w:kern w:val="0"/>
          <w:sz w:val="22"/>
          <w:szCs w:val="22"/>
        </w:rPr>
        <w:softHyphen/>
      </w:r>
      <w:r>
        <w:rPr>
          <w:rFonts w:ascii="GHEA Grapalat" w:hAnsi="GHEA Grapalat" w:cs="Helvetica"/>
          <w:bCs/>
          <w:kern w:val="0"/>
          <w:sz w:val="22"/>
          <w:szCs w:val="22"/>
        </w:rPr>
        <w:t>նի հիմնարար նշանակություն ողջ համակարգի գործունեության համար։ Այս հա</w:t>
      </w:r>
      <w:r w:rsidR="00571D58">
        <w:rPr>
          <w:rFonts w:ascii="GHEA Grapalat" w:hAnsi="GHEA Grapalat" w:cs="Helvetica"/>
          <w:bCs/>
          <w:kern w:val="0"/>
          <w:sz w:val="22"/>
          <w:szCs w:val="22"/>
        </w:rPr>
        <w:softHyphen/>
      </w:r>
      <w:r>
        <w:rPr>
          <w:rFonts w:ascii="GHEA Grapalat" w:hAnsi="GHEA Grapalat" w:cs="Helvetica"/>
          <w:bCs/>
          <w:kern w:val="0"/>
          <w:sz w:val="22"/>
          <w:szCs w:val="22"/>
        </w:rPr>
        <w:t>մատեքստում, հաշվեքննությամբ արձանագրվել է</w:t>
      </w:r>
      <w:r w:rsidR="00571D58">
        <w:rPr>
          <w:rFonts w:ascii="GHEA Grapalat" w:hAnsi="GHEA Grapalat" w:cs="Helvetica"/>
          <w:bCs/>
          <w:kern w:val="0"/>
          <w:sz w:val="22"/>
          <w:szCs w:val="22"/>
        </w:rPr>
        <w:t>ր</w:t>
      </w:r>
      <w:r>
        <w:rPr>
          <w:rFonts w:ascii="GHEA Grapalat" w:hAnsi="GHEA Grapalat" w:cs="Helvetica"/>
          <w:bCs/>
          <w:kern w:val="0"/>
          <w:sz w:val="22"/>
          <w:szCs w:val="22"/>
        </w:rPr>
        <w:t xml:space="preserve"> համակարգային ռիսկ. գոր</w:t>
      </w:r>
      <w:r w:rsidR="00571D58">
        <w:rPr>
          <w:rFonts w:ascii="GHEA Grapalat" w:hAnsi="GHEA Grapalat" w:cs="Helvetica"/>
          <w:bCs/>
          <w:kern w:val="0"/>
          <w:sz w:val="22"/>
          <w:szCs w:val="22"/>
        </w:rPr>
        <w:softHyphen/>
      </w:r>
      <w:r>
        <w:rPr>
          <w:rFonts w:ascii="GHEA Grapalat" w:hAnsi="GHEA Grapalat" w:cs="Helvetica"/>
          <w:bCs/>
          <w:kern w:val="0"/>
          <w:sz w:val="22"/>
          <w:szCs w:val="22"/>
        </w:rPr>
        <w:t xml:space="preserve">ծող կարգավորումների համաձայն, էլեկտրոնային համակարգում </w:t>
      </w:r>
      <w:r w:rsidR="00571D58">
        <w:rPr>
          <w:rFonts w:ascii="GHEA Grapalat" w:hAnsi="GHEA Grapalat" w:cs="Helvetica"/>
          <w:bCs/>
          <w:kern w:val="0"/>
          <w:sz w:val="22"/>
          <w:szCs w:val="22"/>
        </w:rPr>
        <w:t>հաճա</w:t>
      </w:r>
      <w:r w:rsidR="00571D58">
        <w:rPr>
          <w:rFonts w:ascii="GHEA Grapalat" w:hAnsi="GHEA Grapalat" w:cs="Helvetica"/>
          <w:bCs/>
          <w:kern w:val="0"/>
          <w:sz w:val="22"/>
          <w:szCs w:val="22"/>
        </w:rPr>
        <w:softHyphen/>
        <w:t>խում</w:t>
      </w:r>
      <w:r w:rsidR="00571D58">
        <w:rPr>
          <w:rFonts w:ascii="GHEA Grapalat" w:hAnsi="GHEA Grapalat" w:cs="Helvetica"/>
          <w:bCs/>
          <w:kern w:val="0"/>
          <w:sz w:val="22"/>
          <w:szCs w:val="22"/>
        </w:rPr>
        <w:softHyphen/>
        <w:t>ները արձանագրվում</w:t>
      </w:r>
      <w:r>
        <w:rPr>
          <w:rFonts w:ascii="GHEA Grapalat" w:hAnsi="GHEA Grapalat" w:cs="Helvetica"/>
          <w:bCs/>
          <w:kern w:val="0"/>
          <w:sz w:val="22"/>
          <w:szCs w:val="22"/>
        </w:rPr>
        <w:t xml:space="preserve"> են 3</w:t>
      </w:r>
      <w:r w:rsidR="00571D58">
        <w:rPr>
          <w:rFonts w:ascii="GHEA Grapalat" w:hAnsi="GHEA Grapalat" w:cs="Helvetica"/>
          <w:bCs/>
          <w:kern w:val="0"/>
          <w:sz w:val="22"/>
          <w:szCs w:val="22"/>
        </w:rPr>
        <w:t xml:space="preserve"> աշխատանքային</w:t>
      </w:r>
      <w:r>
        <w:rPr>
          <w:rFonts w:ascii="GHEA Grapalat" w:hAnsi="GHEA Grapalat" w:cs="Helvetica"/>
          <w:bCs/>
          <w:kern w:val="0"/>
          <w:sz w:val="22"/>
          <w:szCs w:val="22"/>
        </w:rPr>
        <w:t xml:space="preserve"> օրվա ընթացքում։ Իրական ժա</w:t>
      </w:r>
      <w:r w:rsidR="00571D58">
        <w:rPr>
          <w:rFonts w:ascii="GHEA Grapalat" w:hAnsi="GHEA Grapalat" w:cs="Helvetica"/>
          <w:bCs/>
          <w:kern w:val="0"/>
          <w:sz w:val="22"/>
          <w:szCs w:val="22"/>
        </w:rPr>
        <w:softHyphen/>
      </w:r>
      <w:r>
        <w:rPr>
          <w:rFonts w:ascii="GHEA Grapalat" w:hAnsi="GHEA Grapalat" w:cs="Helvetica"/>
          <w:bCs/>
          <w:kern w:val="0"/>
          <w:sz w:val="22"/>
          <w:szCs w:val="22"/>
        </w:rPr>
        <w:t>մա</w:t>
      </w:r>
      <w:r w:rsidR="00571D58">
        <w:rPr>
          <w:rFonts w:ascii="GHEA Grapalat" w:hAnsi="GHEA Grapalat" w:cs="Helvetica"/>
          <w:bCs/>
          <w:kern w:val="0"/>
          <w:sz w:val="22"/>
          <w:szCs w:val="22"/>
        </w:rPr>
        <w:softHyphen/>
      </w:r>
      <w:r>
        <w:rPr>
          <w:rFonts w:ascii="GHEA Grapalat" w:hAnsi="GHEA Grapalat" w:cs="Helvetica"/>
          <w:bCs/>
          <w:kern w:val="0"/>
          <w:sz w:val="22"/>
          <w:szCs w:val="22"/>
        </w:rPr>
        <w:t>նակում հաճախումների հաշվ</w:t>
      </w:r>
      <w:r w:rsidR="00937036">
        <w:rPr>
          <w:rFonts w:ascii="GHEA Grapalat" w:hAnsi="GHEA Grapalat" w:cs="Helvetica"/>
          <w:bCs/>
          <w:kern w:val="0"/>
          <w:sz w:val="22"/>
          <w:szCs w:val="22"/>
        </w:rPr>
        <w:t>ա</w:t>
      </w:r>
      <w:r>
        <w:rPr>
          <w:rFonts w:ascii="GHEA Grapalat" w:hAnsi="GHEA Grapalat" w:cs="Helvetica"/>
          <w:bCs/>
          <w:kern w:val="0"/>
          <w:sz w:val="22"/>
          <w:szCs w:val="22"/>
        </w:rPr>
        <w:t>ռումը թույլ կտա բարձրացնել հաշ</w:t>
      </w:r>
      <w:r w:rsidR="00571D58">
        <w:rPr>
          <w:rFonts w:ascii="GHEA Grapalat" w:hAnsi="GHEA Grapalat" w:cs="Helvetica"/>
          <w:bCs/>
          <w:kern w:val="0"/>
          <w:sz w:val="22"/>
          <w:szCs w:val="22"/>
        </w:rPr>
        <w:softHyphen/>
      </w:r>
      <w:r>
        <w:rPr>
          <w:rFonts w:ascii="GHEA Grapalat" w:hAnsi="GHEA Grapalat" w:cs="Helvetica"/>
          <w:bCs/>
          <w:kern w:val="0"/>
          <w:sz w:val="22"/>
          <w:szCs w:val="22"/>
        </w:rPr>
        <w:t>վառ</w:t>
      </w:r>
      <w:r w:rsidR="00571D58">
        <w:rPr>
          <w:rFonts w:ascii="GHEA Grapalat" w:hAnsi="GHEA Grapalat" w:cs="Helvetica"/>
          <w:bCs/>
          <w:kern w:val="0"/>
          <w:sz w:val="22"/>
          <w:szCs w:val="22"/>
        </w:rPr>
        <w:softHyphen/>
      </w:r>
      <w:r>
        <w:rPr>
          <w:rFonts w:ascii="GHEA Grapalat" w:hAnsi="GHEA Grapalat" w:cs="Helvetica"/>
          <w:bCs/>
          <w:kern w:val="0"/>
          <w:sz w:val="22"/>
          <w:szCs w:val="22"/>
        </w:rPr>
        <w:t>ման ճշգրտությունը՝ բարձրացնելով նաև տեսչական ստուգումների արդյու</w:t>
      </w:r>
      <w:r w:rsidR="00571D58">
        <w:rPr>
          <w:rFonts w:ascii="GHEA Grapalat" w:hAnsi="GHEA Grapalat" w:cs="Helvetica"/>
          <w:bCs/>
          <w:kern w:val="0"/>
          <w:sz w:val="22"/>
          <w:szCs w:val="22"/>
        </w:rPr>
        <w:softHyphen/>
      </w:r>
      <w:r>
        <w:rPr>
          <w:rFonts w:ascii="GHEA Grapalat" w:hAnsi="GHEA Grapalat" w:cs="Helvetica"/>
          <w:bCs/>
          <w:kern w:val="0"/>
          <w:sz w:val="22"/>
          <w:szCs w:val="22"/>
        </w:rPr>
        <w:t>նա</w:t>
      </w:r>
      <w:r w:rsidR="00571D58">
        <w:rPr>
          <w:rFonts w:ascii="GHEA Grapalat" w:hAnsi="GHEA Grapalat" w:cs="Helvetica"/>
          <w:bCs/>
          <w:kern w:val="0"/>
          <w:sz w:val="22"/>
          <w:szCs w:val="22"/>
        </w:rPr>
        <w:softHyphen/>
      </w:r>
      <w:r>
        <w:rPr>
          <w:rFonts w:ascii="GHEA Grapalat" w:hAnsi="GHEA Grapalat" w:cs="Helvetica"/>
          <w:bCs/>
          <w:kern w:val="0"/>
          <w:sz w:val="22"/>
          <w:szCs w:val="22"/>
        </w:rPr>
        <w:t>վետությունը։ Որպես հարաբերականորեն ծախսարդյունավետ լուծում կա</w:t>
      </w:r>
      <w:r w:rsidR="00571D58">
        <w:rPr>
          <w:rFonts w:ascii="GHEA Grapalat" w:hAnsi="GHEA Grapalat" w:cs="Helvetica"/>
          <w:bCs/>
          <w:kern w:val="0"/>
          <w:sz w:val="22"/>
          <w:szCs w:val="22"/>
        </w:rPr>
        <w:softHyphen/>
      </w:r>
      <w:r>
        <w:rPr>
          <w:rFonts w:ascii="GHEA Grapalat" w:hAnsi="GHEA Grapalat" w:cs="Helvetica"/>
          <w:bCs/>
          <w:kern w:val="0"/>
          <w:sz w:val="22"/>
          <w:szCs w:val="22"/>
        </w:rPr>
        <w:t>րե</w:t>
      </w:r>
      <w:r w:rsidR="00571D58">
        <w:rPr>
          <w:rFonts w:ascii="GHEA Grapalat" w:hAnsi="GHEA Grapalat" w:cs="Helvetica"/>
          <w:bCs/>
          <w:kern w:val="0"/>
          <w:sz w:val="22"/>
          <w:szCs w:val="22"/>
        </w:rPr>
        <w:softHyphen/>
      </w:r>
      <w:r>
        <w:rPr>
          <w:rFonts w:ascii="GHEA Grapalat" w:hAnsi="GHEA Grapalat" w:cs="Helvetica"/>
          <w:bCs/>
          <w:kern w:val="0"/>
          <w:sz w:val="22"/>
          <w:szCs w:val="22"/>
        </w:rPr>
        <w:t xml:space="preserve">լի է դիտարկել </w:t>
      </w:r>
      <w:r w:rsidR="00571D58">
        <w:rPr>
          <w:rFonts w:ascii="GHEA Grapalat" w:hAnsi="GHEA Grapalat" w:cs="Helvetica"/>
          <w:bCs/>
          <w:kern w:val="0"/>
          <w:sz w:val="22"/>
          <w:szCs w:val="22"/>
        </w:rPr>
        <w:t>նաև</w:t>
      </w:r>
      <w:r w:rsidRPr="009F5D8C">
        <w:rPr>
          <w:rFonts w:ascii="GHEA Grapalat" w:hAnsi="GHEA Grapalat" w:cs="Helvetica"/>
          <w:bCs/>
          <w:kern w:val="0"/>
          <w:sz w:val="22"/>
          <w:szCs w:val="22"/>
        </w:rPr>
        <w:t xml:space="preserve"> ուսուցիչ</w:t>
      </w:r>
      <w:r w:rsidRPr="009F5D8C">
        <w:rPr>
          <w:rFonts w:ascii="GHEA Grapalat" w:hAnsi="GHEA Grapalat" w:cs="Helvetica"/>
          <w:bCs/>
          <w:kern w:val="0"/>
          <w:sz w:val="22"/>
          <w:szCs w:val="22"/>
        </w:rPr>
        <w:softHyphen/>
        <w:t>նե</w:t>
      </w:r>
      <w:r w:rsidRPr="009F5D8C">
        <w:rPr>
          <w:rFonts w:ascii="GHEA Grapalat" w:hAnsi="GHEA Grapalat" w:cs="Helvetica"/>
          <w:bCs/>
          <w:kern w:val="0"/>
          <w:sz w:val="22"/>
          <w:szCs w:val="22"/>
        </w:rPr>
        <w:softHyphen/>
        <w:t>րի համար նախատեսված բջջային հավել</w:t>
      </w:r>
      <w:r w:rsidR="00571D58">
        <w:rPr>
          <w:rFonts w:ascii="GHEA Grapalat" w:hAnsi="GHEA Grapalat" w:cs="Helvetica"/>
          <w:bCs/>
          <w:kern w:val="0"/>
          <w:sz w:val="22"/>
          <w:szCs w:val="22"/>
        </w:rPr>
        <w:softHyphen/>
      </w:r>
      <w:r w:rsidRPr="009F5D8C">
        <w:rPr>
          <w:rFonts w:ascii="GHEA Grapalat" w:hAnsi="GHEA Grapalat" w:cs="Helvetica"/>
          <w:bCs/>
          <w:kern w:val="0"/>
          <w:sz w:val="22"/>
          <w:szCs w:val="22"/>
        </w:rPr>
        <w:t>վա</w:t>
      </w:r>
      <w:r w:rsidR="00571D58">
        <w:rPr>
          <w:rFonts w:ascii="GHEA Grapalat" w:hAnsi="GHEA Grapalat" w:cs="Helvetica"/>
          <w:bCs/>
          <w:kern w:val="0"/>
          <w:sz w:val="22"/>
          <w:szCs w:val="22"/>
        </w:rPr>
        <w:softHyphen/>
      </w:r>
      <w:r w:rsidRPr="009F5D8C">
        <w:rPr>
          <w:rFonts w:ascii="GHEA Grapalat" w:hAnsi="GHEA Grapalat" w:cs="Helvetica"/>
          <w:bCs/>
          <w:kern w:val="0"/>
          <w:sz w:val="22"/>
          <w:szCs w:val="22"/>
        </w:rPr>
        <w:t>ծի միջոցով հաճախում</w:t>
      </w:r>
      <w:r w:rsidRPr="009F5D8C">
        <w:rPr>
          <w:rFonts w:ascii="GHEA Grapalat" w:hAnsi="GHEA Grapalat" w:cs="Helvetica"/>
          <w:bCs/>
          <w:kern w:val="0"/>
          <w:sz w:val="22"/>
          <w:szCs w:val="22"/>
        </w:rPr>
        <w:softHyphen/>
        <w:t xml:space="preserve">ների </w:t>
      </w:r>
      <w:r w:rsidRPr="00D7563C">
        <w:rPr>
          <w:rFonts w:ascii="GHEA Grapalat" w:hAnsi="GHEA Grapalat" w:cs="Helvetica"/>
          <w:bCs/>
          <w:i/>
          <w:kern w:val="0"/>
          <w:sz w:val="22"/>
          <w:szCs w:val="22"/>
        </w:rPr>
        <w:t>իրական ժամանակում</w:t>
      </w:r>
      <w:r w:rsidRPr="009F5D8C">
        <w:rPr>
          <w:rFonts w:ascii="GHEA Grapalat" w:hAnsi="GHEA Grapalat" w:cs="Helvetica"/>
          <w:bCs/>
          <w:kern w:val="0"/>
          <w:sz w:val="22"/>
          <w:szCs w:val="22"/>
        </w:rPr>
        <w:t xml:space="preserve"> հաշվառ</w:t>
      </w:r>
      <w:r>
        <w:rPr>
          <w:rFonts w:ascii="GHEA Grapalat" w:hAnsi="GHEA Grapalat" w:cs="Helvetica"/>
          <w:bCs/>
          <w:kern w:val="0"/>
          <w:sz w:val="22"/>
          <w:szCs w:val="22"/>
        </w:rPr>
        <w:t>ման համա</w:t>
      </w:r>
      <w:r w:rsidR="00571D58">
        <w:rPr>
          <w:rFonts w:ascii="GHEA Grapalat" w:hAnsi="GHEA Grapalat" w:cs="Helvetica"/>
          <w:bCs/>
          <w:kern w:val="0"/>
          <w:sz w:val="22"/>
          <w:szCs w:val="22"/>
        </w:rPr>
        <w:softHyphen/>
      </w:r>
      <w:r>
        <w:rPr>
          <w:rFonts w:ascii="GHEA Grapalat" w:hAnsi="GHEA Grapalat" w:cs="Helvetica"/>
          <w:bCs/>
          <w:kern w:val="0"/>
          <w:sz w:val="22"/>
          <w:szCs w:val="22"/>
        </w:rPr>
        <w:t>կար</w:t>
      </w:r>
      <w:r w:rsidR="00571D58">
        <w:rPr>
          <w:rFonts w:ascii="GHEA Grapalat" w:hAnsi="GHEA Grapalat" w:cs="Helvetica"/>
          <w:bCs/>
          <w:kern w:val="0"/>
          <w:sz w:val="22"/>
          <w:szCs w:val="22"/>
        </w:rPr>
        <w:softHyphen/>
      </w:r>
      <w:r>
        <w:rPr>
          <w:rFonts w:ascii="GHEA Grapalat" w:hAnsi="GHEA Grapalat" w:cs="Helvetica"/>
          <w:bCs/>
          <w:kern w:val="0"/>
          <w:sz w:val="22"/>
          <w:szCs w:val="22"/>
        </w:rPr>
        <w:t>գի ներդրումը։</w:t>
      </w:r>
    </w:p>
    <w:p w14:paraId="2F21848E" w14:textId="372562CC" w:rsidR="00A00533" w:rsidRPr="00FF4B26" w:rsidRDefault="00146BE8" w:rsidP="00A00533">
      <w:pPr>
        <w:pStyle w:val="ListParagraph"/>
        <w:numPr>
          <w:ilvl w:val="1"/>
          <w:numId w:val="1"/>
        </w:numPr>
        <w:snapToGrid w:val="0"/>
        <w:spacing w:after="160"/>
        <w:contextualSpacing w:val="0"/>
        <w:jc w:val="both"/>
        <w:rPr>
          <w:rFonts w:ascii="GHEA Grapalat" w:hAnsi="GHEA Grapalat" w:cs="Helvetica"/>
          <w:b/>
          <w:kern w:val="0"/>
          <w:sz w:val="22"/>
          <w:szCs w:val="22"/>
        </w:rPr>
      </w:pPr>
      <w:r>
        <w:rPr>
          <w:rFonts w:ascii="GHEA Grapalat" w:hAnsi="GHEA Grapalat" w:cs="Helvetica"/>
          <w:b/>
          <w:kern w:val="0"/>
          <w:sz w:val="22"/>
          <w:szCs w:val="22"/>
        </w:rPr>
        <w:t>Ս</w:t>
      </w:r>
      <w:r w:rsidR="00A00533">
        <w:rPr>
          <w:rFonts w:ascii="GHEA Grapalat" w:hAnsi="GHEA Grapalat" w:cs="Helvetica"/>
          <w:b/>
          <w:kern w:val="0"/>
          <w:sz w:val="22"/>
          <w:szCs w:val="22"/>
        </w:rPr>
        <w:t>ահմանահատումների վերաբերյալ ժամանակին տվյալներ</w:t>
      </w:r>
    </w:p>
    <w:p w14:paraId="33E6FF8C" w14:textId="26520DC4" w:rsidR="00A00533" w:rsidRPr="00C07374" w:rsidRDefault="00A00533" w:rsidP="00D7563C">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Pr>
          <w:rFonts w:ascii="GHEA Grapalat" w:hAnsi="GHEA Grapalat" w:cs="Helvetica"/>
          <w:bCs/>
          <w:kern w:val="0"/>
          <w:sz w:val="22"/>
          <w:szCs w:val="22"/>
        </w:rPr>
        <w:t>Գործող կարգավորումները ենթադրում են սահմանահատումների վե</w:t>
      </w:r>
      <w:r w:rsidR="00571D58">
        <w:rPr>
          <w:rFonts w:ascii="GHEA Grapalat" w:hAnsi="GHEA Grapalat" w:cs="Helvetica"/>
          <w:bCs/>
          <w:kern w:val="0"/>
          <w:sz w:val="22"/>
          <w:szCs w:val="22"/>
        </w:rPr>
        <w:softHyphen/>
      </w:r>
      <w:r>
        <w:rPr>
          <w:rFonts w:ascii="GHEA Grapalat" w:hAnsi="GHEA Grapalat" w:cs="Helvetica"/>
          <w:bCs/>
          <w:kern w:val="0"/>
          <w:sz w:val="22"/>
          <w:szCs w:val="22"/>
        </w:rPr>
        <w:t>րա</w:t>
      </w:r>
      <w:r w:rsidR="00571D58">
        <w:rPr>
          <w:rFonts w:ascii="GHEA Grapalat" w:hAnsi="GHEA Grapalat" w:cs="Helvetica"/>
          <w:bCs/>
          <w:kern w:val="0"/>
          <w:sz w:val="22"/>
          <w:szCs w:val="22"/>
        </w:rPr>
        <w:softHyphen/>
      </w:r>
      <w:r>
        <w:rPr>
          <w:rFonts w:ascii="GHEA Grapalat" w:hAnsi="GHEA Grapalat" w:cs="Helvetica"/>
          <w:bCs/>
          <w:kern w:val="0"/>
          <w:sz w:val="22"/>
          <w:szCs w:val="22"/>
        </w:rPr>
        <w:t>բեր</w:t>
      </w:r>
      <w:r w:rsidR="00571D58">
        <w:rPr>
          <w:rFonts w:ascii="GHEA Grapalat" w:hAnsi="GHEA Grapalat" w:cs="Helvetica"/>
          <w:bCs/>
          <w:kern w:val="0"/>
          <w:sz w:val="22"/>
          <w:szCs w:val="22"/>
        </w:rPr>
        <w:softHyphen/>
      </w:r>
      <w:r>
        <w:rPr>
          <w:rFonts w:ascii="GHEA Grapalat" w:hAnsi="GHEA Grapalat" w:cs="Helvetica"/>
          <w:bCs/>
          <w:kern w:val="0"/>
          <w:sz w:val="22"/>
          <w:szCs w:val="22"/>
        </w:rPr>
        <w:t>յալ տեղեկատվության ստացում տարեկան 2 անգամ</w:t>
      </w:r>
      <w:r w:rsidR="00571D58">
        <w:rPr>
          <w:rFonts w:ascii="GHEA Grapalat" w:hAnsi="GHEA Grapalat" w:cs="Helvetica"/>
          <w:bCs/>
          <w:kern w:val="0"/>
          <w:sz w:val="22"/>
          <w:szCs w:val="22"/>
        </w:rPr>
        <w:t xml:space="preserve"> (փետրվար</w:t>
      </w:r>
      <w:r>
        <w:rPr>
          <w:rFonts w:ascii="GHEA Grapalat" w:hAnsi="GHEA Grapalat" w:cs="Helvetica"/>
          <w:bCs/>
          <w:kern w:val="0"/>
          <w:sz w:val="22"/>
          <w:szCs w:val="22"/>
        </w:rPr>
        <w:t xml:space="preserve"> և հոկ</w:t>
      </w:r>
      <w:r w:rsidR="00571D58">
        <w:rPr>
          <w:rFonts w:ascii="GHEA Grapalat" w:hAnsi="GHEA Grapalat" w:cs="Helvetica"/>
          <w:bCs/>
          <w:kern w:val="0"/>
          <w:sz w:val="22"/>
          <w:szCs w:val="22"/>
        </w:rPr>
        <w:softHyphen/>
      </w:r>
      <w:r>
        <w:rPr>
          <w:rFonts w:ascii="GHEA Grapalat" w:hAnsi="GHEA Grapalat" w:cs="Helvetica"/>
          <w:bCs/>
          <w:kern w:val="0"/>
          <w:sz w:val="22"/>
          <w:szCs w:val="22"/>
        </w:rPr>
        <w:t>տեմ</w:t>
      </w:r>
      <w:r w:rsidR="00571D58">
        <w:rPr>
          <w:rFonts w:ascii="GHEA Grapalat" w:hAnsi="GHEA Grapalat" w:cs="Helvetica"/>
          <w:bCs/>
          <w:kern w:val="0"/>
          <w:sz w:val="22"/>
          <w:szCs w:val="22"/>
        </w:rPr>
        <w:softHyphen/>
      </w:r>
      <w:r>
        <w:rPr>
          <w:rFonts w:ascii="GHEA Grapalat" w:hAnsi="GHEA Grapalat" w:cs="Helvetica"/>
          <w:bCs/>
          <w:kern w:val="0"/>
          <w:sz w:val="22"/>
          <w:szCs w:val="22"/>
        </w:rPr>
        <w:t xml:space="preserve">բեր </w:t>
      </w:r>
      <w:r w:rsidRPr="00D7563C">
        <w:rPr>
          <w:rFonts w:ascii="GHEA Grapalat" w:hAnsi="GHEA Grapalat" w:cs="Helvetica"/>
          <w:kern w:val="0"/>
          <w:sz w:val="22"/>
          <w:szCs w:val="22"/>
        </w:rPr>
        <w:t>ամիսներին</w:t>
      </w:r>
      <w:r w:rsidR="00571D58">
        <w:rPr>
          <w:rFonts w:ascii="GHEA Grapalat" w:hAnsi="GHEA Grapalat" w:cs="Helvetica"/>
          <w:bCs/>
          <w:kern w:val="0"/>
          <w:sz w:val="22"/>
          <w:szCs w:val="22"/>
        </w:rPr>
        <w:t>)</w:t>
      </w:r>
      <w:r>
        <w:rPr>
          <w:rFonts w:ascii="GHEA Grapalat" w:hAnsi="GHEA Grapalat" w:cs="Helvetica"/>
          <w:bCs/>
          <w:kern w:val="0"/>
          <w:sz w:val="22"/>
          <w:szCs w:val="22"/>
        </w:rPr>
        <w:t>։ Մնացած ժամանակահատվածում երեխայի</w:t>
      </w:r>
      <w:r w:rsidR="00C46D72">
        <w:rPr>
          <w:rFonts w:ascii="GHEA Grapalat" w:hAnsi="GHEA Grapalat" w:cs="Helvetica"/>
          <w:bCs/>
          <w:kern w:val="0"/>
          <w:sz w:val="22"/>
          <w:szCs w:val="22"/>
        </w:rPr>
        <w:t>՝</w:t>
      </w:r>
      <w:r>
        <w:rPr>
          <w:rFonts w:ascii="GHEA Grapalat" w:hAnsi="GHEA Grapalat" w:cs="Helvetica"/>
          <w:bCs/>
          <w:kern w:val="0"/>
          <w:sz w:val="22"/>
          <w:szCs w:val="22"/>
        </w:rPr>
        <w:t xml:space="preserve"> երկրում գտնվելու կամ երկրից բացակայելու վերաբերյալ արդիական տեղեկատվու</w:t>
      </w:r>
      <w:r w:rsidR="00571D58">
        <w:rPr>
          <w:rFonts w:ascii="GHEA Grapalat" w:hAnsi="GHEA Grapalat" w:cs="Helvetica"/>
          <w:bCs/>
          <w:kern w:val="0"/>
          <w:sz w:val="22"/>
          <w:szCs w:val="22"/>
        </w:rPr>
        <w:softHyphen/>
      </w:r>
      <w:r>
        <w:rPr>
          <w:rFonts w:ascii="GHEA Grapalat" w:hAnsi="GHEA Grapalat" w:cs="Helvetica"/>
          <w:bCs/>
          <w:kern w:val="0"/>
          <w:sz w:val="22"/>
          <w:szCs w:val="22"/>
        </w:rPr>
        <w:t>թ</w:t>
      </w:r>
      <w:r w:rsidR="00571D58">
        <w:rPr>
          <w:rFonts w:ascii="GHEA Grapalat" w:hAnsi="GHEA Grapalat" w:cs="Helvetica"/>
          <w:bCs/>
          <w:kern w:val="0"/>
          <w:sz w:val="22"/>
          <w:szCs w:val="22"/>
        </w:rPr>
        <w:softHyphen/>
      </w:r>
      <w:r>
        <w:rPr>
          <w:rFonts w:ascii="GHEA Grapalat" w:hAnsi="GHEA Grapalat" w:cs="Helvetica"/>
          <w:bCs/>
          <w:kern w:val="0"/>
          <w:sz w:val="22"/>
          <w:szCs w:val="22"/>
        </w:rPr>
        <w:t>յան բացակայությունը</w:t>
      </w:r>
      <w:r w:rsidR="00C46D72">
        <w:rPr>
          <w:rFonts w:ascii="GHEA Grapalat" w:hAnsi="GHEA Grapalat" w:cs="Helvetica"/>
          <w:bCs/>
          <w:kern w:val="0"/>
          <w:sz w:val="22"/>
          <w:szCs w:val="22"/>
        </w:rPr>
        <w:t>,</w:t>
      </w:r>
      <w:r>
        <w:rPr>
          <w:rFonts w:ascii="GHEA Grapalat" w:hAnsi="GHEA Grapalat" w:cs="Helvetica"/>
          <w:bCs/>
          <w:kern w:val="0"/>
          <w:sz w:val="22"/>
          <w:szCs w:val="22"/>
        </w:rPr>
        <w:t xml:space="preserve"> սահմանափակում է նրանց բացահայտման և դեպի կրթա</w:t>
      </w:r>
      <w:r w:rsidR="00571D58">
        <w:rPr>
          <w:rFonts w:ascii="GHEA Grapalat" w:hAnsi="GHEA Grapalat" w:cs="Helvetica"/>
          <w:bCs/>
          <w:kern w:val="0"/>
          <w:sz w:val="22"/>
          <w:szCs w:val="22"/>
        </w:rPr>
        <w:softHyphen/>
      </w:r>
      <w:r>
        <w:rPr>
          <w:rFonts w:ascii="GHEA Grapalat" w:hAnsi="GHEA Grapalat" w:cs="Helvetica"/>
          <w:bCs/>
          <w:kern w:val="0"/>
          <w:sz w:val="22"/>
          <w:szCs w:val="22"/>
        </w:rPr>
        <w:t>կան համակարգ ուղղորդման գործողությունների արդյունավե</w:t>
      </w:r>
      <w:r w:rsidR="00571D58">
        <w:rPr>
          <w:rFonts w:ascii="GHEA Grapalat" w:hAnsi="GHEA Grapalat" w:cs="Helvetica"/>
          <w:bCs/>
          <w:kern w:val="0"/>
          <w:sz w:val="22"/>
          <w:szCs w:val="22"/>
        </w:rPr>
        <w:softHyphen/>
      </w:r>
      <w:r>
        <w:rPr>
          <w:rFonts w:ascii="GHEA Grapalat" w:hAnsi="GHEA Grapalat" w:cs="Helvetica"/>
          <w:bCs/>
          <w:kern w:val="0"/>
          <w:sz w:val="22"/>
          <w:szCs w:val="22"/>
        </w:rPr>
        <w:t>տու</w:t>
      </w:r>
      <w:r w:rsidR="00571D58">
        <w:rPr>
          <w:rFonts w:ascii="GHEA Grapalat" w:hAnsi="GHEA Grapalat" w:cs="Helvetica"/>
          <w:bCs/>
          <w:kern w:val="0"/>
          <w:sz w:val="22"/>
          <w:szCs w:val="22"/>
        </w:rPr>
        <w:softHyphen/>
      </w:r>
      <w:r>
        <w:rPr>
          <w:rFonts w:ascii="GHEA Grapalat" w:hAnsi="GHEA Grapalat" w:cs="Helvetica"/>
          <w:bCs/>
          <w:kern w:val="0"/>
          <w:sz w:val="22"/>
          <w:szCs w:val="22"/>
        </w:rPr>
        <w:t>թ</w:t>
      </w:r>
      <w:r w:rsidR="00571D58">
        <w:rPr>
          <w:rFonts w:ascii="GHEA Grapalat" w:hAnsi="GHEA Grapalat" w:cs="Helvetica"/>
          <w:bCs/>
          <w:kern w:val="0"/>
          <w:sz w:val="22"/>
          <w:szCs w:val="22"/>
        </w:rPr>
        <w:softHyphen/>
      </w:r>
      <w:r>
        <w:rPr>
          <w:rFonts w:ascii="GHEA Grapalat" w:hAnsi="GHEA Grapalat" w:cs="Helvetica"/>
          <w:bCs/>
          <w:kern w:val="0"/>
          <w:sz w:val="22"/>
          <w:szCs w:val="22"/>
        </w:rPr>
        <w:t>յու</w:t>
      </w:r>
      <w:r w:rsidR="00571D58">
        <w:rPr>
          <w:rFonts w:ascii="GHEA Grapalat" w:hAnsi="GHEA Grapalat" w:cs="Helvetica"/>
          <w:bCs/>
          <w:kern w:val="0"/>
          <w:sz w:val="22"/>
          <w:szCs w:val="22"/>
        </w:rPr>
        <w:softHyphen/>
      </w:r>
      <w:r>
        <w:rPr>
          <w:rFonts w:ascii="GHEA Grapalat" w:hAnsi="GHEA Grapalat" w:cs="Helvetica"/>
          <w:bCs/>
          <w:kern w:val="0"/>
          <w:sz w:val="22"/>
          <w:szCs w:val="22"/>
        </w:rPr>
        <w:t xml:space="preserve">նը։ Խնդրի լուծման նպատակով առաջարկվել է դիտարկել </w:t>
      </w:r>
      <w:r w:rsidRPr="00854D97">
        <w:rPr>
          <w:rFonts w:ascii="GHEA Grapalat" w:hAnsi="GHEA Grapalat" w:cs="Helvetica"/>
          <w:bCs/>
          <w:kern w:val="0"/>
          <w:sz w:val="22"/>
          <w:szCs w:val="22"/>
        </w:rPr>
        <w:t xml:space="preserve">ԿԿՏՀ-ՍԷԿՏ </w:t>
      </w:r>
      <w:r w:rsidR="00571D58">
        <w:rPr>
          <w:rFonts w:ascii="GHEA Grapalat" w:hAnsi="GHEA Grapalat" w:cs="Helvetica"/>
          <w:bCs/>
          <w:kern w:val="0"/>
          <w:sz w:val="22"/>
          <w:szCs w:val="22"/>
        </w:rPr>
        <w:t>հա</w:t>
      </w:r>
      <w:r w:rsidR="00571D58">
        <w:rPr>
          <w:rFonts w:ascii="GHEA Grapalat" w:hAnsi="GHEA Grapalat" w:cs="Helvetica"/>
          <w:bCs/>
          <w:kern w:val="0"/>
          <w:sz w:val="22"/>
          <w:szCs w:val="22"/>
        </w:rPr>
        <w:softHyphen/>
        <w:t>մա</w:t>
      </w:r>
      <w:r w:rsidR="00571D58">
        <w:rPr>
          <w:rFonts w:ascii="GHEA Grapalat" w:hAnsi="GHEA Grapalat" w:cs="Helvetica"/>
          <w:bCs/>
          <w:kern w:val="0"/>
          <w:sz w:val="22"/>
          <w:szCs w:val="22"/>
        </w:rPr>
        <w:softHyphen/>
        <w:t xml:space="preserve">կարգերի </w:t>
      </w:r>
      <w:r w:rsidRPr="00854D97">
        <w:rPr>
          <w:rFonts w:ascii="GHEA Grapalat" w:hAnsi="GHEA Grapalat" w:cs="Helvetica"/>
          <w:bCs/>
          <w:kern w:val="0"/>
          <w:sz w:val="22"/>
          <w:szCs w:val="22"/>
        </w:rPr>
        <w:t>իրա</w:t>
      </w:r>
      <w:r w:rsidR="00571D58">
        <w:rPr>
          <w:rFonts w:ascii="GHEA Grapalat" w:hAnsi="GHEA Grapalat" w:cs="Helvetica"/>
          <w:bCs/>
          <w:kern w:val="0"/>
          <w:sz w:val="22"/>
          <w:szCs w:val="22"/>
        </w:rPr>
        <w:softHyphen/>
      </w:r>
      <w:r w:rsidRPr="00854D97">
        <w:rPr>
          <w:rFonts w:ascii="GHEA Grapalat" w:hAnsi="GHEA Grapalat" w:cs="Helvetica"/>
          <w:bCs/>
          <w:kern w:val="0"/>
          <w:sz w:val="22"/>
          <w:szCs w:val="22"/>
        </w:rPr>
        <w:t>կան ժամանակում փոխգործելիությ</w:t>
      </w:r>
      <w:r>
        <w:rPr>
          <w:rFonts w:ascii="GHEA Grapalat" w:hAnsi="GHEA Grapalat" w:cs="Helvetica"/>
          <w:bCs/>
          <w:kern w:val="0"/>
          <w:sz w:val="22"/>
          <w:szCs w:val="22"/>
        </w:rPr>
        <w:t>ան հնարավորությունը։</w:t>
      </w:r>
    </w:p>
    <w:p w14:paraId="3FE66E08" w14:textId="48CF5D49" w:rsidR="00A00533" w:rsidRPr="00FF4B26" w:rsidRDefault="00146BE8" w:rsidP="00D7563C">
      <w:pPr>
        <w:pStyle w:val="ListParagraph"/>
        <w:numPr>
          <w:ilvl w:val="1"/>
          <w:numId w:val="1"/>
        </w:numPr>
        <w:snapToGrid w:val="0"/>
        <w:spacing w:after="160"/>
        <w:contextualSpacing w:val="0"/>
        <w:rPr>
          <w:rFonts w:ascii="GHEA Grapalat" w:hAnsi="GHEA Grapalat" w:cs="Helvetica"/>
          <w:b/>
          <w:kern w:val="0"/>
          <w:sz w:val="22"/>
          <w:szCs w:val="22"/>
        </w:rPr>
      </w:pPr>
      <w:r>
        <w:rPr>
          <w:rFonts w:ascii="GHEA Grapalat" w:hAnsi="GHEA Grapalat" w:cs="Helvetica"/>
          <w:b/>
          <w:kern w:val="0"/>
          <w:sz w:val="22"/>
          <w:szCs w:val="22"/>
        </w:rPr>
        <w:t>Ա</w:t>
      </w:r>
      <w:r w:rsidR="00A00533" w:rsidRPr="00FF4B26">
        <w:rPr>
          <w:rFonts w:ascii="GHEA Grapalat" w:hAnsi="GHEA Grapalat" w:cs="Helvetica"/>
          <w:b/>
          <w:kern w:val="0"/>
          <w:sz w:val="22"/>
          <w:szCs w:val="22"/>
        </w:rPr>
        <w:t>րտերկրում գտնվող պարտադիր կրթության տարիքի ՀՀ քաղաքա</w:t>
      </w:r>
      <w:r w:rsidR="00A00533" w:rsidRPr="00FF4B26">
        <w:rPr>
          <w:rFonts w:ascii="GHEA Grapalat" w:hAnsi="GHEA Grapalat" w:cs="Helvetica"/>
          <w:b/>
          <w:kern w:val="0"/>
          <w:sz w:val="22"/>
          <w:szCs w:val="22"/>
        </w:rPr>
        <w:softHyphen/>
        <w:t>ցի</w:t>
      </w:r>
      <w:r w:rsidR="00A00533" w:rsidRPr="00FF4B26">
        <w:rPr>
          <w:rFonts w:ascii="GHEA Grapalat" w:hAnsi="GHEA Grapalat" w:cs="Helvetica"/>
          <w:b/>
          <w:kern w:val="0"/>
          <w:sz w:val="22"/>
          <w:szCs w:val="22"/>
        </w:rPr>
        <w:softHyphen/>
        <w:t>ների կրթության իրավունքի իրացվածություն</w:t>
      </w:r>
    </w:p>
    <w:p w14:paraId="06181063" w14:textId="2869F220" w:rsidR="00A00533" w:rsidRDefault="00A00533" w:rsidP="00D7563C">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Pr>
          <w:rFonts w:ascii="GHEA Grapalat" w:hAnsi="GHEA Grapalat" w:cs="Helvetica"/>
          <w:bCs/>
          <w:kern w:val="0"/>
          <w:sz w:val="22"/>
          <w:szCs w:val="22"/>
        </w:rPr>
        <w:t>Ա</w:t>
      </w:r>
      <w:r w:rsidRPr="009F5D8C">
        <w:rPr>
          <w:rFonts w:ascii="GHEA Grapalat" w:hAnsi="GHEA Grapalat" w:cs="Helvetica"/>
          <w:bCs/>
          <w:kern w:val="0"/>
          <w:sz w:val="22"/>
          <w:szCs w:val="22"/>
        </w:rPr>
        <w:t>րտերկրում գտնվող պարտադիր կրթության տարիքի ՀՀ քաղա</w:t>
      </w:r>
      <w:r w:rsidRPr="009F5D8C">
        <w:rPr>
          <w:rFonts w:ascii="GHEA Grapalat" w:hAnsi="GHEA Grapalat" w:cs="Helvetica"/>
          <w:bCs/>
          <w:kern w:val="0"/>
          <w:sz w:val="22"/>
          <w:szCs w:val="22"/>
        </w:rPr>
        <w:softHyphen/>
        <w:t>քա</w:t>
      </w:r>
      <w:r w:rsidRPr="009F5D8C">
        <w:rPr>
          <w:rFonts w:ascii="GHEA Grapalat" w:hAnsi="GHEA Grapalat" w:cs="Helvetica"/>
          <w:bCs/>
          <w:kern w:val="0"/>
          <w:sz w:val="22"/>
          <w:szCs w:val="22"/>
        </w:rPr>
        <w:softHyphen/>
        <w:t>ցի</w:t>
      </w:r>
      <w:r w:rsidRPr="009F5D8C">
        <w:rPr>
          <w:rFonts w:ascii="GHEA Grapalat" w:hAnsi="GHEA Grapalat" w:cs="Helvetica"/>
          <w:bCs/>
          <w:kern w:val="0"/>
          <w:sz w:val="22"/>
          <w:szCs w:val="22"/>
        </w:rPr>
        <w:softHyphen/>
        <w:t>ների</w:t>
      </w:r>
      <w:r>
        <w:rPr>
          <w:rFonts w:ascii="GHEA Grapalat" w:hAnsi="GHEA Grapalat" w:cs="Helvetica"/>
          <w:bCs/>
          <w:kern w:val="0"/>
          <w:sz w:val="22"/>
          <w:szCs w:val="22"/>
        </w:rPr>
        <w:t xml:space="preserve"> կրթության մասով Հայաստանի Հանրապետության պոզիտիվ պարտա</w:t>
      </w:r>
      <w:r w:rsidR="00D81683">
        <w:rPr>
          <w:rFonts w:ascii="GHEA Grapalat" w:hAnsi="GHEA Grapalat" w:cs="Helvetica"/>
          <w:bCs/>
          <w:kern w:val="0"/>
          <w:sz w:val="22"/>
          <w:szCs w:val="22"/>
        </w:rPr>
        <w:softHyphen/>
      </w:r>
      <w:r>
        <w:rPr>
          <w:rFonts w:ascii="GHEA Grapalat" w:hAnsi="GHEA Grapalat" w:cs="Helvetica"/>
          <w:bCs/>
          <w:kern w:val="0"/>
          <w:sz w:val="22"/>
          <w:szCs w:val="22"/>
        </w:rPr>
        <w:t>կա</w:t>
      </w:r>
      <w:r w:rsidR="00D81683">
        <w:rPr>
          <w:rFonts w:ascii="GHEA Grapalat" w:hAnsi="GHEA Grapalat" w:cs="Helvetica"/>
          <w:bCs/>
          <w:kern w:val="0"/>
          <w:sz w:val="22"/>
          <w:szCs w:val="22"/>
        </w:rPr>
        <w:softHyphen/>
      </w:r>
      <w:r>
        <w:rPr>
          <w:rFonts w:ascii="GHEA Grapalat" w:hAnsi="GHEA Grapalat" w:cs="Helvetica"/>
          <w:bCs/>
          <w:kern w:val="0"/>
          <w:sz w:val="22"/>
          <w:szCs w:val="22"/>
        </w:rPr>
        <w:t>նությունները չեն դադարում։ Սակայն այդ պարտականությունների իրաց</w:t>
      </w:r>
      <w:r w:rsidR="00D81683">
        <w:rPr>
          <w:rFonts w:ascii="GHEA Grapalat" w:hAnsi="GHEA Grapalat" w:cs="Helvetica"/>
          <w:bCs/>
          <w:kern w:val="0"/>
          <w:sz w:val="22"/>
          <w:szCs w:val="22"/>
        </w:rPr>
        <w:softHyphen/>
      </w:r>
      <w:r>
        <w:rPr>
          <w:rFonts w:ascii="GHEA Grapalat" w:hAnsi="GHEA Grapalat" w:cs="Helvetica"/>
          <w:bCs/>
          <w:kern w:val="0"/>
          <w:sz w:val="22"/>
          <w:szCs w:val="22"/>
        </w:rPr>
        <w:t>ման գործունակ մեխանիզմներ ներկայումս ներդրված չեն։ Հիմնախնդրի բար</w:t>
      </w:r>
      <w:r w:rsidR="00D81683">
        <w:rPr>
          <w:rFonts w:ascii="GHEA Grapalat" w:hAnsi="GHEA Grapalat" w:cs="Helvetica"/>
          <w:bCs/>
          <w:kern w:val="0"/>
          <w:sz w:val="22"/>
          <w:szCs w:val="22"/>
        </w:rPr>
        <w:softHyphen/>
      </w:r>
      <w:r>
        <w:rPr>
          <w:rFonts w:ascii="GHEA Grapalat" w:hAnsi="GHEA Grapalat" w:cs="Helvetica"/>
          <w:bCs/>
          <w:kern w:val="0"/>
          <w:sz w:val="22"/>
          <w:szCs w:val="22"/>
        </w:rPr>
        <w:t>դությամբ պայմանավորված, այն չի ենթադրում կարճաժամկետ հորի</w:t>
      </w:r>
      <w:r w:rsidR="00D81683">
        <w:rPr>
          <w:rFonts w:ascii="GHEA Grapalat" w:hAnsi="GHEA Grapalat" w:cs="Helvetica"/>
          <w:bCs/>
          <w:kern w:val="0"/>
          <w:sz w:val="22"/>
          <w:szCs w:val="22"/>
        </w:rPr>
        <w:softHyphen/>
      </w:r>
      <w:r>
        <w:rPr>
          <w:rFonts w:ascii="GHEA Grapalat" w:hAnsi="GHEA Grapalat" w:cs="Helvetica"/>
          <w:bCs/>
          <w:kern w:val="0"/>
          <w:sz w:val="22"/>
          <w:szCs w:val="22"/>
        </w:rPr>
        <w:t>զո</w:t>
      </w:r>
      <w:r w:rsidR="00D81683">
        <w:rPr>
          <w:rFonts w:ascii="GHEA Grapalat" w:hAnsi="GHEA Grapalat" w:cs="Helvetica"/>
          <w:bCs/>
          <w:kern w:val="0"/>
          <w:sz w:val="22"/>
          <w:szCs w:val="22"/>
        </w:rPr>
        <w:softHyphen/>
      </w:r>
      <w:r>
        <w:rPr>
          <w:rFonts w:ascii="GHEA Grapalat" w:hAnsi="GHEA Grapalat" w:cs="Helvetica"/>
          <w:bCs/>
          <w:kern w:val="0"/>
          <w:sz w:val="22"/>
          <w:szCs w:val="22"/>
        </w:rPr>
        <w:t>նում լուծում։ Առաջարկվել են լուծումներ միջպետական համագործակցության համատեքստում՝ դիվանագիտական ծառայությունների ներգրավմամբ</w:t>
      </w:r>
      <w:r w:rsidR="00D81683">
        <w:rPr>
          <w:rStyle w:val="FootnoteReference"/>
          <w:rFonts w:ascii="GHEA Grapalat" w:hAnsi="GHEA Grapalat" w:cs="Helvetica"/>
          <w:bCs/>
          <w:kern w:val="0"/>
          <w:sz w:val="22"/>
          <w:szCs w:val="22"/>
        </w:rPr>
        <w:footnoteReference w:id="16"/>
      </w:r>
      <w:r>
        <w:rPr>
          <w:rFonts w:ascii="GHEA Grapalat" w:hAnsi="GHEA Grapalat" w:cs="Helvetica"/>
          <w:bCs/>
          <w:kern w:val="0"/>
          <w:sz w:val="22"/>
          <w:szCs w:val="22"/>
        </w:rPr>
        <w:t>։ Այդ ուղղությամբ, ԿԳՄՍՆ</w:t>
      </w:r>
      <w:r w:rsidR="00D81683">
        <w:rPr>
          <w:rFonts w:ascii="GHEA Grapalat" w:hAnsi="GHEA Grapalat" w:cs="Helvetica"/>
          <w:bCs/>
          <w:kern w:val="0"/>
          <w:sz w:val="22"/>
          <w:szCs w:val="22"/>
        </w:rPr>
        <w:t>-ն հայտնել է, որ</w:t>
      </w:r>
      <w:r>
        <w:rPr>
          <w:rFonts w:ascii="GHEA Grapalat" w:hAnsi="GHEA Grapalat" w:cs="Helvetica"/>
          <w:bCs/>
          <w:kern w:val="0"/>
          <w:sz w:val="22"/>
          <w:szCs w:val="22"/>
        </w:rPr>
        <w:t xml:space="preserve"> աշխատանքային քննարկումներ </w:t>
      </w:r>
      <w:r w:rsidR="00D81683">
        <w:rPr>
          <w:rFonts w:ascii="GHEA Grapalat" w:hAnsi="GHEA Grapalat" w:cs="Helvetica"/>
          <w:bCs/>
          <w:kern w:val="0"/>
          <w:sz w:val="22"/>
          <w:szCs w:val="22"/>
        </w:rPr>
        <w:t>են տե</w:t>
      </w:r>
      <w:r w:rsidR="00D81683">
        <w:rPr>
          <w:rFonts w:ascii="GHEA Grapalat" w:hAnsi="GHEA Grapalat" w:cs="Helvetica"/>
          <w:bCs/>
          <w:kern w:val="0"/>
          <w:sz w:val="22"/>
          <w:szCs w:val="22"/>
        </w:rPr>
        <w:softHyphen/>
        <w:t>ղի ուենցել</w:t>
      </w:r>
      <w:r>
        <w:rPr>
          <w:rFonts w:ascii="GHEA Grapalat" w:hAnsi="GHEA Grapalat" w:cs="Helvetica"/>
          <w:bCs/>
          <w:kern w:val="0"/>
          <w:sz w:val="22"/>
          <w:szCs w:val="22"/>
        </w:rPr>
        <w:t xml:space="preserve"> ԱԳՆ-ի հետ։ Հնարավոր է դիտարկել լուծման այլընտրանքային տարբերակներ նույնպես, ինչպես օրինակ՝ </w:t>
      </w:r>
      <w:r w:rsidRPr="009F5D8C">
        <w:rPr>
          <w:rFonts w:ascii="GHEA Grapalat" w:hAnsi="GHEA Grapalat" w:cs="Helvetica"/>
          <w:bCs/>
          <w:kern w:val="0"/>
          <w:sz w:val="22"/>
          <w:szCs w:val="22"/>
        </w:rPr>
        <w:t>հեռավար կրթու</w:t>
      </w:r>
      <w:r w:rsidRPr="009F5D8C">
        <w:rPr>
          <w:rFonts w:ascii="GHEA Grapalat" w:hAnsi="GHEA Grapalat" w:cs="Helvetica"/>
          <w:bCs/>
          <w:kern w:val="0"/>
          <w:sz w:val="22"/>
          <w:szCs w:val="22"/>
        </w:rPr>
        <w:softHyphen/>
        <w:t xml:space="preserve">թյան </w:t>
      </w:r>
      <w:r w:rsidR="00D81683">
        <w:rPr>
          <w:rFonts w:ascii="GHEA Grapalat" w:hAnsi="GHEA Grapalat" w:cs="Helvetica"/>
          <w:bCs/>
          <w:kern w:val="0"/>
          <w:sz w:val="22"/>
          <w:szCs w:val="22"/>
        </w:rPr>
        <w:t xml:space="preserve">ընձեռած </w:t>
      </w:r>
      <w:r w:rsidRPr="009F5D8C">
        <w:rPr>
          <w:rFonts w:ascii="GHEA Grapalat" w:hAnsi="GHEA Grapalat" w:cs="Helvetica"/>
          <w:bCs/>
          <w:kern w:val="0"/>
          <w:sz w:val="22"/>
          <w:szCs w:val="22"/>
        </w:rPr>
        <w:t>հնարավո</w:t>
      </w:r>
      <w:r w:rsidR="00D81683">
        <w:rPr>
          <w:rFonts w:ascii="GHEA Grapalat" w:hAnsi="GHEA Grapalat" w:cs="Helvetica"/>
          <w:bCs/>
          <w:kern w:val="0"/>
          <w:sz w:val="22"/>
          <w:szCs w:val="22"/>
        </w:rPr>
        <w:softHyphen/>
      </w:r>
      <w:r w:rsidRPr="009F5D8C">
        <w:rPr>
          <w:rFonts w:ascii="GHEA Grapalat" w:hAnsi="GHEA Grapalat" w:cs="Helvetica"/>
          <w:bCs/>
          <w:kern w:val="0"/>
          <w:sz w:val="22"/>
          <w:szCs w:val="22"/>
        </w:rPr>
        <w:t>րու</w:t>
      </w:r>
      <w:r w:rsidR="00D81683">
        <w:rPr>
          <w:rFonts w:ascii="GHEA Grapalat" w:hAnsi="GHEA Grapalat" w:cs="Helvetica"/>
          <w:bCs/>
          <w:kern w:val="0"/>
          <w:sz w:val="22"/>
          <w:szCs w:val="22"/>
        </w:rPr>
        <w:softHyphen/>
      </w:r>
      <w:r w:rsidRPr="009F5D8C">
        <w:rPr>
          <w:rFonts w:ascii="GHEA Grapalat" w:hAnsi="GHEA Grapalat" w:cs="Helvetica"/>
          <w:bCs/>
          <w:kern w:val="0"/>
          <w:sz w:val="22"/>
          <w:szCs w:val="22"/>
        </w:rPr>
        <w:t>թ</w:t>
      </w:r>
      <w:r w:rsidR="00D81683">
        <w:rPr>
          <w:rFonts w:ascii="GHEA Grapalat" w:hAnsi="GHEA Grapalat" w:cs="Helvetica"/>
          <w:bCs/>
          <w:kern w:val="0"/>
          <w:sz w:val="22"/>
          <w:szCs w:val="22"/>
        </w:rPr>
        <w:softHyphen/>
      </w:r>
      <w:r w:rsidRPr="009F5D8C">
        <w:rPr>
          <w:rFonts w:ascii="GHEA Grapalat" w:hAnsi="GHEA Grapalat" w:cs="Helvetica"/>
          <w:bCs/>
          <w:kern w:val="0"/>
          <w:sz w:val="22"/>
          <w:szCs w:val="22"/>
        </w:rPr>
        <w:t>յուն</w:t>
      </w:r>
      <w:r w:rsidR="00D81683">
        <w:rPr>
          <w:rFonts w:ascii="GHEA Grapalat" w:hAnsi="GHEA Grapalat" w:cs="Helvetica"/>
          <w:bCs/>
          <w:kern w:val="0"/>
          <w:sz w:val="22"/>
          <w:szCs w:val="22"/>
        </w:rPr>
        <w:softHyphen/>
      </w:r>
      <w:r w:rsidRPr="009F5D8C">
        <w:rPr>
          <w:rFonts w:ascii="GHEA Grapalat" w:hAnsi="GHEA Grapalat" w:cs="Helvetica"/>
          <w:bCs/>
          <w:kern w:val="0"/>
          <w:sz w:val="22"/>
          <w:szCs w:val="22"/>
        </w:rPr>
        <w:t>ների օգտագործ</w:t>
      </w:r>
      <w:r>
        <w:rPr>
          <w:rFonts w:ascii="GHEA Grapalat" w:hAnsi="GHEA Grapalat" w:cs="Helvetica"/>
          <w:bCs/>
          <w:kern w:val="0"/>
          <w:sz w:val="22"/>
          <w:szCs w:val="22"/>
        </w:rPr>
        <w:t>ումը</w:t>
      </w:r>
      <w:r w:rsidR="00D81683">
        <w:rPr>
          <w:rFonts w:ascii="GHEA Grapalat" w:hAnsi="GHEA Grapalat" w:cs="Helvetica"/>
          <w:bCs/>
          <w:kern w:val="0"/>
          <w:sz w:val="22"/>
          <w:szCs w:val="22"/>
        </w:rPr>
        <w:t>: Վերջինս կարող է թույլ տալ արտ</w:t>
      </w:r>
      <w:r w:rsidR="00D81683">
        <w:rPr>
          <w:rFonts w:ascii="GHEA Grapalat" w:hAnsi="GHEA Grapalat" w:cs="Helvetica"/>
          <w:bCs/>
          <w:kern w:val="0"/>
          <w:sz w:val="22"/>
          <w:szCs w:val="22"/>
        </w:rPr>
        <w:softHyphen/>
        <w:t>երկ</w:t>
      </w:r>
      <w:r w:rsidR="00D81683">
        <w:rPr>
          <w:rFonts w:ascii="GHEA Grapalat" w:hAnsi="GHEA Grapalat" w:cs="Helvetica"/>
          <w:bCs/>
          <w:kern w:val="0"/>
          <w:sz w:val="22"/>
          <w:szCs w:val="22"/>
        </w:rPr>
        <w:softHyphen/>
        <w:t>րում գտնվող ՀՀ քաղաքացիներին շարունակել ընդգրկված մնալ ՀՀ պար</w:t>
      </w:r>
      <w:r w:rsidR="00D81683">
        <w:rPr>
          <w:rFonts w:ascii="GHEA Grapalat" w:hAnsi="GHEA Grapalat" w:cs="Helvetica"/>
          <w:bCs/>
          <w:kern w:val="0"/>
          <w:sz w:val="22"/>
          <w:szCs w:val="22"/>
        </w:rPr>
        <w:softHyphen/>
        <w:t>տա</w:t>
      </w:r>
      <w:r w:rsidR="00D81683">
        <w:rPr>
          <w:rFonts w:ascii="GHEA Grapalat" w:hAnsi="GHEA Grapalat" w:cs="Helvetica"/>
          <w:bCs/>
          <w:kern w:val="0"/>
          <w:sz w:val="22"/>
          <w:szCs w:val="22"/>
        </w:rPr>
        <w:softHyphen/>
        <w:t>դիր կրթության համակարգում և ստանալ կրթություն՝ կրթության որակի հան</w:t>
      </w:r>
      <w:r w:rsidR="00D81683">
        <w:rPr>
          <w:rFonts w:ascii="GHEA Grapalat" w:hAnsi="GHEA Grapalat" w:cs="Helvetica"/>
          <w:bCs/>
          <w:kern w:val="0"/>
          <w:sz w:val="22"/>
          <w:szCs w:val="22"/>
        </w:rPr>
        <w:softHyphen/>
        <w:t>դեպ հսկողության գործուն մեխանիզմների ապահովմամբ</w:t>
      </w:r>
      <w:r>
        <w:rPr>
          <w:rStyle w:val="FootnoteReference"/>
          <w:rFonts w:ascii="GHEA Grapalat" w:hAnsi="GHEA Grapalat" w:cs="Helvetica"/>
          <w:bCs/>
          <w:kern w:val="0"/>
          <w:sz w:val="22"/>
          <w:szCs w:val="22"/>
        </w:rPr>
        <w:footnoteReference w:id="17"/>
      </w:r>
      <w:r>
        <w:rPr>
          <w:rFonts w:ascii="GHEA Grapalat" w:hAnsi="GHEA Grapalat" w:cs="Helvetica"/>
          <w:bCs/>
          <w:kern w:val="0"/>
          <w:sz w:val="22"/>
          <w:szCs w:val="22"/>
        </w:rPr>
        <w:t>։</w:t>
      </w:r>
    </w:p>
    <w:p w14:paraId="037A8414" w14:textId="77777777" w:rsidR="00972CE3" w:rsidRPr="00D7563C" w:rsidRDefault="00972CE3">
      <w:pPr>
        <w:snapToGrid w:val="0"/>
        <w:spacing w:after="160"/>
        <w:jc w:val="both"/>
        <w:rPr>
          <w:rFonts w:ascii="GHEA Grapalat" w:hAnsi="GHEA Grapalat" w:cs="Helvetica"/>
          <w:bCs/>
          <w:kern w:val="0"/>
          <w:sz w:val="22"/>
          <w:szCs w:val="22"/>
        </w:rPr>
      </w:pPr>
    </w:p>
    <w:p w14:paraId="64395385" w14:textId="5B9E2CD0" w:rsidR="00A00533" w:rsidRPr="00FF4B26" w:rsidRDefault="00146BE8" w:rsidP="00D7563C">
      <w:pPr>
        <w:pStyle w:val="ListParagraph"/>
        <w:numPr>
          <w:ilvl w:val="1"/>
          <w:numId w:val="1"/>
        </w:numPr>
        <w:snapToGrid w:val="0"/>
        <w:spacing w:after="160"/>
        <w:contextualSpacing w:val="0"/>
        <w:rPr>
          <w:rFonts w:ascii="GHEA Grapalat" w:hAnsi="GHEA Grapalat" w:cs="Helvetica"/>
          <w:b/>
          <w:kern w:val="0"/>
          <w:sz w:val="22"/>
          <w:szCs w:val="22"/>
        </w:rPr>
      </w:pPr>
      <w:r>
        <w:rPr>
          <w:rFonts w:ascii="GHEA Grapalat" w:hAnsi="GHEA Grapalat" w:cs="Helvetica"/>
          <w:b/>
          <w:kern w:val="0"/>
          <w:sz w:val="22"/>
          <w:szCs w:val="22"/>
        </w:rPr>
        <w:lastRenderedPageBreak/>
        <w:t>Պ</w:t>
      </w:r>
      <w:r w:rsidR="00A00533" w:rsidRPr="00FF4B26">
        <w:rPr>
          <w:rFonts w:ascii="GHEA Grapalat" w:hAnsi="GHEA Grapalat" w:cs="Helvetica"/>
          <w:b/>
          <w:kern w:val="0"/>
          <w:sz w:val="22"/>
          <w:szCs w:val="22"/>
        </w:rPr>
        <w:t>արտադիր կրթությունից դուրս մնալու ռիսկի համապարփակ մշտա</w:t>
      </w:r>
      <w:r w:rsidR="00A00533" w:rsidRPr="00FF4B26">
        <w:rPr>
          <w:rFonts w:ascii="GHEA Grapalat" w:hAnsi="GHEA Grapalat" w:cs="Helvetica"/>
          <w:b/>
          <w:kern w:val="0"/>
          <w:sz w:val="22"/>
          <w:szCs w:val="22"/>
        </w:rPr>
        <w:softHyphen/>
        <w:t>դի</w:t>
      </w:r>
      <w:r w:rsidR="00A00533" w:rsidRPr="00FF4B26">
        <w:rPr>
          <w:rFonts w:ascii="GHEA Grapalat" w:hAnsi="GHEA Grapalat" w:cs="Helvetica"/>
          <w:b/>
          <w:kern w:val="0"/>
          <w:sz w:val="22"/>
          <w:szCs w:val="22"/>
        </w:rPr>
        <w:softHyphen/>
        <w:t>տարկում</w:t>
      </w:r>
    </w:p>
    <w:p w14:paraId="0645FFF1" w14:textId="170A4737" w:rsidR="00A00533" w:rsidRDefault="00D81683" w:rsidP="00D7563C">
      <w:pPr>
        <w:pStyle w:val="ListParagraph"/>
        <w:numPr>
          <w:ilvl w:val="0"/>
          <w:numId w:val="1"/>
        </w:numPr>
        <w:snapToGrid w:val="0"/>
        <w:spacing w:after="160"/>
        <w:ind w:left="0" w:firstLine="0"/>
        <w:contextualSpacing w:val="0"/>
        <w:jc w:val="both"/>
        <w:rPr>
          <w:rFonts w:ascii="GHEA Grapalat" w:hAnsi="GHEA Grapalat" w:cs="Helvetica"/>
          <w:bCs/>
          <w:kern w:val="0"/>
          <w:sz w:val="22"/>
          <w:szCs w:val="22"/>
        </w:rPr>
      </w:pPr>
      <w:r w:rsidRPr="006E7E73">
        <w:rPr>
          <w:rFonts w:ascii="GHEA Grapalat" w:hAnsi="GHEA Grapalat" w:cs="Sylfaen"/>
          <w:color w:val="000000" w:themeColor="text1"/>
          <w:sz w:val="22"/>
          <w:szCs w:val="22"/>
          <w:lang w:val="hy-AM"/>
        </w:rPr>
        <w:t xml:space="preserve">Գործող համակարգում ռիսկի գնահատումը հիմնվում է </w:t>
      </w:r>
      <w:r w:rsidRPr="006E7E73">
        <w:rPr>
          <w:rFonts w:ascii="GHEA Grapalat" w:hAnsi="GHEA Grapalat" w:cs="Sylfaen"/>
          <w:color w:val="000000" w:themeColor="text1"/>
          <w:sz w:val="22"/>
          <w:szCs w:val="22"/>
        </w:rPr>
        <w:t>միայն մեկ ցու</w:t>
      </w:r>
      <w:r w:rsidR="006E7E73">
        <w:rPr>
          <w:rFonts w:ascii="GHEA Grapalat" w:hAnsi="GHEA Grapalat" w:cs="Sylfaen"/>
          <w:color w:val="000000" w:themeColor="text1"/>
          <w:sz w:val="22"/>
          <w:szCs w:val="22"/>
        </w:rPr>
        <w:softHyphen/>
      </w:r>
      <w:r w:rsidRPr="006E7E73">
        <w:rPr>
          <w:rFonts w:ascii="GHEA Grapalat" w:hAnsi="GHEA Grapalat" w:cs="Sylfaen"/>
          <w:color w:val="000000" w:themeColor="text1"/>
          <w:sz w:val="22"/>
          <w:szCs w:val="22"/>
        </w:rPr>
        <w:t>ցա</w:t>
      </w:r>
      <w:r w:rsidR="006E7E73">
        <w:rPr>
          <w:rFonts w:ascii="GHEA Grapalat" w:hAnsi="GHEA Grapalat" w:cs="Sylfaen"/>
          <w:color w:val="000000" w:themeColor="text1"/>
          <w:sz w:val="22"/>
          <w:szCs w:val="22"/>
        </w:rPr>
        <w:softHyphen/>
      </w:r>
      <w:r w:rsidRPr="006E7E73">
        <w:rPr>
          <w:rFonts w:ascii="GHEA Grapalat" w:hAnsi="GHEA Grapalat" w:cs="Sylfaen"/>
          <w:color w:val="000000" w:themeColor="text1"/>
          <w:sz w:val="22"/>
          <w:szCs w:val="22"/>
        </w:rPr>
        <w:t>նի</w:t>
      </w:r>
      <w:r w:rsidR="006E7E73">
        <w:rPr>
          <w:rFonts w:ascii="GHEA Grapalat" w:hAnsi="GHEA Grapalat" w:cs="Sylfaen"/>
          <w:color w:val="000000" w:themeColor="text1"/>
          <w:sz w:val="22"/>
          <w:szCs w:val="22"/>
        </w:rPr>
        <w:softHyphen/>
      </w:r>
      <w:r w:rsidRPr="006E7E73">
        <w:rPr>
          <w:rFonts w:ascii="GHEA Grapalat" w:hAnsi="GHEA Grapalat" w:cs="Sylfaen"/>
          <w:color w:val="000000" w:themeColor="text1"/>
          <w:sz w:val="22"/>
          <w:szCs w:val="22"/>
        </w:rPr>
        <w:t xml:space="preserve">շի՝ </w:t>
      </w:r>
      <w:r w:rsidRPr="006E7E73">
        <w:rPr>
          <w:rFonts w:ascii="GHEA Grapalat" w:hAnsi="GHEA Grapalat" w:cs="Sylfaen"/>
          <w:color w:val="000000" w:themeColor="text1"/>
          <w:sz w:val="22"/>
          <w:szCs w:val="22"/>
          <w:lang w:val="hy-AM"/>
        </w:rPr>
        <w:t>բա</w:t>
      </w:r>
      <w:r w:rsidRPr="006E7E73">
        <w:rPr>
          <w:rFonts w:ascii="GHEA Grapalat" w:hAnsi="GHEA Grapalat" w:cs="Sylfaen"/>
          <w:color w:val="000000" w:themeColor="text1"/>
          <w:sz w:val="22"/>
          <w:szCs w:val="22"/>
          <w:lang w:val="hy-AM"/>
        </w:rPr>
        <w:softHyphen/>
        <w:t>ցա</w:t>
      </w:r>
      <w:r w:rsidRPr="006E7E73">
        <w:rPr>
          <w:rFonts w:ascii="GHEA Grapalat" w:hAnsi="GHEA Grapalat" w:cs="Sylfaen"/>
          <w:color w:val="000000" w:themeColor="text1"/>
          <w:sz w:val="22"/>
          <w:szCs w:val="22"/>
          <w:lang w:val="hy-AM"/>
        </w:rPr>
        <w:softHyphen/>
        <w:t>կայությունների</w:t>
      </w:r>
      <w:r w:rsidRPr="006E7E73">
        <w:rPr>
          <w:rFonts w:ascii="GHEA Grapalat" w:hAnsi="GHEA Grapalat" w:cs="Sylfaen"/>
          <w:color w:val="000000" w:themeColor="text1"/>
          <w:sz w:val="22"/>
          <w:szCs w:val="22"/>
        </w:rPr>
        <w:t xml:space="preserve"> </w:t>
      </w:r>
      <w:r w:rsidRPr="006E7E73">
        <w:rPr>
          <w:rFonts w:ascii="GHEA Grapalat" w:hAnsi="GHEA Grapalat" w:cs="Sylfaen"/>
          <w:color w:val="000000" w:themeColor="text1"/>
          <w:sz w:val="22"/>
          <w:szCs w:val="22"/>
          <w:lang w:val="hy-AM"/>
        </w:rPr>
        <w:t xml:space="preserve">վրա: </w:t>
      </w:r>
      <w:r w:rsidRPr="006E7E73">
        <w:rPr>
          <w:rFonts w:ascii="GHEA Grapalat" w:hAnsi="GHEA Grapalat" w:cs="Sylfaen"/>
          <w:color w:val="000000" w:themeColor="text1"/>
          <w:sz w:val="22"/>
          <w:szCs w:val="22"/>
        </w:rPr>
        <w:t xml:space="preserve">Մինչդեռ, </w:t>
      </w:r>
      <w:r w:rsidRPr="006E7E73">
        <w:rPr>
          <w:rFonts w:ascii="GHEA Grapalat" w:hAnsi="GHEA Grapalat" w:cs="Sylfaen"/>
          <w:color w:val="000000" w:themeColor="text1"/>
          <w:sz w:val="22"/>
          <w:szCs w:val="22"/>
          <w:lang w:val="hy-AM"/>
        </w:rPr>
        <w:t>տևական բացակա</w:t>
      </w:r>
      <w:r w:rsidR="006E7E73">
        <w:rPr>
          <w:rFonts w:ascii="GHEA Grapalat" w:hAnsi="GHEA Grapalat" w:cs="Sylfaen"/>
          <w:color w:val="000000" w:themeColor="text1"/>
          <w:sz w:val="22"/>
          <w:szCs w:val="22"/>
          <w:lang w:val="hy-AM"/>
        </w:rPr>
        <w:softHyphen/>
      </w:r>
      <w:r w:rsidRPr="006E7E73">
        <w:rPr>
          <w:rFonts w:ascii="GHEA Grapalat" w:hAnsi="GHEA Grapalat" w:cs="Sylfaen"/>
          <w:color w:val="000000" w:themeColor="text1"/>
          <w:sz w:val="22"/>
          <w:szCs w:val="22"/>
          <w:lang w:val="hy-AM"/>
        </w:rPr>
        <w:t>յութ</w:t>
      </w:r>
      <w:r w:rsidR="006E7E73">
        <w:rPr>
          <w:rFonts w:ascii="GHEA Grapalat" w:hAnsi="GHEA Grapalat" w:cs="Sylfaen"/>
          <w:color w:val="000000" w:themeColor="text1"/>
          <w:sz w:val="22"/>
          <w:szCs w:val="22"/>
          <w:lang w:val="hy-AM"/>
        </w:rPr>
        <w:softHyphen/>
      </w:r>
      <w:r w:rsidRPr="006E7E73">
        <w:rPr>
          <w:rFonts w:ascii="GHEA Grapalat" w:hAnsi="GHEA Grapalat" w:cs="Sylfaen"/>
          <w:color w:val="000000" w:themeColor="text1"/>
          <w:sz w:val="22"/>
          <w:szCs w:val="22"/>
          <w:lang w:val="hy-AM"/>
        </w:rPr>
        <w:t>յուն</w:t>
      </w:r>
      <w:r w:rsidR="006E7E73">
        <w:rPr>
          <w:rFonts w:ascii="GHEA Grapalat" w:hAnsi="GHEA Grapalat" w:cs="Sylfaen"/>
          <w:color w:val="000000" w:themeColor="text1"/>
          <w:sz w:val="22"/>
          <w:szCs w:val="22"/>
          <w:lang w:val="hy-AM"/>
        </w:rPr>
        <w:softHyphen/>
      </w:r>
      <w:r w:rsidRPr="006E7E73">
        <w:rPr>
          <w:rFonts w:ascii="GHEA Grapalat" w:hAnsi="GHEA Grapalat" w:cs="Sylfaen"/>
          <w:color w:val="000000" w:themeColor="text1"/>
          <w:sz w:val="22"/>
          <w:szCs w:val="22"/>
          <w:lang w:val="hy-AM"/>
        </w:rPr>
        <w:t>նե</w:t>
      </w:r>
      <w:r w:rsidR="006E7E73">
        <w:rPr>
          <w:rFonts w:ascii="GHEA Grapalat" w:hAnsi="GHEA Grapalat" w:cs="Sylfaen"/>
          <w:color w:val="000000" w:themeColor="text1"/>
          <w:sz w:val="22"/>
          <w:szCs w:val="22"/>
          <w:lang w:val="hy-AM"/>
        </w:rPr>
        <w:softHyphen/>
      </w:r>
      <w:r w:rsidRPr="006E7E73">
        <w:rPr>
          <w:rFonts w:ascii="GHEA Grapalat" w:hAnsi="GHEA Grapalat" w:cs="Sylfaen"/>
          <w:color w:val="000000" w:themeColor="text1"/>
          <w:sz w:val="22"/>
          <w:szCs w:val="22"/>
          <w:lang w:val="hy-AM"/>
        </w:rPr>
        <w:t>րի ա</w:t>
      </w:r>
      <w:r w:rsidR="002F4C6D">
        <w:rPr>
          <w:rFonts w:ascii="GHEA Grapalat" w:hAnsi="GHEA Grapalat" w:cs="Sylfaen"/>
          <w:color w:val="000000" w:themeColor="text1"/>
          <w:sz w:val="22"/>
          <w:szCs w:val="22"/>
          <w:lang w:val="hy-AM"/>
        </w:rPr>
        <w:softHyphen/>
      </w:r>
      <w:r w:rsidRPr="006E7E73">
        <w:rPr>
          <w:rFonts w:ascii="GHEA Grapalat" w:hAnsi="GHEA Grapalat" w:cs="Sylfaen"/>
          <w:color w:val="000000" w:themeColor="text1"/>
          <w:sz w:val="22"/>
          <w:szCs w:val="22"/>
          <w:lang w:val="hy-AM"/>
        </w:rPr>
        <w:t>ռա</w:t>
      </w:r>
      <w:r w:rsidR="002F4C6D">
        <w:rPr>
          <w:rFonts w:ascii="GHEA Grapalat" w:hAnsi="GHEA Grapalat" w:cs="Sylfaen"/>
          <w:color w:val="000000" w:themeColor="text1"/>
          <w:sz w:val="22"/>
          <w:szCs w:val="22"/>
          <w:lang w:val="hy-AM"/>
        </w:rPr>
        <w:softHyphen/>
      </w:r>
      <w:r w:rsidRPr="006E7E73">
        <w:rPr>
          <w:rFonts w:ascii="GHEA Grapalat" w:hAnsi="GHEA Grapalat" w:cs="Sylfaen"/>
          <w:color w:val="000000" w:themeColor="text1"/>
          <w:sz w:val="22"/>
          <w:szCs w:val="22"/>
          <w:lang w:val="hy-AM"/>
        </w:rPr>
        <w:t>ջացումը</w:t>
      </w:r>
      <w:r w:rsidRPr="006E7E73">
        <w:rPr>
          <w:rFonts w:ascii="GHEA Grapalat" w:hAnsi="GHEA Grapalat" w:cs="Sylfaen"/>
          <w:color w:val="000000" w:themeColor="text1"/>
          <w:sz w:val="22"/>
          <w:szCs w:val="22"/>
        </w:rPr>
        <w:t>, որպես կանոն,</w:t>
      </w:r>
      <w:r w:rsidRPr="006E7E73">
        <w:rPr>
          <w:rFonts w:ascii="GHEA Grapalat" w:hAnsi="GHEA Grapalat" w:cs="Sylfaen"/>
          <w:color w:val="000000" w:themeColor="text1"/>
          <w:sz w:val="22"/>
          <w:szCs w:val="22"/>
          <w:lang w:val="hy-AM"/>
        </w:rPr>
        <w:t xml:space="preserve"> պար</w:t>
      </w:r>
      <w:r w:rsidRPr="006E7E73">
        <w:rPr>
          <w:rFonts w:ascii="GHEA Grapalat" w:hAnsi="GHEA Grapalat" w:cs="Sylfaen"/>
          <w:color w:val="000000" w:themeColor="text1"/>
          <w:sz w:val="22"/>
          <w:szCs w:val="22"/>
          <w:lang w:val="hy-AM"/>
        </w:rPr>
        <w:softHyphen/>
        <w:t>տա</w:t>
      </w:r>
      <w:r w:rsidRPr="006E7E73">
        <w:rPr>
          <w:rFonts w:ascii="GHEA Grapalat" w:hAnsi="GHEA Grapalat" w:cs="Sylfaen"/>
          <w:color w:val="000000" w:themeColor="text1"/>
          <w:sz w:val="22"/>
          <w:szCs w:val="22"/>
          <w:lang w:val="hy-AM"/>
        </w:rPr>
        <w:softHyphen/>
        <w:t>դիր կրթությունից դուրս մնալու սկզբնա</w:t>
      </w:r>
      <w:r w:rsidR="002F4C6D">
        <w:rPr>
          <w:rFonts w:ascii="GHEA Grapalat" w:hAnsi="GHEA Grapalat" w:cs="Sylfaen"/>
          <w:color w:val="000000" w:themeColor="text1"/>
          <w:sz w:val="22"/>
          <w:szCs w:val="22"/>
          <w:lang w:val="hy-AM"/>
        </w:rPr>
        <w:softHyphen/>
      </w:r>
      <w:r w:rsidRPr="006E7E73">
        <w:rPr>
          <w:rFonts w:ascii="GHEA Grapalat" w:hAnsi="GHEA Grapalat" w:cs="Sylfaen"/>
          <w:color w:val="000000" w:themeColor="text1"/>
          <w:sz w:val="22"/>
          <w:szCs w:val="22"/>
          <w:lang w:val="hy-AM"/>
        </w:rPr>
        <w:t>պատ</w:t>
      </w:r>
      <w:r w:rsidR="002F4C6D">
        <w:rPr>
          <w:rFonts w:ascii="GHEA Grapalat" w:hAnsi="GHEA Grapalat" w:cs="Sylfaen"/>
          <w:color w:val="000000" w:themeColor="text1"/>
          <w:sz w:val="22"/>
          <w:szCs w:val="22"/>
          <w:lang w:val="hy-AM"/>
        </w:rPr>
        <w:softHyphen/>
      </w:r>
      <w:r w:rsidRPr="006E7E73">
        <w:rPr>
          <w:rFonts w:ascii="GHEA Grapalat" w:hAnsi="GHEA Grapalat" w:cs="Sylfaen"/>
          <w:color w:val="000000" w:themeColor="text1"/>
          <w:sz w:val="22"/>
          <w:szCs w:val="22"/>
          <w:lang w:val="hy-AM"/>
        </w:rPr>
        <w:t>ճառ չէ, այլ ինքնին հետևանք ռիս</w:t>
      </w:r>
      <w:r w:rsidRPr="006E7E73">
        <w:rPr>
          <w:rFonts w:ascii="GHEA Grapalat" w:hAnsi="GHEA Grapalat" w:cs="Sylfaen"/>
          <w:color w:val="000000" w:themeColor="text1"/>
          <w:sz w:val="22"/>
          <w:szCs w:val="22"/>
          <w:lang w:val="hy-AM"/>
        </w:rPr>
        <w:softHyphen/>
        <w:t xml:space="preserve">կի այլ գործոնների: </w:t>
      </w:r>
      <w:r w:rsidR="006E7E73" w:rsidRPr="006E7E73">
        <w:rPr>
          <w:rFonts w:ascii="GHEA Grapalat" w:hAnsi="GHEA Grapalat" w:cs="Sylfaen"/>
          <w:color w:val="000000" w:themeColor="text1"/>
          <w:sz w:val="22"/>
          <w:szCs w:val="22"/>
        </w:rPr>
        <w:t>Մի</w:t>
      </w:r>
      <w:r w:rsidR="006E7E73">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ջազ</w:t>
      </w:r>
      <w:r w:rsidR="006E7E73">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գա</w:t>
      </w:r>
      <w:r w:rsidR="006E7E73">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յին լա</w:t>
      </w:r>
      <w:r w:rsidR="002F4C6D">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վա</w:t>
      </w:r>
      <w:r w:rsidR="002F4C6D">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գույն փորձը ենթադրում է, որ ա</w:t>
      </w:r>
      <w:r w:rsidRPr="006E7E73">
        <w:rPr>
          <w:rFonts w:ascii="GHEA Grapalat" w:hAnsi="GHEA Grapalat" w:cs="Sylfaen"/>
          <w:color w:val="000000" w:themeColor="text1"/>
          <w:sz w:val="22"/>
          <w:szCs w:val="22"/>
          <w:lang w:val="hy-AM"/>
        </w:rPr>
        <w:t>րդյունավետ մոնիթորինգի համա</w:t>
      </w:r>
      <w:r w:rsidR="006E7E73">
        <w:rPr>
          <w:rFonts w:ascii="GHEA Grapalat" w:hAnsi="GHEA Grapalat" w:cs="Sylfaen"/>
          <w:color w:val="000000" w:themeColor="text1"/>
          <w:sz w:val="22"/>
          <w:szCs w:val="22"/>
          <w:lang w:val="hy-AM"/>
        </w:rPr>
        <w:softHyphen/>
      </w:r>
      <w:r w:rsidRPr="006E7E73">
        <w:rPr>
          <w:rFonts w:ascii="GHEA Grapalat" w:hAnsi="GHEA Grapalat" w:cs="Sylfaen"/>
          <w:color w:val="000000" w:themeColor="text1"/>
          <w:sz w:val="22"/>
          <w:szCs w:val="22"/>
          <w:lang w:val="hy-AM"/>
        </w:rPr>
        <w:t>կար</w:t>
      </w:r>
      <w:r w:rsidR="006E7E73">
        <w:rPr>
          <w:rFonts w:ascii="GHEA Grapalat" w:hAnsi="GHEA Grapalat" w:cs="Sylfaen"/>
          <w:color w:val="000000" w:themeColor="text1"/>
          <w:sz w:val="22"/>
          <w:szCs w:val="22"/>
          <w:lang w:val="hy-AM"/>
        </w:rPr>
        <w:softHyphen/>
      </w:r>
      <w:r w:rsidRPr="006E7E73">
        <w:rPr>
          <w:rFonts w:ascii="GHEA Grapalat" w:hAnsi="GHEA Grapalat" w:cs="Sylfaen"/>
          <w:color w:val="000000" w:themeColor="text1"/>
          <w:sz w:val="22"/>
          <w:szCs w:val="22"/>
          <w:lang w:val="hy-AM"/>
        </w:rPr>
        <w:t xml:space="preserve">գը </w:t>
      </w:r>
      <w:r w:rsidR="006E7E73" w:rsidRPr="006E7E73">
        <w:rPr>
          <w:rFonts w:ascii="GHEA Grapalat" w:hAnsi="GHEA Grapalat" w:cs="Sylfaen"/>
          <w:color w:val="000000" w:themeColor="text1"/>
          <w:sz w:val="22"/>
          <w:szCs w:val="22"/>
        </w:rPr>
        <w:t xml:space="preserve">պետք է պարունակի </w:t>
      </w:r>
      <w:r w:rsidRPr="006E7E73">
        <w:rPr>
          <w:rFonts w:ascii="GHEA Grapalat" w:hAnsi="GHEA Grapalat" w:cs="Sylfaen"/>
          <w:color w:val="000000" w:themeColor="text1"/>
          <w:sz w:val="22"/>
          <w:szCs w:val="22"/>
          <w:lang w:val="hy-AM"/>
        </w:rPr>
        <w:t xml:space="preserve">ռիսկի համապարփակ </w:t>
      </w:r>
      <w:r w:rsidR="006E7E73" w:rsidRPr="006E7E73">
        <w:rPr>
          <w:rFonts w:ascii="GHEA Grapalat" w:hAnsi="GHEA Grapalat" w:cs="Sylfaen"/>
          <w:color w:val="000000" w:themeColor="text1"/>
          <w:sz w:val="22"/>
          <w:szCs w:val="22"/>
          <w:lang w:val="hy-AM"/>
        </w:rPr>
        <w:t>ցուցիչներ: Այդ ռիսկի գոր</w:t>
      </w:r>
      <w:r w:rsidR="006E7E73">
        <w:rPr>
          <w:rFonts w:ascii="GHEA Grapalat" w:hAnsi="GHEA Grapalat" w:cs="Sylfaen"/>
          <w:color w:val="000000" w:themeColor="text1"/>
          <w:sz w:val="22"/>
          <w:szCs w:val="22"/>
          <w:lang w:val="hy-AM"/>
        </w:rPr>
        <w:softHyphen/>
      </w:r>
      <w:r w:rsidR="006E7E73" w:rsidRPr="006E7E73">
        <w:rPr>
          <w:rFonts w:ascii="GHEA Grapalat" w:hAnsi="GHEA Grapalat" w:cs="Sylfaen"/>
          <w:color w:val="000000" w:themeColor="text1"/>
          <w:sz w:val="22"/>
          <w:szCs w:val="22"/>
          <w:lang w:val="hy-AM"/>
        </w:rPr>
        <w:t>ծոնների մո</w:t>
      </w:r>
      <w:r w:rsidR="002F4C6D">
        <w:rPr>
          <w:rFonts w:ascii="GHEA Grapalat" w:hAnsi="GHEA Grapalat" w:cs="Sylfaen"/>
          <w:color w:val="000000" w:themeColor="text1"/>
          <w:sz w:val="22"/>
          <w:szCs w:val="22"/>
          <w:lang w:val="hy-AM"/>
        </w:rPr>
        <w:softHyphen/>
      </w:r>
      <w:r w:rsidR="006E7E73" w:rsidRPr="006E7E73">
        <w:rPr>
          <w:rFonts w:ascii="GHEA Grapalat" w:hAnsi="GHEA Grapalat" w:cs="Sylfaen"/>
          <w:color w:val="000000" w:themeColor="text1"/>
          <w:sz w:val="22"/>
          <w:szCs w:val="22"/>
          <w:lang w:val="hy-AM"/>
        </w:rPr>
        <w:t>նիթորինգը թույլ կտա ոչ թե գործել այն փուլում</w:t>
      </w:r>
      <w:r w:rsidR="006E7E73" w:rsidRPr="006E7E73">
        <w:rPr>
          <w:rFonts w:ascii="GHEA Grapalat" w:hAnsi="GHEA Grapalat" w:cs="Sylfaen"/>
          <w:color w:val="000000" w:themeColor="text1"/>
          <w:sz w:val="22"/>
          <w:szCs w:val="22"/>
        </w:rPr>
        <w:t>,</w:t>
      </w:r>
      <w:r w:rsidR="006E7E73" w:rsidRPr="006E7E73">
        <w:rPr>
          <w:rFonts w:ascii="GHEA Grapalat" w:hAnsi="GHEA Grapalat" w:cs="Sylfaen"/>
          <w:color w:val="000000" w:themeColor="text1"/>
          <w:sz w:val="22"/>
          <w:szCs w:val="22"/>
          <w:lang w:val="hy-AM"/>
        </w:rPr>
        <w:t xml:space="preserve"> երբ ի հայտ են գա</w:t>
      </w:r>
      <w:r w:rsidR="006E7E73">
        <w:rPr>
          <w:rFonts w:ascii="GHEA Grapalat" w:hAnsi="GHEA Grapalat" w:cs="Sylfaen"/>
          <w:color w:val="000000" w:themeColor="text1"/>
          <w:sz w:val="22"/>
          <w:szCs w:val="22"/>
          <w:lang w:val="hy-AM"/>
        </w:rPr>
        <w:softHyphen/>
      </w:r>
      <w:r w:rsidR="006E7E73" w:rsidRPr="006E7E73">
        <w:rPr>
          <w:rFonts w:ascii="GHEA Grapalat" w:hAnsi="GHEA Grapalat" w:cs="Sylfaen"/>
          <w:color w:val="000000" w:themeColor="text1"/>
          <w:sz w:val="22"/>
          <w:szCs w:val="22"/>
          <w:lang w:val="hy-AM"/>
        </w:rPr>
        <w:t>լիս քրո</w:t>
      </w:r>
      <w:r w:rsidR="006E7E73" w:rsidRPr="006E7E73">
        <w:rPr>
          <w:rFonts w:ascii="GHEA Grapalat" w:hAnsi="GHEA Grapalat" w:cs="Sylfaen"/>
          <w:color w:val="000000" w:themeColor="text1"/>
          <w:sz w:val="22"/>
          <w:szCs w:val="22"/>
          <w:lang w:val="hy-AM"/>
        </w:rPr>
        <w:softHyphen/>
        <w:t>նիկ բացակայությունները և երեխան դուրս է մնում, այլ ավելի վաղ՝ կան</w:t>
      </w:r>
      <w:r w:rsidR="006E7E73">
        <w:rPr>
          <w:rFonts w:ascii="GHEA Grapalat" w:hAnsi="GHEA Grapalat" w:cs="Sylfaen"/>
          <w:color w:val="000000" w:themeColor="text1"/>
          <w:sz w:val="22"/>
          <w:szCs w:val="22"/>
          <w:lang w:val="hy-AM"/>
        </w:rPr>
        <w:softHyphen/>
      </w:r>
      <w:r w:rsidR="006E7E73" w:rsidRPr="006E7E73">
        <w:rPr>
          <w:rFonts w:ascii="GHEA Grapalat" w:hAnsi="GHEA Grapalat" w:cs="Sylfaen"/>
          <w:color w:val="000000" w:themeColor="text1"/>
          <w:sz w:val="22"/>
          <w:szCs w:val="22"/>
          <w:lang w:val="hy-AM"/>
        </w:rPr>
        <w:t>խար</w:t>
      </w:r>
      <w:r w:rsidR="002F4C6D">
        <w:rPr>
          <w:rFonts w:ascii="GHEA Grapalat" w:hAnsi="GHEA Grapalat" w:cs="Sylfaen"/>
          <w:color w:val="000000" w:themeColor="text1"/>
          <w:sz w:val="22"/>
          <w:szCs w:val="22"/>
          <w:lang w:val="hy-AM"/>
        </w:rPr>
        <w:softHyphen/>
      </w:r>
      <w:r w:rsidR="006E7E73" w:rsidRPr="006E7E73">
        <w:rPr>
          <w:rFonts w:ascii="GHEA Grapalat" w:hAnsi="GHEA Grapalat" w:cs="Sylfaen"/>
          <w:color w:val="000000" w:themeColor="text1"/>
          <w:sz w:val="22"/>
          <w:szCs w:val="22"/>
          <w:lang w:val="hy-AM"/>
        </w:rPr>
        <w:t>գե</w:t>
      </w:r>
      <w:r w:rsidR="002F4C6D">
        <w:rPr>
          <w:rFonts w:ascii="GHEA Grapalat" w:hAnsi="GHEA Grapalat" w:cs="Sylfaen"/>
          <w:color w:val="000000" w:themeColor="text1"/>
          <w:sz w:val="22"/>
          <w:szCs w:val="22"/>
          <w:lang w:val="hy-AM"/>
        </w:rPr>
        <w:softHyphen/>
      </w:r>
      <w:r w:rsidR="006E7E73" w:rsidRPr="006E7E73">
        <w:rPr>
          <w:rFonts w:ascii="GHEA Grapalat" w:hAnsi="GHEA Grapalat" w:cs="Sylfaen"/>
          <w:color w:val="000000" w:themeColor="text1"/>
          <w:sz w:val="22"/>
          <w:szCs w:val="22"/>
          <w:lang w:val="hy-AM"/>
        </w:rPr>
        <w:t>լիչ միջո</w:t>
      </w:r>
      <w:r w:rsidR="006E7E73" w:rsidRPr="006E7E73">
        <w:rPr>
          <w:rFonts w:ascii="GHEA Grapalat" w:hAnsi="GHEA Grapalat" w:cs="Sylfaen"/>
          <w:color w:val="000000" w:themeColor="text1"/>
          <w:sz w:val="22"/>
          <w:szCs w:val="22"/>
          <w:lang w:val="hy-AM"/>
        </w:rPr>
        <w:softHyphen/>
        <w:t>ցա</w:t>
      </w:r>
      <w:r w:rsidR="006E7E73" w:rsidRPr="006E7E73">
        <w:rPr>
          <w:rFonts w:ascii="GHEA Grapalat" w:hAnsi="GHEA Grapalat" w:cs="Sylfaen"/>
          <w:color w:val="000000" w:themeColor="text1"/>
          <w:sz w:val="22"/>
          <w:szCs w:val="22"/>
          <w:lang w:val="hy-AM"/>
        </w:rPr>
        <w:softHyphen/>
        <w:t>ռում</w:t>
      </w:r>
      <w:r w:rsidR="006E7E73" w:rsidRPr="006E7E73">
        <w:rPr>
          <w:rFonts w:ascii="GHEA Grapalat" w:hAnsi="GHEA Grapalat" w:cs="Sylfaen"/>
          <w:color w:val="000000" w:themeColor="text1"/>
          <w:sz w:val="22"/>
          <w:szCs w:val="22"/>
          <w:lang w:val="hy-AM"/>
        </w:rPr>
        <w:softHyphen/>
        <w:t>նե</w:t>
      </w:r>
      <w:r w:rsidR="006E7E73" w:rsidRPr="006E7E73">
        <w:rPr>
          <w:rFonts w:ascii="GHEA Grapalat" w:hAnsi="GHEA Grapalat" w:cs="Sylfaen"/>
          <w:color w:val="000000" w:themeColor="text1"/>
          <w:sz w:val="22"/>
          <w:szCs w:val="22"/>
          <w:lang w:val="hy-AM"/>
        </w:rPr>
        <w:softHyphen/>
        <w:t>րով նվազեցնելով դուրս մնալու հավանակա</w:t>
      </w:r>
      <w:r w:rsidR="006E7E73">
        <w:rPr>
          <w:rFonts w:ascii="GHEA Grapalat" w:hAnsi="GHEA Grapalat" w:cs="Sylfaen"/>
          <w:color w:val="000000" w:themeColor="text1"/>
          <w:sz w:val="22"/>
          <w:szCs w:val="22"/>
          <w:lang w:val="hy-AM"/>
        </w:rPr>
        <w:softHyphen/>
      </w:r>
      <w:r w:rsidR="006E7E73" w:rsidRPr="006E7E73">
        <w:rPr>
          <w:rFonts w:ascii="GHEA Grapalat" w:hAnsi="GHEA Grapalat" w:cs="Sylfaen"/>
          <w:color w:val="000000" w:themeColor="text1"/>
          <w:sz w:val="22"/>
          <w:szCs w:val="22"/>
          <w:lang w:val="hy-AM"/>
        </w:rPr>
        <w:t>նու</w:t>
      </w:r>
      <w:r w:rsidR="006E7E73">
        <w:rPr>
          <w:rFonts w:ascii="GHEA Grapalat" w:hAnsi="GHEA Grapalat" w:cs="Sylfaen"/>
          <w:color w:val="000000" w:themeColor="text1"/>
          <w:sz w:val="22"/>
          <w:szCs w:val="22"/>
          <w:lang w:val="hy-AM"/>
        </w:rPr>
        <w:softHyphen/>
      </w:r>
      <w:r w:rsidR="006E7E73" w:rsidRPr="006E7E73">
        <w:rPr>
          <w:rFonts w:ascii="GHEA Grapalat" w:hAnsi="GHEA Grapalat" w:cs="Sylfaen"/>
          <w:color w:val="000000" w:themeColor="text1"/>
          <w:sz w:val="22"/>
          <w:szCs w:val="22"/>
          <w:lang w:val="hy-AM"/>
        </w:rPr>
        <w:t>թ</w:t>
      </w:r>
      <w:r w:rsidR="006E7E73">
        <w:rPr>
          <w:rFonts w:ascii="GHEA Grapalat" w:hAnsi="GHEA Grapalat" w:cs="Sylfaen"/>
          <w:color w:val="000000" w:themeColor="text1"/>
          <w:sz w:val="22"/>
          <w:szCs w:val="22"/>
          <w:lang w:val="hy-AM"/>
        </w:rPr>
        <w:softHyphen/>
      </w:r>
      <w:r w:rsidR="006E7E73" w:rsidRPr="006E7E73">
        <w:rPr>
          <w:rFonts w:ascii="GHEA Grapalat" w:hAnsi="GHEA Grapalat" w:cs="Sylfaen"/>
          <w:color w:val="000000" w:themeColor="text1"/>
          <w:sz w:val="22"/>
          <w:szCs w:val="22"/>
          <w:lang w:val="hy-AM"/>
        </w:rPr>
        <w:t>յունը:</w:t>
      </w:r>
      <w:r w:rsidR="006E7E73" w:rsidRPr="006E7E73">
        <w:rPr>
          <w:rFonts w:ascii="GHEA Grapalat" w:hAnsi="GHEA Grapalat" w:cs="Sylfaen"/>
          <w:color w:val="000000" w:themeColor="text1"/>
          <w:sz w:val="22"/>
          <w:szCs w:val="22"/>
        </w:rPr>
        <w:t xml:space="preserve"> Այս հարցին վերաբերելի միջազգային լավագույն փորձն ամփոփված է ընթա</w:t>
      </w:r>
      <w:r w:rsidR="002F4C6D">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ցիկ եզրակացության Ներդիր 2-ում: Հարկ է նկատել, որ հա</w:t>
      </w:r>
      <w:r w:rsidR="006E7E73">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մա</w:t>
      </w:r>
      <w:r w:rsidR="006E7E73">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պար</w:t>
      </w:r>
      <w:r w:rsidR="006E7E73">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փակ ցուց</w:t>
      </w:r>
      <w:r w:rsidR="002F4C6D">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չա</w:t>
      </w:r>
      <w:r w:rsidR="002F4C6D">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կազմի ձևավորման գործընթացը կարելի է մեկնարկել՝ հիմք ըն</w:t>
      </w:r>
      <w:r w:rsidR="006E7E73">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դու</w:t>
      </w:r>
      <w:r w:rsidR="006E7E73">
        <w:rPr>
          <w:rFonts w:ascii="GHEA Grapalat" w:hAnsi="GHEA Grapalat" w:cs="Sylfaen"/>
          <w:color w:val="000000" w:themeColor="text1"/>
          <w:sz w:val="22"/>
          <w:szCs w:val="22"/>
        </w:rPr>
        <w:softHyphen/>
      </w:r>
      <w:r w:rsidR="006E7E73" w:rsidRPr="006E7E73">
        <w:rPr>
          <w:rFonts w:ascii="GHEA Grapalat" w:hAnsi="GHEA Grapalat" w:cs="Sylfaen"/>
          <w:color w:val="000000" w:themeColor="text1"/>
          <w:sz w:val="22"/>
          <w:szCs w:val="22"/>
        </w:rPr>
        <w:t xml:space="preserve">նելով </w:t>
      </w:r>
      <w:r w:rsidR="006E7E73">
        <w:rPr>
          <w:rFonts w:ascii="GHEA Grapalat" w:hAnsi="GHEA Grapalat" w:cs="Sylfaen"/>
          <w:color w:val="000000" w:themeColor="text1"/>
          <w:sz w:val="22"/>
          <w:szCs w:val="22"/>
        </w:rPr>
        <w:t xml:space="preserve">տվյալ պահին </w:t>
      </w:r>
      <w:r w:rsidR="00A00533" w:rsidRPr="006E7E73">
        <w:rPr>
          <w:rFonts w:ascii="GHEA Grapalat" w:hAnsi="GHEA Grapalat" w:cs="Helvetica"/>
          <w:bCs/>
          <w:kern w:val="0"/>
          <w:sz w:val="22"/>
          <w:szCs w:val="22"/>
        </w:rPr>
        <w:t>ԿԿՏՀ-ում արդեն իսկ պարունակվող</w:t>
      </w:r>
      <w:r w:rsidR="0042161E">
        <w:rPr>
          <w:rStyle w:val="FootnoteReference"/>
          <w:rFonts w:ascii="GHEA Grapalat" w:hAnsi="GHEA Grapalat" w:cs="Helvetica"/>
          <w:bCs/>
          <w:kern w:val="0"/>
          <w:sz w:val="22"/>
          <w:szCs w:val="22"/>
        </w:rPr>
        <w:footnoteReference w:id="18"/>
      </w:r>
      <w:r w:rsidR="00A00533" w:rsidRPr="006E7E73">
        <w:rPr>
          <w:rFonts w:ascii="GHEA Grapalat" w:hAnsi="GHEA Grapalat" w:cs="Helvetica"/>
          <w:bCs/>
          <w:kern w:val="0"/>
          <w:sz w:val="22"/>
          <w:szCs w:val="22"/>
        </w:rPr>
        <w:t xml:space="preserve"> և ԿԳՄՍՆ ի</w:t>
      </w:r>
      <w:r w:rsidR="006E7E73">
        <w:rPr>
          <w:rFonts w:ascii="GHEA Grapalat" w:hAnsi="GHEA Grapalat" w:cs="Helvetica"/>
          <w:bCs/>
          <w:kern w:val="0"/>
          <w:sz w:val="22"/>
          <w:szCs w:val="22"/>
        </w:rPr>
        <w:softHyphen/>
      </w:r>
      <w:r w:rsidR="00A00533" w:rsidRPr="006E7E73">
        <w:rPr>
          <w:rFonts w:ascii="GHEA Grapalat" w:hAnsi="GHEA Grapalat" w:cs="Helvetica"/>
          <w:bCs/>
          <w:kern w:val="0"/>
          <w:sz w:val="22"/>
          <w:szCs w:val="22"/>
        </w:rPr>
        <w:t>րա</w:t>
      </w:r>
      <w:r w:rsidR="006E7E73">
        <w:rPr>
          <w:rFonts w:ascii="GHEA Grapalat" w:hAnsi="GHEA Grapalat" w:cs="Helvetica"/>
          <w:bCs/>
          <w:kern w:val="0"/>
          <w:sz w:val="22"/>
          <w:szCs w:val="22"/>
        </w:rPr>
        <w:softHyphen/>
      </w:r>
      <w:r w:rsidR="00A00533" w:rsidRPr="006E7E73">
        <w:rPr>
          <w:rFonts w:ascii="GHEA Grapalat" w:hAnsi="GHEA Grapalat" w:cs="Helvetica"/>
          <w:bCs/>
          <w:kern w:val="0"/>
          <w:sz w:val="22"/>
          <w:szCs w:val="22"/>
        </w:rPr>
        <w:t>վա</w:t>
      </w:r>
      <w:r w:rsidR="006E7E73">
        <w:rPr>
          <w:rFonts w:ascii="GHEA Grapalat" w:hAnsi="GHEA Grapalat" w:cs="Helvetica"/>
          <w:bCs/>
          <w:kern w:val="0"/>
          <w:sz w:val="22"/>
          <w:szCs w:val="22"/>
        </w:rPr>
        <w:softHyphen/>
      </w:r>
      <w:r w:rsidR="00A00533" w:rsidRPr="006E7E73">
        <w:rPr>
          <w:rFonts w:ascii="GHEA Grapalat" w:hAnsi="GHEA Grapalat" w:cs="Helvetica"/>
          <w:bCs/>
          <w:kern w:val="0"/>
          <w:sz w:val="22"/>
          <w:szCs w:val="22"/>
        </w:rPr>
        <w:t>սութ</w:t>
      </w:r>
      <w:r w:rsidR="002F4C6D">
        <w:rPr>
          <w:rFonts w:ascii="GHEA Grapalat" w:hAnsi="GHEA Grapalat" w:cs="Helvetica"/>
          <w:bCs/>
          <w:kern w:val="0"/>
          <w:sz w:val="22"/>
          <w:szCs w:val="22"/>
        </w:rPr>
        <w:softHyphen/>
      </w:r>
      <w:r w:rsidR="00A00533" w:rsidRPr="006E7E73">
        <w:rPr>
          <w:rFonts w:ascii="GHEA Grapalat" w:hAnsi="GHEA Grapalat" w:cs="Helvetica"/>
          <w:bCs/>
          <w:kern w:val="0"/>
          <w:sz w:val="22"/>
          <w:szCs w:val="22"/>
        </w:rPr>
        <w:t>յուն</w:t>
      </w:r>
      <w:r w:rsidR="002F4C6D">
        <w:rPr>
          <w:rFonts w:ascii="GHEA Grapalat" w:hAnsi="GHEA Grapalat" w:cs="Helvetica"/>
          <w:bCs/>
          <w:kern w:val="0"/>
          <w:sz w:val="22"/>
          <w:szCs w:val="22"/>
        </w:rPr>
        <w:softHyphen/>
      </w:r>
      <w:r w:rsidR="00A00533" w:rsidRPr="006E7E73">
        <w:rPr>
          <w:rFonts w:ascii="GHEA Grapalat" w:hAnsi="GHEA Grapalat" w:cs="Helvetica"/>
          <w:bCs/>
          <w:kern w:val="0"/>
          <w:sz w:val="22"/>
          <w:szCs w:val="22"/>
        </w:rPr>
        <w:t xml:space="preserve">ների շրջանակում գտնվող </w:t>
      </w:r>
      <w:r w:rsidR="006E7E73">
        <w:rPr>
          <w:rFonts w:ascii="GHEA Grapalat" w:hAnsi="GHEA Grapalat" w:cs="Helvetica"/>
          <w:bCs/>
          <w:kern w:val="0"/>
          <w:sz w:val="22"/>
          <w:szCs w:val="22"/>
        </w:rPr>
        <w:t>տեղեկատվությու</w:t>
      </w:r>
      <w:r w:rsidR="00A00533" w:rsidRPr="006E7E73">
        <w:rPr>
          <w:rFonts w:ascii="GHEA Grapalat" w:hAnsi="GHEA Grapalat" w:cs="Helvetica"/>
          <w:bCs/>
          <w:kern w:val="0"/>
          <w:sz w:val="22"/>
          <w:szCs w:val="22"/>
        </w:rPr>
        <w:t>ն</w:t>
      </w:r>
      <w:r w:rsidR="006E7E73">
        <w:rPr>
          <w:rFonts w:ascii="GHEA Grapalat" w:hAnsi="GHEA Grapalat" w:cs="Helvetica"/>
          <w:bCs/>
          <w:kern w:val="0"/>
          <w:sz w:val="22"/>
          <w:szCs w:val="22"/>
        </w:rPr>
        <w:t>ը</w:t>
      </w:r>
      <w:r w:rsidR="00A00533" w:rsidRPr="006E7E73">
        <w:rPr>
          <w:rFonts w:ascii="GHEA Grapalat" w:hAnsi="GHEA Grapalat" w:cs="Helvetica"/>
          <w:bCs/>
          <w:kern w:val="0"/>
          <w:sz w:val="22"/>
          <w:szCs w:val="22"/>
        </w:rPr>
        <w:t xml:space="preserve"> </w:t>
      </w:r>
      <w:r w:rsidR="006E7E73">
        <w:rPr>
          <w:rFonts w:ascii="GHEA Grapalat" w:hAnsi="GHEA Grapalat" w:cs="Helvetica"/>
          <w:bCs/>
          <w:kern w:val="0"/>
          <w:sz w:val="22"/>
          <w:szCs w:val="22"/>
        </w:rPr>
        <w:t xml:space="preserve">(օրինակ՝ </w:t>
      </w:r>
      <w:r w:rsidR="00A00533" w:rsidRPr="006E7E73">
        <w:rPr>
          <w:rFonts w:ascii="GHEA Grapalat" w:hAnsi="GHEA Grapalat" w:cs="Helvetica"/>
          <w:bCs/>
          <w:kern w:val="0"/>
          <w:sz w:val="22"/>
          <w:szCs w:val="22"/>
        </w:rPr>
        <w:t>առա</w:t>
      </w:r>
      <w:r w:rsidR="006E7E73">
        <w:rPr>
          <w:rFonts w:ascii="GHEA Grapalat" w:hAnsi="GHEA Grapalat" w:cs="Helvetica"/>
          <w:bCs/>
          <w:kern w:val="0"/>
          <w:sz w:val="22"/>
          <w:szCs w:val="22"/>
        </w:rPr>
        <w:softHyphen/>
      </w:r>
      <w:r w:rsidR="00A00533" w:rsidRPr="006E7E73">
        <w:rPr>
          <w:rFonts w:ascii="GHEA Grapalat" w:hAnsi="GHEA Grapalat" w:cs="Helvetica"/>
          <w:bCs/>
          <w:kern w:val="0"/>
          <w:sz w:val="22"/>
          <w:szCs w:val="22"/>
        </w:rPr>
        <w:t>ջա</w:t>
      </w:r>
      <w:r w:rsidR="006E7E73">
        <w:rPr>
          <w:rFonts w:ascii="GHEA Grapalat" w:hAnsi="GHEA Grapalat" w:cs="Helvetica"/>
          <w:bCs/>
          <w:kern w:val="0"/>
          <w:sz w:val="22"/>
          <w:szCs w:val="22"/>
        </w:rPr>
        <w:softHyphen/>
      </w:r>
      <w:r w:rsidR="00A00533" w:rsidRPr="006E7E73">
        <w:rPr>
          <w:rFonts w:ascii="GHEA Grapalat" w:hAnsi="GHEA Grapalat" w:cs="Helvetica"/>
          <w:bCs/>
          <w:kern w:val="0"/>
          <w:sz w:val="22"/>
          <w:szCs w:val="22"/>
        </w:rPr>
        <w:t>դի</w:t>
      </w:r>
      <w:r w:rsidR="006E7E73">
        <w:rPr>
          <w:rFonts w:ascii="GHEA Grapalat" w:hAnsi="GHEA Grapalat" w:cs="Helvetica"/>
          <w:bCs/>
          <w:kern w:val="0"/>
          <w:sz w:val="22"/>
          <w:szCs w:val="22"/>
        </w:rPr>
        <w:softHyphen/>
      </w:r>
      <w:r w:rsidR="00A00533" w:rsidRPr="006E7E73">
        <w:rPr>
          <w:rFonts w:ascii="GHEA Grapalat" w:hAnsi="GHEA Grapalat" w:cs="Helvetica"/>
          <w:bCs/>
          <w:kern w:val="0"/>
          <w:sz w:val="22"/>
          <w:szCs w:val="22"/>
        </w:rPr>
        <w:t>մութ</w:t>
      </w:r>
      <w:r w:rsidR="002F4C6D">
        <w:rPr>
          <w:rFonts w:ascii="GHEA Grapalat" w:hAnsi="GHEA Grapalat" w:cs="Helvetica"/>
          <w:bCs/>
          <w:kern w:val="0"/>
          <w:sz w:val="22"/>
          <w:szCs w:val="22"/>
        </w:rPr>
        <w:softHyphen/>
      </w:r>
      <w:r w:rsidR="00A00533" w:rsidRPr="006E7E73">
        <w:rPr>
          <w:rFonts w:ascii="GHEA Grapalat" w:hAnsi="GHEA Grapalat" w:cs="Helvetica"/>
          <w:bCs/>
          <w:kern w:val="0"/>
          <w:sz w:val="22"/>
          <w:szCs w:val="22"/>
        </w:rPr>
        <w:t>յուն, հաշմանդամություն</w:t>
      </w:r>
      <w:r w:rsidR="006E7E73">
        <w:rPr>
          <w:rFonts w:ascii="GHEA Grapalat" w:hAnsi="GHEA Grapalat" w:cs="Helvetica"/>
          <w:bCs/>
          <w:kern w:val="0"/>
          <w:sz w:val="22"/>
          <w:szCs w:val="22"/>
        </w:rPr>
        <w:t xml:space="preserve">, </w:t>
      </w:r>
      <w:r w:rsidR="0042161E">
        <w:rPr>
          <w:rFonts w:ascii="GHEA Grapalat" w:hAnsi="GHEA Grapalat" w:cs="Helvetica"/>
          <w:bCs/>
          <w:kern w:val="0"/>
          <w:sz w:val="22"/>
          <w:szCs w:val="22"/>
        </w:rPr>
        <w:t xml:space="preserve">ֆունկցիոնալ խանգարման աստիճան, </w:t>
      </w:r>
      <w:r w:rsidR="006E7E73">
        <w:rPr>
          <w:rFonts w:ascii="GHEA Grapalat" w:hAnsi="GHEA Grapalat" w:cs="Helvetica"/>
          <w:bCs/>
          <w:kern w:val="0"/>
          <w:sz w:val="22"/>
          <w:szCs w:val="22"/>
        </w:rPr>
        <w:t>տա</w:t>
      </w:r>
      <w:r w:rsidR="0042161E">
        <w:rPr>
          <w:rFonts w:ascii="GHEA Grapalat" w:hAnsi="GHEA Grapalat" w:cs="Helvetica"/>
          <w:bCs/>
          <w:kern w:val="0"/>
          <w:sz w:val="22"/>
          <w:szCs w:val="22"/>
        </w:rPr>
        <w:softHyphen/>
      </w:r>
      <w:r w:rsidR="006E7E73">
        <w:rPr>
          <w:rFonts w:ascii="GHEA Grapalat" w:hAnsi="GHEA Grapalat" w:cs="Helvetica"/>
          <w:bCs/>
          <w:kern w:val="0"/>
          <w:sz w:val="22"/>
          <w:szCs w:val="22"/>
        </w:rPr>
        <w:t>րիք</w:t>
      </w:r>
      <w:r w:rsidR="0042161E">
        <w:rPr>
          <w:rFonts w:ascii="GHEA Grapalat" w:hAnsi="GHEA Grapalat" w:cs="Helvetica"/>
          <w:bCs/>
          <w:kern w:val="0"/>
          <w:sz w:val="22"/>
          <w:szCs w:val="22"/>
        </w:rPr>
        <w:t>, նույն դասարանում մնալ</w:t>
      </w:r>
      <w:r w:rsidR="00157BA8">
        <w:rPr>
          <w:rFonts w:ascii="GHEA Grapalat" w:hAnsi="GHEA Grapalat" w:cs="Helvetica"/>
          <w:bCs/>
          <w:kern w:val="0"/>
          <w:sz w:val="22"/>
          <w:szCs w:val="22"/>
        </w:rPr>
        <w:t>ու հանգամանք</w:t>
      </w:r>
      <w:r w:rsidR="0042161E">
        <w:rPr>
          <w:rFonts w:ascii="GHEA Grapalat" w:hAnsi="GHEA Grapalat" w:cs="Helvetica"/>
          <w:bCs/>
          <w:kern w:val="0"/>
          <w:sz w:val="22"/>
          <w:szCs w:val="22"/>
        </w:rPr>
        <w:t>, պարտադիր կրթությունից դուրս մ</w:t>
      </w:r>
      <w:r w:rsidR="00157BA8">
        <w:rPr>
          <w:rFonts w:ascii="GHEA Grapalat" w:hAnsi="GHEA Grapalat" w:cs="Helvetica"/>
          <w:bCs/>
          <w:kern w:val="0"/>
          <w:sz w:val="22"/>
          <w:szCs w:val="22"/>
        </w:rPr>
        <w:t>ը</w:t>
      </w:r>
      <w:r w:rsidR="00157BA8">
        <w:rPr>
          <w:rFonts w:ascii="GHEA Grapalat" w:hAnsi="GHEA Grapalat" w:cs="Helvetica"/>
          <w:bCs/>
          <w:kern w:val="0"/>
          <w:sz w:val="22"/>
          <w:szCs w:val="22"/>
        </w:rPr>
        <w:softHyphen/>
      </w:r>
      <w:r w:rsidR="0042161E">
        <w:rPr>
          <w:rFonts w:ascii="GHEA Grapalat" w:hAnsi="GHEA Grapalat" w:cs="Helvetica"/>
          <w:bCs/>
          <w:kern w:val="0"/>
          <w:sz w:val="22"/>
          <w:szCs w:val="22"/>
        </w:rPr>
        <w:t>նալու կարգավիճակում նախկինում հայտնվել, նախադպրոցական հաստա</w:t>
      </w:r>
      <w:r w:rsidR="00157BA8">
        <w:rPr>
          <w:rFonts w:ascii="GHEA Grapalat" w:hAnsi="GHEA Grapalat" w:cs="Helvetica"/>
          <w:bCs/>
          <w:kern w:val="0"/>
          <w:sz w:val="22"/>
          <w:szCs w:val="22"/>
        </w:rPr>
        <w:softHyphen/>
      </w:r>
      <w:r w:rsidR="0042161E">
        <w:rPr>
          <w:rFonts w:ascii="GHEA Grapalat" w:hAnsi="GHEA Grapalat" w:cs="Helvetica"/>
          <w:bCs/>
          <w:kern w:val="0"/>
          <w:sz w:val="22"/>
          <w:szCs w:val="22"/>
        </w:rPr>
        <w:t>տու</w:t>
      </w:r>
      <w:r w:rsidR="00157BA8">
        <w:rPr>
          <w:rFonts w:ascii="GHEA Grapalat" w:hAnsi="GHEA Grapalat" w:cs="Helvetica"/>
          <w:bCs/>
          <w:kern w:val="0"/>
          <w:sz w:val="22"/>
          <w:szCs w:val="22"/>
        </w:rPr>
        <w:softHyphen/>
      </w:r>
      <w:r w:rsidR="0042161E">
        <w:rPr>
          <w:rFonts w:ascii="GHEA Grapalat" w:hAnsi="GHEA Grapalat" w:cs="Helvetica"/>
          <w:bCs/>
          <w:kern w:val="0"/>
          <w:sz w:val="22"/>
          <w:szCs w:val="22"/>
        </w:rPr>
        <w:t>թյուն չհաճախել (տարրական դպրոցի սովորողների համար), ազգություն</w:t>
      </w:r>
      <w:r w:rsidR="00157BA8">
        <w:rPr>
          <w:rFonts w:ascii="GHEA Grapalat" w:hAnsi="GHEA Grapalat" w:cs="Helvetica"/>
          <w:bCs/>
          <w:kern w:val="0"/>
          <w:sz w:val="22"/>
          <w:szCs w:val="22"/>
        </w:rPr>
        <w:t>, ա</w:t>
      </w:r>
      <w:r w:rsidR="00157BA8">
        <w:rPr>
          <w:rFonts w:ascii="GHEA Grapalat" w:hAnsi="GHEA Grapalat" w:cs="Helvetica"/>
          <w:bCs/>
          <w:kern w:val="0"/>
          <w:sz w:val="22"/>
          <w:szCs w:val="22"/>
        </w:rPr>
        <w:softHyphen/>
        <w:t>շակերտի բնակության հասցեի հեռավորություն դպրոցի հասցեից</w:t>
      </w:r>
      <w:r w:rsidR="006E7E73">
        <w:rPr>
          <w:rFonts w:ascii="GHEA Grapalat" w:hAnsi="GHEA Grapalat" w:cs="Helvetica"/>
          <w:bCs/>
          <w:kern w:val="0"/>
          <w:sz w:val="22"/>
          <w:szCs w:val="22"/>
        </w:rPr>
        <w:t xml:space="preserve"> և այլն):</w:t>
      </w:r>
    </w:p>
    <w:p w14:paraId="4678863C" w14:textId="79E249AA" w:rsidR="00A00533" w:rsidRPr="00FF4B26" w:rsidRDefault="00146BE8" w:rsidP="00A00533">
      <w:pPr>
        <w:pStyle w:val="ListParagraph"/>
        <w:numPr>
          <w:ilvl w:val="1"/>
          <w:numId w:val="1"/>
        </w:numPr>
        <w:snapToGrid w:val="0"/>
        <w:spacing w:after="160"/>
        <w:contextualSpacing w:val="0"/>
        <w:jc w:val="both"/>
        <w:rPr>
          <w:rFonts w:ascii="GHEA Grapalat" w:hAnsi="GHEA Grapalat" w:cs="Helvetica"/>
          <w:b/>
          <w:kern w:val="0"/>
          <w:sz w:val="22"/>
          <w:szCs w:val="22"/>
        </w:rPr>
      </w:pPr>
      <w:r>
        <w:rPr>
          <w:rFonts w:ascii="GHEA Grapalat" w:hAnsi="GHEA Grapalat" w:cs="Helvetica"/>
          <w:b/>
          <w:kern w:val="0"/>
          <w:sz w:val="22"/>
          <w:szCs w:val="22"/>
        </w:rPr>
        <w:t>Վ</w:t>
      </w:r>
      <w:r w:rsidR="00A00533" w:rsidRPr="00FF4B26">
        <w:rPr>
          <w:rFonts w:ascii="GHEA Grapalat" w:hAnsi="GHEA Grapalat" w:cs="Helvetica"/>
          <w:b/>
          <w:kern w:val="0"/>
          <w:sz w:val="22"/>
          <w:szCs w:val="22"/>
        </w:rPr>
        <w:t>իճակագրության բարելավում և հրապարակում</w:t>
      </w:r>
    </w:p>
    <w:p w14:paraId="1B10875B" w14:textId="45B1420C" w:rsidR="0084046C" w:rsidRPr="00D7563C" w:rsidRDefault="00A00533" w:rsidP="00D7563C">
      <w:pPr>
        <w:pStyle w:val="ListParagraph"/>
        <w:numPr>
          <w:ilvl w:val="0"/>
          <w:numId w:val="1"/>
        </w:numPr>
        <w:snapToGrid w:val="0"/>
        <w:spacing w:after="160"/>
        <w:ind w:left="0" w:firstLine="0"/>
        <w:contextualSpacing w:val="0"/>
        <w:jc w:val="both"/>
        <w:rPr>
          <w:rFonts w:ascii="GHEA Grapalat" w:hAnsi="GHEA Grapalat" w:cs="Sylfaen"/>
          <w:color w:val="000000" w:themeColor="text1"/>
          <w:sz w:val="22"/>
          <w:szCs w:val="22"/>
          <w:lang w:val="hy-AM"/>
        </w:rPr>
      </w:pPr>
      <w:r>
        <w:rPr>
          <w:rFonts w:ascii="GHEA Grapalat" w:hAnsi="GHEA Grapalat" w:cs="Helvetica"/>
          <w:bCs/>
          <w:kern w:val="0"/>
          <w:sz w:val="22"/>
          <w:szCs w:val="22"/>
        </w:rPr>
        <w:t>Ներկայումս պարտադիր կրթությունից դուրս մնացած երեխաների վե</w:t>
      </w:r>
      <w:r w:rsidR="006E7E73">
        <w:rPr>
          <w:rFonts w:ascii="GHEA Grapalat" w:hAnsi="GHEA Grapalat" w:cs="Helvetica"/>
          <w:bCs/>
          <w:kern w:val="0"/>
          <w:sz w:val="22"/>
          <w:szCs w:val="22"/>
        </w:rPr>
        <w:softHyphen/>
      </w:r>
      <w:r>
        <w:rPr>
          <w:rFonts w:ascii="GHEA Grapalat" w:hAnsi="GHEA Grapalat" w:cs="Helvetica"/>
          <w:bCs/>
          <w:kern w:val="0"/>
          <w:sz w:val="22"/>
          <w:szCs w:val="22"/>
        </w:rPr>
        <w:t>րա</w:t>
      </w:r>
      <w:r w:rsidR="006E7E73">
        <w:rPr>
          <w:rFonts w:ascii="GHEA Grapalat" w:hAnsi="GHEA Grapalat" w:cs="Helvetica"/>
          <w:bCs/>
          <w:kern w:val="0"/>
          <w:sz w:val="22"/>
          <w:szCs w:val="22"/>
        </w:rPr>
        <w:softHyphen/>
      </w:r>
      <w:r>
        <w:rPr>
          <w:rFonts w:ascii="GHEA Grapalat" w:hAnsi="GHEA Grapalat" w:cs="Helvetica"/>
          <w:bCs/>
          <w:kern w:val="0"/>
          <w:sz w:val="22"/>
          <w:szCs w:val="22"/>
        </w:rPr>
        <w:t>բեր</w:t>
      </w:r>
      <w:r w:rsidR="006E7E73">
        <w:rPr>
          <w:rFonts w:ascii="GHEA Grapalat" w:hAnsi="GHEA Grapalat" w:cs="Helvetica"/>
          <w:bCs/>
          <w:kern w:val="0"/>
          <w:sz w:val="22"/>
          <w:szCs w:val="22"/>
        </w:rPr>
        <w:softHyphen/>
      </w:r>
      <w:r>
        <w:rPr>
          <w:rFonts w:ascii="GHEA Grapalat" w:hAnsi="GHEA Grapalat" w:cs="Helvetica"/>
          <w:bCs/>
          <w:kern w:val="0"/>
          <w:sz w:val="22"/>
          <w:szCs w:val="22"/>
        </w:rPr>
        <w:t>յալ պաշտոնական վիճակագրություն չի ներկայացվում։ Առաջարկվել է հաշ</w:t>
      </w:r>
      <w:r w:rsidR="006E7E73">
        <w:rPr>
          <w:rFonts w:ascii="GHEA Grapalat" w:hAnsi="GHEA Grapalat" w:cs="Helvetica"/>
          <w:bCs/>
          <w:kern w:val="0"/>
          <w:sz w:val="22"/>
          <w:szCs w:val="22"/>
        </w:rPr>
        <w:softHyphen/>
      </w:r>
      <w:r>
        <w:rPr>
          <w:rFonts w:ascii="GHEA Grapalat" w:hAnsi="GHEA Grapalat" w:cs="Helvetica"/>
          <w:bCs/>
          <w:kern w:val="0"/>
          <w:sz w:val="22"/>
          <w:szCs w:val="22"/>
        </w:rPr>
        <w:t>վետվողականության ու թափանցիկության ապահովման նպատակով արտացոլել տվյալ ցուցանիշը վիճակագրական հրապարակումներում</w:t>
      </w:r>
      <w:r w:rsidR="006E7E73">
        <w:rPr>
          <w:rFonts w:ascii="GHEA Grapalat" w:hAnsi="GHEA Grapalat" w:cs="Helvetica"/>
          <w:bCs/>
          <w:kern w:val="0"/>
          <w:sz w:val="22"/>
          <w:szCs w:val="22"/>
        </w:rPr>
        <w:t>: Հետ</w:t>
      </w:r>
      <w:r w:rsidR="006E7E73">
        <w:rPr>
          <w:rFonts w:ascii="GHEA Grapalat" w:hAnsi="GHEA Grapalat" w:cs="Helvetica"/>
          <w:bCs/>
          <w:kern w:val="0"/>
          <w:sz w:val="22"/>
          <w:szCs w:val="22"/>
        </w:rPr>
        <w:softHyphen/>
        <w:t>հսկող</w:t>
      </w:r>
      <w:r w:rsidR="006E7E73">
        <w:rPr>
          <w:rFonts w:ascii="GHEA Grapalat" w:hAnsi="GHEA Grapalat" w:cs="Helvetica"/>
          <w:bCs/>
          <w:kern w:val="0"/>
          <w:sz w:val="22"/>
          <w:szCs w:val="22"/>
        </w:rPr>
        <w:softHyphen/>
        <w:t>ության ժամանակաշրջանին վերաբերելի, վիճակագրության բարե</w:t>
      </w:r>
      <w:r w:rsidR="006E7E73">
        <w:rPr>
          <w:rFonts w:ascii="GHEA Grapalat" w:hAnsi="GHEA Grapalat" w:cs="Helvetica"/>
          <w:bCs/>
          <w:kern w:val="0"/>
          <w:sz w:val="22"/>
          <w:szCs w:val="22"/>
        </w:rPr>
        <w:softHyphen/>
        <w:t>լավ</w:t>
      </w:r>
      <w:r w:rsidR="006E7E73">
        <w:rPr>
          <w:rFonts w:ascii="GHEA Grapalat" w:hAnsi="GHEA Grapalat" w:cs="Helvetica"/>
          <w:bCs/>
          <w:kern w:val="0"/>
          <w:sz w:val="22"/>
          <w:szCs w:val="22"/>
        </w:rPr>
        <w:softHyphen/>
        <w:t xml:space="preserve">ման առաջարկություն է ձևակերպվել այս հաշվետվության </w:t>
      </w:r>
      <w:r w:rsidR="006E7E73" w:rsidRPr="00157BA8">
        <w:rPr>
          <w:rFonts w:ascii="GHEA Grapalat" w:hAnsi="GHEA Grapalat" w:cs="Helvetica"/>
          <w:b/>
          <w:bCs/>
          <w:kern w:val="0"/>
          <w:sz w:val="22"/>
          <w:szCs w:val="22"/>
        </w:rPr>
        <w:t>71-րդ</w:t>
      </w:r>
      <w:r w:rsidR="006E7E73">
        <w:rPr>
          <w:rFonts w:ascii="GHEA Grapalat" w:hAnsi="GHEA Grapalat" w:cs="Helvetica"/>
          <w:bCs/>
          <w:kern w:val="0"/>
          <w:sz w:val="22"/>
          <w:szCs w:val="22"/>
        </w:rPr>
        <w:t xml:space="preserve"> կետում:</w:t>
      </w:r>
    </w:p>
    <w:p w14:paraId="398C6D18" w14:textId="63468779" w:rsidR="00BD09A0" w:rsidRDefault="00167EAF" w:rsidP="00DE3F63">
      <w:pPr>
        <w:snapToGrid w:val="0"/>
        <w:spacing w:after="160"/>
        <w:jc w:val="both"/>
        <w:rPr>
          <w:rFonts w:ascii="GHEA Grapalat" w:hAnsi="GHEA Grapalat" w:cs="Sylfaen"/>
          <w:color w:val="000000" w:themeColor="text1"/>
          <w:sz w:val="22"/>
          <w:szCs w:val="22"/>
          <w:lang w:val="hy-AM"/>
        </w:rPr>
      </w:pPr>
      <w:r w:rsidRPr="00D7563C">
        <w:rPr>
          <w:rFonts w:ascii="GHEA Grapalat" w:hAnsi="GHEA Grapalat" w:cs="Sylfaen"/>
          <w:color w:val="000000" w:themeColor="text1"/>
          <w:sz w:val="22"/>
          <w:szCs w:val="22"/>
          <w:lang w:val="hy-AM"/>
        </w:rPr>
        <w:br w:type="column"/>
      </w:r>
    </w:p>
    <w:p w14:paraId="23C8114A" w14:textId="3E56E961" w:rsidR="006E7E73" w:rsidRDefault="006E7E73" w:rsidP="00DE3F63">
      <w:pPr>
        <w:snapToGrid w:val="0"/>
        <w:spacing w:after="160"/>
        <w:jc w:val="both"/>
        <w:rPr>
          <w:rFonts w:ascii="GHEA Grapalat" w:hAnsi="GHEA Grapalat" w:cs="Sylfaen"/>
          <w:color w:val="000000" w:themeColor="text1"/>
          <w:sz w:val="22"/>
          <w:szCs w:val="22"/>
          <w:lang w:val="hy-AM"/>
        </w:rPr>
      </w:pPr>
    </w:p>
    <w:p w14:paraId="2744133E" w14:textId="1D9D08DB" w:rsidR="006E7E73" w:rsidRDefault="006E7E73" w:rsidP="00DE3F63">
      <w:pPr>
        <w:snapToGrid w:val="0"/>
        <w:spacing w:after="160"/>
        <w:jc w:val="both"/>
        <w:rPr>
          <w:rFonts w:ascii="GHEA Grapalat" w:hAnsi="GHEA Grapalat" w:cs="Sylfaen"/>
          <w:color w:val="000000" w:themeColor="text1"/>
          <w:sz w:val="22"/>
          <w:szCs w:val="22"/>
          <w:lang w:val="hy-AM"/>
        </w:rPr>
      </w:pPr>
    </w:p>
    <w:p w14:paraId="2C6988AF" w14:textId="77777777" w:rsidR="006E7E73" w:rsidRPr="00D7563C" w:rsidRDefault="006E7E73" w:rsidP="00DE3F63">
      <w:pPr>
        <w:snapToGrid w:val="0"/>
        <w:spacing w:after="160"/>
        <w:jc w:val="both"/>
        <w:rPr>
          <w:rFonts w:ascii="GHEA Grapalat" w:hAnsi="GHEA Grapalat" w:cs="Sylfaen"/>
          <w:color w:val="000000" w:themeColor="text1"/>
          <w:sz w:val="22"/>
          <w:szCs w:val="22"/>
          <w:lang w:val="hy-AM"/>
        </w:rPr>
      </w:pPr>
    </w:p>
    <w:p w14:paraId="6C000675" w14:textId="25612924" w:rsidR="00167EAF" w:rsidRPr="00D7563C" w:rsidRDefault="00167EAF" w:rsidP="0084046C">
      <w:pPr>
        <w:snapToGrid w:val="0"/>
        <w:spacing w:after="160"/>
        <w:jc w:val="both"/>
        <w:rPr>
          <w:rFonts w:ascii="GHEA Grapalat" w:hAnsi="GHEA Grapalat" w:cs="Sylfaen"/>
          <w:color w:val="000000" w:themeColor="text1"/>
          <w:sz w:val="22"/>
          <w:szCs w:val="22"/>
          <w:lang w:val="hy-AM"/>
        </w:rPr>
      </w:pPr>
    </w:p>
    <w:p w14:paraId="1B73FE4E" w14:textId="77777777" w:rsidR="00167EAF" w:rsidRPr="00D7563C" w:rsidRDefault="00167EAF" w:rsidP="0084046C">
      <w:pPr>
        <w:snapToGrid w:val="0"/>
        <w:spacing w:after="160"/>
        <w:jc w:val="both"/>
        <w:rPr>
          <w:rFonts w:ascii="GHEA Grapalat" w:hAnsi="GHEA Grapalat" w:cs="Sylfaen"/>
          <w:color w:val="000000" w:themeColor="text1"/>
          <w:sz w:val="22"/>
          <w:szCs w:val="22"/>
          <w:lang w:val="hy-AM"/>
        </w:rPr>
      </w:pPr>
    </w:p>
    <w:tbl>
      <w:tblPr>
        <w:tblW w:w="0" w:type="auto"/>
        <w:tblInd w:w="-2521" w:type="dxa"/>
        <w:tblBorders>
          <w:top w:val="single" w:sz="48" w:space="0" w:color="4F433B" w:themeColor="text2" w:themeTint="E6"/>
        </w:tblBorders>
        <w:tblLayout w:type="fixed"/>
        <w:tblCellMar>
          <w:left w:w="0" w:type="dxa"/>
          <w:right w:w="0" w:type="dxa"/>
        </w:tblCellMar>
        <w:tblLook w:val="0600" w:firstRow="0" w:lastRow="0" w:firstColumn="0" w:lastColumn="0" w:noHBand="1" w:noVBand="1"/>
      </w:tblPr>
      <w:tblGrid>
        <w:gridCol w:w="6031"/>
      </w:tblGrid>
      <w:tr w:rsidR="00F958F9" w:rsidRPr="009F5D8C" w14:paraId="23E5CED7" w14:textId="77777777" w:rsidTr="00F958F9">
        <w:trPr>
          <w:trHeight w:val="17"/>
        </w:trPr>
        <w:tc>
          <w:tcPr>
            <w:tcW w:w="6031" w:type="dxa"/>
          </w:tcPr>
          <w:p w14:paraId="3457B5CA" w14:textId="77777777" w:rsidR="00F958F9" w:rsidRPr="009F5D8C" w:rsidRDefault="00F958F9" w:rsidP="00F958F9">
            <w:pPr>
              <w:rPr>
                <w:rFonts w:ascii="GHEA Grapalat" w:hAnsi="GHEA Grapalat"/>
                <w:lang w:val="hy-AM"/>
              </w:rPr>
            </w:pPr>
            <w:r w:rsidRPr="009F5D8C">
              <w:rPr>
                <w:rFonts w:ascii="GHEA Grapalat" w:hAnsi="GHEA Grapalat"/>
                <w:lang w:val="hy-AM"/>
              </w:rPr>
              <w:br w:type="column"/>
            </w:r>
            <w:r w:rsidRPr="009F5D8C">
              <w:rPr>
                <w:rFonts w:ascii="GHEA Grapalat" w:hAnsi="GHEA Grapalat"/>
                <w:lang w:val="hy-AM"/>
              </w:rPr>
              <w:br w:type="column"/>
            </w:r>
          </w:p>
        </w:tc>
      </w:tr>
    </w:tbl>
    <w:p w14:paraId="423CDA62" w14:textId="4D513298" w:rsidR="00F958F9" w:rsidRPr="009F5D8C" w:rsidRDefault="00167EAF" w:rsidP="00F958F9">
      <w:pPr>
        <w:pStyle w:val="Heading1"/>
        <w:ind w:left="-2551"/>
        <w:rPr>
          <w:lang w:val="en-US"/>
        </w:rPr>
      </w:pPr>
      <w:bookmarkStart w:id="25" w:name="_Հաշվեքննության_մասին"/>
      <w:bookmarkStart w:id="26" w:name="_Հետհսկողության_մասին"/>
      <w:bookmarkStart w:id="27" w:name="_Toc215656329"/>
      <w:bookmarkEnd w:id="25"/>
      <w:bookmarkEnd w:id="26"/>
      <w:r w:rsidRPr="009F5D8C">
        <w:rPr>
          <w:lang w:val="en-US"/>
        </w:rPr>
        <w:t>Հետհսկող</w:t>
      </w:r>
      <w:r w:rsidR="00F958F9" w:rsidRPr="009F5D8C">
        <w:rPr>
          <w:lang w:val="en-US"/>
        </w:rPr>
        <w:t>ության մասին</w:t>
      </w:r>
      <w:bookmarkEnd w:id="27"/>
    </w:p>
    <w:p w14:paraId="379E9761" w14:textId="4483CD0D" w:rsidR="00CF55C8" w:rsidRPr="00D7563C" w:rsidRDefault="00CF55C8" w:rsidP="00CF55C8">
      <w:pPr>
        <w:rPr>
          <w:rFonts w:ascii="GHEA Grapalat" w:hAnsi="GHEA Grapalat"/>
        </w:rPr>
      </w:pPr>
    </w:p>
    <w:p w14:paraId="0F5E40B2" w14:textId="319EA58E" w:rsidR="00CF55C8" w:rsidRPr="00D7563C" w:rsidRDefault="00CF55C8" w:rsidP="00CF55C8">
      <w:pPr>
        <w:rPr>
          <w:rFonts w:ascii="GHEA Grapalat" w:hAnsi="GHEA Grapalat"/>
        </w:rPr>
      </w:pPr>
    </w:p>
    <w:p w14:paraId="736DA5AA" w14:textId="5E8B89D7" w:rsidR="00A84B12" w:rsidRPr="009F5D8C" w:rsidRDefault="00A84B12"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cs="Sylfaen"/>
          <w:color w:val="000000" w:themeColor="text1"/>
          <w:sz w:val="22"/>
          <w:szCs w:val="22"/>
          <w:lang w:val="hy-AM"/>
        </w:rPr>
        <w:t>Հաշվեքննության</w:t>
      </w:r>
      <w:r w:rsidRPr="009F5D8C">
        <w:rPr>
          <w:rFonts w:ascii="GHEA Grapalat" w:hAnsi="GHEA Grapalat" w:cs="Helvetica"/>
          <w:bCs/>
          <w:kern w:val="0"/>
          <w:sz w:val="22"/>
          <w:szCs w:val="22"/>
        </w:rPr>
        <w:t xml:space="preserve"> հաշվետվության (ընթացիկ եզրակացության) հրա</w:t>
      </w:r>
      <w:r w:rsidRPr="009F5D8C">
        <w:rPr>
          <w:rFonts w:ascii="GHEA Grapalat" w:hAnsi="GHEA Grapalat" w:cs="Helvetica"/>
          <w:bCs/>
          <w:kern w:val="0"/>
          <w:sz w:val="22"/>
          <w:szCs w:val="22"/>
        </w:rPr>
        <w:softHyphen/>
        <w:t>պա</w:t>
      </w:r>
      <w:r w:rsidRPr="009F5D8C">
        <w:rPr>
          <w:rFonts w:ascii="GHEA Grapalat" w:hAnsi="GHEA Grapalat" w:cs="Helvetica"/>
          <w:bCs/>
          <w:kern w:val="0"/>
          <w:sz w:val="22"/>
          <w:szCs w:val="22"/>
        </w:rPr>
        <w:softHyphen/>
        <w:t>րա</w:t>
      </w:r>
      <w:r w:rsidR="006E7E73">
        <w:rPr>
          <w:rFonts w:ascii="GHEA Grapalat" w:hAnsi="GHEA Grapalat" w:cs="Helvetica"/>
          <w:bCs/>
          <w:kern w:val="0"/>
          <w:sz w:val="22"/>
          <w:szCs w:val="22"/>
        </w:rPr>
        <w:softHyphen/>
      </w:r>
      <w:r w:rsidRPr="009F5D8C">
        <w:rPr>
          <w:rFonts w:ascii="GHEA Grapalat" w:hAnsi="GHEA Grapalat" w:cs="Helvetica"/>
          <w:bCs/>
          <w:kern w:val="0"/>
          <w:sz w:val="22"/>
          <w:szCs w:val="22"/>
        </w:rPr>
        <w:softHyphen/>
        <w:t xml:space="preserve">կումից հետո պարբերաբար իրականացվում է հետհսկողություն (follow-up) հաշվեքննության արդյունքով ներկայացված առաջարկությունների, դրանցից բխող միջոցառումների կատարման վերաբերյալ: </w:t>
      </w:r>
    </w:p>
    <w:p w14:paraId="340D72B5" w14:textId="5E4EFF67" w:rsidR="00A84B12" w:rsidRPr="009F5D8C" w:rsidRDefault="00A84B12"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cs="Helvetica"/>
          <w:bCs/>
          <w:kern w:val="0"/>
          <w:sz w:val="22"/>
          <w:szCs w:val="22"/>
          <w:lang w:val="hy-AM"/>
        </w:rPr>
        <w:t>Հետհսկողության արդյունք</w:t>
      </w:r>
      <w:r w:rsidRPr="009F5D8C">
        <w:rPr>
          <w:rFonts w:ascii="GHEA Grapalat" w:hAnsi="GHEA Grapalat" w:cs="Helvetica"/>
          <w:bCs/>
          <w:kern w:val="0"/>
          <w:sz w:val="22"/>
          <w:szCs w:val="22"/>
          <w:lang w:val="hy-AM"/>
        </w:rPr>
        <w:softHyphen/>
        <w:t>նե</w:t>
      </w:r>
      <w:r w:rsidRPr="009F5D8C">
        <w:rPr>
          <w:rFonts w:ascii="GHEA Grapalat" w:hAnsi="GHEA Grapalat" w:cs="Helvetica"/>
          <w:bCs/>
          <w:kern w:val="0"/>
          <w:sz w:val="22"/>
          <w:szCs w:val="22"/>
          <w:lang w:val="hy-AM"/>
        </w:rPr>
        <w:softHyphen/>
        <w:t>րը ներկայացվում են հանրությանը, Ազգա</w:t>
      </w:r>
      <w:r w:rsidR="006E7E73">
        <w:rPr>
          <w:rFonts w:ascii="GHEA Grapalat" w:hAnsi="GHEA Grapalat" w:cs="Helvetica"/>
          <w:bCs/>
          <w:kern w:val="0"/>
          <w:sz w:val="22"/>
          <w:szCs w:val="22"/>
          <w:lang w:val="hy-AM"/>
        </w:rPr>
        <w:softHyphen/>
      </w:r>
      <w:r w:rsidRPr="009F5D8C">
        <w:rPr>
          <w:rFonts w:ascii="GHEA Grapalat" w:hAnsi="GHEA Grapalat" w:cs="Helvetica"/>
          <w:bCs/>
          <w:kern w:val="0"/>
          <w:sz w:val="22"/>
          <w:szCs w:val="22"/>
          <w:lang w:val="hy-AM"/>
        </w:rPr>
        <w:t xml:space="preserve">յին ժողովին ու </w:t>
      </w:r>
      <w:r w:rsidRPr="009F5D8C">
        <w:rPr>
          <w:rFonts w:ascii="GHEA Grapalat" w:hAnsi="GHEA Grapalat" w:cs="Sylfaen"/>
          <w:color w:val="000000" w:themeColor="text1"/>
          <w:sz w:val="22"/>
          <w:szCs w:val="22"/>
          <w:lang w:val="hy-AM"/>
        </w:rPr>
        <w:t>Կառա</w:t>
      </w:r>
      <w:r w:rsidRPr="009F5D8C">
        <w:rPr>
          <w:rFonts w:ascii="GHEA Grapalat" w:hAnsi="GHEA Grapalat" w:cs="Sylfaen"/>
          <w:color w:val="000000" w:themeColor="text1"/>
          <w:sz w:val="22"/>
          <w:szCs w:val="22"/>
          <w:lang w:val="hy-AM"/>
        </w:rPr>
        <w:softHyphen/>
        <w:t>վա</w:t>
      </w:r>
      <w:r w:rsidRPr="009F5D8C">
        <w:rPr>
          <w:rFonts w:ascii="GHEA Grapalat" w:hAnsi="GHEA Grapalat" w:cs="Sylfaen"/>
          <w:color w:val="000000" w:themeColor="text1"/>
          <w:sz w:val="22"/>
          <w:szCs w:val="22"/>
          <w:lang w:val="hy-AM"/>
        </w:rPr>
        <w:softHyphen/>
        <w:t>րու</w:t>
      </w:r>
      <w:r w:rsidRPr="009F5D8C">
        <w:rPr>
          <w:rFonts w:ascii="GHEA Grapalat" w:hAnsi="GHEA Grapalat" w:cs="Sylfaen"/>
          <w:color w:val="000000" w:themeColor="text1"/>
          <w:sz w:val="22"/>
          <w:szCs w:val="22"/>
          <w:lang w:val="hy-AM"/>
        </w:rPr>
        <w:softHyphen/>
        <w:t>թ</w:t>
      </w:r>
      <w:r w:rsidRPr="009F5D8C">
        <w:rPr>
          <w:rFonts w:ascii="GHEA Grapalat" w:hAnsi="GHEA Grapalat" w:cs="Sylfaen"/>
          <w:color w:val="000000" w:themeColor="text1"/>
          <w:sz w:val="22"/>
          <w:szCs w:val="22"/>
          <w:lang w:val="hy-AM"/>
        </w:rPr>
        <w:softHyphen/>
        <w:t>յա</w:t>
      </w:r>
      <w:r w:rsidRPr="009F5D8C">
        <w:rPr>
          <w:rFonts w:ascii="GHEA Grapalat" w:hAnsi="GHEA Grapalat" w:cs="Sylfaen"/>
          <w:color w:val="000000" w:themeColor="text1"/>
          <w:sz w:val="22"/>
          <w:szCs w:val="22"/>
          <w:lang w:val="hy-AM"/>
        </w:rPr>
        <w:softHyphen/>
        <w:t>նը</w:t>
      </w:r>
      <w:r w:rsidRPr="009F5D8C">
        <w:rPr>
          <w:rFonts w:ascii="GHEA Grapalat" w:hAnsi="GHEA Grapalat" w:cs="Helvetica"/>
          <w:bCs/>
          <w:kern w:val="0"/>
          <w:sz w:val="22"/>
          <w:szCs w:val="22"/>
          <w:lang w:val="hy-AM"/>
        </w:rPr>
        <w:t>՝ խթանելու համար հաշվետ</w:t>
      </w:r>
      <w:r w:rsidR="006E7E73">
        <w:rPr>
          <w:rFonts w:ascii="GHEA Grapalat" w:hAnsi="GHEA Grapalat" w:cs="Helvetica"/>
          <w:bCs/>
          <w:kern w:val="0"/>
          <w:sz w:val="22"/>
          <w:szCs w:val="22"/>
          <w:lang w:val="hy-AM"/>
        </w:rPr>
        <w:softHyphen/>
      </w:r>
      <w:r w:rsidRPr="009F5D8C">
        <w:rPr>
          <w:rFonts w:ascii="GHEA Grapalat" w:hAnsi="GHEA Grapalat" w:cs="Helvetica"/>
          <w:bCs/>
          <w:kern w:val="0"/>
          <w:sz w:val="22"/>
          <w:szCs w:val="22"/>
          <w:lang w:val="hy-AM"/>
        </w:rPr>
        <w:t>վողա</w:t>
      </w:r>
      <w:r w:rsidR="006E7E73">
        <w:rPr>
          <w:rFonts w:ascii="GHEA Grapalat" w:hAnsi="GHEA Grapalat" w:cs="Helvetica"/>
          <w:bCs/>
          <w:kern w:val="0"/>
          <w:sz w:val="22"/>
          <w:szCs w:val="22"/>
          <w:lang w:val="hy-AM"/>
        </w:rPr>
        <w:softHyphen/>
      </w:r>
      <w:r w:rsidRPr="009F5D8C">
        <w:rPr>
          <w:rFonts w:ascii="GHEA Grapalat" w:hAnsi="GHEA Grapalat" w:cs="Helvetica"/>
          <w:bCs/>
          <w:kern w:val="0"/>
          <w:sz w:val="22"/>
          <w:szCs w:val="22"/>
          <w:lang w:val="hy-AM"/>
        </w:rPr>
        <w:t>կա</w:t>
      </w:r>
      <w:r w:rsidR="006E7E73">
        <w:rPr>
          <w:rFonts w:ascii="GHEA Grapalat" w:hAnsi="GHEA Grapalat" w:cs="Helvetica"/>
          <w:bCs/>
          <w:kern w:val="0"/>
          <w:sz w:val="22"/>
          <w:szCs w:val="22"/>
          <w:lang w:val="hy-AM"/>
        </w:rPr>
        <w:softHyphen/>
      </w:r>
      <w:r w:rsidRPr="009F5D8C">
        <w:rPr>
          <w:rFonts w:ascii="GHEA Grapalat" w:hAnsi="GHEA Grapalat" w:cs="Helvetica"/>
          <w:bCs/>
          <w:kern w:val="0"/>
          <w:sz w:val="22"/>
          <w:szCs w:val="22"/>
          <w:lang w:val="hy-AM"/>
        </w:rPr>
        <w:t>նու</w:t>
      </w:r>
      <w:r w:rsidR="006E7E73">
        <w:rPr>
          <w:rFonts w:ascii="GHEA Grapalat" w:hAnsi="GHEA Grapalat" w:cs="Helvetica"/>
          <w:bCs/>
          <w:kern w:val="0"/>
          <w:sz w:val="22"/>
          <w:szCs w:val="22"/>
          <w:lang w:val="hy-AM"/>
        </w:rPr>
        <w:softHyphen/>
      </w:r>
      <w:r w:rsidRPr="009F5D8C">
        <w:rPr>
          <w:rFonts w:ascii="GHEA Grapalat" w:hAnsi="GHEA Grapalat" w:cs="Helvetica"/>
          <w:bCs/>
          <w:kern w:val="0"/>
          <w:sz w:val="22"/>
          <w:szCs w:val="22"/>
          <w:lang w:val="hy-AM"/>
        </w:rPr>
        <w:t>թ</w:t>
      </w:r>
      <w:r w:rsidR="006E7E73">
        <w:rPr>
          <w:rFonts w:ascii="GHEA Grapalat" w:hAnsi="GHEA Grapalat" w:cs="Helvetica"/>
          <w:bCs/>
          <w:kern w:val="0"/>
          <w:sz w:val="22"/>
          <w:szCs w:val="22"/>
          <w:lang w:val="hy-AM"/>
        </w:rPr>
        <w:softHyphen/>
      </w:r>
      <w:r w:rsidRPr="009F5D8C">
        <w:rPr>
          <w:rFonts w:ascii="GHEA Grapalat" w:hAnsi="GHEA Grapalat" w:cs="Helvetica"/>
          <w:bCs/>
          <w:kern w:val="0"/>
          <w:sz w:val="22"/>
          <w:szCs w:val="22"/>
          <w:lang w:val="hy-AM"/>
        </w:rPr>
        <w:t>յու</w:t>
      </w:r>
      <w:r w:rsidR="006E7E73">
        <w:rPr>
          <w:rFonts w:ascii="GHEA Grapalat" w:hAnsi="GHEA Grapalat" w:cs="Helvetica"/>
          <w:bCs/>
          <w:kern w:val="0"/>
          <w:sz w:val="22"/>
          <w:szCs w:val="22"/>
          <w:lang w:val="hy-AM"/>
        </w:rPr>
        <w:softHyphen/>
      </w:r>
      <w:r w:rsidRPr="009F5D8C">
        <w:rPr>
          <w:rFonts w:ascii="GHEA Grapalat" w:hAnsi="GHEA Grapalat" w:cs="Helvetica"/>
          <w:bCs/>
          <w:kern w:val="0"/>
          <w:sz w:val="22"/>
          <w:szCs w:val="22"/>
          <w:lang w:val="hy-AM"/>
        </w:rPr>
        <w:t>նը, թափան</w:t>
      </w:r>
      <w:r w:rsidRPr="009F5D8C">
        <w:rPr>
          <w:rFonts w:ascii="GHEA Grapalat" w:hAnsi="GHEA Grapalat" w:cs="Helvetica"/>
          <w:bCs/>
          <w:kern w:val="0"/>
          <w:sz w:val="22"/>
          <w:szCs w:val="22"/>
          <w:lang w:val="hy-AM"/>
        </w:rPr>
        <w:softHyphen/>
        <w:t>ցիկությունը և ար</w:t>
      </w:r>
      <w:r w:rsidRPr="009F5D8C">
        <w:rPr>
          <w:rFonts w:ascii="GHEA Grapalat" w:hAnsi="GHEA Grapalat" w:cs="Helvetica"/>
          <w:bCs/>
          <w:kern w:val="0"/>
          <w:sz w:val="22"/>
          <w:szCs w:val="22"/>
          <w:lang w:val="hy-AM"/>
        </w:rPr>
        <w:softHyphen/>
        <w:t>դյու</w:t>
      </w:r>
      <w:r w:rsidRPr="009F5D8C">
        <w:rPr>
          <w:rFonts w:ascii="GHEA Grapalat" w:hAnsi="GHEA Grapalat" w:cs="Helvetica"/>
          <w:bCs/>
          <w:kern w:val="0"/>
          <w:sz w:val="22"/>
          <w:szCs w:val="22"/>
          <w:lang w:val="hy-AM"/>
        </w:rPr>
        <w:softHyphen/>
        <w:t>նավետ հանրային կառավարումը:</w:t>
      </w:r>
    </w:p>
    <w:p w14:paraId="7CC79B85" w14:textId="77777777" w:rsidR="0087305E" w:rsidRPr="009F5D8C" w:rsidRDefault="0087305E" w:rsidP="0087305E">
      <w:pPr>
        <w:snapToGrid w:val="0"/>
        <w:jc w:val="both"/>
        <w:rPr>
          <w:rFonts w:ascii="GHEA Grapalat" w:eastAsiaTheme="minorEastAsia" w:hAnsi="GHEA Grapalat" w:cs="Sylfaen"/>
          <w:b/>
          <w:smallCaps/>
          <w:color w:val="846700" w:themeColor="accent1" w:themeShade="80"/>
          <w:spacing w:val="5"/>
          <w:kern w:val="0"/>
          <w:sz w:val="22"/>
          <w:szCs w:val="22"/>
          <w:lang w:val="hy-AM"/>
          <w14:ligatures w14:val="none"/>
        </w:rPr>
      </w:pPr>
    </w:p>
    <w:p w14:paraId="10A631FC" w14:textId="22500FC4" w:rsidR="0087305E" w:rsidRPr="009F5D8C" w:rsidRDefault="00A84B12" w:rsidP="0087305E">
      <w:pPr>
        <w:pStyle w:val="ListParagraph"/>
        <w:pBdr>
          <w:top w:val="single" w:sz="2" w:space="1" w:color="000000" w:themeColor="text1"/>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Հետհսկողության</w:t>
      </w:r>
      <w:r w:rsidR="0087305E"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w:t>
      </w:r>
    </w:p>
    <w:p w14:paraId="52D83CFB" w14:textId="6B61C909" w:rsidR="0087305E" w:rsidRPr="009F5D8C" w:rsidRDefault="00A84B12" w:rsidP="0087305E">
      <w:pPr>
        <w:pStyle w:val="ListParagraph"/>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առարկան</w:t>
      </w:r>
    </w:p>
    <w:p w14:paraId="4CA83802" w14:textId="59268809" w:rsidR="0087305E" w:rsidRPr="009F5D8C" w:rsidRDefault="00A84B12"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sz w:val="22"/>
          <w:szCs w:val="22"/>
        </w:rPr>
        <w:t>Հետհսկողությունն</w:t>
      </w:r>
      <w:r w:rsidR="0087305E" w:rsidRPr="009F5D8C">
        <w:rPr>
          <w:rFonts w:ascii="GHEA Grapalat" w:hAnsi="GHEA Grapalat"/>
          <w:sz w:val="22"/>
          <w:szCs w:val="22"/>
          <w:lang w:val="hy-AM"/>
        </w:rPr>
        <w:t xml:space="preserve"> իրականացվել է Հաշվեքննիչ պալատի 2024</w:t>
      </w:r>
      <w:r w:rsidR="009F5D8C" w:rsidRPr="009F5D8C">
        <w:rPr>
          <w:rFonts w:ascii="GHEA Grapalat" w:hAnsi="GHEA Grapalat"/>
          <w:sz w:val="22"/>
          <w:szCs w:val="22"/>
          <w:lang w:val="hy-AM"/>
        </w:rPr>
        <w:t xml:space="preserve"> թվականի</w:t>
      </w:r>
      <w:r w:rsidR="0087305E" w:rsidRPr="009F5D8C">
        <w:rPr>
          <w:rFonts w:ascii="GHEA Grapalat" w:hAnsi="GHEA Grapalat"/>
          <w:sz w:val="22"/>
          <w:szCs w:val="22"/>
          <w:lang w:val="hy-AM"/>
        </w:rPr>
        <w:t xml:space="preserve"> մար</w:t>
      </w:r>
      <w:r w:rsidR="006E7E73">
        <w:rPr>
          <w:rFonts w:ascii="GHEA Grapalat" w:hAnsi="GHEA Grapalat"/>
          <w:sz w:val="22"/>
          <w:szCs w:val="22"/>
          <w:lang w:val="hy-AM"/>
        </w:rPr>
        <w:softHyphen/>
      </w:r>
      <w:r w:rsidR="0087305E" w:rsidRPr="009F5D8C">
        <w:rPr>
          <w:rFonts w:ascii="GHEA Grapalat" w:hAnsi="GHEA Grapalat"/>
          <w:sz w:val="22"/>
          <w:szCs w:val="22"/>
          <w:lang w:val="hy-AM"/>
        </w:rPr>
        <w:t xml:space="preserve">տի 14-ի թիվ 33-Ա որոշմամբ հաստատված </w:t>
      </w:r>
      <w:r w:rsidR="009F5D8C" w:rsidRPr="009F5D8C">
        <w:rPr>
          <w:rFonts w:ascii="GHEA Grapalat" w:hAnsi="GHEA Grapalat"/>
          <w:sz w:val="22"/>
          <w:szCs w:val="22"/>
          <w:lang w:val="hy-AM"/>
        </w:rPr>
        <w:t xml:space="preserve">հաշվեքննության </w:t>
      </w:r>
      <w:r w:rsidR="0087305E" w:rsidRPr="009F5D8C">
        <w:rPr>
          <w:rFonts w:ascii="GHEA Grapalat" w:hAnsi="GHEA Grapalat"/>
          <w:sz w:val="22"/>
          <w:szCs w:val="22"/>
          <w:lang w:val="hy-AM"/>
        </w:rPr>
        <w:t>առաջադ</w:t>
      </w:r>
      <w:r w:rsidR="006E7E73">
        <w:rPr>
          <w:rFonts w:ascii="GHEA Grapalat" w:hAnsi="GHEA Grapalat"/>
          <w:sz w:val="22"/>
          <w:szCs w:val="22"/>
          <w:lang w:val="hy-AM"/>
        </w:rPr>
        <w:softHyphen/>
      </w:r>
      <w:r w:rsidR="0087305E" w:rsidRPr="009F5D8C">
        <w:rPr>
          <w:rFonts w:ascii="GHEA Grapalat" w:hAnsi="GHEA Grapalat"/>
          <w:sz w:val="22"/>
          <w:szCs w:val="22"/>
          <w:lang w:val="hy-AM"/>
        </w:rPr>
        <w:t>րան</w:t>
      </w:r>
      <w:r w:rsidR="006E7E73">
        <w:rPr>
          <w:rFonts w:ascii="GHEA Grapalat" w:hAnsi="GHEA Grapalat"/>
          <w:sz w:val="22"/>
          <w:szCs w:val="22"/>
          <w:lang w:val="hy-AM"/>
        </w:rPr>
        <w:softHyphen/>
      </w:r>
      <w:r w:rsidR="0087305E" w:rsidRPr="009F5D8C">
        <w:rPr>
          <w:rFonts w:ascii="GHEA Grapalat" w:hAnsi="GHEA Grapalat"/>
          <w:sz w:val="22"/>
          <w:szCs w:val="22"/>
          <w:lang w:val="hy-AM"/>
        </w:rPr>
        <w:t>քի հիման վրա</w:t>
      </w:r>
      <w:r w:rsidRPr="009F5D8C">
        <w:rPr>
          <w:rFonts w:ascii="GHEA Grapalat" w:hAnsi="GHEA Grapalat"/>
          <w:sz w:val="22"/>
          <w:szCs w:val="22"/>
        </w:rPr>
        <w:t xml:space="preserve"> իրականացված հաշվեքննության արդյունքներն ամփո</w:t>
      </w:r>
      <w:r w:rsidR="006E7E73">
        <w:rPr>
          <w:rFonts w:ascii="GHEA Grapalat" w:hAnsi="GHEA Grapalat"/>
          <w:sz w:val="22"/>
          <w:szCs w:val="22"/>
        </w:rPr>
        <w:softHyphen/>
      </w:r>
      <w:r w:rsidRPr="009F5D8C">
        <w:rPr>
          <w:rFonts w:ascii="GHEA Grapalat" w:hAnsi="GHEA Grapalat"/>
          <w:sz w:val="22"/>
          <w:szCs w:val="22"/>
        </w:rPr>
        <w:t>փող՝ Հաշվեքննիչ պալատի 2025 թվականի փետրվարի 27-ի թիվ 12-Ա որոշ</w:t>
      </w:r>
      <w:r w:rsidR="006E7E73">
        <w:rPr>
          <w:rFonts w:ascii="GHEA Grapalat" w:hAnsi="GHEA Grapalat"/>
          <w:sz w:val="22"/>
          <w:szCs w:val="22"/>
        </w:rPr>
        <w:softHyphen/>
      </w:r>
      <w:r w:rsidRPr="009F5D8C">
        <w:rPr>
          <w:rFonts w:ascii="GHEA Grapalat" w:hAnsi="GHEA Grapalat"/>
          <w:sz w:val="22"/>
          <w:szCs w:val="22"/>
        </w:rPr>
        <w:t xml:space="preserve">մամբ </w:t>
      </w:r>
      <w:r w:rsidR="00357096" w:rsidRPr="009F5D8C">
        <w:rPr>
          <w:rFonts w:ascii="GHEA Grapalat" w:hAnsi="GHEA Grapalat"/>
          <w:sz w:val="22"/>
          <w:szCs w:val="22"/>
        </w:rPr>
        <w:t>հաստատ</w:t>
      </w:r>
      <w:r w:rsidR="009F5D8C" w:rsidRPr="009F5D8C">
        <w:rPr>
          <w:rFonts w:ascii="GHEA Grapalat" w:hAnsi="GHEA Grapalat"/>
          <w:sz w:val="22"/>
          <w:szCs w:val="22"/>
        </w:rPr>
        <w:t>վ</w:t>
      </w:r>
      <w:r w:rsidR="00357096" w:rsidRPr="009F5D8C">
        <w:rPr>
          <w:rFonts w:ascii="GHEA Grapalat" w:hAnsi="GHEA Grapalat"/>
          <w:sz w:val="22"/>
          <w:szCs w:val="22"/>
        </w:rPr>
        <w:t>ած</w:t>
      </w:r>
      <w:r w:rsidRPr="009F5D8C">
        <w:rPr>
          <w:rFonts w:ascii="GHEA Grapalat" w:hAnsi="GHEA Grapalat"/>
          <w:sz w:val="22"/>
          <w:szCs w:val="22"/>
        </w:rPr>
        <w:t xml:space="preserve"> ընթացիկ եզրակացության արդյունքների, ներկայացված առա</w:t>
      </w:r>
      <w:r w:rsidR="006E7E73">
        <w:rPr>
          <w:rFonts w:ascii="GHEA Grapalat" w:hAnsi="GHEA Grapalat"/>
          <w:sz w:val="22"/>
          <w:szCs w:val="22"/>
        </w:rPr>
        <w:softHyphen/>
      </w:r>
      <w:r w:rsidRPr="009F5D8C">
        <w:rPr>
          <w:rFonts w:ascii="GHEA Grapalat" w:hAnsi="GHEA Grapalat"/>
          <w:sz w:val="22"/>
          <w:szCs w:val="22"/>
        </w:rPr>
        <w:t>ջարկությունների</w:t>
      </w:r>
      <w:r w:rsidR="009F5D8C" w:rsidRPr="009F5D8C">
        <w:rPr>
          <w:rFonts w:ascii="GHEA Grapalat" w:hAnsi="GHEA Grapalat"/>
          <w:sz w:val="22"/>
          <w:szCs w:val="22"/>
        </w:rPr>
        <w:t>,</w:t>
      </w:r>
      <w:r w:rsidRPr="009F5D8C">
        <w:rPr>
          <w:rFonts w:ascii="GHEA Grapalat" w:hAnsi="GHEA Grapalat"/>
          <w:sz w:val="22"/>
          <w:szCs w:val="22"/>
        </w:rPr>
        <w:t xml:space="preserve"> դրանց հիման վրա ԿԳՄՍ նախարարության ներկա</w:t>
      </w:r>
      <w:r w:rsidR="006E7E73">
        <w:rPr>
          <w:rFonts w:ascii="GHEA Grapalat" w:hAnsi="GHEA Grapalat"/>
          <w:sz w:val="22"/>
          <w:szCs w:val="22"/>
        </w:rPr>
        <w:softHyphen/>
      </w:r>
      <w:r w:rsidRPr="009F5D8C">
        <w:rPr>
          <w:rFonts w:ascii="GHEA Grapalat" w:hAnsi="GHEA Grapalat"/>
          <w:sz w:val="22"/>
          <w:szCs w:val="22"/>
        </w:rPr>
        <w:t>յաց</w:t>
      </w:r>
      <w:r w:rsidR="006E7E73">
        <w:rPr>
          <w:rFonts w:ascii="GHEA Grapalat" w:hAnsi="GHEA Grapalat"/>
          <w:sz w:val="22"/>
          <w:szCs w:val="22"/>
        </w:rPr>
        <w:softHyphen/>
      </w:r>
      <w:r w:rsidRPr="009F5D8C">
        <w:rPr>
          <w:rFonts w:ascii="GHEA Grapalat" w:hAnsi="GHEA Grapalat"/>
          <w:sz w:val="22"/>
          <w:szCs w:val="22"/>
        </w:rPr>
        <w:t>րած միջոցառումների ծրագրի կատարման նկատմամբ</w:t>
      </w:r>
      <w:r w:rsidR="0087305E" w:rsidRPr="009F5D8C">
        <w:rPr>
          <w:rFonts w:ascii="GHEA Grapalat" w:hAnsi="GHEA Grapalat"/>
          <w:sz w:val="22"/>
          <w:szCs w:val="22"/>
          <w:lang w:val="hy-AM"/>
        </w:rPr>
        <w:t xml:space="preserve">։ </w:t>
      </w:r>
      <w:r w:rsidR="00DE3F63" w:rsidRPr="009F5D8C">
        <w:rPr>
          <w:rFonts w:ascii="GHEA Grapalat" w:hAnsi="GHEA Grapalat"/>
          <w:sz w:val="22"/>
          <w:szCs w:val="22"/>
          <w:lang w:val="hy-AM"/>
        </w:rPr>
        <w:t>Տվյալ հաշվե</w:t>
      </w:r>
      <w:r w:rsidR="006E7E73">
        <w:rPr>
          <w:rFonts w:ascii="GHEA Grapalat" w:hAnsi="GHEA Grapalat"/>
          <w:sz w:val="22"/>
          <w:szCs w:val="22"/>
          <w:lang w:val="hy-AM"/>
        </w:rPr>
        <w:softHyphen/>
      </w:r>
      <w:r w:rsidR="00DE3F63" w:rsidRPr="009F5D8C">
        <w:rPr>
          <w:rFonts w:ascii="GHEA Grapalat" w:hAnsi="GHEA Grapalat"/>
          <w:sz w:val="22"/>
          <w:szCs w:val="22"/>
          <w:lang w:val="hy-AM"/>
        </w:rPr>
        <w:t>քննու</w:t>
      </w:r>
      <w:r w:rsidR="006E7E73">
        <w:rPr>
          <w:rFonts w:ascii="GHEA Grapalat" w:hAnsi="GHEA Grapalat"/>
          <w:sz w:val="22"/>
          <w:szCs w:val="22"/>
          <w:lang w:val="hy-AM"/>
        </w:rPr>
        <w:softHyphen/>
      </w:r>
      <w:r w:rsidR="00DE3F63" w:rsidRPr="009F5D8C">
        <w:rPr>
          <w:rFonts w:ascii="GHEA Grapalat" w:hAnsi="GHEA Grapalat"/>
          <w:sz w:val="22"/>
          <w:szCs w:val="22"/>
          <w:lang w:val="hy-AM"/>
        </w:rPr>
        <w:t>թյունը նախատեսված է եղել Հ</w:t>
      </w:r>
      <w:r w:rsidR="0087305E" w:rsidRPr="009F5D8C">
        <w:rPr>
          <w:rFonts w:ascii="GHEA Grapalat" w:hAnsi="GHEA Grapalat"/>
          <w:sz w:val="22"/>
          <w:szCs w:val="22"/>
          <w:lang w:val="hy-AM"/>
        </w:rPr>
        <w:t>աշ</w:t>
      </w:r>
      <w:r w:rsidR="0087305E" w:rsidRPr="009F5D8C">
        <w:rPr>
          <w:rFonts w:ascii="GHEA Grapalat" w:hAnsi="GHEA Grapalat"/>
          <w:sz w:val="22"/>
          <w:szCs w:val="22"/>
          <w:lang w:val="hy-AM"/>
        </w:rPr>
        <w:softHyphen/>
      </w:r>
      <w:r w:rsidR="0087305E" w:rsidRPr="009F5D8C">
        <w:rPr>
          <w:rFonts w:ascii="GHEA Grapalat" w:hAnsi="GHEA Grapalat"/>
          <w:sz w:val="22"/>
          <w:szCs w:val="22"/>
          <w:lang w:val="hy-AM"/>
        </w:rPr>
        <w:softHyphen/>
        <w:t>վեքննիչ պալատի 2024</w:t>
      </w:r>
      <w:r w:rsidR="009F5D8C" w:rsidRPr="009F5D8C">
        <w:rPr>
          <w:rFonts w:ascii="GHEA Grapalat" w:hAnsi="GHEA Grapalat"/>
          <w:sz w:val="22"/>
          <w:szCs w:val="22"/>
          <w:lang w:val="hy-AM"/>
        </w:rPr>
        <w:t xml:space="preserve"> թվականի</w:t>
      </w:r>
      <w:r w:rsidR="0087305E" w:rsidRPr="009F5D8C">
        <w:rPr>
          <w:rFonts w:ascii="GHEA Grapalat" w:hAnsi="GHEA Grapalat"/>
          <w:sz w:val="22"/>
          <w:szCs w:val="22"/>
          <w:lang w:val="hy-AM"/>
        </w:rPr>
        <w:t xml:space="preserve"> գոր</w:t>
      </w:r>
      <w:r w:rsidR="006E7E73">
        <w:rPr>
          <w:rFonts w:ascii="GHEA Grapalat" w:hAnsi="GHEA Grapalat"/>
          <w:sz w:val="22"/>
          <w:szCs w:val="22"/>
          <w:lang w:val="hy-AM"/>
        </w:rPr>
        <w:softHyphen/>
      </w:r>
      <w:r w:rsidR="0087305E" w:rsidRPr="009F5D8C">
        <w:rPr>
          <w:rFonts w:ascii="GHEA Grapalat" w:hAnsi="GHEA Grapalat"/>
          <w:sz w:val="22"/>
          <w:szCs w:val="22"/>
          <w:lang w:val="hy-AM"/>
        </w:rPr>
        <w:t>ծու</w:t>
      </w:r>
      <w:r w:rsidR="006E7E73">
        <w:rPr>
          <w:rFonts w:ascii="GHEA Grapalat" w:hAnsi="GHEA Grapalat"/>
          <w:sz w:val="22"/>
          <w:szCs w:val="22"/>
          <w:lang w:val="hy-AM"/>
        </w:rPr>
        <w:softHyphen/>
      </w:r>
      <w:r w:rsidR="0087305E" w:rsidRPr="009F5D8C">
        <w:rPr>
          <w:rFonts w:ascii="GHEA Grapalat" w:hAnsi="GHEA Grapalat"/>
          <w:sz w:val="22"/>
          <w:szCs w:val="22"/>
          <w:lang w:val="hy-AM"/>
        </w:rPr>
        <w:t>նեության ծրագրի 2-րդ մա</w:t>
      </w:r>
      <w:r w:rsidR="0087305E" w:rsidRPr="009F5D8C">
        <w:rPr>
          <w:rFonts w:ascii="GHEA Grapalat" w:hAnsi="GHEA Grapalat"/>
          <w:sz w:val="22"/>
          <w:szCs w:val="22"/>
          <w:lang w:val="hy-AM"/>
        </w:rPr>
        <w:softHyphen/>
        <w:t>սի 6-րդ ծրագ</w:t>
      </w:r>
      <w:r w:rsidR="0087305E" w:rsidRPr="009F5D8C">
        <w:rPr>
          <w:rFonts w:ascii="GHEA Grapalat" w:hAnsi="GHEA Grapalat"/>
          <w:sz w:val="22"/>
          <w:szCs w:val="22"/>
          <w:lang w:val="hy-AM"/>
        </w:rPr>
        <w:softHyphen/>
        <w:t>րա</w:t>
      </w:r>
      <w:r w:rsidR="0087305E" w:rsidRPr="009F5D8C">
        <w:rPr>
          <w:rFonts w:ascii="GHEA Grapalat" w:hAnsi="GHEA Grapalat"/>
          <w:sz w:val="22"/>
          <w:szCs w:val="22"/>
          <w:lang w:val="hy-AM"/>
        </w:rPr>
        <w:softHyphen/>
      </w:r>
      <w:r w:rsidR="0087305E" w:rsidRPr="009F5D8C">
        <w:rPr>
          <w:rFonts w:ascii="GHEA Grapalat" w:hAnsi="GHEA Grapalat"/>
          <w:sz w:val="22"/>
          <w:szCs w:val="22"/>
          <w:lang w:val="hy-AM"/>
        </w:rPr>
        <w:softHyphen/>
        <w:t xml:space="preserve">յին </w:t>
      </w:r>
      <w:r w:rsidR="00DE3F63" w:rsidRPr="009F5D8C">
        <w:rPr>
          <w:rFonts w:ascii="GHEA Grapalat" w:hAnsi="GHEA Grapalat"/>
          <w:sz w:val="22"/>
          <w:szCs w:val="22"/>
          <w:lang w:val="hy-AM"/>
        </w:rPr>
        <w:t>կետով, որի իրա</w:t>
      </w:r>
      <w:r w:rsidR="006E7E73">
        <w:rPr>
          <w:rFonts w:ascii="GHEA Grapalat" w:hAnsi="GHEA Grapalat"/>
          <w:sz w:val="22"/>
          <w:szCs w:val="22"/>
          <w:lang w:val="hy-AM"/>
        </w:rPr>
        <w:softHyphen/>
      </w:r>
      <w:r w:rsidR="00DE3F63" w:rsidRPr="009F5D8C">
        <w:rPr>
          <w:rFonts w:ascii="GHEA Grapalat" w:hAnsi="GHEA Grapalat"/>
          <w:sz w:val="22"/>
          <w:szCs w:val="22"/>
          <w:lang w:val="hy-AM"/>
        </w:rPr>
        <w:t>կանաց</w:t>
      </w:r>
      <w:r w:rsidR="006E7E73">
        <w:rPr>
          <w:rFonts w:ascii="GHEA Grapalat" w:hAnsi="GHEA Grapalat"/>
          <w:sz w:val="22"/>
          <w:szCs w:val="22"/>
          <w:lang w:val="hy-AM"/>
        </w:rPr>
        <w:softHyphen/>
      </w:r>
      <w:r w:rsidR="00DE3F63" w:rsidRPr="009F5D8C">
        <w:rPr>
          <w:rFonts w:ascii="GHEA Grapalat" w:hAnsi="GHEA Grapalat"/>
          <w:sz w:val="22"/>
          <w:szCs w:val="22"/>
          <w:lang w:val="hy-AM"/>
        </w:rPr>
        <w:t>մամբ իրագործվել</w:t>
      </w:r>
      <w:r w:rsidR="00C02A60" w:rsidRPr="009F5D8C">
        <w:rPr>
          <w:rFonts w:ascii="GHEA Grapalat" w:hAnsi="GHEA Grapalat"/>
          <w:sz w:val="22"/>
          <w:szCs w:val="22"/>
          <w:lang w:val="hy-AM"/>
        </w:rPr>
        <w:t xml:space="preserve"> է </w:t>
      </w:r>
      <w:r w:rsidR="00DE3F63" w:rsidRPr="009F5D8C">
        <w:rPr>
          <w:rFonts w:ascii="GHEA Grapalat" w:hAnsi="GHEA Grapalat"/>
          <w:sz w:val="22"/>
          <w:szCs w:val="22"/>
          <w:lang w:val="hy-AM"/>
        </w:rPr>
        <w:t>Հ</w:t>
      </w:r>
      <w:r w:rsidR="00C02A60" w:rsidRPr="009F5D8C">
        <w:rPr>
          <w:rFonts w:ascii="GHEA Grapalat" w:hAnsi="GHEA Grapalat"/>
          <w:sz w:val="22"/>
          <w:szCs w:val="22"/>
          <w:lang w:val="hy-AM"/>
        </w:rPr>
        <w:t>աշվեքննության 2024-2026</w:t>
      </w:r>
      <w:r w:rsidR="009F5D8C" w:rsidRPr="009F5D8C">
        <w:rPr>
          <w:rFonts w:ascii="GHEA Grapalat" w:hAnsi="GHEA Grapalat"/>
          <w:sz w:val="22"/>
          <w:szCs w:val="22"/>
          <w:lang w:val="hy-AM"/>
        </w:rPr>
        <w:t xml:space="preserve"> թվականների</w:t>
      </w:r>
      <w:r w:rsidR="00C02A60" w:rsidRPr="009F5D8C">
        <w:rPr>
          <w:rFonts w:ascii="GHEA Grapalat" w:hAnsi="GHEA Grapalat"/>
          <w:sz w:val="22"/>
          <w:szCs w:val="22"/>
          <w:lang w:val="hy-AM"/>
        </w:rPr>
        <w:t xml:space="preserve"> միջնաժամ</w:t>
      </w:r>
      <w:r w:rsidR="006E7E73">
        <w:rPr>
          <w:rFonts w:ascii="GHEA Grapalat" w:hAnsi="GHEA Grapalat"/>
          <w:sz w:val="22"/>
          <w:szCs w:val="22"/>
          <w:lang w:val="hy-AM"/>
        </w:rPr>
        <w:softHyphen/>
      </w:r>
      <w:r w:rsidR="00C02A60" w:rsidRPr="009F5D8C">
        <w:rPr>
          <w:rFonts w:ascii="GHEA Grapalat" w:hAnsi="GHEA Grapalat"/>
          <w:sz w:val="22"/>
          <w:szCs w:val="22"/>
          <w:lang w:val="hy-AM"/>
        </w:rPr>
        <w:t>կետ ա</w:t>
      </w:r>
      <w:r w:rsidR="00141882" w:rsidRPr="009F5D8C">
        <w:rPr>
          <w:rFonts w:ascii="GHEA Grapalat" w:hAnsi="GHEA Grapalat"/>
          <w:sz w:val="22"/>
          <w:szCs w:val="22"/>
          <w:lang w:val="hy-AM"/>
        </w:rPr>
        <w:softHyphen/>
      </w:r>
      <w:r w:rsidR="00C02A60" w:rsidRPr="009F5D8C">
        <w:rPr>
          <w:rFonts w:ascii="GHEA Grapalat" w:hAnsi="GHEA Grapalat"/>
          <w:sz w:val="22"/>
          <w:szCs w:val="22"/>
          <w:lang w:val="hy-AM"/>
        </w:rPr>
        <w:t>ռաջ</w:t>
      </w:r>
      <w:r w:rsidR="00141882" w:rsidRPr="009F5D8C">
        <w:rPr>
          <w:rFonts w:ascii="GHEA Grapalat" w:hAnsi="GHEA Grapalat"/>
          <w:sz w:val="22"/>
          <w:szCs w:val="22"/>
          <w:lang w:val="hy-AM"/>
        </w:rPr>
        <w:softHyphen/>
      </w:r>
      <w:r w:rsidR="00C02A60" w:rsidRPr="009F5D8C">
        <w:rPr>
          <w:rFonts w:ascii="GHEA Grapalat" w:hAnsi="GHEA Grapalat"/>
          <w:sz w:val="22"/>
          <w:szCs w:val="22"/>
          <w:lang w:val="hy-AM"/>
        </w:rPr>
        <w:t>նա</w:t>
      </w:r>
      <w:r w:rsidR="00141882" w:rsidRPr="009F5D8C">
        <w:rPr>
          <w:rFonts w:ascii="GHEA Grapalat" w:hAnsi="GHEA Grapalat"/>
          <w:sz w:val="22"/>
          <w:szCs w:val="22"/>
          <w:lang w:val="hy-AM"/>
        </w:rPr>
        <w:softHyphen/>
      </w:r>
      <w:r w:rsidR="00C02A60" w:rsidRPr="009F5D8C">
        <w:rPr>
          <w:rFonts w:ascii="GHEA Grapalat" w:hAnsi="GHEA Grapalat"/>
          <w:sz w:val="22"/>
          <w:szCs w:val="22"/>
          <w:lang w:val="hy-AM"/>
        </w:rPr>
        <w:t xml:space="preserve">հերթություններից 2.3-րդ </w:t>
      </w:r>
      <w:r w:rsidR="00DE3F63" w:rsidRPr="009F5D8C">
        <w:rPr>
          <w:rFonts w:ascii="GHEA Grapalat" w:hAnsi="GHEA Grapalat"/>
          <w:sz w:val="22"/>
          <w:szCs w:val="22"/>
          <w:lang w:val="hy-AM"/>
        </w:rPr>
        <w:t>ուղղությունը</w:t>
      </w:r>
      <w:r w:rsidR="0087305E" w:rsidRPr="009F5D8C">
        <w:rPr>
          <w:rFonts w:ascii="GHEA Grapalat" w:hAnsi="GHEA Grapalat"/>
          <w:sz w:val="22"/>
          <w:szCs w:val="22"/>
          <w:lang w:val="hy-AM"/>
        </w:rPr>
        <w:t>:</w:t>
      </w:r>
    </w:p>
    <w:p w14:paraId="6C7981DC" w14:textId="77777777" w:rsidR="0087305E" w:rsidRPr="009F5D8C" w:rsidRDefault="0087305E" w:rsidP="0087305E">
      <w:pPr>
        <w:rPr>
          <w:rFonts w:ascii="GHEA Grapalat" w:hAnsi="GHEA Grapalat"/>
          <w:sz w:val="20"/>
          <w:szCs w:val="20"/>
          <w:lang w:val="hy-AM"/>
        </w:rPr>
      </w:pPr>
    </w:p>
    <w:p w14:paraId="0C77CCA9" w14:textId="77777777" w:rsidR="0087305E" w:rsidRPr="009F5D8C" w:rsidRDefault="0087305E" w:rsidP="0087305E">
      <w:pPr>
        <w:pStyle w:val="ListParagraph"/>
        <w:pBdr>
          <w:top w:val="single" w:sz="2" w:space="1" w:color="000000" w:themeColor="text1"/>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lastRenderedPageBreak/>
        <w:t xml:space="preserve">Հաշվեքննության </w:t>
      </w:r>
    </w:p>
    <w:p w14:paraId="6AF32D0F" w14:textId="77777777" w:rsidR="0087305E" w:rsidRPr="009F5D8C" w:rsidRDefault="0087305E" w:rsidP="0087305E">
      <w:pPr>
        <w:pStyle w:val="ListParagraph"/>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շրջանակը եվ </w:t>
      </w:r>
    </w:p>
    <w:p w14:paraId="0E148519" w14:textId="77777777" w:rsidR="0087305E" w:rsidRPr="009F5D8C" w:rsidRDefault="0087305E" w:rsidP="0087305E">
      <w:pPr>
        <w:pStyle w:val="ListParagraph"/>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մոտեցումը</w:t>
      </w:r>
    </w:p>
    <w:p w14:paraId="4442D23E" w14:textId="11EA1E25" w:rsidR="0087305E" w:rsidRPr="009F5D8C" w:rsidRDefault="0087305E"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b/>
          <w:bCs/>
          <w:sz w:val="22"/>
          <w:szCs w:val="22"/>
          <w:lang w:val="hy-AM"/>
        </w:rPr>
        <w:t>Առարկան</w:t>
      </w:r>
      <w:r w:rsidRPr="009F5D8C">
        <w:rPr>
          <w:rFonts w:ascii="GHEA Grapalat" w:hAnsi="GHEA Grapalat"/>
          <w:sz w:val="22"/>
          <w:szCs w:val="22"/>
          <w:lang w:val="hy-AM"/>
        </w:rPr>
        <w:t>. Հաշվեքննության ընթացքում գնահատվել է</w:t>
      </w:r>
      <w:r w:rsidR="00DE3F63" w:rsidRPr="009F5D8C">
        <w:rPr>
          <w:rFonts w:ascii="GHEA Grapalat" w:hAnsi="GHEA Grapalat"/>
          <w:sz w:val="22"/>
          <w:szCs w:val="22"/>
          <w:lang w:val="hy-AM"/>
        </w:rPr>
        <w:t>ր</w:t>
      </w:r>
      <w:r w:rsidRPr="009F5D8C">
        <w:rPr>
          <w:rFonts w:ascii="GHEA Grapalat" w:hAnsi="GHEA Grapalat"/>
          <w:sz w:val="22"/>
          <w:szCs w:val="22"/>
          <w:lang w:val="hy-AM"/>
        </w:rPr>
        <w:t xml:space="preserve"> պարտադիր կրթու</w:t>
      </w:r>
      <w:r w:rsidRPr="009F5D8C">
        <w:rPr>
          <w:rFonts w:ascii="GHEA Grapalat" w:hAnsi="GHEA Grapalat"/>
          <w:sz w:val="22"/>
          <w:szCs w:val="22"/>
          <w:lang w:val="hy-AM"/>
        </w:rPr>
        <w:softHyphen/>
        <w:t>թ</w:t>
      </w:r>
      <w:r w:rsidRPr="009F5D8C">
        <w:rPr>
          <w:rFonts w:ascii="GHEA Grapalat" w:hAnsi="GHEA Grapalat"/>
          <w:sz w:val="22"/>
          <w:szCs w:val="22"/>
          <w:lang w:val="hy-AM"/>
        </w:rPr>
        <w:softHyphen/>
        <w:t xml:space="preserve">յան </w:t>
      </w:r>
      <w:r w:rsidRPr="009F5D8C">
        <w:rPr>
          <w:rFonts w:ascii="GHEA Grapalat" w:hAnsi="GHEA Grapalat" w:cs="Sylfaen"/>
          <w:color w:val="000000" w:themeColor="text1"/>
          <w:sz w:val="22"/>
          <w:szCs w:val="22"/>
          <w:lang w:val="hy-AM"/>
        </w:rPr>
        <w:t>համա</w:t>
      </w:r>
      <w:r w:rsidRPr="009F5D8C">
        <w:rPr>
          <w:rFonts w:ascii="GHEA Grapalat" w:hAnsi="GHEA Grapalat" w:cs="Sylfaen"/>
          <w:color w:val="000000" w:themeColor="text1"/>
          <w:sz w:val="22"/>
          <w:szCs w:val="22"/>
          <w:lang w:val="hy-AM"/>
        </w:rPr>
        <w:softHyphen/>
        <w:t>կար</w:t>
      </w:r>
      <w:r w:rsidRPr="009F5D8C">
        <w:rPr>
          <w:rFonts w:ascii="GHEA Grapalat" w:hAnsi="GHEA Grapalat" w:cs="Sylfaen"/>
          <w:color w:val="000000" w:themeColor="text1"/>
          <w:sz w:val="22"/>
          <w:szCs w:val="22"/>
          <w:lang w:val="hy-AM"/>
        </w:rPr>
        <w:softHyphen/>
        <w:t>գից</w:t>
      </w:r>
      <w:r w:rsidRPr="009F5D8C">
        <w:rPr>
          <w:rFonts w:ascii="GHEA Grapalat" w:hAnsi="GHEA Grapalat"/>
          <w:sz w:val="22"/>
          <w:szCs w:val="22"/>
          <w:lang w:val="hy-AM"/>
        </w:rPr>
        <w:t xml:space="preserve"> դուրս մնացած ե</w:t>
      </w:r>
      <w:r w:rsidRPr="009F5D8C">
        <w:rPr>
          <w:rFonts w:ascii="GHEA Grapalat" w:hAnsi="GHEA Grapalat"/>
          <w:sz w:val="22"/>
          <w:szCs w:val="22"/>
          <w:lang w:val="hy-AM"/>
        </w:rPr>
        <w:softHyphen/>
        <w:t>րե</w:t>
      </w:r>
      <w:r w:rsidRPr="009F5D8C">
        <w:rPr>
          <w:rFonts w:ascii="GHEA Grapalat" w:hAnsi="GHEA Grapalat"/>
          <w:sz w:val="22"/>
          <w:szCs w:val="22"/>
          <w:lang w:val="hy-AM"/>
        </w:rPr>
        <w:softHyphen/>
        <w:t>խաների ընդգրկվածության բարձ</w:t>
      </w:r>
      <w:r w:rsidRPr="009F5D8C">
        <w:rPr>
          <w:rFonts w:ascii="GHEA Grapalat" w:hAnsi="GHEA Grapalat"/>
          <w:sz w:val="22"/>
          <w:szCs w:val="22"/>
          <w:lang w:val="hy-AM"/>
        </w:rPr>
        <w:softHyphen/>
        <w:t>րացումը։</w:t>
      </w:r>
    </w:p>
    <w:p w14:paraId="52887D46" w14:textId="4283AC55" w:rsidR="0087305E" w:rsidRPr="009F5D8C" w:rsidRDefault="0087305E"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b/>
          <w:bCs/>
          <w:sz w:val="22"/>
          <w:szCs w:val="22"/>
          <w:lang w:val="hy-AM"/>
        </w:rPr>
        <w:t>Նպատակը</w:t>
      </w:r>
      <w:r w:rsidRPr="009F5D8C">
        <w:rPr>
          <w:rFonts w:ascii="GHEA Grapalat" w:hAnsi="GHEA Grapalat"/>
          <w:sz w:val="22"/>
          <w:szCs w:val="22"/>
          <w:lang w:val="hy-AM"/>
        </w:rPr>
        <w:t xml:space="preserve">. </w:t>
      </w:r>
      <w:r w:rsidRPr="009F5D8C">
        <w:rPr>
          <w:rFonts w:ascii="GHEA Grapalat" w:hAnsi="GHEA Grapalat" w:cs="Tahoma"/>
          <w:bCs/>
          <w:noProof/>
          <w:color w:val="000000" w:themeColor="text1"/>
          <w:sz w:val="22"/>
          <w:szCs w:val="22"/>
          <w:lang w:val="hy-AM"/>
        </w:rPr>
        <w:t>Տվյալ հաշվեքննության նպատակն է</w:t>
      </w:r>
      <w:r w:rsidR="00DE3F63" w:rsidRPr="009F5D8C">
        <w:rPr>
          <w:rFonts w:ascii="GHEA Grapalat" w:hAnsi="GHEA Grapalat" w:cs="Tahoma"/>
          <w:bCs/>
          <w:noProof/>
          <w:color w:val="000000" w:themeColor="text1"/>
          <w:sz w:val="22"/>
          <w:szCs w:val="22"/>
          <w:lang w:val="hy-AM"/>
        </w:rPr>
        <w:t>ր</w:t>
      </w:r>
      <w:r w:rsidRPr="009F5D8C">
        <w:rPr>
          <w:rFonts w:ascii="GHEA Grapalat" w:hAnsi="GHEA Grapalat" w:cs="Tahoma"/>
          <w:bCs/>
          <w:noProof/>
          <w:color w:val="000000" w:themeColor="text1"/>
          <w:sz w:val="22"/>
          <w:szCs w:val="22"/>
          <w:lang w:val="hy-AM"/>
        </w:rPr>
        <w:t>՝ գնահատել պար</w:t>
      </w:r>
      <w:r w:rsidR="00141882" w:rsidRPr="009F5D8C">
        <w:rPr>
          <w:rFonts w:ascii="GHEA Grapalat" w:hAnsi="GHEA Grapalat" w:cs="Tahoma"/>
          <w:bCs/>
          <w:noProof/>
          <w:color w:val="000000" w:themeColor="text1"/>
          <w:sz w:val="22"/>
          <w:szCs w:val="22"/>
          <w:lang w:val="hy-AM"/>
        </w:rPr>
        <w:softHyphen/>
      </w:r>
      <w:r w:rsidRPr="009F5D8C">
        <w:rPr>
          <w:rFonts w:ascii="GHEA Grapalat" w:hAnsi="GHEA Grapalat" w:cs="Tahoma"/>
          <w:bCs/>
          <w:noProof/>
          <w:color w:val="000000" w:themeColor="text1"/>
          <w:sz w:val="22"/>
          <w:szCs w:val="22"/>
          <w:lang w:val="hy-AM"/>
        </w:rPr>
        <w:t>տա</w:t>
      </w:r>
      <w:r w:rsidR="00141882" w:rsidRPr="009F5D8C">
        <w:rPr>
          <w:rFonts w:ascii="GHEA Grapalat" w:hAnsi="GHEA Grapalat" w:cs="Tahoma"/>
          <w:bCs/>
          <w:noProof/>
          <w:color w:val="000000" w:themeColor="text1"/>
          <w:sz w:val="22"/>
          <w:szCs w:val="22"/>
          <w:lang w:val="hy-AM"/>
        </w:rPr>
        <w:softHyphen/>
      </w:r>
      <w:r w:rsidRPr="009F5D8C">
        <w:rPr>
          <w:rFonts w:ascii="GHEA Grapalat" w:hAnsi="GHEA Grapalat" w:cs="Tahoma"/>
          <w:bCs/>
          <w:noProof/>
          <w:color w:val="000000" w:themeColor="text1"/>
          <w:sz w:val="22"/>
          <w:szCs w:val="22"/>
          <w:lang w:val="hy-AM"/>
        </w:rPr>
        <w:t xml:space="preserve">դիր կրթության համակարգից դուրս մնացած երեխաների ընդգրկվածության բարձրացմանն </w:t>
      </w:r>
      <w:r w:rsidRPr="009F5D8C">
        <w:rPr>
          <w:rFonts w:ascii="GHEA Grapalat" w:hAnsi="GHEA Grapalat" w:cs="Sylfaen"/>
          <w:color w:val="000000" w:themeColor="text1"/>
          <w:sz w:val="22"/>
          <w:szCs w:val="22"/>
          <w:lang w:val="hy-AM"/>
        </w:rPr>
        <w:t>ուղղված</w:t>
      </w:r>
      <w:r w:rsidRPr="009F5D8C">
        <w:rPr>
          <w:rFonts w:ascii="GHEA Grapalat" w:hAnsi="GHEA Grapalat" w:cs="Tahoma"/>
          <w:bCs/>
          <w:noProof/>
          <w:color w:val="000000" w:themeColor="text1"/>
          <w:sz w:val="22"/>
          <w:szCs w:val="22"/>
          <w:lang w:val="hy-AM"/>
        </w:rPr>
        <w:t xml:space="preserve"> միջոցառումների արդյունավետությունը և գնա</w:t>
      </w:r>
      <w:r w:rsidRPr="009F5D8C">
        <w:rPr>
          <w:rFonts w:ascii="GHEA Grapalat" w:hAnsi="GHEA Grapalat" w:cs="Tahoma"/>
          <w:bCs/>
          <w:noProof/>
          <w:color w:val="000000" w:themeColor="text1"/>
          <w:sz w:val="22"/>
          <w:szCs w:val="22"/>
          <w:lang w:val="hy-AM"/>
        </w:rPr>
        <w:softHyphen/>
        <w:t>հատ</w:t>
      </w:r>
      <w:r w:rsidRPr="009F5D8C">
        <w:rPr>
          <w:rFonts w:ascii="GHEA Grapalat" w:hAnsi="GHEA Grapalat" w:cs="Tahoma"/>
          <w:bCs/>
          <w:noProof/>
          <w:color w:val="000000" w:themeColor="text1"/>
          <w:sz w:val="22"/>
          <w:szCs w:val="22"/>
          <w:lang w:val="hy-AM"/>
        </w:rPr>
        <w:softHyphen/>
        <w:t>ման արդյունքների հիման վրա ներ</w:t>
      </w:r>
      <w:r w:rsidRPr="009F5D8C">
        <w:rPr>
          <w:rFonts w:ascii="GHEA Grapalat" w:hAnsi="GHEA Grapalat" w:cs="Tahoma"/>
          <w:bCs/>
          <w:noProof/>
          <w:color w:val="000000" w:themeColor="text1"/>
          <w:sz w:val="22"/>
          <w:szCs w:val="22"/>
          <w:lang w:val="hy-AM"/>
        </w:rPr>
        <w:softHyphen/>
        <w:t>կա</w:t>
      </w:r>
      <w:r w:rsidRPr="009F5D8C">
        <w:rPr>
          <w:rFonts w:ascii="GHEA Grapalat" w:hAnsi="GHEA Grapalat" w:cs="Tahoma"/>
          <w:bCs/>
          <w:noProof/>
          <w:color w:val="000000" w:themeColor="text1"/>
          <w:sz w:val="22"/>
          <w:szCs w:val="22"/>
          <w:lang w:val="hy-AM"/>
        </w:rPr>
        <w:softHyphen/>
        <w:t>յաց</w:t>
      </w:r>
      <w:r w:rsidRPr="009F5D8C">
        <w:rPr>
          <w:rFonts w:ascii="GHEA Grapalat" w:hAnsi="GHEA Grapalat" w:cs="Tahoma"/>
          <w:bCs/>
          <w:noProof/>
          <w:color w:val="000000" w:themeColor="text1"/>
          <w:sz w:val="22"/>
          <w:szCs w:val="22"/>
          <w:lang w:val="hy-AM"/>
        </w:rPr>
        <w:softHyphen/>
        <w:t>նե</w:t>
      </w:r>
      <w:r w:rsidRPr="009F5D8C">
        <w:rPr>
          <w:rFonts w:ascii="GHEA Grapalat" w:hAnsi="GHEA Grapalat" w:cs="Tahoma"/>
          <w:bCs/>
          <w:noProof/>
          <w:color w:val="000000" w:themeColor="text1"/>
          <w:sz w:val="22"/>
          <w:szCs w:val="22"/>
          <w:lang w:val="hy-AM"/>
        </w:rPr>
        <w:softHyphen/>
        <w:t>լ ընդգրկվածության բարձրաց</w:t>
      </w:r>
      <w:r w:rsidR="00141882" w:rsidRPr="009F5D8C">
        <w:rPr>
          <w:rFonts w:ascii="GHEA Grapalat" w:hAnsi="GHEA Grapalat" w:cs="Tahoma"/>
          <w:bCs/>
          <w:noProof/>
          <w:color w:val="000000" w:themeColor="text1"/>
          <w:sz w:val="22"/>
          <w:szCs w:val="22"/>
          <w:lang w:val="hy-AM"/>
        </w:rPr>
        <w:softHyphen/>
      </w:r>
      <w:r w:rsidRPr="009F5D8C">
        <w:rPr>
          <w:rFonts w:ascii="GHEA Grapalat" w:hAnsi="GHEA Grapalat" w:cs="Tahoma"/>
          <w:bCs/>
          <w:noProof/>
          <w:color w:val="000000" w:themeColor="text1"/>
          <w:sz w:val="22"/>
          <w:szCs w:val="22"/>
          <w:lang w:val="hy-AM"/>
        </w:rPr>
        <w:t>մանը միտված առաջարկություններ:</w:t>
      </w:r>
    </w:p>
    <w:p w14:paraId="593ABDB8" w14:textId="06F2EDFA" w:rsidR="0087305E" w:rsidRPr="009F5D8C" w:rsidRDefault="0087305E"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cs="Tahoma"/>
          <w:b/>
          <w:noProof/>
          <w:color w:val="000000" w:themeColor="text1"/>
          <w:sz w:val="22"/>
          <w:szCs w:val="22"/>
          <w:lang w:val="hy-AM"/>
        </w:rPr>
        <w:t>Հարցերը</w:t>
      </w:r>
      <w:r w:rsidRPr="009F5D8C">
        <w:rPr>
          <w:rFonts w:ascii="GHEA Grapalat" w:hAnsi="GHEA Grapalat" w:cs="Tahoma"/>
          <w:bCs/>
          <w:noProof/>
          <w:color w:val="000000" w:themeColor="text1"/>
          <w:sz w:val="22"/>
          <w:szCs w:val="22"/>
          <w:lang w:val="hy-AM"/>
        </w:rPr>
        <w:t xml:space="preserve">. </w:t>
      </w:r>
      <w:r w:rsidRPr="009F5D8C">
        <w:rPr>
          <w:rFonts w:ascii="GHEA Grapalat" w:hAnsi="GHEA Grapalat" w:cs="Sylfaen"/>
          <w:color w:val="000000" w:themeColor="text1"/>
          <w:sz w:val="22"/>
          <w:szCs w:val="22"/>
          <w:lang w:val="hy-AM"/>
        </w:rPr>
        <w:t>Հաշվեքննության</w:t>
      </w:r>
      <w:r w:rsidRPr="009F5D8C">
        <w:rPr>
          <w:rFonts w:ascii="GHEA Grapalat" w:hAnsi="GHEA Grapalat" w:cs="Tahoma"/>
          <w:bCs/>
          <w:noProof/>
          <w:color w:val="000000" w:themeColor="text1"/>
          <w:sz w:val="22"/>
          <w:szCs w:val="22"/>
          <w:lang w:val="hy-AM"/>
        </w:rPr>
        <w:t xml:space="preserve"> </w:t>
      </w:r>
      <w:r w:rsidR="00DE3F63" w:rsidRPr="009F5D8C">
        <w:rPr>
          <w:rFonts w:ascii="GHEA Grapalat" w:hAnsi="GHEA Grapalat" w:cs="Tahoma"/>
          <w:bCs/>
          <w:noProof/>
          <w:color w:val="000000" w:themeColor="text1"/>
          <w:sz w:val="22"/>
          <w:szCs w:val="22"/>
          <w:lang w:val="hy-AM"/>
        </w:rPr>
        <w:t>էի</w:t>
      </w:r>
      <w:r w:rsidRPr="009F5D8C">
        <w:rPr>
          <w:rFonts w:ascii="GHEA Grapalat" w:hAnsi="GHEA Grapalat" w:cs="Tahoma"/>
          <w:bCs/>
          <w:noProof/>
          <w:color w:val="000000" w:themeColor="text1"/>
          <w:sz w:val="22"/>
          <w:szCs w:val="22"/>
          <w:lang w:val="hy-AM"/>
        </w:rPr>
        <w:t>ն ենթարկվել ձևակերպված նպատակից բխող հետևյալ հարցերը.</w:t>
      </w:r>
    </w:p>
    <w:p w14:paraId="3D8D2D23" w14:textId="7AFAD64C" w:rsidR="0087305E" w:rsidRPr="009F5D8C" w:rsidRDefault="00C74B76" w:rsidP="00677A7C">
      <w:pPr>
        <w:pStyle w:val="ListParagraph"/>
        <w:numPr>
          <w:ilvl w:val="0"/>
          <w:numId w:val="2"/>
        </w:numPr>
        <w:snapToGrid w:val="0"/>
        <w:spacing w:after="240"/>
        <w:contextualSpacing w:val="0"/>
        <w:jc w:val="both"/>
        <w:rPr>
          <w:rFonts w:ascii="GHEA Grapalat" w:hAnsi="GHEA Grapalat" w:cs="Tahoma"/>
          <w:bCs/>
          <w:noProof/>
          <w:sz w:val="22"/>
          <w:szCs w:val="22"/>
          <w:lang w:val="hy-AM"/>
        </w:rPr>
      </w:pPr>
      <w:r w:rsidRPr="009F5D8C">
        <w:rPr>
          <w:rFonts w:ascii="GHEA Grapalat" w:hAnsi="GHEA Grapalat" w:cs="Tahoma"/>
          <w:bCs/>
          <w:noProof/>
          <w:sz w:val="22"/>
          <w:szCs w:val="22"/>
          <w:lang w:val="hy-AM"/>
        </w:rPr>
        <w:t xml:space="preserve">բավարար </w:t>
      </w:r>
      <w:r w:rsidR="0087305E" w:rsidRPr="009F5D8C">
        <w:rPr>
          <w:rFonts w:ascii="GHEA Grapalat" w:hAnsi="GHEA Grapalat" w:cs="Tahoma"/>
          <w:bCs/>
          <w:noProof/>
          <w:sz w:val="22"/>
          <w:szCs w:val="22"/>
          <w:lang w:val="hy-AM"/>
        </w:rPr>
        <w:t>արդյունավե՞տ է արդյոք պարտադիր կրթության հա</w:t>
      </w:r>
      <w:r w:rsidR="00141882" w:rsidRPr="009F5D8C">
        <w:rPr>
          <w:rFonts w:ascii="GHEA Grapalat" w:hAnsi="GHEA Grapalat" w:cs="Tahoma"/>
          <w:bCs/>
          <w:noProof/>
          <w:sz w:val="22"/>
          <w:szCs w:val="22"/>
          <w:lang w:val="hy-AM"/>
        </w:rPr>
        <w:softHyphen/>
      </w:r>
      <w:r w:rsidR="0087305E" w:rsidRPr="009F5D8C">
        <w:rPr>
          <w:rFonts w:ascii="GHEA Grapalat" w:hAnsi="GHEA Grapalat" w:cs="Tahoma"/>
          <w:bCs/>
          <w:noProof/>
          <w:sz w:val="22"/>
          <w:szCs w:val="22"/>
          <w:lang w:val="hy-AM"/>
        </w:rPr>
        <w:t>մա</w:t>
      </w:r>
      <w:r w:rsidR="00141882" w:rsidRPr="009F5D8C">
        <w:rPr>
          <w:rFonts w:ascii="GHEA Grapalat" w:hAnsi="GHEA Grapalat" w:cs="Tahoma"/>
          <w:bCs/>
          <w:noProof/>
          <w:sz w:val="22"/>
          <w:szCs w:val="22"/>
          <w:lang w:val="hy-AM"/>
        </w:rPr>
        <w:softHyphen/>
      </w:r>
      <w:r w:rsidR="0087305E" w:rsidRPr="009F5D8C">
        <w:rPr>
          <w:rFonts w:ascii="GHEA Grapalat" w:hAnsi="GHEA Grapalat" w:cs="Tahoma"/>
          <w:bCs/>
          <w:noProof/>
          <w:sz w:val="22"/>
          <w:szCs w:val="22"/>
          <w:lang w:val="hy-AM"/>
        </w:rPr>
        <w:t>կար</w:t>
      </w:r>
      <w:r w:rsidR="00141882" w:rsidRPr="009F5D8C">
        <w:rPr>
          <w:rFonts w:ascii="GHEA Grapalat" w:hAnsi="GHEA Grapalat" w:cs="Tahoma"/>
          <w:bCs/>
          <w:noProof/>
          <w:sz w:val="22"/>
          <w:szCs w:val="22"/>
          <w:lang w:val="hy-AM"/>
        </w:rPr>
        <w:softHyphen/>
      </w:r>
      <w:r w:rsidR="0087305E" w:rsidRPr="009F5D8C">
        <w:rPr>
          <w:rFonts w:ascii="GHEA Grapalat" w:hAnsi="GHEA Grapalat" w:cs="Tahoma"/>
          <w:bCs/>
          <w:noProof/>
          <w:sz w:val="22"/>
          <w:szCs w:val="22"/>
          <w:lang w:val="hy-AM"/>
        </w:rPr>
        <w:t>գից դուրս մնացած երեխաների բացահայտման գործող համակարգը</w:t>
      </w:r>
      <w:r w:rsidRPr="009F5D8C">
        <w:rPr>
          <w:rFonts w:ascii="GHEA Grapalat" w:hAnsi="GHEA Grapalat" w:cs="Tahoma"/>
          <w:bCs/>
          <w:noProof/>
          <w:sz w:val="22"/>
          <w:szCs w:val="22"/>
          <w:lang w:val="hy-AM"/>
        </w:rPr>
        <w:t>.</w:t>
      </w:r>
    </w:p>
    <w:p w14:paraId="6C0963C4" w14:textId="776E1F8D" w:rsidR="0087305E" w:rsidRPr="009F5D8C" w:rsidRDefault="00C74B76" w:rsidP="00677A7C">
      <w:pPr>
        <w:pStyle w:val="ListParagraph"/>
        <w:numPr>
          <w:ilvl w:val="0"/>
          <w:numId w:val="2"/>
        </w:numPr>
        <w:snapToGrid w:val="0"/>
        <w:spacing w:after="240"/>
        <w:contextualSpacing w:val="0"/>
        <w:jc w:val="both"/>
        <w:rPr>
          <w:rFonts w:ascii="GHEA Grapalat" w:hAnsi="GHEA Grapalat" w:cs="Tahoma"/>
          <w:bCs/>
          <w:noProof/>
          <w:sz w:val="22"/>
          <w:szCs w:val="22"/>
          <w:lang w:val="hy-AM"/>
        </w:rPr>
      </w:pPr>
      <w:r w:rsidRPr="009F5D8C">
        <w:rPr>
          <w:rFonts w:ascii="GHEA Grapalat" w:hAnsi="GHEA Grapalat" w:cs="Tahoma"/>
          <w:bCs/>
          <w:noProof/>
          <w:sz w:val="22"/>
          <w:szCs w:val="22"/>
          <w:lang w:val="hy-AM"/>
        </w:rPr>
        <w:t>ներդրվա</w:t>
      </w:r>
      <w:r w:rsidR="0087305E" w:rsidRPr="009F5D8C">
        <w:rPr>
          <w:rFonts w:ascii="GHEA Grapalat" w:hAnsi="GHEA Grapalat" w:cs="Tahoma"/>
          <w:bCs/>
          <w:noProof/>
          <w:sz w:val="22"/>
          <w:szCs w:val="22"/>
          <w:lang w:val="hy-AM"/>
        </w:rPr>
        <w:t>՞ծ է արդյոք պարտադիր</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կրթությունից</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դուրս</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մնացած</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և</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դուրս</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մնալու</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ռիսկի</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տակ</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գտնվող</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երեխաների</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մոնիթորինգի</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արդյունավետ</w:t>
      </w:r>
      <w:r w:rsidR="0087305E" w:rsidRPr="009F5D8C">
        <w:rPr>
          <w:rFonts w:ascii="GHEA Grapalat" w:hAnsi="GHEA Grapalat" w:cs="Tahoma"/>
          <w:bCs/>
          <w:noProof/>
          <w:sz w:val="22"/>
          <w:szCs w:val="22"/>
          <w:lang w:val="sv-SE"/>
        </w:rPr>
        <w:t xml:space="preserve"> </w:t>
      </w:r>
      <w:r w:rsidR="0087305E" w:rsidRPr="009F5D8C">
        <w:rPr>
          <w:rFonts w:ascii="GHEA Grapalat" w:hAnsi="GHEA Grapalat" w:cs="Tahoma"/>
          <w:bCs/>
          <w:noProof/>
          <w:sz w:val="22"/>
          <w:szCs w:val="22"/>
          <w:lang w:val="hy-AM"/>
        </w:rPr>
        <w:t>հա</w:t>
      </w:r>
      <w:r w:rsidR="00141882" w:rsidRPr="009F5D8C">
        <w:rPr>
          <w:rFonts w:ascii="GHEA Grapalat" w:hAnsi="GHEA Grapalat" w:cs="Tahoma"/>
          <w:bCs/>
          <w:noProof/>
          <w:sz w:val="22"/>
          <w:szCs w:val="22"/>
          <w:lang w:val="hy-AM"/>
        </w:rPr>
        <w:softHyphen/>
      </w:r>
      <w:r w:rsidR="0087305E" w:rsidRPr="009F5D8C">
        <w:rPr>
          <w:rFonts w:ascii="GHEA Grapalat" w:hAnsi="GHEA Grapalat" w:cs="Tahoma"/>
          <w:bCs/>
          <w:noProof/>
          <w:sz w:val="22"/>
          <w:szCs w:val="22"/>
          <w:lang w:val="hy-AM"/>
        </w:rPr>
        <w:t>մակարգ</w:t>
      </w:r>
      <w:r w:rsidRPr="009F5D8C">
        <w:rPr>
          <w:rFonts w:ascii="GHEA Grapalat" w:hAnsi="GHEA Grapalat" w:cs="Tahoma"/>
          <w:bCs/>
          <w:noProof/>
          <w:sz w:val="22"/>
          <w:szCs w:val="22"/>
          <w:lang w:val="hy-AM"/>
        </w:rPr>
        <w:t>.</w:t>
      </w:r>
    </w:p>
    <w:p w14:paraId="3F453E0E" w14:textId="3B60944F" w:rsidR="0087305E" w:rsidRPr="009F5D8C" w:rsidRDefault="00C74B76" w:rsidP="00677A7C">
      <w:pPr>
        <w:pStyle w:val="ListParagraph"/>
        <w:numPr>
          <w:ilvl w:val="0"/>
          <w:numId w:val="2"/>
        </w:numPr>
        <w:snapToGrid w:val="0"/>
        <w:spacing w:after="240"/>
        <w:contextualSpacing w:val="0"/>
        <w:jc w:val="both"/>
        <w:rPr>
          <w:rFonts w:ascii="GHEA Grapalat" w:hAnsi="GHEA Grapalat" w:cs="Tahoma"/>
          <w:bCs/>
          <w:noProof/>
          <w:sz w:val="22"/>
          <w:szCs w:val="22"/>
          <w:lang w:val="hy-AM"/>
        </w:rPr>
      </w:pPr>
      <w:r w:rsidRPr="009F5D8C">
        <w:rPr>
          <w:rFonts w:ascii="GHEA Grapalat" w:hAnsi="GHEA Grapalat" w:cs="Tahoma"/>
          <w:bCs/>
          <w:noProof/>
          <w:sz w:val="22"/>
          <w:szCs w:val="22"/>
          <w:lang w:val="hy-AM"/>
        </w:rPr>
        <w:t xml:space="preserve">բավարար </w:t>
      </w:r>
      <w:r w:rsidR="0087305E" w:rsidRPr="009F5D8C">
        <w:rPr>
          <w:rFonts w:ascii="GHEA Grapalat" w:hAnsi="GHEA Grapalat" w:cs="Tahoma"/>
          <w:bCs/>
          <w:noProof/>
          <w:sz w:val="22"/>
          <w:szCs w:val="22"/>
          <w:lang w:val="hy-AM"/>
        </w:rPr>
        <w:t>արդյունավե՞տ է արդյոք պարտադիր կրթության հա</w:t>
      </w:r>
      <w:r w:rsidR="00141882" w:rsidRPr="009F5D8C">
        <w:rPr>
          <w:rFonts w:ascii="GHEA Grapalat" w:hAnsi="GHEA Grapalat" w:cs="Tahoma"/>
          <w:bCs/>
          <w:noProof/>
          <w:sz w:val="22"/>
          <w:szCs w:val="22"/>
          <w:lang w:val="hy-AM"/>
        </w:rPr>
        <w:softHyphen/>
      </w:r>
      <w:r w:rsidR="0087305E" w:rsidRPr="009F5D8C">
        <w:rPr>
          <w:rFonts w:ascii="GHEA Grapalat" w:hAnsi="GHEA Grapalat" w:cs="Tahoma"/>
          <w:bCs/>
          <w:noProof/>
          <w:sz w:val="22"/>
          <w:szCs w:val="22"/>
          <w:lang w:val="hy-AM"/>
        </w:rPr>
        <w:t>մա</w:t>
      </w:r>
      <w:r w:rsidR="00141882" w:rsidRPr="009F5D8C">
        <w:rPr>
          <w:rFonts w:ascii="GHEA Grapalat" w:hAnsi="GHEA Grapalat" w:cs="Tahoma"/>
          <w:bCs/>
          <w:noProof/>
          <w:sz w:val="22"/>
          <w:szCs w:val="22"/>
          <w:lang w:val="hy-AM"/>
        </w:rPr>
        <w:softHyphen/>
      </w:r>
      <w:r w:rsidR="0087305E" w:rsidRPr="009F5D8C">
        <w:rPr>
          <w:rFonts w:ascii="GHEA Grapalat" w:hAnsi="GHEA Grapalat" w:cs="Tahoma"/>
          <w:bCs/>
          <w:noProof/>
          <w:sz w:val="22"/>
          <w:szCs w:val="22"/>
          <w:lang w:val="hy-AM"/>
        </w:rPr>
        <w:t>կար</w:t>
      </w:r>
      <w:r w:rsidR="00141882" w:rsidRPr="009F5D8C">
        <w:rPr>
          <w:rFonts w:ascii="GHEA Grapalat" w:hAnsi="GHEA Grapalat" w:cs="Tahoma"/>
          <w:bCs/>
          <w:noProof/>
          <w:sz w:val="22"/>
          <w:szCs w:val="22"/>
          <w:lang w:val="hy-AM"/>
        </w:rPr>
        <w:softHyphen/>
      </w:r>
      <w:r w:rsidR="0087305E" w:rsidRPr="009F5D8C">
        <w:rPr>
          <w:rFonts w:ascii="GHEA Grapalat" w:hAnsi="GHEA Grapalat" w:cs="Tahoma"/>
          <w:bCs/>
          <w:noProof/>
          <w:sz w:val="22"/>
          <w:szCs w:val="22"/>
          <w:lang w:val="hy-AM"/>
        </w:rPr>
        <w:t>գից դուրս մնացած երեխաների ուղղորդման գործող համակարգը։</w:t>
      </w:r>
    </w:p>
    <w:p w14:paraId="5E6A6FA2" w14:textId="725CA085" w:rsidR="0087305E" w:rsidRPr="009F5D8C" w:rsidRDefault="0087305E" w:rsidP="00DE3F63">
      <w:pPr>
        <w:pStyle w:val="ListParagraph"/>
        <w:numPr>
          <w:ilvl w:val="0"/>
          <w:numId w:val="1"/>
        </w:numPr>
        <w:snapToGrid w:val="0"/>
        <w:spacing w:after="160"/>
        <w:ind w:left="0" w:firstLine="0"/>
        <w:contextualSpacing w:val="0"/>
        <w:jc w:val="both"/>
        <w:rPr>
          <w:rFonts w:ascii="GHEA Grapalat" w:hAnsi="GHEA Grapalat"/>
          <w:sz w:val="20"/>
          <w:szCs w:val="20"/>
          <w:lang w:val="hy-AM"/>
        </w:rPr>
      </w:pPr>
      <w:r w:rsidRPr="009F5D8C">
        <w:rPr>
          <w:rFonts w:ascii="GHEA Grapalat" w:hAnsi="GHEA Grapalat"/>
          <w:b/>
          <w:bCs/>
          <w:sz w:val="22"/>
          <w:szCs w:val="22"/>
          <w:lang w:val="hy-AM"/>
        </w:rPr>
        <w:t xml:space="preserve">Մոտեցումը. </w:t>
      </w:r>
      <w:r w:rsidRPr="009F5D8C">
        <w:rPr>
          <w:rFonts w:ascii="GHEA Grapalat" w:hAnsi="GHEA Grapalat" w:cs="Sylfaen"/>
          <w:color w:val="000000" w:themeColor="text1"/>
          <w:sz w:val="22"/>
          <w:szCs w:val="22"/>
          <w:lang w:val="hy-AM"/>
        </w:rPr>
        <w:t>Կատարողականի</w:t>
      </w:r>
      <w:r w:rsidRPr="009F5D8C">
        <w:rPr>
          <w:rFonts w:ascii="GHEA Grapalat" w:hAnsi="GHEA Grapalat"/>
          <w:sz w:val="22"/>
          <w:szCs w:val="22"/>
          <w:lang w:val="hy-AM"/>
        </w:rPr>
        <w:t xml:space="preserve"> հաշվեքննությունն իրականացվել է</w:t>
      </w:r>
      <w:r w:rsidR="00DE3F63" w:rsidRPr="009F5D8C">
        <w:rPr>
          <w:rFonts w:ascii="GHEA Grapalat" w:hAnsi="GHEA Grapalat"/>
          <w:sz w:val="22"/>
          <w:szCs w:val="22"/>
          <w:lang w:val="hy-AM"/>
        </w:rPr>
        <w:t>ր</w:t>
      </w:r>
      <w:r w:rsidRPr="009F5D8C">
        <w:rPr>
          <w:rFonts w:ascii="GHEA Grapalat" w:hAnsi="GHEA Grapalat"/>
          <w:sz w:val="22"/>
          <w:szCs w:val="22"/>
          <w:lang w:val="hy-AM"/>
        </w:rPr>
        <w:t xml:space="preserve"> </w:t>
      </w:r>
      <w:r w:rsidRPr="009F5D8C">
        <w:rPr>
          <w:rFonts w:ascii="GHEA Grapalat" w:hAnsi="GHEA Grapalat"/>
          <w:i/>
          <w:iCs/>
          <w:sz w:val="22"/>
          <w:szCs w:val="22"/>
          <w:lang w:val="hy-AM"/>
        </w:rPr>
        <w:t>հա</w:t>
      </w:r>
      <w:r w:rsidRPr="009F5D8C">
        <w:rPr>
          <w:rFonts w:ascii="GHEA Grapalat" w:hAnsi="GHEA Grapalat"/>
          <w:i/>
          <w:iCs/>
          <w:sz w:val="22"/>
          <w:szCs w:val="22"/>
          <w:lang w:val="hy-AM"/>
        </w:rPr>
        <w:softHyphen/>
        <w:t>մա</w:t>
      </w:r>
      <w:r w:rsidRPr="009F5D8C">
        <w:rPr>
          <w:rFonts w:ascii="GHEA Grapalat" w:hAnsi="GHEA Grapalat"/>
          <w:i/>
          <w:iCs/>
          <w:sz w:val="22"/>
          <w:szCs w:val="22"/>
          <w:lang w:val="hy-AM"/>
        </w:rPr>
        <w:softHyphen/>
      </w:r>
      <w:r w:rsidRPr="009F5D8C">
        <w:rPr>
          <w:rFonts w:ascii="GHEA Grapalat" w:hAnsi="GHEA Grapalat"/>
          <w:i/>
          <w:iCs/>
          <w:sz w:val="22"/>
          <w:szCs w:val="22"/>
          <w:lang w:val="hy-AM"/>
        </w:rPr>
        <w:softHyphen/>
      </w:r>
      <w:r w:rsidRPr="009F5D8C">
        <w:rPr>
          <w:rFonts w:ascii="GHEA Grapalat" w:hAnsi="GHEA Grapalat"/>
          <w:i/>
          <w:iCs/>
          <w:sz w:val="22"/>
          <w:szCs w:val="22"/>
          <w:lang w:val="hy-AM"/>
        </w:rPr>
        <w:softHyphen/>
        <w:t>կար</w:t>
      </w:r>
      <w:r w:rsidRPr="009F5D8C">
        <w:rPr>
          <w:rFonts w:ascii="GHEA Grapalat" w:hAnsi="GHEA Grapalat"/>
          <w:i/>
          <w:iCs/>
          <w:sz w:val="22"/>
          <w:szCs w:val="22"/>
          <w:lang w:val="hy-AM"/>
        </w:rPr>
        <w:softHyphen/>
      </w:r>
      <w:r w:rsidR="00141882" w:rsidRPr="009F5D8C">
        <w:rPr>
          <w:rFonts w:ascii="GHEA Grapalat" w:hAnsi="GHEA Grapalat"/>
          <w:i/>
          <w:iCs/>
          <w:sz w:val="22"/>
          <w:szCs w:val="22"/>
          <w:lang w:val="hy-AM"/>
        </w:rPr>
        <w:softHyphen/>
      </w:r>
      <w:r w:rsidRPr="009F5D8C">
        <w:rPr>
          <w:rFonts w:ascii="GHEA Grapalat" w:hAnsi="GHEA Grapalat"/>
          <w:i/>
          <w:iCs/>
          <w:sz w:val="22"/>
          <w:szCs w:val="22"/>
          <w:lang w:val="hy-AM"/>
        </w:rPr>
        <w:t>գին և արդյունքին միտված</w:t>
      </w:r>
      <w:r w:rsidRPr="009F5D8C">
        <w:rPr>
          <w:rFonts w:ascii="GHEA Grapalat" w:hAnsi="GHEA Grapalat"/>
          <w:sz w:val="22"/>
          <w:szCs w:val="22"/>
          <w:lang w:val="hy-AM"/>
        </w:rPr>
        <w:t xml:space="preserve"> մոտեց</w:t>
      </w:r>
      <w:r w:rsidR="00C74B76" w:rsidRPr="009F5D8C">
        <w:rPr>
          <w:rFonts w:ascii="GHEA Grapalat" w:hAnsi="GHEA Grapalat"/>
          <w:sz w:val="22"/>
          <w:szCs w:val="22"/>
          <w:lang w:val="hy-AM"/>
        </w:rPr>
        <w:t>ու</w:t>
      </w:r>
      <w:r w:rsidRPr="009F5D8C">
        <w:rPr>
          <w:rFonts w:ascii="GHEA Grapalat" w:hAnsi="GHEA Grapalat"/>
          <w:sz w:val="22"/>
          <w:szCs w:val="22"/>
          <w:lang w:val="hy-AM"/>
        </w:rPr>
        <w:t>մ</w:t>
      </w:r>
      <w:r w:rsidR="00C74B76" w:rsidRPr="009F5D8C">
        <w:rPr>
          <w:rFonts w:ascii="GHEA Grapalat" w:hAnsi="GHEA Grapalat"/>
          <w:sz w:val="22"/>
          <w:szCs w:val="22"/>
          <w:lang w:val="hy-AM"/>
        </w:rPr>
        <w:t>ներով</w:t>
      </w:r>
      <w:r w:rsidRPr="009F5D8C">
        <w:rPr>
          <w:rFonts w:ascii="GHEA Grapalat" w:hAnsi="GHEA Grapalat"/>
          <w:sz w:val="22"/>
          <w:szCs w:val="22"/>
          <w:lang w:val="hy-AM"/>
        </w:rPr>
        <w:t xml:space="preserve">։ </w:t>
      </w:r>
    </w:p>
    <w:p w14:paraId="7F49601C" w14:textId="427DC3CF" w:rsidR="0060615F" w:rsidRPr="009F5D8C" w:rsidRDefault="0060615F" w:rsidP="0060615F">
      <w:pPr>
        <w:snapToGrid w:val="0"/>
        <w:spacing w:after="160"/>
        <w:jc w:val="both"/>
        <w:rPr>
          <w:rFonts w:ascii="GHEA Grapalat" w:hAnsi="GHEA Grapalat"/>
          <w:sz w:val="20"/>
          <w:szCs w:val="20"/>
          <w:lang w:val="hy-AM"/>
        </w:rPr>
      </w:pPr>
    </w:p>
    <w:p w14:paraId="34497DCF" w14:textId="1335FA0B" w:rsidR="0087305E" w:rsidRPr="009F5D8C" w:rsidRDefault="0087305E" w:rsidP="0087305E">
      <w:pPr>
        <w:pStyle w:val="ListParagraph"/>
        <w:pBdr>
          <w:top w:val="single" w:sz="2" w:space="1" w:color="000000" w:themeColor="text1"/>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Հաշվեքննության</w:t>
      </w:r>
      <w:r w:rsidR="00DE7B13" w:rsidRPr="009F5D8C">
        <w:rPr>
          <w:rFonts w:ascii="GHEA Grapalat" w:eastAsiaTheme="minorEastAsia" w:hAnsi="GHEA Grapalat" w:cs="Sylfaen"/>
          <w:b/>
          <w:smallCaps/>
          <w:color w:val="846700" w:themeColor="accent1" w:themeShade="80"/>
          <w:spacing w:val="5"/>
          <w:kern w:val="0"/>
          <w:sz w:val="22"/>
          <w:szCs w:val="22"/>
          <w14:ligatures w14:val="none"/>
        </w:rPr>
        <w:t>ը</w:t>
      </w:r>
      <w:r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w:t>
      </w:r>
    </w:p>
    <w:p w14:paraId="026C2D85" w14:textId="54A0E405" w:rsidR="0087305E" w:rsidRPr="009F5D8C" w:rsidRDefault="00DE7B13" w:rsidP="0087305E">
      <w:pPr>
        <w:pStyle w:val="ListParagraph"/>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Ենթակա</w:t>
      </w:r>
      <w:r w:rsidR="0087305E"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մարմինը</w:t>
      </w:r>
    </w:p>
    <w:p w14:paraId="0B1AE717" w14:textId="707B3F0A" w:rsidR="0087305E" w:rsidRPr="009F5D8C" w:rsidRDefault="0087305E"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cs="Tahoma"/>
          <w:bCs/>
          <w:noProof/>
          <w:color w:val="000000" w:themeColor="text1"/>
          <w:sz w:val="22"/>
          <w:szCs w:val="22"/>
          <w:lang w:val="hy-AM"/>
        </w:rPr>
        <w:t>Հաշվեքննության</w:t>
      </w:r>
      <w:r w:rsidRPr="009F5D8C">
        <w:rPr>
          <w:rFonts w:ascii="GHEA Grapalat" w:hAnsi="GHEA Grapalat"/>
          <w:sz w:val="22"/>
          <w:szCs w:val="22"/>
          <w:lang w:val="hy-AM"/>
        </w:rPr>
        <w:t xml:space="preserve"> ենթակա մարմինը (oբյեկտը) Կրթության, գիտության, մշակույթի և </w:t>
      </w:r>
      <w:r w:rsidRPr="009F5D8C">
        <w:rPr>
          <w:rFonts w:ascii="GHEA Grapalat" w:hAnsi="GHEA Grapalat" w:cs="Sylfaen"/>
          <w:color w:val="000000" w:themeColor="text1"/>
          <w:sz w:val="22"/>
          <w:szCs w:val="22"/>
          <w:lang w:val="hy-AM"/>
        </w:rPr>
        <w:t>սպորտի</w:t>
      </w:r>
      <w:r w:rsidRPr="009F5D8C">
        <w:rPr>
          <w:rFonts w:ascii="GHEA Grapalat" w:hAnsi="GHEA Grapalat"/>
          <w:sz w:val="22"/>
          <w:szCs w:val="22"/>
          <w:lang w:val="hy-AM"/>
        </w:rPr>
        <w:t xml:space="preserve"> նա</w:t>
      </w:r>
      <w:r w:rsidRPr="009F5D8C">
        <w:rPr>
          <w:rFonts w:ascii="GHEA Grapalat" w:hAnsi="GHEA Grapalat"/>
          <w:sz w:val="22"/>
          <w:szCs w:val="22"/>
          <w:lang w:val="hy-AM"/>
        </w:rPr>
        <w:softHyphen/>
        <w:t>խա</w:t>
      </w:r>
      <w:r w:rsidRPr="009F5D8C">
        <w:rPr>
          <w:rFonts w:ascii="GHEA Grapalat" w:hAnsi="GHEA Grapalat"/>
          <w:sz w:val="22"/>
          <w:szCs w:val="22"/>
          <w:lang w:val="hy-AM"/>
        </w:rPr>
        <w:softHyphen/>
      </w:r>
      <w:r w:rsidRPr="009F5D8C">
        <w:rPr>
          <w:rFonts w:ascii="GHEA Grapalat" w:hAnsi="GHEA Grapalat"/>
          <w:sz w:val="22"/>
          <w:szCs w:val="22"/>
          <w:lang w:val="hy-AM"/>
        </w:rPr>
        <w:softHyphen/>
        <w:t>րարությունն է</w:t>
      </w:r>
      <w:r w:rsidR="00DE3F63" w:rsidRPr="009F5D8C">
        <w:rPr>
          <w:rFonts w:ascii="GHEA Grapalat" w:hAnsi="GHEA Grapalat"/>
          <w:sz w:val="22"/>
          <w:szCs w:val="22"/>
          <w:lang w:val="hy-AM"/>
        </w:rPr>
        <w:t>ր</w:t>
      </w:r>
      <w:r w:rsidRPr="009F5D8C">
        <w:rPr>
          <w:rFonts w:ascii="GHEA Grapalat" w:hAnsi="GHEA Grapalat"/>
          <w:sz w:val="22"/>
          <w:szCs w:val="22"/>
          <w:lang w:val="hy-AM"/>
        </w:rPr>
        <w:t xml:space="preserve">։ </w:t>
      </w:r>
    </w:p>
    <w:p w14:paraId="4349A303" w14:textId="77777777" w:rsidR="0087305E" w:rsidRPr="009F5D8C" w:rsidRDefault="0087305E" w:rsidP="0087305E">
      <w:pPr>
        <w:rPr>
          <w:rFonts w:ascii="GHEA Grapalat" w:hAnsi="GHEA Grapalat"/>
          <w:szCs w:val="20"/>
          <w:lang w:val="hy-AM"/>
        </w:rPr>
      </w:pPr>
    </w:p>
    <w:p w14:paraId="7AFF708E" w14:textId="66A9D7CD" w:rsidR="0087305E" w:rsidRPr="009F5D8C" w:rsidRDefault="0087305E" w:rsidP="0087305E">
      <w:pPr>
        <w:pStyle w:val="ListParagraph"/>
        <w:pBdr>
          <w:top w:val="single" w:sz="2" w:space="1" w:color="000000" w:themeColor="text1"/>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Հաշվեքննությանն </w:t>
      </w:r>
    </w:p>
    <w:p w14:paraId="348E049A" w14:textId="77777777" w:rsidR="0087305E" w:rsidRPr="009F5D8C" w:rsidRDefault="0087305E" w:rsidP="0087305E">
      <w:pPr>
        <w:pStyle w:val="ListParagraph"/>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lang w:val="hy-AM"/>
          <w14:ligatures w14:val="none"/>
        </w:rPr>
        <w:t>չափանիշները</w:t>
      </w:r>
    </w:p>
    <w:p w14:paraId="3A19C1E0" w14:textId="2D33F2EF" w:rsidR="00003D26" w:rsidRPr="009F5D8C" w:rsidRDefault="0087305E"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sz w:val="22"/>
          <w:szCs w:val="22"/>
          <w:lang w:val="hy-AM"/>
        </w:rPr>
        <w:t xml:space="preserve">Որպես հաշվեքննության չափանիշների աղբյուրներ </w:t>
      </w:r>
      <w:r w:rsidR="00DE3F63" w:rsidRPr="009F5D8C">
        <w:rPr>
          <w:rFonts w:ascii="GHEA Grapalat" w:hAnsi="GHEA Grapalat"/>
          <w:sz w:val="22"/>
          <w:szCs w:val="22"/>
          <w:lang w:val="hy-AM"/>
        </w:rPr>
        <w:t>էի</w:t>
      </w:r>
      <w:r w:rsidRPr="009F5D8C">
        <w:rPr>
          <w:rFonts w:ascii="GHEA Grapalat" w:hAnsi="GHEA Grapalat"/>
          <w:sz w:val="22"/>
          <w:szCs w:val="22"/>
          <w:lang w:val="hy-AM"/>
        </w:rPr>
        <w:t xml:space="preserve">ն դիտարկվել </w:t>
      </w:r>
      <w:r w:rsidRPr="009F5D8C">
        <w:rPr>
          <w:rFonts w:ascii="GHEA Grapalat" w:hAnsi="GHEA Grapalat" w:cs="Tahoma"/>
          <w:bCs/>
          <w:noProof/>
          <w:color w:val="000000" w:themeColor="text1"/>
          <w:sz w:val="22"/>
          <w:szCs w:val="22"/>
          <w:lang w:val="hy-AM"/>
        </w:rPr>
        <w:t>հաշ</w:t>
      </w:r>
      <w:r w:rsidRPr="009F5D8C">
        <w:rPr>
          <w:rFonts w:ascii="GHEA Grapalat" w:hAnsi="GHEA Grapalat" w:cs="Tahoma"/>
          <w:bCs/>
          <w:noProof/>
          <w:color w:val="000000" w:themeColor="text1"/>
          <w:sz w:val="22"/>
          <w:szCs w:val="22"/>
          <w:lang w:val="hy-AM"/>
        </w:rPr>
        <w:softHyphen/>
        <w:t>վե</w:t>
      </w:r>
      <w:r w:rsidRPr="009F5D8C">
        <w:rPr>
          <w:rFonts w:ascii="GHEA Grapalat" w:hAnsi="GHEA Grapalat" w:cs="Tahoma"/>
          <w:bCs/>
          <w:noProof/>
          <w:color w:val="000000" w:themeColor="text1"/>
          <w:sz w:val="22"/>
          <w:szCs w:val="22"/>
          <w:lang w:val="hy-AM"/>
        </w:rPr>
        <w:softHyphen/>
        <w:t>քննության</w:t>
      </w:r>
      <w:r w:rsidRPr="009F5D8C">
        <w:rPr>
          <w:rFonts w:ascii="GHEA Grapalat" w:hAnsi="GHEA Grapalat"/>
          <w:sz w:val="22"/>
          <w:szCs w:val="22"/>
          <w:lang w:val="hy-AM"/>
        </w:rPr>
        <w:t xml:space="preserve"> առարկային </w:t>
      </w:r>
      <w:r w:rsidRPr="009F5D8C">
        <w:rPr>
          <w:rFonts w:ascii="GHEA Grapalat" w:hAnsi="GHEA Grapalat" w:cs="Sylfaen"/>
          <w:color w:val="000000" w:themeColor="text1"/>
          <w:sz w:val="22"/>
          <w:szCs w:val="22"/>
          <w:lang w:val="hy-AM"/>
        </w:rPr>
        <w:t>վերաբերելի</w:t>
      </w:r>
      <w:r w:rsidRPr="009F5D8C">
        <w:rPr>
          <w:rFonts w:ascii="GHEA Grapalat" w:hAnsi="GHEA Grapalat"/>
          <w:sz w:val="22"/>
          <w:szCs w:val="22"/>
          <w:lang w:val="hy-AM"/>
        </w:rPr>
        <w:t xml:space="preserve"> ՀՀ օրենսդրությունն ու միջազգային լա</w:t>
      </w:r>
      <w:r w:rsidR="00141882" w:rsidRPr="009F5D8C">
        <w:rPr>
          <w:rFonts w:ascii="GHEA Grapalat" w:hAnsi="GHEA Grapalat"/>
          <w:sz w:val="22"/>
          <w:szCs w:val="22"/>
          <w:lang w:val="hy-AM"/>
        </w:rPr>
        <w:softHyphen/>
      </w:r>
      <w:r w:rsidRPr="009F5D8C">
        <w:rPr>
          <w:rFonts w:ascii="GHEA Grapalat" w:hAnsi="GHEA Grapalat"/>
          <w:sz w:val="22"/>
          <w:szCs w:val="22"/>
          <w:lang w:val="hy-AM"/>
        </w:rPr>
        <w:softHyphen/>
      </w:r>
      <w:r w:rsidRPr="009F5D8C">
        <w:rPr>
          <w:rFonts w:ascii="GHEA Grapalat" w:hAnsi="GHEA Grapalat"/>
          <w:sz w:val="22"/>
          <w:szCs w:val="22"/>
          <w:lang w:val="hy-AM"/>
        </w:rPr>
        <w:softHyphen/>
      </w:r>
      <w:r w:rsidRPr="009F5D8C">
        <w:rPr>
          <w:rFonts w:ascii="GHEA Grapalat" w:hAnsi="GHEA Grapalat"/>
          <w:sz w:val="22"/>
          <w:szCs w:val="22"/>
          <w:lang w:val="hy-AM"/>
        </w:rPr>
        <w:softHyphen/>
        <w:t xml:space="preserve">վագույն փորձը, այդ թվում՝ հաշվեքննության առարկայի </w:t>
      </w:r>
      <w:r w:rsidR="00C02A60" w:rsidRPr="009F5D8C">
        <w:rPr>
          <w:rFonts w:ascii="GHEA Grapalat" w:hAnsi="GHEA Grapalat"/>
          <w:sz w:val="22"/>
          <w:szCs w:val="22"/>
          <w:lang w:val="hy-AM"/>
        </w:rPr>
        <w:t xml:space="preserve">առնչությամբ </w:t>
      </w:r>
      <w:r w:rsidRPr="009F5D8C">
        <w:rPr>
          <w:rFonts w:ascii="GHEA Grapalat" w:hAnsi="GHEA Grapalat"/>
          <w:sz w:val="22"/>
          <w:szCs w:val="22"/>
          <w:lang w:val="hy-AM"/>
        </w:rPr>
        <w:t>գլո</w:t>
      </w:r>
      <w:r w:rsidR="00141882" w:rsidRPr="009F5D8C">
        <w:rPr>
          <w:rFonts w:ascii="GHEA Grapalat" w:hAnsi="GHEA Grapalat"/>
          <w:sz w:val="22"/>
          <w:szCs w:val="22"/>
          <w:lang w:val="hy-AM"/>
        </w:rPr>
        <w:softHyphen/>
      </w:r>
      <w:r w:rsidRPr="009F5D8C">
        <w:rPr>
          <w:rFonts w:ascii="GHEA Grapalat" w:hAnsi="GHEA Grapalat"/>
          <w:sz w:val="22"/>
          <w:szCs w:val="22"/>
          <w:lang w:val="hy-AM"/>
        </w:rPr>
        <w:t xml:space="preserve">բալ առաջնորդություն ստանձնած մարմնի՝ ՄԱԿ-ի </w:t>
      </w:r>
      <w:r w:rsidR="00C74B76" w:rsidRPr="009F5D8C">
        <w:rPr>
          <w:rFonts w:ascii="GHEA Grapalat" w:hAnsi="GHEA Grapalat"/>
          <w:sz w:val="22"/>
          <w:szCs w:val="22"/>
          <w:lang w:val="hy-AM"/>
        </w:rPr>
        <w:t xml:space="preserve">մանկական </w:t>
      </w:r>
      <w:r w:rsidRPr="009F5D8C">
        <w:rPr>
          <w:rFonts w:ascii="GHEA Grapalat" w:hAnsi="GHEA Grapalat"/>
          <w:sz w:val="22"/>
          <w:szCs w:val="22"/>
          <w:lang w:val="hy-AM"/>
        </w:rPr>
        <w:t>հիմնադրամի (</w:t>
      </w:r>
      <w:r w:rsidR="00BF333C" w:rsidRPr="009F5D8C">
        <w:rPr>
          <w:rFonts w:ascii="GHEA Grapalat" w:hAnsi="GHEA Grapalat"/>
          <w:sz w:val="22"/>
          <w:szCs w:val="22"/>
          <w:lang w:val="hy-AM"/>
        </w:rPr>
        <w:t>ՅՈՒՆԻՍԵՖ</w:t>
      </w:r>
      <w:r w:rsidRPr="009F5D8C">
        <w:rPr>
          <w:rFonts w:ascii="GHEA Grapalat" w:hAnsi="GHEA Grapalat"/>
          <w:sz w:val="22"/>
          <w:szCs w:val="22"/>
          <w:lang w:val="hy-AM"/>
        </w:rPr>
        <w:t xml:space="preserve">) </w:t>
      </w:r>
      <w:r w:rsidR="00003D26" w:rsidRPr="009F5D8C">
        <w:rPr>
          <w:rFonts w:ascii="GHEA Grapalat" w:hAnsi="GHEA Grapalat"/>
          <w:sz w:val="22"/>
          <w:szCs w:val="22"/>
          <w:lang w:val="hy-AM"/>
        </w:rPr>
        <w:t xml:space="preserve">հետևյալ </w:t>
      </w:r>
      <w:r w:rsidRPr="009F5D8C">
        <w:rPr>
          <w:rFonts w:ascii="GHEA Grapalat" w:hAnsi="GHEA Grapalat"/>
          <w:sz w:val="22"/>
          <w:szCs w:val="22"/>
          <w:lang w:val="hy-AM"/>
        </w:rPr>
        <w:t>փաստաթղթերը</w:t>
      </w:r>
      <w:r w:rsidR="00003D26" w:rsidRPr="009F5D8C">
        <w:rPr>
          <w:rFonts w:ascii="GHEA Grapalat" w:hAnsi="GHEA Grapalat"/>
          <w:sz w:val="22"/>
          <w:szCs w:val="22"/>
          <w:lang w:val="hy-AM"/>
        </w:rPr>
        <w:t>.</w:t>
      </w:r>
    </w:p>
    <w:p w14:paraId="697050C9" w14:textId="339C5B75" w:rsidR="00003D26" w:rsidRPr="009F5D8C" w:rsidRDefault="00003D26" w:rsidP="00677A7C">
      <w:pPr>
        <w:pStyle w:val="ListParagraph"/>
        <w:numPr>
          <w:ilvl w:val="1"/>
          <w:numId w:val="6"/>
        </w:numPr>
        <w:spacing w:after="240" w:line="276" w:lineRule="auto"/>
        <w:jc w:val="both"/>
        <w:rPr>
          <w:rFonts w:ascii="GHEA Grapalat" w:eastAsia="Tahoma" w:hAnsi="GHEA Grapalat" w:cs="Tahoma"/>
          <w:noProof/>
          <w:color w:val="000000" w:themeColor="text1"/>
          <w:sz w:val="22"/>
          <w:szCs w:val="22"/>
          <w:lang w:val="hy-AM"/>
        </w:rPr>
      </w:pPr>
      <w:r w:rsidRPr="009F5D8C">
        <w:rPr>
          <w:rFonts w:ascii="GHEA Grapalat" w:eastAsia="Tahoma" w:hAnsi="GHEA Grapalat" w:cs="Tahoma"/>
          <w:noProof/>
          <w:color w:val="000000" w:themeColor="text1"/>
          <w:sz w:val="22"/>
          <w:szCs w:val="22"/>
          <w:lang w:val="hy-AM"/>
        </w:rPr>
        <w:t>Դպրոցից դուրս մնացած երեխաների համաշխարհային նա</w:t>
      </w:r>
      <w:r w:rsidR="00141882" w:rsidRPr="009F5D8C">
        <w:rPr>
          <w:rFonts w:ascii="GHEA Grapalat" w:eastAsia="Tahoma" w:hAnsi="GHEA Grapalat" w:cs="Tahoma"/>
          <w:noProof/>
          <w:color w:val="000000" w:themeColor="text1"/>
          <w:sz w:val="22"/>
          <w:szCs w:val="22"/>
          <w:lang w:val="hy-AM"/>
        </w:rPr>
        <w:softHyphen/>
      </w:r>
      <w:r w:rsidRPr="009F5D8C">
        <w:rPr>
          <w:rFonts w:ascii="GHEA Grapalat" w:eastAsia="Tahoma" w:hAnsi="GHEA Grapalat" w:cs="Tahoma"/>
          <w:noProof/>
          <w:color w:val="000000" w:themeColor="text1"/>
          <w:sz w:val="22"/>
          <w:szCs w:val="22"/>
          <w:lang w:val="hy-AM"/>
        </w:rPr>
        <w:t>խա</w:t>
      </w:r>
      <w:r w:rsidR="00141882" w:rsidRPr="009F5D8C">
        <w:rPr>
          <w:rFonts w:ascii="GHEA Grapalat" w:eastAsia="Tahoma" w:hAnsi="GHEA Grapalat" w:cs="Tahoma"/>
          <w:noProof/>
          <w:color w:val="000000" w:themeColor="text1"/>
          <w:sz w:val="22"/>
          <w:szCs w:val="22"/>
          <w:lang w:val="hy-AM"/>
        </w:rPr>
        <w:softHyphen/>
      </w:r>
      <w:r w:rsidRPr="009F5D8C">
        <w:rPr>
          <w:rFonts w:ascii="GHEA Grapalat" w:eastAsia="Tahoma" w:hAnsi="GHEA Grapalat" w:cs="Tahoma"/>
          <w:noProof/>
          <w:color w:val="000000" w:themeColor="text1"/>
          <w:sz w:val="22"/>
          <w:szCs w:val="22"/>
          <w:lang w:val="hy-AM"/>
        </w:rPr>
        <w:t>ձեռ</w:t>
      </w:r>
      <w:r w:rsidR="00141882" w:rsidRPr="009F5D8C">
        <w:rPr>
          <w:rFonts w:ascii="GHEA Grapalat" w:eastAsia="Tahoma" w:hAnsi="GHEA Grapalat" w:cs="Tahoma"/>
          <w:noProof/>
          <w:color w:val="000000" w:themeColor="text1"/>
          <w:sz w:val="22"/>
          <w:szCs w:val="22"/>
          <w:lang w:val="hy-AM"/>
        </w:rPr>
        <w:softHyphen/>
      </w:r>
      <w:r w:rsidRPr="009F5D8C">
        <w:rPr>
          <w:rFonts w:ascii="GHEA Grapalat" w:eastAsia="Tahoma" w:hAnsi="GHEA Grapalat" w:cs="Tahoma"/>
          <w:noProof/>
          <w:color w:val="000000" w:themeColor="text1"/>
          <w:sz w:val="22"/>
          <w:szCs w:val="22"/>
          <w:lang w:val="hy-AM"/>
        </w:rPr>
        <w:t>նու</w:t>
      </w:r>
      <w:r w:rsidR="00141882" w:rsidRPr="009F5D8C">
        <w:rPr>
          <w:rFonts w:ascii="GHEA Grapalat" w:eastAsia="Tahoma" w:hAnsi="GHEA Grapalat" w:cs="Tahoma"/>
          <w:noProof/>
          <w:color w:val="000000" w:themeColor="text1"/>
          <w:sz w:val="22"/>
          <w:szCs w:val="22"/>
          <w:lang w:val="hy-AM"/>
        </w:rPr>
        <w:softHyphen/>
      </w:r>
      <w:r w:rsidRPr="009F5D8C">
        <w:rPr>
          <w:rFonts w:ascii="GHEA Grapalat" w:eastAsia="Tahoma" w:hAnsi="GHEA Grapalat" w:cs="Tahoma"/>
          <w:noProof/>
          <w:color w:val="000000" w:themeColor="text1"/>
          <w:sz w:val="22"/>
          <w:szCs w:val="22"/>
          <w:lang w:val="hy-AM"/>
        </w:rPr>
        <w:t>թ</w:t>
      </w:r>
      <w:r w:rsidR="00141882" w:rsidRPr="009F5D8C">
        <w:rPr>
          <w:rFonts w:ascii="GHEA Grapalat" w:eastAsia="Tahoma" w:hAnsi="GHEA Grapalat" w:cs="Tahoma"/>
          <w:noProof/>
          <w:color w:val="000000" w:themeColor="text1"/>
          <w:sz w:val="22"/>
          <w:szCs w:val="22"/>
          <w:lang w:val="hy-AM"/>
        </w:rPr>
        <w:softHyphen/>
      </w:r>
      <w:r w:rsidRPr="009F5D8C">
        <w:rPr>
          <w:rFonts w:ascii="GHEA Grapalat" w:eastAsia="Tahoma" w:hAnsi="GHEA Grapalat" w:cs="Tahoma"/>
          <w:noProof/>
          <w:color w:val="000000" w:themeColor="text1"/>
          <w:sz w:val="22"/>
          <w:szCs w:val="22"/>
          <w:lang w:val="hy-AM"/>
        </w:rPr>
        <w:t>յուն, գործառնական ձեռնարկ.</w:t>
      </w:r>
    </w:p>
    <w:p w14:paraId="14D82808" w14:textId="25598F5C" w:rsidR="00003D26" w:rsidRDefault="00003D26" w:rsidP="00677A7C">
      <w:pPr>
        <w:pStyle w:val="ListParagraph"/>
        <w:numPr>
          <w:ilvl w:val="1"/>
          <w:numId w:val="6"/>
        </w:numPr>
        <w:spacing w:after="240" w:line="276" w:lineRule="auto"/>
        <w:jc w:val="both"/>
        <w:rPr>
          <w:rFonts w:ascii="GHEA Grapalat" w:eastAsia="Tahoma" w:hAnsi="GHEA Grapalat" w:cs="Tahoma"/>
          <w:noProof/>
          <w:color w:val="000000" w:themeColor="text1"/>
          <w:sz w:val="22"/>
          <w:szCs w:val="22"/>
        </w:rPr>
      </w:pPr>
      <w:r w:rsidRPr="009F5D8C">
        <w:rPr>
          <w:rFonts w:ascii="GHEA Grapalat" w:eastAsia="Tahoma" w:hAnsi="GHEA Grapalat" w:cs="Tahoma"/>
          <w:noProof/>
          <w:color w:val="000000" w:themeColor="text1"/>
          <w:sz w:val="22"/>
          <w:szCs w:val="22"/>
        </w:rPr>
        <w:t>Կրթությանը մասնակցության մոնիթորինգի ձևաչափ.</w:t>
      </w:r>
    </w:p>
    <w:p w14:paraId="77DD7BE2" w14:textId="77777777" w:rsidR="006E7E73" w:rsidRPr="00D7563C" w:rsidRDefault="006E7E73" w:rsidP="00D7563C">
      <w:pPr>
        <w:spacing w:after="240" w:line="276" w:lineRule="auto"/>
        <w:jc w:val="both"/>
        <w:rPr>
          <w:rFonts w:ascii="GHEA Grapalat" w:eastAsia="Tahoma" w:hAnsi="GHEA Grapalat" w:cs="Tahoma"/>
          <w:noProof/>
          <w:color w:val="000000" w:themeColor="text1"/>
          <w:sz w:val="22"/>
          <w:szCs w:val="22"/>
        </w:rPr>
      </w:pPr>
    </w:p>
    <w:p w14:paraId="43848742" w14:textId="1B730756" w:rsidR="00003D26" w:rsidRPr="009F5D8C" w:rsidRDefault="00003D26" w:rsidP="00677A7C">
      <w:pPr>
        <w:pStyle w:val="ListParagraph"/>
        <w:numPr>
          <w:ilvl w:val="1"/>
          <w:numId w:val="6"/>
        </w:numPr>
        <w:spacing w:after="240" w:line="276" w:lineRule="auto"/>
        <w:jc w:val="both"/>
        <w:rPr>
          <w:rFonts w:ascii="GHEA Grapalat" w:eastAsia="Tahoma" w:hAnsi="GHEA Grapalat" w:cs="Tahoma"/>
          <w:noProof/>
          <w:color w:val="000000" w:themeColor="text1"/>
          <w:sz w:val="22"/>
          <w:szCs w:val="22"/>
        </w:rPr>
      </w:pPr>
      <w:r w:rsidRPr="009F5D8C">
        <w:rPr>
          <w:rFonts w:ascii="GHEA Grapalat" w:eastAsia="Tahoma" w:hAnsi="GHEA Grapalat" w:cs="Tahoma"/>
          <w:noProof/>
          <w:color w:val="000000" w:themeColor="text1"/>
          <w:sz w:val="22"/>
          <w:szCs w:val="22"/>
        </w:rPr>
        <w:lastRenderedPageBreak/>
        <w:t>Կրթությունից դուրս մնալու ռիսկի տակ գտնվող սովորողների վաղ ա</w:t>
      </w:r>
      <w:r w:rsidR="00141882" w:rsidRPr="009F5D8C">
        <w:rPr>
          <w:rFonts w:ascii="GHEA Grapalat" w:eastAsia="Tahoma" w:hAnsi="GHEA Grapalat" w:cs="Tahoma"/>
          <w:noProof/>
          <w:color w:val="000000" w:themeColor="text1"/>
          <w:sz w:val="22"/>
          <w:szCs w:val="22"/>
        </w:rPr>
        <w:softHyphen/>
      </w:r>
      <w:r w:rsidRPr="009F5D8C">
        <w:rPr>
          <w:rFonts w:ascii="GHEA Grapalat" w:eastAsia="Tahoma" w:hAnsi="GHEA Grapalat" w:cs="Tahoma"/>
          <w:noProof/>
          <w:color w:val="000000" w:themeColor="text1"/>
          <w:sz w:val="22"/>
          <w:szCs w:val="22"/>
        </w:rPr>
        <w:t>հա</w:t>
      </w:r>
      <w:r w:rsidR="00141882" w:rsidRPr="009F5D8C">
        <w:rPr>
          <w:rFonts w:ascii="GHEA Grapalat" w:eastAsia="Tahoma" w:hAnsi="GHEA Grapalat" w:cs="Tahoma"/>
          <w:noProof/>
          <w:color w:val="000000" w:themeColor="text1"/>
          <w:sz w:val="22"/>
          <w:szCs w:val="22"/>
        </w:rPr>
        <w:softHyphen/>
      </w:r>
      <w:r w:rsidRPr="009F5D8C">
        <w:rPr>
          <w:rFonts w:ascii="GHEA Grapalat" w:eastAsia="Tahoma" w:hAnsi="GHEA Grapalat" w:cs="Tahoma"/>
          <w:noProof/>
          <w:color w:val="000000" w:themeColor="text1"/>
          <w:sz w:val="22"/>
          <w:szCs w:val="22"/>
        </w:rPr>
        <w:t>զանգման համակարգեր.</w:t>
      </w:r>
    </w:p>
    <w:p w14:paraId="4692CF1B" w14:textId="458B2434" w:rsidR="00003D26" w:rsidRPr="009F5D8C" w:rsidRDefault="00003D26" w:rsidP="00677A7C">
      <w:pPr>
        <w:pStyle w:val="ListParagraph"/>
        <w:numPr>
          <w:ilvl w:val="1"/>
          <w:numId w:val="6"/>
        </w:numPr>
        <w:spacing w:after="240" w:line="276" w:lineRule="auto"/>
        <w:contextualSpacing w:val="0"/>
        <w:jc w:val="both"/>
        <w:rPr>
          <w:rFonts w:ascii="GHEA Grapalat" w:eastAsia="Tahoma" w:hAnsi="GHEA Grapalat" w:cs="Tahoma"/>
          <w:noProof/>
          <w:color w:val="000000" w:themeColor="text1"/>
        </w:rPr>
      </w:pPr>
      <w:r w:rsidRPr="009F5D8C">
        <w:rPr>
          <w:rFonts w:ascii="GHEA Grapalat" w:eastAsia="Tahoma" w:hAnsi="GHEA Grapalat" w:cs="Tahoma"/>
          <w:noProof/>
          <w:color w:val="000000" w:themeColor="text1"/>
          <w:sz w:val="22"/>
          <w:szCs w:val="22"/>
        </w:rPr>
        <w:t xml:space="preserve">Կրթությանը մասնակցության </w:t>
      </w:r>
      <w:r w:rsidR="00F469CA" w:rsidRPr="009F5D8C">
        <w:rPr>
          <w:rFonts w:ascii="GHEA Grapalat" w:eastAsia="Tahoma" w:hAnsi="GHEA Grapalat" w:cs="Tahoma"/>
          <w:noProof/>
          <w:color w:val="000000" w:themeColor="text1"/>
          <w:sz w:val="22"/>
          <w:szCs w:val="22"/>
        </w:rPr>
        <w:t>բարելավում</w:t>
      </w:r>
      <w:r w:rsidRPr="009F5D8C">
        <w:rPr>
          <w:rFonts w:ascii="GHEA Grapalat" w:eastAsia="Tahoma" w:hAnsi="GHEA Grapalat" w:cs="Tahoma"/>
          <w:noProof/>
          <w:color w:val="000000" w:themeColor="text1"/>
        </w:rPr>
        <w:t>։</w:t>
      </w:r>
    </w:p>
    <w:p w14:paraId="0A8D4901" w14:textId="77777777" w:rsidR="0087305E" w:rsidRPr="009F5D8C" w:rsidRDefault="0087305E" w:rsidP="0087305E">
      <w:pPr>
        <w:rPr>
          <w:rFonts w:ascii="GHEA Grapalat" w:hAnsi="GHEA Grapalat"/>
          <w:sz w:val="20"/>
          <w:szCs w:val="20"/>
          <w:lang w:val="hy-AM"/>
        </w:rPr>
      </w:pPr>
    </w:p>
    <w:p w14:paraId="69365D1D" w14:textId="2DB83570" w:rsidR="0087305E" w:rsidRPr="009F5D8C" w:rsidRDefault="00DE3F63" w:rsidP="0087305E">
      <w:pPr>
        <w:pStyle w:val="ListParagraph"/>
        <w:pBdr>
          <w:top w:val="single" w:sz="2" w:space="1" w:color="000000" w:themeColor="text1"/>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Ժամկետները</w:t>
      </w:r>
    </w:p>
    <w:p w14:paraId="229F3B33" w14:textId="2AE38B66" w:rsidR="0087305E" w:rsidRPr="009F5D8C" w:rsidRDefault="00DE3F63"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sz w:val="22"/>
          <w:szCs w:val="22"/>
        </w:rPr>
        <w:t>Հետհ</w:t>
      </w:r>
      <w:r w:rsidR="00157BA8">
        <w:rPr>
          <w:rFonts w:ascii="GHEA Grapalat" w:hAnsi="GHEA Grapalat"/>
          <w:sz w:val="22"/>
          <w:szCs w:val="22"/>
        </w:rPr>
        <w:t>ս</w:t>
      </w:r>
      <w:r w:rsidRPr="009F5D8C">
        <w:rPr>
          <w:rFonts w:ascii="GHEA Grapalat" w:hAnsi="GHEA Grapalat"/>
          <w:sz w:val="22"/>
          <w:szCs w:val="22"/>
        </w:rPr>
        <w:t>կողությունն ընդգրկել է 2025 թվականի մարտից հոկտեմբերն ըն</w:t>
      </w:r>
      <w:r w:rsidR="006E7E73">
        <w:rPr>
          <w:rFonts w:ascii="GHEA Grapalat" w:hAnsi="GHEA Grapalat"/>
          <w:sz w:val="22"/>
          <w:szCs w:val="22"/>
        </w:rPr>
        <w:softHyphen/>
      </w:r>
      <w:r w:rsidRPr="009F5D8C">
        <w:rPr>
          <w:rFonts w:ascii="GHEA Grapalat" w:hAnsi="GHEA Grapalat"/>
          <w:sz w:val="22"/>
          <w:szCs w:val="22"/>
        </w:rPr>
        <w:t xml:space="preserve">կած </w:t>
      </w:r>
      <w:r w:rsidRPr="009F5D8C">
        <w:rPr>
          <w:rFonts w:ascii="GHEA Grapalat" w:hAnsi="GHEA Grapalat" w:cs="Sylfaen"/>
          <w:color w:val="000000" w:themeColor="text1"/>
          <w:sz w:val="22"/>
          <w:szCs w:val="22"/>
          <w:lang w:val="hy-AM"/>
        </w:rPr>
        <w:t>ժամանակահատվածը</w:t>
      </w:r>
      <w:r w:rsidRPr="009F5D8C">
        <w:rPr>
          <w:rFonts w:ascii="GHEA Grapalat" w:hAnsi="GHEA Grapalat"/>
          <w:sz w:val="22"/>
          <w:szCs w:val="22"/>
        </w:rPr>
        <w:t>:</w:t>
      </w:r>
    </w:p>
    <w:p w14:paraId="51AED923" w14:textId="77777777" w:rsidR="0087305E" w:rsidRPr="009F5D8C" w:rsidRDefault="0087305E" w:rsidP="0087305E">
      <w:pPr>
        <w:rPr>
          <w:rFonts w:ascii="GHEA Grapalat" w:hAnsi="GHEA Grapalat"/>
          <w:sz w:val="20"/>
          <w:szCs w:val="20"/>
          <w:lang w:val="hy-AM"/>
        </w:rPr>
      </w:pPr>
    </w:p>
    <w:p w14:paraId="1893AF96" w14:textId="51D9958A" w:rsidR="0087305E" w:rsidRPr="009F5D8C" w:rsidRDefault="00DE3F63" w:rsidP="0087305E">
      <w:pPr>
        <w:pStyle w:val="ListParagraph"/>
        <w:pBdr>
          <w:top w:val="single" w:sz="2" w:space="1" w:color="000000" w:themeColor="text1"/>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 xml:space="preserve">Հետհսկողությունն </w:t>
      </w:r>
    </w:p>
    <w:p w14:paraId="0CEE6947" w14:textId="77777777" w:rsidR="00DE3F63" w:rsidRPr="009F5D8C" w:rsidRDefault="00DE3F63" w:rsidP="0087305E">
      <w:pPr>
        <w:pStyle w:val="ListParagraph"/>
        <w:pBdr>
          <w:top w:val="single" w:sz="2" w:space="1" w:color="000000" w:themeColor="text1"/>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 xml:space="preserve">իրականացրած </w:t>
      </w:r>
    </w:p>
    <w:p w14:paraId="74C3BCC5" w14:textId="2E18EAA4" w:rsidR="0087305E" w:rsidRPr="009F5D8C" w:rsidRDefault="00DE3F63" w:rsidP="0087305E">
      <w:pPr>
        <w:pStyle w:val="ListParagraph"/>
        <w:pBdr>
          <w:top w:val="single" w:sz="2" w:space="1" w:color="000000" w:themeColor="text1"/>
        </w:pBdr>
        <w:snapToGrid w:val="0"/>
        <w:ind w:left="-2551"/>
        <w:contextualSpacing w:val="0"/>
        <w:jc w:val="both"/>
        <w:rPr>
          <w:rFonts w:ascii="GHEA Grapalat" w:eastAsiaTheme="minorEastAsia" w:hAnsi="GHEA Grapalat" w:cs="Sylfaen"/>
          <w:b/>
          <w:smallCaps/>
          <w:color w:val="846700" w:themeColor="accent1" w:themeShade="80"/>
          <w:spacing w:val="5"/>
          <w:kern w:val="0"/>
          <w:sz w:val="22"/>
          <w:szCs w:val="22"/>
          <w:lang w:val="hy-AM"/>
          <w14:ligatures w14:val="none"/>
        </w:rPr>
      </w:pPr>
      <w:r w:rsidRPr="009F5D8C">
        <w:rPr>
          <w:rFonts w:ascii="GHEA Grapalat" w:eastAsiaTheme="minorEastAsia" w:hAnsi="GHEA Grapalat" w:cs="Sylfaen"/>
          <w:b/>
          <w:smallCaps/>
          <w:color w:val="846700" w:themeColor="accent1" w:themeShade="80"/>
          <w:spacing w:val="5"/>
          <w:kern w:val="0"/>
          <w:sz w:val="22"/>
          <w:szCs w:val="22"/>
          <w14:ligatures w14:val="none"/>
        </w:rPr>
        <w:t>խումբը</w:t>
      </w:r>
      <w:r w:rsidR="0087305E" w:rsidRPr="009F5D8C">
        <w:rPr>
          <w:rFonts w:ascii="GHEA Grapalat" w:eastAsiaTheme="minorEastAsia" w:hAnsi="GHEA Grapalat" w:cs="Sylfaen"/>
          <w:b/>
          <w:smallCaps/>
          <w:color w:val="846700" w:themeColor="accent1" w:themeShade="80"/>
          <w:spacing w:val="5"/>
          <w:kern w:val="0"/>
          <w:sz w:val="22"/>
          <w:szCs w:val="22"/>
          <w:lang w:val="hy-AM"/>
          <w14:ligatures w14:val="none"/>
        </w:rPr>
        <w:t xml:space="preserve"> </w:t>
      </w:r>
    </w:p>
    <w:p w14:paraId="142DC303" w14:textId="5275FBD2" w:rsidR="0087305E" w:rsidRPr="009F5D8C" w:rsidRDefault="0083015F" w:rsidP="00DE3F63">
      <w:pPr>
        <w:pStyle w:val="ListParagraph"/>
        <w:numPr>
          <w:ilvl w:val="0"/>
          <w:numId w:val="1"/>
        </w:numPr>
        <w:snapToGrid w:val="0"/>
        <w:spacing w:after="160"/>
        <w:ind w:left="0" w:firstLine="0"/>
        <w:contextualSpacing w:val="0"/>
        <w:jc w:val="both"/>
        <w:rPr>
          <w:rFonts w:ascii="GHEA Grapalat" w:hAnsi="GHEA Grapalat"/>
          <w:color w:val="000000" w:themeColor="text1"/>
          <w:sz w:val="22"/>
          <w:szCs w:val="22"/>
          <w:lang w:val="hy-AM"/>
        </w:rPr>
      </w:pPr>
      <w:r w:rsidRPr="009F5D8C">
        <w:rPr>
          <w:rFonts w:ascii="GHEA Grapalat" w:hAnsi="GHEA Grapalat" w:cs="Sylfaen"/>
          <w:color w:val="000000" w:themeColor="text1"/>
          <w:sz w:val="22"/>
          <w:szCs w:val="22"/>
          <w:lang w:val="hy-AM"/>
        </w:rPr>
        <w:t>Հետհսկողությունն</w:t>
      </w:r>
      <w:r w:rsidR="0087305E" w:rsidRPr="009F5D8C">
        <w:rPr>
          <w:rFonts w:ascii="GHEA Grapalat" w:hAnsi="GHEA Grapalat"/>
          <w:sz w:val="22"/>
          <w:szCs w:val="22"/>
          <w:lang w:val="hy-AM"/>
        </w:rPr>
        <w:t xml:space="preserve"> իրականացվել է Հաշվեքննիչ պալատի կատա</w:t>
      </w:r>
      <w:r w:rsidR="0087305E" w:rsidRPr="009F5D8C">
        <w:rPr>
          <w:rFonts w:ascii="GHEA Grapalat" w:hAnsi="GHEA Grapalat"/>
          <w:sz w:val="22"/>
          <w:szCs w:val="22"/>
          <w:lang w:val="hy-AM"/>
        </w:rPr>
        <w:softHyphen/>
        <w:t>րո</w:t>
      </w:r>
      <w:r w:rsidR="0087305E" w:rsidRPr="009F5D8C">
        <w:rPr>
          <w:rFonts w:ascii="GHEA Grapalat" w:hAnsi="GHEA Grapalat"/>
          <w:sz w:val="22"/>
          <w:szCs w:val="22"/>
          <w:lang w:val="hy-AM"/>
        </w:rPr>
        <w:softHyphen/>
        <w:t>ղա</w:t>
      </w:r>
      <w:r w:rsidR="0087305E" w:rsidRPr="009F5D8C">
        <w:rPr>
          <w:rFonts w:ascii="GHEA Grapalat" w:hAnsi="GHEA Grapalat"/>
          <w:sz w:val="22"/>
          <w:szCs w:val="22"/>
          <w:lang w:val="hy-AM"/>
        </w:rPr>
        <w:softHyphen/>
        <w:t>կա</w:t>
      </w:r>
      <w:r w:rsidR="00141882" w:rsidRPr="009F5D8C">
        <w:rPr>
          <w:rFonts w:ascii="GHEA Grapalat" w:hAnsi="GHEA Grapalat"/>
          <w:sz w:val="22"/>
          <w:szCs w:val="22"/>
          <w:lang w:val="hy-AM"/>
        </w:rPr>
        <w:softHyphen/>
      </w:r>
      <w:r w:rsidR="0087305E" w:rsidRPr="009F5D8C">
        <w:rPr>
          <w:rFonts w:ascii="GHEA Grapalat" w:hAnsi="GHEA Grapalat"/>
          <w:sz w:val="22"/>
          <w:szCs w:val="22"/>
          <w:lang w:val="hy-AM"/>
        </w:rPr>
        <w:softHyphen/>
      </w:r>
      <w:r w:rsidR="0087305E" w:rsidRPr="009F5D8C">
        <w:rPr>
          <w:rFonts w:ascii="GHEA Grapalat" w:hAnsi="GHEA Grapalat"/>
          <w:sz w:val="22"/>
          <w:szCs w:val="22"/>
          <w:lang w:val="hy-AM"/>
        </w:rPr>
        <w:softHyphen/>
        <w:t>նի հաշվեքննության վարչության կողմից, որի աշխատանքները համա</w:t>
      </w:r>
      <w:r w:rsidR="0087305E" w:rsidRPr="009F5D8C">
        <w:rPr>
          <w:rFonts w:ascii="GHEA Grapalat" w:hAnsi="GHEA Grapalat"/>
          <w:sz w:val="22"/>
          <w:szCs w:val="22"/>
          <w:lang w:val="hy-AM"/>
        </w:rPr>
        <w:softHyphen/>
        <w:t>կար</w:t>
      </w:r>
      <w:r w:rsidR="0087305E" w:rsidRPr="009F5D8C">
        <w:rPr>
          <w:rFonts w:ascii="GHEA Grapalat" w:hAnsi="GHEA Grapalat"/>
          <w:sz w:val="22"/>
          <w:szCs w:val="22"/>
          <w:lang w:val="hy-AM"/>
        </w:rPr>
        <w:softHyphen/>
        <w:t xml:space="preserve">գել է Հաշվեքննիչ պալատի </w:t>
      </w:r>
      <w:r w:rsidRPr="009F5D8C">
        <w:rPr>
          <w:rFonts w:ascii="GHEA Grapalat" w:hAnsi="GHEA Grapalat"/>
          <w:sz w:val="22"/>
          <w:szCs w:val="22"/>
          <w:lang w:val="hy-AM"/>
        </w:rPr>
        <w:t>անդամ Ժիրայր Մխիթարյանը</w:t>
      </w:r>
      <w:r w:rsidR="0087305E" w:rsidRPr="009F5D8C">
        <w:rPr>
          <w:rFonts w:ascii="GHEA Grapalat" w:hAnsi="GHEA Grapalat"/>
          <w:sz w:val="22"/>
          <w:szCs w:val="22"/>
          <w:lang w:val="hy-AM"/>
        </w:rPr>
        <w:t>։</w:t>
      </w:r>
    </w:p>
    <w:p w14:paraId="007DF4D6" w14:textId="65F2A3FD" w:rsidR="0087305E" w:rsidRPr="009F5D8C" w:rsidRDefault="0087305E" w:rsidP="0087305E">
      <w:pPr>
        <w:spacing w:after="240"/>
        <w:rPr>
          <w:rFonts w:ascii="GHEA Grapalat" w:eastAsiaTheme="minorEastAsia" w:hAnsi="GHEA Grapalat" w:cs="Sylfaen"/>
          <w:b/>
          <w:smallCaps/>
          <w:color w:val="4F433B" w:themeColor="text2" w:themeTint="E6"/>
          <w:spacing w:val="5"/>
          <w:kern w:val="0"/>
          <w:sz w:val="22"/>
          <w:szCs w:val="28"/>
          <w:lang w:val="hy-AM"/>
          <w14:ligatures w14:val="none"/>
        </w:rPr>
      </w:pPr>
    </w:p>
    <w:p w14:paraId="2889FC8D" w14:textId="77777777" w:rsidR="0083015F" w:rsidRPr="009F5D8C" w:rsidRDefault="0083015F" w:rsidP="0087305E">
      <w:pPr>
        <w:spacing w:after="240"/>
        <w:rPr>
          <w:rFonts w:ascii="GHEA Grapalat" w:eastAsiaTheme="minorEastAsia" w:hAnsi="GHEA Grapalat" w:cs="Sylfaen"/>
          <w:b/>
          <w:smallCaps/>
          <w:color w:val="4F433B" w:themeColor="text2" w:themeTint="E6"/>
          <w:spacing w:val="5"/>
          <w:kern w:val="0"/>
          <w:sz w:val="22"/>
          <w:szCs w:val="28"/>
          <w:lang w:val="hy-AM"/>
          <w14:ligatures w14:val="none"/>
        </w:rPr>
      </w:pPr>
    </w:p>
    <w:p w14:paraId="7B265848" w14:textId="1695D9F4" w:rsidR="0087305E" w:rsidRPr="009F5D8C" w:rsidRDefault="0083015F" w:rsidP="0087305E">
      <w:pPr>
        <w:jc w:val="both"/>
        <w:rPr>
          <w:rFonts w:ascii="GHEA Grapalat" w:hAnsi="GHEA Grapalat"/>
          <w:sz w:val="22"/>
          <w:szCs w:val="22"/>
          <w:lang w:val="hy-AM"/>
        </w:rPr>
      </w:pPr>
      <w:r w:rsidRPr="009F5D8C">
        <w:rPr>
          <w:rFonts w:ascii="GHEA Grapalat" w:hAnsi="GHEA Grapalat"/>
          <w:sz w:val="22"/>
          <w:szCs w:val="22"/>
          <w:lang w:val="hy-AM"/>
        </w:rPr>
        <w:t>Ժիրայր Մխիթարյան</w:t>
      </w:r>
    </w:p>
    <w:p w14:paraId="0915B840" w14:textId="392E0A41" w:rsidR="0087305E" w:rsidRPr="009F5D8C" w:rsidRDefault="0087305E" w:rsidP="0087305E">
      <w:pPr>
        <w:jc w:val="both"/>
        <w:rPr>
          <w:rFonts w:ascii="GHEA Grapalat" w:hAnsi="GHEA Grapalat"/>
          <w:sz w:val="22"/>
          <w:szCs w:val="22"/>
          <w:lang w:val="hy-AM"/>
        </w:rPr>
      </w:pPr>
      <w:r w:rsidRPr="009F5D8C">
        <w:rPr>
          <w:rFonts w:ascii="GHEA Grapalat" w:hAnsi="GHEA Grapalat"/>
          <w:sz w:val="22"/>
          <w:szCs w:val="22"/>
          <w:lang w:val="hy-AM"/>
        </w:rPr>
        <w:t xml:space="preserve">Հաշվեքննիչ պալատի </w:t>
      </w:r>
      <w:r w:rsidR="0083015F" w:rsidRPr="009F5D8C">
        <w:rPr>
          <w:rFonts w:ascii="GHEA Grapalat" w:hAnsi="GHEA Grapalat"/>
          <w:sz w:val="22"/>
          <w:szCs w:val="22"/>
          <w:lang w:val="hy-AM"/>
        </w:rPr>
        <w:t>անդամ</w:t>
      </w:r>
    </w:p>
    <w:p w14:paraId="214A1218" w14:textId="5DB1D5F6" w:rsidR="0087305E" w:rsidRPr="009F5D8C" w:rsidRDefault="00DE7B13" w:rsidP="0087305E">
      <w:pPr>
        <w:jc w:val="both"/>
        <w:rPr>
          <w:rFonts w:ascii="GHEA Grapalat" w:hAnsi="GHEA Grapalat"/>
          <w:sz w:val="22"/>
          <w:szCs w:val="22"/>
          <w:lang w:val="hy-AM"/>
        </w:rPr>
      </w:pPr>
      <w:r w:rsidRPr="009F5D8C">
        <w:rPr>
          <w:rFonts w:ascii="GHEA Grapalat" w:hAnsi="GHEA Grapalat"/>
          <w:sz w:val="22"/>
          <w:szCs w:val="22"/>
          <w:lang w:val="hy-AM"/>
        </w:rPr>
        <w:t>2</w:t>
      </w:r>
      <w:r w:rsidR="00437974" w:rsidRPr="009F5D8C">
        <w:rPr>
          <w:rFonts w:ascii="GHEA Grapalat" w:hAnsi="GHEA Grapalat"/>
          <w:sz w:val="22"/>
          <w:szCs w:val="22"/>
          <w:lang w:val="hy-AM"/>
        </w:rPr>
        <w:t>7</w:t>
      </w:r>
      <w:r w:rsidR="0087305E" w:rsidRPr="009F5D8C">
        <w:rPr>
          <w:rFonts w:ascii="GHEA Grapalat" w:hAnsi="GHEA Grapalat"/>
          <w:sz w:val="22"/>
          <w:szCs w:val="22"/>
          <w:lang w:val="hy-AM"/>
        </w:rPr>
        <w:t xml:space="preserve"> </w:t>
      </w:r>
      <w:r w:rsidR="0083015F" w:rsidRPr="009F5D8C">
        <w:rPr>
          <w:rFonts w:ascii="GHEA Grapalat" w:hAnsi="GHEA Grapalat"/>
          <w:sz w:val="22"/>
          <w:szCs w:val="22"/>
          <w:lang w:val="hy-AM"/>
        </w:rPr>
        <w:t>նոյեմբերի</w:t>
      </w:r>
      <w:r w:rsidR="0087305E" w:rsidRPr="009F5D8C">
        <w:rPr>
          <w:rFonts w:ascii="GHEA Grapalat" w:hAnsi="GHEA Grapalat"/>
          <w:sz w:val="22"/>
          <w:szCs w:val="22"/>
          <w:lang w:val="hy-AM"/>
        </w:rPr>
        <w:t>, 2025 թվական</w:t>
      </w:r>
    </w:p>
    <w:p w14:paraId="31A4E7F4" w14:textId="77777777" w:rsidR="0087305E" w:rsidRPr="009F5D8C" w:rsidRDefault="0087305E" w:rsidP="0087305E">
      <w:pPr>
        <w:jc w:val="both"/>
        <w:rPr>
          <w:rFonts w:ascii="GHEA Grapalat" w:hAnsi="GHEA Grapalat"/>
          <w:sz w:val="22"/>
          <w:szCs w:val="22"/>
          <w:lang w:val="hy-AM"/>
        </w:rPr>
      </w:pPr>
      <w:r w:rsidRPr="009F5D8C">
        <w:rPr>
          <w:rFonts w:ascii="GHEA Grapalat" w:hAnsi="GHEA Grapalat"/>
          <w:sz w:val="22"/>
          <w:szCs w:val="22"/>
          <w:lang w:val="hy-AM"/>
        </w:rPr>
        <w:t>Հաշվեքննիչ պալատ</w:t>
      </w:r>
    </w:p>
    <w:p w14:paraId="1E634F30" w14:textId="77777777" w:rsidR="0087305E" w:rsidRPr="009F5D8C" w:rsidRDefault="0087305E" w:rsidP="0087305E">
      <w:pPr>
        <w:jc w:val="both"/>
        <w:rPr>
          <w:rFonts w:ascii="GHEA Grapalat" w:hAnsi="GHEA Grapalat"/>
          <w:sz w:val="22"/>
          <w:szCs w:val="22"/>
          <w:lang w:val="hy-AM"/>
        </w:rPr>
      </w:pPr>
      <w:r w:rsidRPr="009F5D8C">
        <w:rPr>
          <w:rFonts w:ascii="GHEA Grapalat" w:hAnsi="GHEA Grapalat"/>
          <w:sz w:val="22"/>
          <w:szCs w:val="22"/>
          <w:lang w:val="hy-AM"/>
        </w:rPr>
        <w:t>Բաղրամյան 19, ք. Երևան</w:t>
      </w:r>
    </w:p>
    <w:p w14:paraId="1E715707" w14:textId="77777777" w:rsidR="000D1399" w:rsidRPr="009F5D8C" w:rsidRDefault="0087305E" w:rsidP="00437974">
      <w:pPr>
        <w:jc w:val="both"/>
        <w:rPr>
          <w:rFonts w:ascii="GHEA Grapalat" w:hAnsi="GHEA Grapalat"/>
          <w:sz w:val="22"/>
          <w:szCs w:val="22"/>
          <w:lang w:val="hy-AM"/>
        </w:rPr>
      </w:pPr>
      <w:r w:rsidRPr="009F5D8C">
        <w:rPr>
          <w:rFonts w:ascii="GHEA Grapalat" w:hAnsi="GHEA Grapalat"/>
          <w:sz w:val="22"/>
          <w:szCs w:val="22"/>
          <w:lang w:val="hy-AM"/>
        </w:rPr>
        <w:t>Հայաստանի Հանրապետություն</w:t>
      </w:r>
    </w:p>
    <w:p w14:paraId="0EA7E750" w14:textId="77777777" w:rsidR="000D1399" w:rsidRPr="009F5D8C" w:rsidRDefault="000D1399" w:rsidP="00437974">
      <w:pPr>
        <w:jc w:val="both"/>
        <w:rPr>
          <w:rFonts w:ascii="GHEA Grapalat" w:hAnsi="GHEA Grapalat"/>
          <w:sz w:val="22"/>
          <w:szCs w:val="22"/>
          <w:lang w:val="hy-AM"/>
        </w:rPr>
      </w:pPr>
    </w:p>
    <w:p w14:paraId="1843533C" w14:textId="77777777" w:rsidR="000D1399" w:rsidRPr="009F5D8C" w:rsidRDefault="000D1399" w:rsidP="00437974">
      <w:pPr>
        <w:jc w:val="both"/>
        <w:rPr>
          <w:rFonts w:ascii="GHEA Grapalat" w:hAnsi="GHEA Grapalat"/>
          <w:sz w:val="22"/>
          <w:szCs w:val="22"/>
          <w:lang w:val="hy-AM"/>
        </w:rPr>
      </w:pPr>
    </w:p>
    <w:p w14:paraId="18283FC8" w14:textId="77777777" w:rsidR="000D1399" w:rsidRPr="009F5D8C" w:rsidRDefault="000D1399" w:rsidP="00437974">
      <w:pPr>
        <w:jc w:val="both"/>
        <w:rPr>
          <w:rFonts w:ascii="GHEA Grapalat" w:hAnsi="GHEA Grapalat"/>
          <w:sz w:val="22"/>
          <w:szCs w:val="22"/>
          <w:lang w:val="hy-AM"/>
        </w:rPr>
      </w:pPr>
    </w:p>
    <w:p w14:paraId="142BA927" w14:textId="6DD4FE94" w:rsidR="00B71A11" w:rsidRPr="009F5D8C" w:rsidRDefault="000D1399" w:rsidP="000E3171">
      <w:pPr>
        <w:pStyle w:val="Heading1"/>
        <w:spacing w:after="120"/>
        <w:ind w:left="-2434"/>
        <w:contextualSpacing w:val="0"/>
        <w:rPr>
          <w:b w:val="0"/>
          <w:bCs w:val="0"/>
        </w:rPr>
      </w:pPr>
      <w:bookmarkStart w:id="28" w:name="_Հավելված."/>
      <w:bookmarkEnd w:id="28"/>
      <w:r w:rsidRPr="009F5D8C">
        <w:rPr>
          <w:sz w:val="22"/>
          <w:szCs w:val="22"/>
        </w:rPr>
        <w:br w:type="column"/>
      </w:r>
      <w:bookmarkStart w:id="29" w:name="_Toc192581392"/>
      <w:bookmarkStart w:id="30" w:name="_Toc214970253"/>
      <w:bookmarkStart w:id="31" w:name="_Toc215656330"/>
      <w:r w:rsidRPr="009F5D8C">
        <w:rPr>
          <w:sz w:val="24"/>
        </w:rPr>
        <w:lastRenderedPageBreak/>
        <w:t>Հավելված.</w:t>
      </w:r>
      <w:bookmarkEnd w:id="29"/>
      <w:bookmarkEnd w:id="30"/>
      <w:bookmarkEnd w:id="31"/>
      <w:r w:rsidRPr="009F5D8C">
        <w:rPr>
          <w:sz w:val="24"/>
        </w:rPr>
        <w:t xml:space="preserve"> </w:t>
      </w:r>
    </w:p>
    <w:p w14:paraId="4EDC04E9" w14:textId="363DAB4B" w:rsidR="000D1399" w:rsidRPr="009F5D8C" w:rsidRDefault="00167EAF" w:rsidP="00042318">
      <w:pPr>
        <w:pStyle w:val="Heading1"/>
        <w:rPr>
          <w:color w:val="auto"/>
          <w:sz w:val="24"/>
        </w:rPr>
      </w:pPr>
      <w:bookmarkStart w:id="32" w:name="_Toc215656331"/>
      <w:r w:rsidRPr="009F5D8C">
        <w:rPr>
          <w:color w:val="auto"/>
          <w:sz w:val="24"/>
        </w:rPr>
        <w:t>Պարտադիր կրթությունից դուրս մնացած երեխաների հասկացությ</w:t>
      </w:r>
      <w:r w:rsidR="009F5D8C" w:rsidRPr="009F5D8C">
        <w:rPr>
          <w:color w:val="auto"/>
          <w:sz w:val="24"/>
        </w:rPr>
        <w:t>ա</w:t>
      </w:r>
      <w:r w:rsidRPr="009F5D8C">
        <w:rPr>
          <w:color w:val="auto"/>
          <w:sz w:val="24"/>
        </w:rPr>
        <w:t>նն ու ցուցանիշներին առնչվող որոշ մեթոդական հարցերի վերաբերյալ</w:t>
      </w:r>
      <w:bookmarkEnd w:id="32"/>
    </w:p>
    <w:p w14:paraId="67BA574D" w14:textId="17E5572C" w:rsidR="005C44A5" w:rsidRPr="00D7563C" w:rsidRDefault="005C44A5" w:rsidP="005C44A5">
      <w:pPr>
        <w:rPr>
          <w:rFonts w:ascii="GHEA Grapalat" w:hAnsi="GHEA Grapalat"/>
          <w:lang w:val="hy-AM"/>
        </w:rPr>
      </w:pPr>
    </w:p>
    <w:p w14:paraId="544DE290" w14:textId="77777777" w:rsidR="005C44A5" w:rsidRPr="00D7563C" w:rsidRDefault="005C44A5" w:rsidP="005C44A5">
      <w:pPr>
        <w:rPr>
          <w:rFonts w:ascii="GHEA Grapalat" w:hAnsi="GHEA Grapalat"/>
          <w:lang w:val="hy-AM"/>
        </w:rPr>
      </w:pPr>
    </w:p>
    <w:p w14:paraId="07F39574" w14:textId="372FAD40" w:rsidR="00A84B12" w:rsidRPr="009F5D8C" w:rsidRDefault="00A84B12"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sz w:val="22"/>
          <w:szCs w:val="22"/>
          <w:lang w:val="hy-AM"/>
        </w:rPr>
        <w:t>Հաշվեքննության ընթացիկ եզրակացության պատրաստման պահին պար</w:t>
      </w:r>
      <w:r w:rsidR="00157BA8">
        <w:rPr>
          <w:rFonts w:ascii="GHEA Grapalat" w:hAnsi="GHEA Grapalat"/>
          <w:sz w:val="22"/>
          <w:szCs w:val="22"/>
          <w:lang w:val="hy-AM"/>
        </w:rPr>
        <w:softHyphen/>
      </w:r>
      <w:r w:rsidRPr="009F5D8C">
        <w:rPr>
          <w:rFonts w:ascii="GHEA Grapalat" w:hAnsi="GHEA Grapalat"/>
          <w:sz w:val="22"/>
          <w:szCs w:val="22"/>
          <w:lang w:val="hy-AM"/>
        </w:rPr>
        <w:softHyphen/>
        <w:t>տադիր կրթությունից դուրս մնացած էին համարվում 6-ից մինչև 19 տա</w:t>
      </w:r>
      <w:r w:rsidRPr="009F5D8C">
        <w:rPr>
          <w:rFonts w:ascii="GHEA Grapalat" w:hAnsi="GHEA Grapalat"/>
          <w:sz w:val="22"/>
          <w:szCs w:val="22"/>
          <w:lang w:val="hy-AM"/>
        </w:rPr>
        <w:softHyphen/>
        <w:t>րին չլրացած` ՀՀ տարածքում գործող հանրակրթական ուսումնական հաս</w:t>
      </w:r>
      <w:r w:rsidRPr="009F5D8C">
        <w:rPr>
          <w:rFonts w:ascii="GHEA Grapalat" w:hAnsi="GHEA Grapalat"/>
          <w:sz w:val="22"/>
          <w:szCs w:val="22"/>
          <w:lang w:val="hy-AM"/>
        </w:rPr>
        <w:softHyphen/>
        <w:t>տա</w:t>
      </w:r>
      <w:r w:rsidRPr="009F5D8C">
        <w:rPr>
          <w:rFonts w:ascii="GHEA Grapalat" w:hAnsi="GHEA Grapalat"/>
          <w:sz w:val="22"/>
          <w:szCs w:val="22"/>
          <w:lang w:val="hy-AM"/>
        </w:rPr>
        <w:softHyphen/>
        <w:t>տությունում (այսուհետ՝ նաև Հաստատություն), հանրակրթական հիմ</w:t>
      </w:r>
      <w:r w:rsidRPr="009F5D8C">
        <w:rPr>
          <w:rFonts w:ascii="GHEA Grapalat" w:hAnsi="GHEA Grapalat"/>
          <w:sz w:val="22"/>
          <w:szCs w:val="22"/>
          <w:lang w:val="hy-AM"/>
        </w:rPr>
        <w:softHyphen/>
        <w:t>նա</w:t>
      </w:r>
      <w:r w:rsidRPr="009F5D8C">
        <w:rPr>
          <w:rFonts w:ascii="GHEA Grapalat" w:hAnsi="GHEA Grapalat"/>
          <w:sz w:val="22"/>
          <w:szCs w:val="22"/>
          <w:lang w:val="hy-AM"/>
        </w:rPr>
        <w:softHyphen/>
        <w:t>կան ընդհանուր կրթության հիմքի վրա ՆՄՄԿ-ում</w:t>
      </w:r>
      <w:r w:rsidRPr="00D7563C">
        <w:rPr>
          <w:rFonts w:ascii="GHEA Grapalat" w:hAnsi="GHEA Grapalat"/>
          <w:sz w:val="22"/>
          <w:szCs w:val="22"/>
          <w:vertAlign w:val="superscript"/>
        </w:rPr>
        <w:footnoteReference w:id="19"/>
      </w:r>
      <w:r w:rsidRPr="009F5D8C">
        <w:rPr>
          <w:rFonts w:ascii="GHEA Grapalat" w:hAnsi="GHEA Grapalat"/>
          <w:sz w:val="22"/>
          <w:szCs w:val="22"/>
          <w:lang w:val="hy-AM"/>
        </w:rPr>
        <w:t xml:space="preserve"> չհաշվառված կամ հաշ</w:t>
      </w:r>
      <w:r w:rsidRPr="009F5D8C">
        <w:rPr>
          <w:rFonts w:ascii="GHEA Grapalat" w:hAnsi="GHEA Grapalat"/>
          <w:sz w:val="22"/>
          <w:szCs w:val="22"/>
          <w:lang w:val="hy-AM"/>
        </w:rPr>
        <w:softHyphen/>
        <w:t>վառ</w:t>
      </w:r>
      <w:r w:rsidRPr="009F5D8C">
        <w:rPr>
          <w:rFonts w:ascii="GHEA Grapalat" w:hAnsi="GHEA Grapalat"/>
          <w:sz w:val="22"/>
          <w:szCs w:val="22"/>
          <w:lang w:val="hy-AM"/>
        </w:rPr>
        <w:softHyphen/>
        <w:t>ված, բայց մեկ ամսվա ընթացքում ամսվա համար գումարային հաշ</w:t>
      </w:r>
      <w:r w:rsidRPr="009F5D8C">
        <w:rPr>
          <w:rFonts w:ascii="GHEA Grapalat" w:hAnsi="GHEA Grapalat"/>
          <w:sz w:val="22"/>
          <w:szCs w:val="22"/>
          <w:lang w:val="hy-AM"/>
        </w:rPr>
        <w:softHyphen/>
        <w:t>վար</w:t>
      </w:r>
      <w:r w:rsidRPr="009F5D8C">
        <w:rPr>
          <w:rFonts w:ascii="GHEA Grapalat" w:hAnsi="GHEA Grapalat"/>
          <w:sz w:val="22"/>
          <w:szCs w:val="22"/>
          <w:lang w:val="hy-AM"/>
        </w:rPr>
        <w:softHyphen/>
        <w:t>կով 10 աշխատանքային օրից ավելի չհաճախած անձինք (սահմանումը փո</w:t>
      </w:r>
      <w:r w:rsidRPr="009F5D8C">
        <w:rPr>
          <w:rFonts w:ascii="GHEA Grapalat" w:hAnsi="GHEA Grapalat"/>
          <w:sz w:val="22"/>
          <w:szCs w:val="22"/>
          <w:lang w:val="hy-AM"/>
        </w:rPr>
        <w:softHyphen/>
        <w:t>փոխ</w:t>
      </w:r>
      <w:r w:rsidRPr="009F5D8C">
        <w:rPr>
          <w:rFonts w:ascii="GHEA Grapalat" w:hAnsi="GHEA Grapalat"/>
          <w:sz w:val="22"/>
          <w:szCs w:val="22"/>
          <w:lang w:val="hy-AM"/>
        </w:rPr>
        <w:softHyphen/>
        <w:t>վել է 26.06.</w:t>
      </w:r>
      <w:r w:rsidR="006E7E73">
        <w:rPr>
          <w:rFonts w:ascii="GHEA Grapalat" w:hAnsi="GHEA Grapalat"/>
          <w:sz w:val="22"/>
          <w:szCs w:val="22"/>
        </w:rPr>
        <w:t>20</w:t>
      </w:r>
      <w:r w:rsidRPr="009F5D8C">
        <w:rPr>
          <w:rFonts w:ascii="GHEA Grapalat" w:hAnsi="GHEA Grapalat"/>
          <w:sz w:val="22"/>
          <w:szCs w:val="22"/>
          <w:lang w:val="hy-AM"/>
        </w:rPr>
        <w:t>25թ.-ին)։</w:t>
      </w:r>
    </w:p>
    <w:p w14:paraId="26B92738" w14:textId="1672D949" w:rsidR="00A84B12" w:rsidRPr="009F5D8C" w:rsidRDefault="00A84B12"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sz w:val="22"/>
          <w:szCs w:val="22"/>
          <w:lang w:val="hy-AM"/>
        </w:rPr>
        <w:t>Հաշվեքննությամբ արձանագրվել էր, որ Կրթության կառավարման տեղե</w:t>
      </w:r>
      <w:r w:rsidRPr="009F5D8C">
        <w:rPr>
          <w:rFonts w:ascii="GHEA Grapalat" w:hAnsi="GHEA Grapalat"/>
          <w:sz w:val="22"/>
          <w:szCs w:val="22"/>
          <w:lang w:val="hy-AM"/>
        </w:rPr>
        <w:softHyphen/>
        <w:t>կատ</w:t>
      </w:r>
      <w:r w:rsidRPr="009F5D8C">
        <w:rPr>
          <w:rFonts w:ascii="GHEA Grapalat" w:hAnsi="GHEA Grapalat"/>
          <w:sz w:val="22"/>
          <w:szCs w:val="22"/>
          <w:lang w:val="hy-AM"/>
        </w:rPr>
        <w:softHyphen/>
        <w:t>վական համակարգի «Պարտադիր կրթությունից դուրս մնացած և պար</w:t>
      </w:r>
      <w:r w:rsidRPr="009F5D8C">
        <w:rPr>
          <w:rFonts w:ascii="GHEA Grapalat" w:hAnsi="GHEA Grapalat"/>
          <w:sz w:val="22"/>
          <w:szCs w:val="22"/>
          <w:lang w:val="hy-AM"/>
        </w:rPr>
        <w:softHyphen/>
        <w:t>տա</w:t>
      </w:r>
      <w:r w:rsidRPr="009F5D8C">
        <w:rPr>
          <w:rFonts w:ascii="GHEA Grapalat" w:hAnsi="GHEA Grapalat"/>
          <w:sz w:val="22"/>
          <w:szCs w:val="22"/>
          <w:lang w:val="hy-AM"/>
        </w:rPr>
        <w:softHyphen/>
        <w:t>դիր կրթությունից դուրս մնալու ռիսկի տակ գտնվող երեխաների բացա</w:t>
      </w:r>
      <w:r w:rsidRPr="009F5D8C">
        <w:rPr>
          <w:rFonts w:ascii="GHEA Grapalat" w:hAnsi="GHEA Grapalat"/>
          <w:sz w:val="22"/>
          <w:szCs w:val="22"/>
          <w:lang w:val="hy-AM"/>
        </w:rPr>
        <w:softHyphen/>
        <w:t>հայտ</w:t>
      </w:r>
      <w:r w:rsidRPr="009F5D8C">
        <w:rPr>
          <w:rFonts w:ascii="GHEA Grapalat" w:hAnsi="GHEA Grapalat"/>
          <w:sz w:val="22"/>
          <w:szCs w:val="22"/>
          <w:lang w:val="hy-AM"/>
        </w:rPr>
        <w:softHyphen/>
        <w:t xml:space="preserve">ման» էլեկտրոնային ենթահամակարգում առկա տվյալների համաձայն, 2024 թվականին պարտադիր կրթությունից դուրս </w:t>
      </w:r>
      <w:r w:rsidR="009F5D8C" w:rsidRPr="009F5D8C">
        <w:rPr>
          <w:rFonts w:ascii="GHEA Grapalat" w:hAnsi="GHEA Grapalat"/>
          <w:sz w:val="22"/>
          <w:szCs w:val="22"/>
          <w:lang w:val="hy-AM"/>
        </w:rPr>
        <w:t>էի</w:t>
      </w:r>
      <w:r w:rsidRPr="009F5D8C">
        <w:rPr>
          <w:rFonts w:ascii="GHEA Grapalat" w:hAnsi="GHEA Grapalat"/>
          <w:sz w:val="22"/>
          <w:szCs w:val="22"/>
          <w:lang w:val="hy-AM"/>
        </w:rPr>
        <w:t>ն մնացել 19605 անձինք։ Հարկ է ընդգծել, որ տվյալ ցուցանիշը չի հաշվարկվել հաշվեքննության ար</w:t>
      </w:r>
      <w:r w:rsidRPr="009F5D8C">
        <w:rPr>
          <w:rFonts w:ascii="GHEA Grapalat" w:hAnsi="GHEA Grapalat"/>
          <w:sz w:val="22"/>
          <w:szCs w:val="22"/>
          <w:lang w:val="hy-AM"/>
        </w:rPr>
        <w:softHyphen/>
        <w:t>դյունքում, այլ հաշվեքննությամբ արձանագրվել է այն ցուցանիշը, որը 2025 թվա</w:t>
      </w:r>
      <w:r w:rsidRPr="009F5D8C">
        <w:rPr>
          <w:rFonts w:ascii="GHEA Grapalat" w:hAnsi="GHEA Grapalat"/>
          <w:sz w:val="22"/>
          <w:szCs w:val="22"/>
          <w:lang w:val="hy-AM"/>
        </w:rPr>
        <w:softHyphen/>
        <w:t>կանի փետրվարի դրությամբ առկա է եղել Հայաստանի Հանրապե</w:t>
      </w:r>
      <w:r w:rsidRPr="009F5D8C">
        <w:rPr>
          <w:rFonts w:ascii="GHEA Grapalat" w:hAnsi="GHEA Grapalat"/>
          <w:sz w:val="22"/>
          <w:szCs w:val="22"/>
          <w:lang w:val="hy-AM"/>
        </w:rPr>
        <w:softHyphen/>
        <w:t>տութ</w:t>
      </w:r>
      <w:r w:rsidRPr="009F5D8C">
        <w:rPr>
          <w:rFonts w:ascii="GHEA Grapalat" w:hAnsi="GHEA Grapalat"/>
          <w:sz w:val="22"/>
          <w:szCs w:val="22"/>
          <w:lang w:val="hy-AM"/>
        </w:rPr>
        <w:softHyphen/>
        <w:t>յու</w:t>
      </w:r>
      <w:r w:rsidRPr="009F5D8C">
        <w:rPr>
          <w:rFonts w:ascii="GHEA Grapalat" w:hAnsi="GHEA Grapalat"/>
          <w:sz w:val="22"/>
          <w:szCs w:val="22"/>
          <w:lang w:val="hy-AM"/>
        </w:rPr>
        <w:softHyphen/>
        <w:t>նում գործող՝ պարտադիր կրթությունից դուրս մնացած երեխաներին վերա</w:t>
      </w:r>
      <w:r w:rsidRPr="009F5D8C">
        <w:rPr>
          <w:rFonts w:ascii="GHEA Grapalat" w:hAnsi="GHEA Grapalat"/>
          <w:sz w:val="22"/>
          <w:szCs w:val="22"/>
          <w:lang w:val="hy-AM"/>
        </w:rPr>
        <w:softHyphen/>
        <w:t>բե</w:t>
      </w:r>
      <w:r w:rsidRPr="009F5D8C">
        <w:rPr>
          <w:rFonts w:ascii="GHEA Grapalat" w:hAnsi="GHEA Grapalat"/>
          <w:sz w:val="22"/>
          <w:szCs w:val="22"/>
          <w:lang w:val="hy-AM"/>
        </w:rPr>
        <w:softHyphen/>
        <w:t>րելի միակ պաշտոնական տվյալների բազայում՝ Կրթության կառավարման տե</w:t>
      </w:r>
      <w:r w:rsidRPr="009F5D8C">
        <w:rPr>
          <w:rFonts w:ascii="GHEA Grapalat" w:hAnsi="GHEA Grapalat"/>
          <w:sz w:val="22"/>
          <w:szCs w:val="22"/>
          <w:lang w:val="hy-AM"/>
        </w:rPr>
        <w:softHyphen/>
        <w:t>ղեկատվական համակարգի «Պարտադիր կրթությունից դուրս մնացած և պար</w:t>
      </w:r>
      <w:r w:rsidRPr="009F5D8C">
        <w:rPr>
          <w:rFonts w:ascii="GHEA Grapalat" w:hAnsi="GHEA Grapalat"/>
          <w:sz w:val="22"/>
          <w:szCs w:val="22"/>
          <w:lang w:val="hy-AM"/>
        </w:rPr>
        <w:softHyphen/>
        <w:t>տադիր կրթությունից դուրս մնալու ռիսկի տակ գտնվող երեխաների բա</w:t>
      </w:r>
      <w:r w:rsidRPr="009F5D8C">
        <w:rPr>
          <w:rFonts w:ascii="GHEA Grapalat" w:hAnsi="GHEA Grapalat"/>
          <w:sz w:val="22"/>
          <w:szCs w:val="22"/>
          <w:lang w:val="hy-AM"/>
        </w:rPr>
        <w:softHyphen/>
        <w:t>ցա</w:t>
      </w:r>
      <w:r w:rsidRPr="009F5D8C">
        <w:rPr>
          <w:rFonts w:ascii="GHEA Grapalat" w:hAnsi="GHEA Grapalat"/>
          <w:sz w:val="22"/>
          <w:szCs w:val="22"/>
          <w:lang w:val="hy-AM"/>
        </w:rPr>
        <w:softHyphen/>
        <w:t>հայտման» էլեկտրոնային ենթահամակարգում, որը վարվում է Կրթության, գի</w:t>
      </w:r>
      <w:r w:rsidRPr="009F5D8C">
        <w:rPr>
          <w:rFonts w:ascii="GHEA Grapalat" w:hAnsi="GHEA Grapalat"/>
          <w:sz w:val="22"/>
          <w:szCs w:val="22"/>
          <w:lang w:val="hy-AM"/>
        </w:rPr>
        <w:softHyphen/>
        <w:t>տության, մշակույթի և սպորտի նախարարության «Կրթական տեխնոլո</w:t>
      </w:r>
      <w:r w:rsidRPr="009F5D8C">
        <w:rPr>
          <w:rFonts w:ascii="GHEA Grapalat" w:hAnsi="GHEA Grapalat"/>
          <w:sz w:val="22"/>
          <w:szCs w:val="22"/>
          <w:lang w:val="hy-AM"/>
        </w:rPr>
        <w:softHyphen/>
        <w:t>գիա</w:t>
      </w:r>
      <w:r w:rsidRPr="009F5D8C">
        <w:rPr>
          <w:rFonts w:ascii="GHEA Grapalat" w:hAnsi="GHEA Grapalat"/>
          <w:sz w:val="22"/>
          <w:szCs w:val="22"/>
          <w:lang w:val="hy-AM"/>
        </w:rPr>
        <w:softHyphen/>
        <w:t>ների ազգային կենտրոն» ՊՈԱԿ-ի կողմից</w:t>
      </w:r>
      <w:r w:rsidRPr="00D7563C">
        <w:rPr>
          <w:rFonts w:ascii="GHEA Grapalat" w:hAnsi="GHEA Grapalat"/>
          <w:sz w:val="22"/>
          <w:szCs w:val="22"/>
          <w:vertAlign w:val="superscript"/>
        </w:rPr>
        <w:footnoteReference w:id="20"/>
      </w:r>
      <w:r w:rsidRPr="009F5D8C">
        <w:rPr>
          <w:rFonts w:ascii="GHEA Grapalat" w:hAnsi="GHEA Grapalat"/>
          <w:sz w:val="22"/>
          <w:szCs w:val="22"/>
          <w:lang w:val="hy-AM"/>
        </w:rPr>
        <w:t>, ինչպես նաև ցուցանիշները հաշ</w:t>
      </w:r>
      <w:r w:rsidRPr="009F5D8C">
        <w:rPr>
          <w:rFonts w:ascii="GHEA Grapalat" w:hAnsi="GHEA Grapalat"/>
          <w:sz w:val="22"/>
          <w:szCs w:val="22"/>
          <w:lang w:val="hy-AM"/>
        </w:rPr>
        <w:softHyphen/>
        <w:t>վարկվում են վերջինիս կողմից՝ համաձայն Կառավարության 11.02.2021 թվա</w:t>
      </w:r>
      <w:r w:rsidRPr="009F5D8C">
        <w:rPr>
          <w:rFonts w:ascii="GHEA Grapalat" w:hAnsi="GHEA Grapalat"/>
          <w:sz w:val="22"/>
          <w:szCs w:val="22"/>
          <w:lang w:val="hy-AM"/>
        </w:rPr>
        <w:softHyphen/>
        <w:t xml:space="preserve">կանի N 154-Ն </w:t>
      </w:r>
      <w:r w:rsidR="00357096" w:rsidRPr="009F5D8C">
        <w:rPr>
          <w:rFonts w:ascii="GHEA Grapalat" w:hAnsi="GHEA Grapalat"/>
          <w:sz w:val="22"/>
          <w:szCs w:val="22"/>
          <w:lang w:val="hy-AM"/>
        </w:rPr>
        <w:t>որոշմամբ</w:t>
      </w:r>
      <w:r w:rsidRPr="009F5D8C">
        <w:rPr>
          <w:rFonts w:ascii="GHEA Grapalat" w:hAnsi="GHEA Grapalat"/>
          <w:sz w:val="22"/>
          <w:szCs w:val="22"/>
          <w:lang w:val="hy-AM"/>
        </w:rPr>
        <w:t xml:space="preserve"> սահմանված կարգավորումների։ Պարտադիր կրթու</w:t>
      </w:r>
      <w:r w:rsidRPr="009F5D8C">
        <w:rPr>
          <w:rFonts w:ascii="GHEA Grapalat" w:hAnsi="GHEA Grapalat"/>
          <w:sz w:val="22"/>
          <w:szCs w:val="22"/>
          <w:lang w:val="hy-AM"/>
        </w:rPr>
        <w:softHyphen/>
        <w:t>թյունից դուրս մնացած երեխաների վերաբերյալ ցուցանիշը չի ներառ</w:t>
      </w:r>
      <w:r w:rsidRPr="009F5D8C">
        <w:rPr>
          <w:rFonts w:ascii="GHEA Grapalat" w:hAnsi="GHEA Grapalat"/>
          <w:sz w:val="22"/>
          <w:szCs w:val="22"/>
          <w:lang w:val="hy-AM"/>
        </w:rPr>
        <w:softHyphen/>
        <w:t>ված նաև Վիճակագրական կոմիտեի հաշվետվություններում։</w:t>
      </w:r>
    </w:p>
    <w:p w14:paraId="0CF18558" w14:textId="62F028B1" w:rsidR="00FA1FB2" w:rsidRPr="009F5D8C" w:rsidRDefault="00FA1FB2"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sz w:val="22"/>
          <w:szCs w:val="22"/>
          <w:lang w:val="hy-AM"/>
        </w:rPr>
        <w:t>Ըստ ԿԳՄՍՆ-ի, ԿԿՏՀ մաս կազմող «Պարտադիր կրթությունից դուրս մնա</w:t>
      </w:r>
      <w:r w:rsidRPr="009F5D8C">
        <w:rPr>
          <w:rFonts w:ascii="GHEA Grapalat" w:hAnsi="GHEA Grapalat"/>
          <w:sz w:val="22"/>
          <w:szCs w:val="22"/>
          <w:lang w:val="hy-AM"/>
        </w:rPr>
        <w:softHyphen/>
        <w:t>ցած և պարտադիր կրթությունից դուրս մնալու ռիսկի տակ գտնվող երե</w:t>
      </w:r>
      <w:r w:rsidRPr="009F5D8C">
        <w:rPr>
          <w:rFonts w:ascii="GHEA Grapalat" w:hAnsi="GHEA Grapalat"/>
          <w:sz w:val="22"/>
          <w:szCs w:val="22"/>
          <w:lang w:val="hy-AM"/>
        </w:rPr>
        <w:softHyphen/>
        <w:t>խա</w:t>
      </w:r>
      <w:r w:rsidRPr="009F5D8C">
        <w:rPr>
          <w:rFonts w:ascii="GHEA Grapalat" w:hAnsi="GHEA Grapalat"/>
          <w:sz w:val="22"/>
          <w:szCs w:val="22"/>
          <w:lang w:val="hy-AM"/>
        </w:rPr>
        <w:softHyphen/>
        <w:t>ների բացահայտման» էլեկտրոնային ենթահամակարգում առկա արձա</w:t>
      </w:r>
      <w:r w:rsidRPr="009F5D8C">
        <w:rPr>
          <w:rFonts w:ascii="GHEA Grapalat" w:hAnsi="GHEA Grapalat"/>
          <w:sz w:val="22"/>
          <w:szCs w:val="22"/>
          <w:lang w:val="hy-AM"/>
        </w:rPr>
        <w:softHyphen/>
        <w:t>նա</w:t>
      </w:r>
      <w:r w:rsidRPr="009F5D8C">
        <w:rPr>
          <w:rFonts w:ascii="GHEA Grapalat" w:hAnsi="GHEA Grapalat"/>
          <w:sz w:val="22"/>
          <w:szCs w:val="22"/>
          <w:lang w:val="hy-AM"/>
        </w:rPr>
        <w:softHyphen/>
        <w:t>գրված ցուցանիշը օբյեկտիվ պատճառներից ելնելով չի արտահայտում իրա</w:t>
      </w:r>
      <w:r w:rsidRPr="009F5D8C">
        <w:rPr>
          <w:rFonts w:ascii="GHEA Grapalat" w:hAnsi="GHEA Grapalat"/>
          <w:sz w:val="22"/>
          <w:szCs w:val="22"/>
          <w:lang w:val="hy-AM"/>
        </w:rPr>
        <w:softHyphen/>
        <w:t xml:space="preserve">կան պատկերը, ենթակա է զտման: Իսկ այդ ցուցանիշը Վիճակագրական կոմիտեի հաշվետվություններում ներառելու առաջարկին արձագանքվել է, որ դա հնարավոր կլինի միայն այն դեպքում, երբ բազայում առկա տվյալները փոխգործելիության միջոցով ինքնաշխատ ստուգվեն և զտվեն: </w:t>
      </w:r>
    </w:p>
    <w:p w14:paraId="4FC8165F" w14:textId="77777777" w:rsidR="00A84B12" w:rsidRPr="009F5D8C" w:rsidRDefault="00A84B12" w:rsidP="00A84B12">
      <w:pPr>
        <w:pStyle w:val="ListParagraph"/>
        <w:rPr>
          <w:rFonts w:ascii="GHEA Grapalat" w:hAnsi="GHEA Grapalat"/>
          <w:sz w:val="22"/>
          <w:szCs w:val="22"/>
          <w:lang w:val="hy-AM"/>
        </w:rPr>
      </w:pPr>
    </w:p>
    <w:p w14:paraId="3255E944" w14:textId="77777777" w:rsidR="00A84B12" w:rsidRPr="009F5D8C" w:rsidRDefault="00A84B12" w:rsidP="00A84B12">
      <w:pPr>
        <w:snapToGrid w:val="0"/>
        <w:spacing w:after="160"/>
        <w:jc w:val="both"/>
        <w:rPr>
          <w:rFonts w:ascii="GHEA Grapalat" w:hAnsi="GHEA Grapalat"/>
          <w:sz w:val="22"/>
          <w:szCs w:val="22"/>
          <w:lang w:val="hy-AM"/>
        </w:rPr>
      </w:pPr>
    </w:p>
    <w:p w14:paraId="28953678" w14:textId="665DB548" w:rsidR="00FA1FB2" w:rsidRPr="009F5D8C" w:rsidRDefault="00FA1FB2" w:rsidP="005001A8">
      <w:pPr>
        <w:pStyle w:val="ListParagraph"/>
        <w:numPr>
          <w:ilvl w:val="0"/>
          <w:numId w:val="1"/>
        </w:numPr>
        <w:snapToGrid w:val="0"/>
        <w:spacing w:after="140"/>
        <w:ind w:left="0" w:firstLine="0"/>
        <w:contextualSpacing w:val="0"/>
        <w:jc w:val="both"/>
        <w:rPr>
          <w:rFonts w:ascii="GHEA Grapalat" w:hAnsi="GHEA Grapalat"/>
          <w:sz w:val="22"/>
          <w:szCs w:val="22"/>
          <w:lang w:val="hy-AM"/>
        </w:rPr>
      </w:pPr>
      <w:r w:rsidRPr="009F5D8C">
        <w:rPr>
          <w:rFonts w:ascii="GHEA Grapalat" w:hAnsi="GHEA Grapalat"/>
          <w:sz w:val="22"/>
          <w:szCs w:val="22"/>
          <w:lang w:val="hy-AM"/>
        </w:rPr>
        <w:lastRenderedPageBreak/>
        <w:t>Նախարարության վերոնշյալ մեկնաբանության առնչությամբ հարկ է նկատել, որ Կառավարության որոշմամբ սահմանված վերաբերելի կարգավո</w:t>
      </w:r>
      <w:r w:rsidRPr="009F5D8C">
        <w:rPr>
          <w:rFonts w:ascii="GHEA Grapalat" w:hAnsi="GHEA Grapalat"/>
          <w:sz w:val="22"/>
          <w:szCs w:val="22"/>
          <w:lang w:val="hy-AM"/>
        </w:rPr>
        <w:softHyphen/>
        <w:t>րում</w:t>
      </w:r>
      <w:r w:rsidRPr="009F5D8C">
        <w:rPr>
          <w:rFonts w:ascii="GHEA Grapalat" w:hAnsi="GHEA Grapalat"/>
          <w:sz w:val="22"/>
          <w:szCs w:val="22"/>
          <w:lang w:val="hy-AM"/>
        </w:rPr>
        <w:softHyphen/>
        <w:t xml:space="preserve">ները չեն </w:t>
      </w:r>
      <w:r w:rsidR="009F5D8C" w:rsidRPr="009F5D8C">
        <w:rPr>
          <w:rFonts w:ascii="GHEA Grapalat" w:hAnsi="GHEA Grapalat"/>
          <w:sz w:val="22"/>
          <w:szCs w:val="22"/>
          <w:lang w:val="hy-AM"/>
        </w:rPr>
        <w:t xml:space="preserve">պարունակում </w:t>
      </w:r>
      <w:r w:rsidRPr="009F5D8C">
        <w:rPr>
          <w:rFonts w:ascii="GHEA Grapalat" w:hAnsi="GHEA Grapalat"/>
          <w:sz w:val="22"/>
          <w:szCs w:val="22"/>
          <w:lang w:val="hy-AM"/>
        </w:rPr>
        <w:t>զտման պայմանից կախված նորմատիվ իրա</w:t>
      </w:r>
      <w:r w:rsidR="004210BB">
        <w:rPr>
          <w:rFonts w:ascii="GHEA Grapalat" w:hAnsi="GHEA Grapalat"/>
          <w:sz w:val="22"/>
          <w:szCs w:val="22"/>
          <w:lang w:val="hy-AM"/>
        </w:rPr>
        <w:softHyphen/>
      </w:r>
      <w:r w:rsidRPr="009F5D8C">
        <w:rPr>
          <w:rFonts w:ascii="GHEA Grapalat" w:hAnsi="GHEA Grapalat"/>
          <w:sz w:val="22"/>
          <w:szCs w:val="22"/>
          <w:lang w:val="hy-AM"/>
        </w:rPr>
        <w:t>վա</w:t>
      </w:r>
      <w:r w:rsidR="004210BB">
        <w:rPr>
          <w:rFonts w:ascii="GHEA Grapalat" w:hAnsi="GHEA Grapalat"/>
          <w:sz w:val="22"/>
          <w:szCs w:val="22"/>
          <w:lang w:val="hy-AM"/>
        </w:rPr>
        <w:softHyphen/>
      </w:r>
      <w:r w:rsidRPr="009F5D8C">
        <w:rPr>
          <w:rFonts w:ascii="GHEA Grapalat" w:hAnsi="GHEA Grapalat"/>
          <w:sz w:val="22"/>
          <w:szCs w:val="22"/>
          <w:lang w:val="hy-AM"/>
        </w:rPr>
        <w:t xml:space="preserve">կան ակտը լրիվ գործողության մեջ դնելու </w:t>
      </w:r>
      <w:r w:rsidR="009F5D8C" w:rsidRPr="009F5D8C">
        <w:rPr>
          <w:rFonts w:ascii="GHEA Grapalat" w:hAnsi="GHEA Grapalat"/>
          <w:sz w:val="22"/>
          <w:szCs w:val="22"/>
          <w:lang w:val="hy-AM"/>
        </w:rPr>
        <w:t>անցումային դրույթներ</w:t>
      </w:r>
      <w:r w:rsidRPr="009F5D8C">
        <w:rPr>
          <w:rFonts w:ascii="GHEA Grapalat" w:hAnsi="GHEA Grapalat"/>
          <w:sz w:val="22"/>
          <w:szCs w:val="22"/>
          <w:lang w:val="hy-AM"/>
        </w:rPr>
        <w:t>: «Պար</w:t>
      </w:r>
      <w:r w:rsidR="004210BB">
        <w:rPr>
          <w:rFonts w:ascii="GHEA Grapalat" w:hAnsi="GHEA Grapalat"/>
          <w:sz w:val="22"/>
          <w:szCs w:val="22"/>
          <w:lang w:val="hy-AM"/>
        </w:rPr>
        <w:softHyphen/>
      </w:r>
      <w:r w:rsidRPr="009F5D8C">
        <w:rPr>
          <w:rFonts w:ascii="GHEA Grapalat" w:hAnsi="GHEA Grapalat"/>
          <w:sz w:val="22"/>
          <w:szCs w:val="22"/>
          <w:lang w:val="hy-AM"/>
        </w:rPr>
        <w:t>տա</w:t>
      </w:r>
      <w:r w:rsidR="004210BB">
        <w:rPr>
          <w:rFonts w:ascii="GHEA Grapalat" w:hAnsi="GHEA Grapalat"/>
          <w:sz w:val="22"/>
          <w:szCs w:val="22"/>
          <w:lang w:val="hy-AM"/>
        </w:rPr>
        <w:softHyphen/>
      </w:r>
      <w:r w:rsidRPr="009F5D8C">
        <w:rPr>
          <w:rFonts w:ascii="GHEA Grapalat" w:hAnsi="GHEA Grapalat"/>
          <w:sz w:val="22"/>
          <w:szCs w:val="22"/>
          <w:lang w:val="hy-AM"/>
        </w:rPr>
        <w:t>դիր կրթությունից դուրս մնացած և պար</w:t>
      </w:r>
      <w:r w:rsidRPr="009F5D8C">
        <w:rPr>
          <w:rFonts w:ascii="GHEA Grapalat" w:hAnsi="GHEA Grapalat"/>
          <w:sz w:val="22"/>
          <w:szCs w:val="22"/>
          <w:lang w:val="hy-AM"/>
        </w:rPr>
        <w:softHyphen/>
        <w:t>տա</w:t>
      </w:r>
      <w:r w:rsidRPr="009F5D8C">
        <w:rPr>
          <w:rFonts w:ascii="GHEA Grapalat" w:hAnsi="GHEA Grapalat"/>
          <w:sz w:val="22"/>
          <w:szCs w:val="22"/>
          <w:lang w:val="hy-AM"/>
        </w:rPr>
        <w:softHyphen/>
        <w:t>դիր կրթությունից դուրս մնալու ռիս</w:t>
      </w:r>
      <w:r w:rsidR="004210BB">
        <w:rPr>
          <w:rFonts w:ascii="GHEA Grapalat" w:hAnsi="GHEA Grapalat"/>
          <w:sz w:val="22"/>
          <w:szCs w:val="22"/>
          <w:lang w:val="hy-AM"/>
        </w:rPr>
        <w:softHyphen/>
      </w:r>
      <w:r w:rsidRPr="009F5D8C">
        <w:rPr>
          <w:rFonts w:ascii="GHEA Grapalat" w:hAnsi="GHEA Grapalat"/>
          <w:sz w:val="22"/>
          <w:szCs w:val="22"/>
          <w:lang w:val="hy-AM"/>
        </w:rPr>
        <w:t>կի տակ գտնվող երեխաների բացա</w:t>
      </w:r>
      <w:r w:rsidRPr="009F5D8C">
        <w:rPr>
          <w:rFonts w:ascii="GHEA Grapalat" w:hAnsi="GHEA Grapalat"/>
          <w:sz w:val="22"/>
          <w:szCs w:val="22"/>
          <w:lang w:val="hy-AM"/>
        </w:rPr>
        <w:softHyphen/>
        <w:t>հայտման» էլեկտրոնային ենթահա</w:t>
      </w:r>
      <w:r w:rsidR="004210BB">
        <w:rPr>
          <w:rFonts w:ascii="GHEA Grapalat" w:hAnsi="GHEA Grapalat"/>
          <w:sz w:val="22"/>
          <w:szCs w:val="22"/>
          <w:lang w:val="hy-AM"/>
        </w:rPr>
        <w:softHyphen/>
      </w:r>
      <w:r w:rsidRPr="009F5D8C">
        <w:rPr>
          <w:rFonts w:ascii="GHEA Grapalat" w:hAnsi="GHEA Grapalat"/>
          <w:sz w:val="22"/>
          <w:szCs w:val="22"/>
          <w:lang w:val="hy-AM"/>
        </w:rPr>
        <w:t>մա</w:t>
      </w:r>
      <w:r w:rsidR="004210BB">
        <w:rPr>
          <w:rFonts w:ascii="GHEA Grapalat" w:hAnsi="GHEA Grapalat"/>
          <w:sz w:val="22"/>
          <w:szCs w:val="22"/>
          <w:lang w:val="hy-AM"/>
        </w:rPr>
        <w:softHyphen/>
      </w:r>
      <w:r w:rsidRPr="009F5D8C">
        <w:rPr>
          <w:rFonts w:ascii="GHEA Grapalat" w:hAnsi="GHEA Grapalat"/>
          <w:sz w:val="22"/>
          <w:szCs w:val="22"/>
          <w:lang w:val="hy-AM"/>
        </w:rPr>
        <w:t>կարգը ոչ թե պարզապես վիճա</w:t>
      </w:r>
      <w:r w:rsidRPr="009F5D8C">
        <w:rPr>
          <w:rFonts w:ascii="GHEA Grapalat" w:hAnsi="GHEA Grapalat"/>
          <w:sz w:val="22"/>
          <w:szCs w:val="22"/>
          <w:lang w:val="hy-AM"/>
        </w:rPr>
        <w:softHyphen/>
        <w:t>կագ</w:t>
      </w:r>
      <w:r w:rsidRPr="009F5D8C">
        <w:rPr>
          <w:rFonts w:ascii="GHEA Grapalat" w:hAnsi="GHEA Grapalat"/>
          <w:sz w:val="22"/>
          <w:szCs w:val="22"/>
          <w:lang w:val="hy-AM"/>
        </w:rPr>
        <w:softHyphen/>
        <w:t>րա</w:t>
      </w:r>
      <w:r w:rsidRPr="009F5D8C">
        <w:rPr>
          <w:rFonts w:ascii="GHEA Grapalat" w:hAnsi="GHEA Grapalat"/>
          <w:sz w:val="22"/>
          <w:szCs w:val="22"/>
          <w:lang w:val="hy-AM"/>
        </w:rPr>
        <w:softHyphen/>
        <w:t xml:space="preserve">կան </w:t>
      </w:r>
      <w:r w:rsidR="009F5D8C" w:rsidRPr="009F5D8C">
        <w:rPr>
          <w:rFonts w:ascii="GHEA Grapalat" w:hAnsi="GHEA Grapalat"/>
          <w:sz w:val="22"/>
          <w:szCs w:val="22"/>
          <w:lang w:val="hy-AM"/>
        </w:rPr>
        <w:t>նպատակ հետապնդող</w:t>
      </w:r>
      <w:r w:rsidRPr="009F5D8C">
        <w:rPr>
          <w:rFonts w:ascii="GHEA Grapalat" w:hAnsi="GHEA Grapalat"/>
          <w:sz w:val="22"/>
          <w:szCs w:val="22"/>
          <w:lang w:val="hy-AM"/>
        </w:rPr>
        <w:t xml:space="preserve"> գործիք է, այլ պարտադիր կրթությունից դուրս մնա</w:t>
      </w:r>
      <w:r w:rsidRPr="009F5D8C">
        <w:rPr>
          <w:rFonts w:ascii="GHEA Grapalat" w:hAnsi="GHEA Grapalat"/>
          <w:sz w:val="22"/>
          <w:szCs w:val="22"/>
          <w:lang w:val="hy-AM"/>
        </w:rPr>
        <w:softHyphen/>
        <w:t xml:space="preserve">ցած երեխաների </w:t>
      </w:r>
      <w:r w:rsidRPr="00D7563C">
        <w:rPr>
          <w:rFonts w:ascii="GHEA Grapalat" w:hAnsi="GHEA Grapalat"/>
          <w:b/>
          <w:bCs/>
          <w:sz w:val="22"/>
          <w:szCs w:val="22"/>
          <w:lang w:val="hy-AM"/>
        </w:rPr>
        <w:t>անհատական դեպքերի կառավարման մեխանիզմ</w:t>
      </w:r>
      <w:r w:rsidRPr="009F5D8C">
        <w:rPr>
          <w:rFonts w:ascii="GHEA Grapalat" w:hAnsi="GHEA Grapalat"/>
          <w:sz w:val="22"/>
          <w:szCs w:val="22"/>
          <w:lang w:val="hy-AM"/>
        </w:rPr>
        <w:t>, ո</w:t>
      </w:r>
      <w:r w:rsidRPr="009F5D8C">
        <w:rPr>
          <w:rFonts w:ascii="GHEA Grapalat" w:hAnsi="GHEA Grapalat"/>
          <w:sz w:val="22"/>
          <w:szCs w:val="22"/>
          <w:lang w:val="hy-AM"/>
        </w:rPr>
        <w:softHyphen/>
        <w:t>րին հասանելիություն ունեցող բոլոր պա</w:t>
      </w:r>
      <w:r w:rsidR="00157BA8">
        <w:rPr>
          <w:rFonts w:ascii="GHEA Grapalat" w:hAnsi="GHEA Grapalat"/>
          <w:sz w:val="22"/>
          <w:szCs w:val="22"/>
          <w:lang w:val="hy-AM"/>
        </w:rPr>
        <w:softHyphen/>
      </w:r>
      <w:r w:rsidR="004210BB">
        <w:rPr>
          <w:rFonts w:ascii="GHEA Grapalat" w:hAnsi="GHEA Grapalat"/>
          <w:sz w:val="22"/>
          <w:szCs w:val="22"/>
          <w:lang w:val="hy-AM"/>
        </w:rPr>
        <w:softHyphen/>
      </w:r>
      <w:r w:rsidRPr="009F5D8C">
        <w:rPr>
          <w:rFonts w:ascii="GHEA Grapalat" w:hAnsi="GHEA Grapalat"/>
          <w:sz w:val="22"/>
          <w:szCs w:val="22"/>
          <w:lang w:val="hy-AM"/>
        </w:rPr>
        <w:t xml:space="preserve">տասխանատու և </w:t>
      </w:r>
      <w:r w:rsidR="00357096" w:rsidRPr="009F5D8C">
        <w:rPr>
          <w:rFonts w:ascii="GHEA Grapalat" w:hAnsi="GHEA Grapalat"/>
          <w:sz w:val="22"/>
          <w:szCs w:val="22"/>
          <w:lang w:val="hy-AM"/>
        </w:rPr>
        <w:t>շահագրգիռ</w:t>
      </w:r>
      <w:r w:rsidRPr="009F5D8C">
        <w:rPr>
          <w:rFonts w:ascii="GHEA Grapalat" w:hAnsi="GHEA Grapalat"/>
          <w:sz w:val="22"/>
          <w:szCs w:val="22"/>
          <w:lang w:val="hy-AM"/>
        </w:rPr>
        <w:t xml:space="preserve"> մար</w:t>
      </w:r>
      <w:r w:rsidRPr="009F5D8C">
        <w:rPr>
          <w:rFonts w:ascii="GHEA Grapalat" w:hAnsi="GHEA Grapalat"/>
          <w:sz w:val="22"/>
          <w:szCs w:val="22"/>
          <w:lang w:val="hy-AM"/>
        </w:rPr>
        <w:softHyphen/>
        <w:t>մին</w:t>
      </w:r>
      <w:r w:rsidRPr="009F5D8C">
        <w:rPr>
          <w:rFonts w:ascii="GHEA Grapalat" w:hAnsi="GHEA Grapalat"/>
          <w:sz w:val="22"/>
          <w:szCs w:val="22"/>
          <w:lang w:val="hy-AM"/>
        </w:rPr>
        <w:softHyphen/>
        <w:t>ների՝ իրենց լիազորությունների շրջա</w:t>
      </w:r>
      <w:r w:rsidR="004210BB">
        <w:rPr>
          <w:rFonts w:ascii="GHEA Grapalat" w:hAnsi="GHEA Grapalat"/>
          <w:sz w:val="22"/>
          <w:szCs w:val="22"/>
          <w:lang w:val="hy-AM"/>
        </w:rPr>
        <w:softHyphen/>
      </w:r>
      <w:r w:rsidRPr="009F5D8C">
        <w:rPr>
          <w:rFonts w:ascii="GHEA Grapalat" w:hAnsi="GHEA Grapalat"/>
          <w:sz w:val="22"/>
          <w:szCs w:val="22"/>
          <w:lang w:val="hy-AM"/>
        </w:rPr>
        <w:t>նակում</w:t>
      </w:r>
      <w:r w:rsidR="00157BA8">
        <w:rPr>
          <w:rFonts w:ascii="GHEA Grapalat" w:hAnsi="GHEA Grapalat"/>
          <w:sz w:val="22"/>
          <w:szCs w:val="22"/>
        </w:rPr>
        <w:t xml:space="preserve"> յուրաքանչյուր անհատական դեպքի հետ կապված </w:t>
      </w:r>
      <w:r w:rsidRPr="009F5D8C">
        <w:rPr>
          <w:rFonts w:ascii="GHEA Grapalat" w:hAnsi="GHEA Grapalat"/>
          <w:sz w:val="22"/>
          <w:szCs w:val="22"/>
          <w:lang w:val="hy-AM"/>
        </w:rPr>
        <w:t>իրականաց</w:t>
      </w:r>
      <w:r w:rsidR="00157BA8">
        <w:rPr>
          <w:rFonts w:ascii="GHEA Grapalat" w:hAnsi="GHEA Grapalat"/>
          <w:sz w:val="22"/>
          <w:szCs w:val="22"/>
          <w:lang w:val="hy-AM"/>
        </w:rPr>
        <w:softHyphen/>
      </w:r>
      <w:r w:rsidRPr="009F5D8C">
        <w:rPr>
          <w:rFonts w:ascii="GHEA Grapalat" w:hAnsi="GHEA Grapalat"/>
          <w:sz w:val="22"/>
          <w:szCs w:val="22"/>
          <w:lang w:val="hy-AM"/>
        </w:rPr>
        <w:t>ված գործո</w:t>
      </w:r>
      <w:r w:rsidRPr="009F5D8C">
        <w:rPr>
          <w:rFonts w:ascii="GHEA Grapalat" w:hAnsi="GHEA Grapalat"/>
          <w:sz w:val="22"/>
          <w:szCs w:val="22"/>
          <w:lang w:val="hy-AM"/>
        </w:rPr>
        <w:softHyphen/>
        <w:t>ղութ</w:t>
      </w:r>
      <w:r w:rsidRPr="009F5D8C">
        <w:rPr>
          <w:rFonts w:ascii="GHEA Grapalat" w:hAnsi="GHEA Grapalat"/>
          <w:sz w:val="22"/>
          <w:szCs w:val="22"/>
          <w:lang w:val="hy-AM"/>
        </w:rPr>
        <w:softHyphen/>
        <w:t xml:space="preserve">յունների </w:t>
      </w:r>
      <w:r w:rsidR="009F5D8C" w:rsidRPr="009F5D8C">
        <w:rPr>
          <w:rFonts w:ascii="GHEA Grapalat" w:hAnsi="GHEA Grapalat"/>
          <w:sz w:val="22"/>
          <w:szCs w:val="22"/>
          <w:lang w:val="hy-AM"/>
        </w:rPr>
        <w:t>համալիր ամբողջականութ</w:t>
      </w:r>
      <w:r w:rsidR="004210BB">
        <w:rPr>
          <w:rFonts w:ascii="GHEA Grapalat" w:hAnsi="GHEA Grapalat"/>
          <w:sz w:val="22"/>
          <w:szCs w:val="22"/>
          <w:lang w:val="hy-AM"/>
        </w:rPr>
        <w:softHyphen/>
      </w:r>
      <w:r w:rsidR="009F5D8C" w:rsidRPr="009F5D8C">
        <w:rPr>
          <w:rFonts w:ascii="GHEA Grapalat" w:hAnsi="GHEA Grapalat"/>
          <w:sz w:val="22"/>
          <w:szCs w:val="22"/>
          <w:lang w:val="hy-AM"/>
        </w:rPr>
        <w:t>յու</w:t>
      </w:r>
      <w:r w:rsidR="004210BB">
        <w:rPr>
          <w:rFonts w:ascii="GHEA Grapalat" w:hAnsi="GHEA Grapalat"/>
          <w:sz w:val="22"/>
          <w:szCs w:val="22"/>
          <w:lang w:val="hy-AM"/>
        </w:rPr>
        <w:softHyphen/>
      </w:r>
      <w:r w:rsidR="009F5D8C" w:rsidRPr="009F5D8C">
        <w:rPr>
          <w:rFonts w:ascii="GHEA Grapalat" w:hAnsi="GHEA Grapalat"/>
          <w:sz w:val="22"/>
          <w:szCs w:val="22"/>
          <w:lang w:val="hy-AM"/>
        </w:rPr>
        <w:t xml:space="preserve">նը </w:t>
      </w:r>
      <w:r w:rsidRPr="009F5D8C">
        <w:rPr>
          <w:rFonts w:ascii="GHEA Grapalat" w:hAnsi="GHEA Grapalat"/>
          <w:sz w:val="22"/>
          <w:szCs w:val="22"/>
          <w:lang w:val="hy-AM"/>
        </w:rPr>
        <w:t>պետք է թույլ տա ա</w:t>
      </w:r>
      <w:r w:rsidR="00157BA8">
        <w:rPr>
          <w:rFonts w:ascii="GHEA Grapalat" w:hAnsi="GHEA Grapalat"/>
          <w:sz w:val="22"/>
          <w:szCs w:val="22"/>
          <w:lang w:val="hy-AM"/>
        </w:rPr>
        <w:softHyphen/>
      </w:r>
      <w:r w:rsidRPr="009F5D8C">
        <w:rPr>
          <w:rFonts w:ascii="GHEA Grapalat" w:hAnsi="GHEA Grapalat"/>
          <w:sz w:val="22"/>
          <w:szCs w:val="22"/>
          <w:lang w:val="hy-AM"/>
        </w:rPr>
        <w:t>պա</w:t>
      </w:r>
      <w:r w:rsidR="00157BA8">
        <w:rPr>
          <w:rFonts w:ascii="GHEA Grapalat" w:hAnsi="GHEA Grapalat"/>
          <w:sz w:val="22"/>
          <w:szCs w:val="22"/>
          <w:lang w:val="hy-AM"/>
        </w:rPr>
        <w:softHyphen/>
      </w:r>
      <w:r w:rsidRPr="009F5D8C">
        <w:rPr>
          <w:rFonts w:ascii="GHEA Grapalat" w:hAnsi="GHEA Grapalat"/>
          <w:sz w:val="22"/>
          <w:szCs w:val="22"/>
          <w:lang w:val="hy-AM"/>
        </w:rPr>
        <w:t>հովել պարտադիր կրթու</w:t>
      </w:r>
      <w:r w:rsidRPr="009F5D8C">
        <w:rPr>
          <w:rFonts w:ascii="GHEA Grapalat" w:hAnsi="GHEA Grapalat"/>
          <w:sz w:val="22"/>
          <w:szCs w:val="22"/>
          <w:lang w:val="hy-AM"/>
        </w:rPr>
        <w:softHyphen/>
        <w:t>թյունից դուրս մնացած երեխայի կրթության իրա</w:t>
      </w:r>
      <w:r w:rsidR="00157BA8">
        <w:rPr>
          <w:rFonts w:ascii="GHEA Grapalat" w:hAnsi="GHEA Grapalat"/>
          <w:sz w:val="22"/>
          <w:szCs w:val="22"/>
          <w:lang w:val="hy-AM"/>
        </w:rPr>
        <w:softHyphen/>
      </w:r>
      <w:r w:rsidRPr="009F5D8C">
        <w:rPr>
          <w:rFonts w:ascii="GHEA Grapalat" w:hAnsi="GHEA Grapalat"/>
          <w:sz w:val="22"/>
          <w:szCs w:val="22"/>
          <w:lang w:val="hy-AM"/>
        </w:rPr>
        <w:t>վուն</w:t>
      </w:r>
      <w:r w:rsidR="00157BA8">
        <w:rPr>
          <w:rFonts w:ascii="GHEA Grapalat" w:hAnsi="GHEA Grapalat"/>
          <w:sz w:val="22"/>
          <w:szCs w:val="22"/>
          <w:lang w:val="hy-AM"/>
        </w:rPr>
        <w:softHyphen/>
      </w:r>
      <w:r w:rsidRPr="009F5D8C">
        <w:rPr>
          <w:rFonts w:ascii="GHEA Grapalat" w:hAnsi="GHEA Grapalat"/>
          <w:sz w:val="22"/>
          <w:szCs w:val="22"/>
          <w:lang w:val="hy-AM"/>
        </w:rPr>
        <w:t>քի իրացումը: Ուստի</w:t>
      </w:r>
      <w:r w:rsidR="009F5D8C" w:rsidRPr="009F5D8C">
        <w:rPr>
          <w:rFonts w:ascii="GHEA Grapalat" w:hAnsi="GHEA Grapalat"/>
          <w:sz w:val="22"/>
          <w:szCs w:val="22"/>
          <w:lang w:val="hy-AM"/>
        </w:rPr>
        <w:t>,</w:t>
      </w:r>
      <w:r w:rsidRPr="009F5D8C">
        <w:rPr>
          <w:rFonts w:ascii="GHEA Grapalat" w:hAnsi="GHEA Grapalat"/>
          <w:sz w:val="22"/>
          <w:szCs w:val="22"/>
          <w:lang w:val="hy-AM"/>
        </w:rPr>
        <w:t xml:space="preserve"> </w:t>
      </w:r>
      <w:r w:rsidR="009F5D8C" w:rsidRPr="009F5D8C">
        <w:rPr>
          <w:rFonts w:ascii="GHEA Grapalat" w:hAnsi="GHEA Grapalat"/>
          <w:sz w:val="22"/>
          <w:szCs w:val="22"/>
          <w:lang w:val="hy-AM"/>
        </w:rPr>
        <w:t>Կառավարության որոշ</w:t>
      </w:r>
      <w:r w:rsidR="004210BB">
        <w:rPr>
          <w:rFonts w:ascii="GHEA Grapalat" w:hAnsi="GHEA Grapalat"/>
          <w:sz w:val="22"/>
          <w:szCs w:val="22"/>
          <w:lang w:val="hy-AM"/>
        </w:rPr>
        <w:softHyphen/>
      </w:r>
      <w:r w:rsidR="009F5D8C" w:rsidRPr="009F5D8C">
        <w:rPr>
          <w:rFonts w:ascii="GHEA Grapalat" w:hAnsi="GHEA Grapalat"/>
          <w:sz w:val="22"/>
          <w:szCs w:val="22"/>
          <w:lang w:val="hy-AM"/>
        </w:rPr>
        <w:t>մամբ սահմանված կար</w:t>
      </w:r>
      <w:r w:rsidR="00157BA8">
        <w:rPr>
          <w:rFonts w:ascii="GHEA Grapalat" w:hAnsi="GHEA Grapalat"/>
          <w:sz w:val="22"/>
          <w:szCs w:val="22"/>
          <w:lang w:val="hy-AM"/>
        </w:rPr>
        <w:softHyphen/>
      </w:r>
      <w:r w:rsidR="009F5D8C" w:rsidRPr="009F5D8C">
        <w:rPr>
          <w:rFonts w:ascii="GHEA Grapalat" w:hAnsi="GHEA Grapalat"/>
          <w:sz w:val="22"/>
          <w:szCs w:val="22"/>
          <w:lang w:val="hy-AM"/>
        </w:rPr>
        <w:t>գա</w:t>
      </w:r>
      <w:r w:rsidR="00157BA8">
        <w:rPr>
          <w:rFonts w:ascii="GHEA Grapalat" w:hAnsi="GHEA Grapalat"/>
          <w:sz w:val="22"/>
          <w:szCs w:val="22"/>
          <w:lang w:val="hy-AM"/>
        </w:rPr>
        <w:softHyphen/>
      </w:r>
      <w:r w:rsidR="009F5D8C" w:rsidRPr="009F5D8C">
        <w:rPr>
          <w:rFonts w:ascii="GHEA Grapalat" w:hAnsi="GHEA Grapalat"/>
          <w:sz w:val="22"/>
          <w:szCs w:val="22"/>
          <w:lang w:val="hy-AM"/>
        </w:rPr>
        <w:t>վո</w:t>
      </w:r>
      <w:r w:rsidR="00157BA8">
        <w:rPr>
          <w:rFonts w:ascii="GHEA Grapalat" w:hAnsi="GHEA Grapalat"/>
          <w:sz w:val="22"/>
          <w:szCs w:val="22"/>
          <w:lang w:val="hy-AM"/>
        </w:rPr>
        <w:softHyphen/>
      </w:r>
      <w:r w:rsidR="009F5D8C" w:rsidRPr="009F5D8C">
        <w:rPr>
          <w:rFonts w:ascii="GHEA Grapalat" w:hAnsi="GHEA Grapalat"/>
          <w:sz w:val="22"/>
          <w:szCs w:val="22"/>
          <w:lang w:val="hy-AM"/>
        </w:rPr>
        <w:t>րումների համաձայն ստացված ցանկում ընդ</w:t>
      </w:r>
      <w:r w:rsidR="004210BB">
        <w:rPr>
          <w:rFonts w:ascii="GHEA Grapalat" w:hAnsi="GHEA Grapalat"/>
          <w:sz w:val="22"/>
          <w:szCs w:val="22"/>
          <w:lang w:val="hy-AM"/>
        </w:rPr>
        <w:softHyphen/>
      </w:r>
      <w:r w:rsidR="009F5D8C" w:rsidRPr="009F5D8C">
        <w:rPr>
          <w:rFonts w:ascii="GHEA Grapalat" w:hAnsi="GHEA Grapalat"/>
          <w:sz w:val="22"/>
          <w:szCs w:val="22"/>
          <w:lang w:val="hy-AM"/>
        </w:rPr>
        <w:t xml:space="preserve">գրկված </w:t>
      </w:r>
      <w:r w:rsidR="009F5D8C" w:rsidRPr="00D7563C">
        <w:rPr>
          <w:rFonts w:ascii="GHEA Grapalat" w:hAnsi="GHEA Grapalat"/>
          <w:b/>
          <w:sz w:val="22"/>
          <w:szCs w:val="22"/>
          <w:lang w:val="hy-AM"/>
        </w:rPr>
        <w:t>յուրաքանչյուր</w:t>
      </w:r>
      <w:r w:rsidR="009F5D8C" w:rsidRPr="009F5D8C">
        <w:rPr>
          <w:rFonts w:ascii="GHEA Grapalat" w:hAnsi="GHEA Grapalat"/>
          <w:sz w:val="22"/>
          <w:szCs w:val="22"/>
          <w:lang w:val="hy-AM"/>
        </w:rPr>
        <w:t xml:space="preserve"> երե</w:t>
      </w:r>
      <w:r w:rsidR="00157BA8">
        <w:rPr>
          <w:rFonts w:ascii="GHEA Grapalat" w:hAnsi="GHEA Grapalat"/>
          <w:sz w:val="22"/>
          <w:szCs w:val="22"/>
          <w:lang w:val="hy-AM"/>
        </w:rPr>
        <w:softHyphen/>
      </w:r>
      <w:r w:rsidR="009F5D8C" w:rsidRPr="009F5D8C">
        <w:rPr>
          <w:rFonts w:ascii="GHEA Grapalat" w:hAnsi="GHEA Grapalat"/>
          <w:sz w:val="22"/>
          <w:szCs w:val="22"/>
          <w:lang w:val="hy-AM"/>
        </w:rPr>
        <w:t>խա</w:t>
      </w:r>
      <w:r w:rsidR="00157BA8">
        <w:rPr>
          <w:rFonts w:ascii="GHEA Grapalat" w:hAnsi="GHEA Grapalat"/>
          <w:sz w:val="22"/>
          <w:szCs w:val="22"/>
          <w:lang w:val="hy-AM"/>
        </w:rPr>
        <w:softHyphen/>
      </w:r>
      <w:r w:rsidR="009F5D8C" w:rsidRPr="009F5D8C">
        <w:rPr>
          <w:rFonts w:ascii="GHEA Grapalat" w:hAnsi="GHEA Grapalat"/>
          <w:sz w:val="22"/>
          <w:szCs w:val="22"/>
          <w:lang w:val="hy-AM"/>
        </w:rPr>
        <w:t xml:space="preserve">յի </w:t>
      </w:r>
      <w:r w:rsidRPr="00D7563C">
        <w:rPr>
          <w:rFonts w:ascii="GHEA Grapalat" w:hAnsi="GHEA Grapalat"/>
          <w:b/>
          <w:sz w:val="22"/>
          <w:szCs w:val="22"/>
          <w:lang w:val="hy-AM"/>
        </w:rPr>
        <w:t>ան</w:t>
      </w:r>
      <w:r w:rsidRPr="00D7563C">
        <w:rPr>
          <w:rFonts w:ascii="GHEA Grapalat" w:hAnsi="GHEA Grapalat"/>
          <w:b/>
          <w:sz w:val="22"/>
          <w:szCs w:val="22"/>
          <w:lang w:val="hy-AM"/>
        </w:rPr>
        <w:softHyphen/>
        <w:t>հատական դեպքի կառավարմամբ</w:t>
      </w:r>
      <w:r w:rsidRPr="009F5D8C">
        <w:rPr>
          <w:rFonts w:ascii="GHEA Grapalat" w:hAnsi="GHEA Grapalat"/>
          <w:sz w:val="22"/>
          <w:szCs w:val="22"/>
          <w:lang w:val="hy-AM"/>
        </w:rPr>
        <w:t xml:space="preserve"> </w:t>
      </w:r>
      <w:r w:rsidR="009F5D8C" w:rsidRPr="009F5D8C">
        <w:rPr>
          <w:rFonts w:ascii="GHEA Grapalat" w:hAnsi="GHEA Grapalat"/>
          <w:sz w:val="22"/>
          <w:szCs w:val="22"/>
          <w:lang w:val="hy-AM"/>
        </w:rPr>
        <w:t xml:space="preserve">պետք է հնարավոր </w:t>
      </w:r>
      <w:r w:rsidRPr="009F5D8C">
        <w:rPr>
          <w:rFonts w:ascii="GHEA Grapalat" w:hAnsi="GHEA Grapalat"/>
          <w:sz w:val="22"/>
          <w:szCs w:val="22"/>
          <w:lang w:val="hy-AM"/>
        </w:rPr>
        <w:t xml:space="preserve">լինի </w:t>
      </w:r>
      <w:r w:rsidRPr="00D7563C">
        <w:rPr>
          <w:rFonts w:ascii="GHEA Grapalat" w:hAnsi="GHEA Grapalat"/>
          <w:b/>
          <w:sz w:val="22"/>
          <w:szCs w:val="22"/>
          <w:lang w:val="hy-AM"/>
        </w:rPr>
        <w:t>ինչպես</w:t>
      </w:r>
      <w:r w:rsidR="009F5D8C" w:rsidRPr="00D7563C">
        <w:rPr>
          <w:rFonts w:ascii="GHEA Grapalat" w:hAnsi="GHEA Grapalat"/>
          <w:b/>
          <w:sz w:val="22"/>
          <w:szCs w:val="22"/>
          <w:lang w:val="hy-AM"/>
        </w:rPr>
        <w:t xml:space="preserve"> շտկել</w:t>
      </w:r>
      <w:r w:rsidRPr="00D7563C">
        <w:rPr>
          <w:rFonts w:ascii="GHEA Grapalat" w:hAnsi="GHEA Grapalat"/>
          <w:b/>
          <w:sz w:val="22"/>
          <w:szCs w:val="22"/>
          <w:lang w:val="hy-AM"/>
        </w:rPr>
        <w:t xml:space="preserve"> տվյալ</w:t>
      </w:r>
      <w:r w:rsidRPr="00D7563C">
        <w:rPr>
          <w:rFonts w:ascii="GHEA Grapalat" w:hAnsi="GHEA Grapalat"/>
          <w:b/>
          <w:sz w:val="22"/>
          <w:szCs w:val="22"/>
          <w:lang w:val="hy-AM"/>
        </w:rPr>
        <w:softHyphen/>
        <w:t>նե</w:t>
      </w:r>
      <w:r w:rsidRPr="00D7563C">
        <w:rPr>
          <w:rFonts w:ascii="GHEA Grapalat" w:hAnsi="GHEA Grapalat"/>
          <w:b/>
          <w:sz w:val="22"/>
          <w:szCs w:val="22"/>
          <w:lang w:val="hy-AM"/>
        </w:rPr>
        <w:softHyphen/>
        <w:t>րի հնարավոր անճշտութ</w:t>
      </w:r>
      <w:r w:rsidR="004210BB">
        <w:rPr>
          <w:rFonts w:ascii="GHEA Grapalat" w:hAnsi="GHEA Grapalat"/>
          <w:b/>
          <w:sz w:val="22"/>
          <w:szCs w:val="22"/>
          <w:lang w:val="hy-AM"/>
        </w:rPr>
        <w:softHyphen/>
      </w:r>
      <w:r w:rsidRPr="00D7563C">
        <w:rPr>
          <w:rFonts w:ascii="GHEA Grapalat" w:hAnsi="GHEA Grapalat"/>
          <w:b/>
          <w:sz w:val="22"/>
          <w:szCs w:val="22"/>
          <w:lang w:val="hy-AM"/>
        </w:rPr>
        <w:t>յուն</w:t>
      </w:r>
      <w:r w:rsidR="004210BB">
        <w:rPr>
          <w:rFonts w:ascii="GHEA Grapalat" w:hAnsi="GHEA Grapalat"/>
          <w:b/>
          <w:sz w:val="22"/>
          <w:szCs w:val="22"/>
          <w:lang w:val="hy-AM"/>
        </w:rPr>
        <w:softHyphen/>
      </w:r>
      <w:r w:rsidRPr="00D7563C">
        <w:rPr>
          <w:rFonts w:ascii="GHEA Grapalat" w:hAnsi="GHEA Grapalat"/>
          <w:b/>
          <w:sz w:val="22"/>
          <w:szCs w:val="22"/>
          <w:lang w:val="hy-AM"/>
        </w:rPr>
        <w:t>ները, այնպես էլ՝ սահմանված կարգով ընթացք տալ իրապես պար</w:t>
      </w:r>
      <w:r w:rsidR="004210BB">
        <w:rPr>
          <w:rFonts w:ascii="GHEA Grapalat" w:hAnsi="GHEA Grapalat"/>
          <w:b/>
          <w:sz w:val="22"/>
          <w:szCs w:val="22"/>
          <w:lang w:val="hy-AM"/>
        </w:rPr>
        <w:softHyphen/>
      </w:r>
      <w:r w:rsidRPr="00D7563C">
        <w:rPr>
          <w:rFonts w:ascii="GHEA Grapalat" w:hAnsi="GHEA Grapalat"/>
          <w:b/>
          <w:sz w:val="22"/>
          <w:szCs w:val="22"/>
          <w:lang w:val="hy-AM"/>
        </w:rPr>
        <w:t>տադիր կրթությունից դուրս մնացած երեխաների դեպ</w:t>
      </w:r>
      <w:r w:rsidRPr="00D7563C">
        <w:rPr>
          <w:rFonts w:ascii="GHEA Grapalat" w:hAnsi="GHEA Grapalat"/>
          <w:b/>
          <w:sz w:val="22"/>
          <w:szCs w:val="22"/>
          <w:lang w:val="hy-AM"/>
        </w:rPr>
        <w:softHyphen/>
        <w:t>քե</w:t>
      </w:r>
      <w:r w:rsidRPr="00D7563C">
        <w:rPr>
          <w:rFonts w:ascii="GHEA Grapalat" w:hAnsi="GHEA Grapalat"/>
          <w:b/>
          <w:sz w:val="22"/>
          <w:szCs w:val="22"/>
          <w:lang w:val="hy-AM"/>
        </w:rPr>
        <w:softHyphen/>
        <w:t>րին</w:t>
      </w:r>
      <w:r w:rsidRPr="009F5D8C">
        <w:rPr>
          <w:rFonts w:ascii="GHEA Grapalat" w:hAnsi="GHEA Grapalat"/>
          <w:sz w:val="22"/>
          <w:szCs w:val="22"/>
          <w:lang w:val="hy-AM"/>
        </w:rPr>
        <w:t xml:space="preserve">:  </w:t>
      </w:r>
    </w:p>
    <w:p w14:paraId="572E0F6E" w14:textId="77777777" w:rsidR="00FA1FB2" w:rsidRPr="00D7563C" w:rsidRDefault="00FA1FB2" w:rsidP="005001A8">
      <w:pPr>
        <w:pStyle w:val="ListParagraph"/>
        <w:snapToGrid w:val="0"/>
        <w:spacing w:after="140"/>
        <w:ind w:left="0"/>
        <w:contextualSpacing w:val="0"/>
        <w:jc w:val="both"/>
        <w:rPr>
          <w:rFonts w:ascii="GHEA Grapalat" w:hAnsi="GHEA Grapalat"/>
          <w:i/>
          <w:iCs/>
          <w:sz w:val="22"/>
          <w:szCs w:val="22"/>
          <w:lang w:val="hy-AM"/>
        </w:rPr>
      </w:pPr>
      <w:r w:rsidRPr="00D7563C">
        <w:rPr>
          <w:rFonts w:ascii="GHEA Grapalat" w:hAnsi="GHEA Grapalat"/>
          <w:i/>
          <w:iCs/>
          <w:sz w:val="22"/>
          <w:szCs w:val="22"/>
          <w:lang w:val="hy-AM"/>
        </w:rPr>
        <w:t>Հանրակրթությունում աշակերտների համախառն ներգրավվածությունը</w:t>
      </w:r>
    </w:p>
    <w:p w14:paraId="1D12C74E" w14:textId="55EFA0D1" w:rsidR="00FA1FB2" w:rsidRPr="00D7563C" w:rsidRDefault="004210BB" w:rsidP="005001A8">
      <w:pPr>
        <w:pStyle w:val="ListParagraph"/>
        <w:numPr>
          <w:ilvl w:val="0"/>
          <w:numId w:val="1"/>
        </w:numPr>
        <w:snapToGrid w:val="0"/>
        <w:spacing w:after="140"/>
        <w:ind w:left="0" w:firstLine="0"/>
        <w:contextualSpacing w:val="0"/>
        <w:jc w:val="both"/>
        <w:rPr>
          <w:rFonts w:ascii="GHEA Grapalat" w:hAnsi="GHEA Grapalat"/>
          <w:b/>
          <w:sz w:val="22"/>
          <w:szCs w:val="22"/>
          <w:lang w:val="hy-AM"/>
        </w:rPr>
      </w:pPr>
      <w:r>
        <w:rPr>
          <w:rFonts w:ascii="GHEA Grapalat" w:hAnsi="GHEA Grapalat"/>
          <w:sz w:val="22"/>
          <w:szCs w:val="22"/>
        </w:rPr>
        <w:t>Թեև առկա են հիմնախնդրին առնչվող տարբեր վիճակագրական ցու</w:t>
      </w:r>
      <w:r>
        <w:rPr>
          <w:rFonts w:ascii="GHEA Grapalat" w:hAnsi="GHEA Grapalat"/>
          <w:sz w:val="22"/>
          <w:szCs w:val="22"/>
        </w:rPr>
        <w:softHyphen/>
        <w:t>ցա</w:t>
      </w:r>
      <w:r>
        <w:rPr>
          <w:rFonts w:ascii="GHEA Grapalat" w:hAnsi="GHEA Grapalat"/>
          <w:sz w:val="22"/>
          <w:szCs w:val="22"/>
        </w:rPr>
        <w:softHyphen/>
        <w:t>նիշներ, տ</w:t>
      </w:r>
      <w:r w:rsidR="00FA1FB2" w:rsidRPr="009F5D8C">
        <w:rPr>
          <w:rFonts w:ascii="GHEA Grapalat" w:hAnsi="GHEA Grapalat"/>
          <w:sz w:val="22"/>
          <w:szCs w:val="22"/>
          <w:lang w:val="hy-AM"/>
        </w:rPr>
        <w:t>վյալ ցուցանիշը կարևորվ</w:t>
      </w:r>
      <w:r w:rsidR="009F5D8C" w:rsidRPr="009F5D8C">
        <w:rPr>
          <w:rFonts w:ascii="GHEA Grapalat" w:hAnsi="GHEA Grapalat"/>
          <w:sz w:val="22"/>
          <w:szCs w:val="22"/>
          <w:lang w:val="hy-AM"/>
        </w:rPr>
        <w:t>ել</w:t>
      </w:r>
      <w:r w:rsidR="00FA1FB2" w:rsidRPr="009F5D8C">
        <w:rPr>
          <w:rFonts w:ascii="GHEA Grapalat" w:hAnsi="GHEA Grapalat"/>
          <w:sz w:val="22"/>
          <w:szCs w:val="22"/>
          <w:lang w:val="hy-AM"/>
        </w:rPr>
        <w:t xml:space="preserve"> է՝ պայմանավորված այն հանգա</w:t>
      </w:r>
      <w:r>
        <w:rPr>
          <w:rFonts w:ascii="GHEA Grapalat" w:hAnsi="GHEA Grapalat"/>
          <w:sz w:val="22"/>
          <w:szCs w:val="22"/>
          <w:lang w:val="hy-AM"/>
        </w:rPr>
        <w:softHyphen/>
      </w:r>
      <w:r w:rsidR="00FA1FB2" w:rsidRPr="009F5D8C">
        <w:rPr>
          <w:rFonts w:ascii="GHEA Grapalat" w:hAnsi="GHEA Grapalat"/>
          <w:sz w:val="22"/>
          <w:szCs w:val="22"/>
          <w:lang w:val="hy-AM"/>
        </w:rPr>
        <w:t>ման</w:t>
      </w:r>
      <w:r>
        <w:rPr>
          <w:rFonts w:ascii="GHEA Grapalat" w:hAnsi="GHEA Grapalat"/>
          <w:sz w:val="22"/>
          <w:szCs w:val="22"/>
          <w:lang w:val="hy-AM"/>
        </w:rPr>
        <w:softHyphen/>
      </w:r>
      <w:r w:rsidR="00FA1FB2" w:rsidRPr="009F5D8C">
        <w:rPr>
          <w:rFonts w:ascii="GHEA Grapalat" w:hAnsi="GHEA Grapalat"/>
          <w:sz w:val="22"/>
          <w:szCs w:val="22"/>
          <w:lang w:val="hy-AM"/>
        </w:rPr>
        <w:t>քով, որ հանդիսացել է Հանրակրթության բյուջետային ծրագրի (Ծրագիր 1146)</w:t>
      </w:r>
      <w:r w:rsidR="00FA1FB2" w:rsidRPr="009F5D8C">
        <w:rPr>
          <w:rFonts w:ascii="GHEA Grapalat" w:hAnsi="GHEA Grapalat"/>
          <w:sz w:val="22"/>
          <w:szCs w:val="22"/>
          <w:vertAlign w:val="superscript"/>
        </w:rPr>
        <w:footnoteReference w:id="21"/>
      </w:r>
      <w:r w:rsidR="00FA1FB2" w:rsidRPr="009F5D8C">
        <w:rPr>
          <w:rFonts w:ascii="GHEA Grapalat" w:hAnsi="GHEA Grapalat"/>
          <w:sz w:val="22"/>
          <w:szCs w:val="22"/>
          <w:vertAlign w:val="superscript"/>
          <w:lang w:val="hy-AM"/>
        </w:rPr>
        <w:t xml:space="preserve"> </w:t>
      </w:r>
      <w:r w:rsidR="00FA1FB2" w:rsidRPr="009F5D8C">
        <w:rPr>
          <w:rFonts w:ascii="GHEA Grapalat" w:hAnsi="GHEA Grapalat"/>
          <w:sz w:val="22"/>
          <w:szCs w:val="22"/>
          <w:lang w:val="hy-AM"/>
        </w:rPr>
        <w:t>վերջնական արդյունքի ցուցանիշ։ ՄԺԾԾ-ով</w:t>
      </w:r>
      <w:r w:rsidR="00FA1FB2" w:rsidRPr="009F5D8C">
        <w:rPr>
          <w:rFonts w:ascii="GHEA Grapalat" w:hAnsi="GHEA Grapalat"/>
          <w:sz w:val="22"/>
          <w:szCs w:val="22"/>
          <w:vertAlign w:val="superscript"/>
        </w:rPr>
        <w:footnoteReference w:id="22"/>
      </w:r>
      <w:r w:rsidR="00FA1FB2" w:rsidRPr="009F5D8C">
        <w:rPr>
          <w:rFonts w:ascii="GHEA Grapalat" w:hAnsi="GHEA Grapalat"/>
          <w:sz w:val="22"/>
          <w:szCs w:val="22"/>
          <w:lang w:val="hy-AM"/>
        </w:rPr>
        <w:t>, որպես տվյալ վերջ</w:t>
      </w:r>
      <w:r>
        <w:rPr>
          <w:rFonts w:ascii="GHEA Grapalat" w:hAnsi="GHEA Grapalat"/>
          <w:sz w:val="22"/>
          <w:szCs w:val="22"/>
          <w:lang w:val="hy-AM"/>
        </w:rPr>
        <w:softHyphen/>
      </w:r>
      <w:r w:rsidR="00FA1FB2" w:rsidRPr="009F5D8C">
        <w:rPr>
          <w:rFonts w:ascii="GHEA Grapalat" w:hAnsi="GHEA Grapalat"/>
          <w:sz w:val="22"/>
          <w:szCs w:val="22"/>
          <w:lang w:val="hy-AM"/>
        </w:rPr>
        <w:t>նա</w:t>
      </w:r>
      <w:r>
        <w:rPr>
          <w:rFonts w:ascii="GHEA Grapalat" w:hAnsi="GHEA Grapalat"/>
          <w:sz w:val="22"/>
          <w:szCs w:val="22"/>
          <w:lang w:val="hy-AM"/>
        </w:rPr>
        <w:softHyphen/>
      </w:r>
      <w:r w:rsidR="00FA1FB2" w:rsidRPr="009F5D8C">
        <w:rPr>
          <w:rFonts w:ascii="GHEA Grapalat" w:hAnsi="GHEA Grapalat"/>
          <w:sz w:val="22"/>
          <w:szCs w:val="22"/>
          <w:lang w:val="hy-AM"/>
        </w:rPr>
        <w:t>կան արդյուն</w:t>
      </w:r>
      <w:r w:rsidR="00FA1FB2" w:rsidRPr="009F5D8C">
        <w:rPr>
          <w:rFonts w:ascii="GHEA Grapalat" w:hAnsi="GHEA Grapalat"/>
          <w:sz w:val="22"/>
          <w:szCs w:val="22"/>
          <w:lang w:val="hy-AM"/>
        </w:rPr>
        <w:softHyphen/>
        <w:t>քի ցուցանիշի ելակետային մակարդակ է</w:t>
      </w:r>
      <w:r w:rsidR="009F5D8C" w:rsidRPr="009F5D8C">
        <w:rPr>
          <w:rFonts w:ascii="GHEA Grapalat" w:hAnsi="GHEA Grapalat"/>
          <w:sz w:val="22"/>
          <w:szCs w:val="22"/>
          <w:lang w:val="hy-AM"/>
        </w:rPr>
        <w:t>ր</w:t>
      </w:r>
      <w:r w:rsidR="00FA1FB2" w:rsidRPr="009F5D8C">
        <w:rPr>
          <w:rFonts w:ascii="GHEA Grapalat" w:hAnsi="GHEA Grapalat"/>
          <w:sz w:val="22"/>
          <w:szCs w:val="22"/>
          <w:lang w:val="hy-AM"/>
        </w:rPr>
        <w:t xml:space="preserve"> դիտարկվել հանրա</w:t>
      </w:r>
      <w:r>
        <w:rPr>
          <w:rFonts w:ascii="GHEA Grapalat" w:hAnsi="GHEA Grapalat"/>
          <w:sz w:val="22"/>
          <w:szCs w:val="22"/>
          <w:lang w:val="hy-AM"/>
        </w:rPr>
        <w:softHyphen/>
      </w:r>
      <w:r w:rsidR="00FA1FB2" w:rsidRPr="009F5D8C">
        <w:rPr>
          <w:rFonts w:ascii="GHEA Grapalat" w:hAnsi="GHEA Grapalat"/>
          <w:sz w:val="22"/>
          <w:szCs w:val="22"/>
          <w:lang w:val="hy-AM"/>
        </w:rPr>
        <w:t>կրթու</w:t>
      </w:r>
      <w:r>
        <w:rPr>
          <w:rFonts w:ascii="GHEA Grapalat" w:hAnsi="GHEA Grapalat"/>
          <w:sz w:val="22"/>
          <w:szCs w:val="22"/>
          <w:lang w:val="hy-AM"/>
        </w:rPr>
        <w:softHyphen/>
      </w:r>
      <w:r w:rsidR="00FA1FB2" w:rsidRPr="009F5D8C">
        <w:rPr>
          <w:rFonts w:ascii="GHEA Grapalat" w:hAnsi="GHEA Grapalat"/>
          <w:sz w:val="22"/>
          <w:szCs w:val="22"/>
          <w:lang w:val="hy-AM"/>
        </w:rPr>
        <w:t>թ</w:t>
      </w:r>
      <w:r w:rsidR="00FA1FB2" w:rsidRPr="009F5D8C">
        <w:rPr>
          <w:rFonts w:ascii="GHEA Grapalat" w:hAnsi="GHEA Grapalat"/>
          <w:sz w:val="22"/>
          <w:szCs w:val="22"/>
          <w:lang w:val="hy-AM"/>
        </w:rPr>
        <w:softHyphen/>
        <w:t>յու</w:t>
      </w:r>
      <w:r w:rsidR="00FA1FB2" w:rsidRPr="009F5D8C">
        <w:rPr>
          <w:rFonts w:ascii="GHEA Grapalat" w:hAnsi="GHEA Grapalat"/>
          <w:sz w:val="22"/>
          <w:szCs w:val="22"/>
          <w:lang w:val="hy-AM"/>
        </w:rPr>
        <w:softHyphen/>
        <w:t>նում աշակերտների համախառն ներգրավվածության 2020/2021 ուս</w:t>
      </w:r>
      <w:r>
        <w:rPr>
          <w:rFonts w:ascii="GHEA Grapalat" w:hAnsi="GHEA Grapalat"/>
          <w:sz w:val="22"/>
          <w:szCs w:val="22"/>
          <w:lang w:val="hy-AM"/>
        </w:rPr>
        <w:softHyphen/>
      </w:r>
      <w:r w:rsidR="00FA1FB2" w:rsidRPr="009F5D8C">
        <w:rPr>
          <w:rFonts w:ascii="GHEA Grapalat" w:hAnsi="GHEA Grapalat"/>
          <w:sz w:val="22"/>
          <w:szCs w:val="22"/>
          <w:lang w:val="hy-AM"/>
        </w:rPr>
        <w:t>տար</w:t>
      </w:r>
      <w:r w:rsidR="00FA1FB2" w:rsidRPr="009F5D8C">
        <w:rPr>
          <w:rFonts w:ascii="GHEA Grapalat" w:hAnsi="GHEA Grapalat"/>
          <w:sz w:val="22"/>
          <w:szCs w:val="22"/>
          <w:lang w:val="hy-AM"/>
        </w:rPr>
        <w:softHyphen/>
        <w:t>վա վիճակագրական տվյալը</w:t>
      </w:r>
      <w:r w:rsidR="00FA1FB2" w:rsidRPr="009F5D8C">
        <w:rPr>
          <w:rFonts w:ascii="GHEA Grapalat" w:hAnsi="GHEA Grapalat"/>
          <w:sz w:val="22"/>
          <w:szCs w:val="22"/>
          <w:vertAlign w:val="superscript"/>
        </w:rPr>
        <w:footnoteReference w:id="23"/>
      </w:r>
      <w:r w:rsidR="00FA1FB2" w:rsidRPr="009F5D8C">
        <w:rPr>
          <w:rFonts w:ascii="GHEA Grapalat" w:hAnsi="GHEA Grapalat"/>
          <w:sz w:val="22"/>
          <w:szCs w:val="22"/>
          <w:lang w:val="hy-AM"/>
        </w:rPr>
        <w:t xml:space="preserve">։ </w:t>
      </w:r>
      <w:r w:rsidR="00FA1FB2" w:rsidRPr="00D7563C">
        <w:rPr>
          <w:rFonts w:ascii="GHEA Grapalat" w:hAnsi="GHEA Grapalat"/>
          <w:b/>
          <w:sz w:val="22"/>
          <w:szCs w:val="22"/>
          <w:lang w:val="hy-AM"/>
        </w:rPr>
        <w:t>Որպես 2024</w:t>
      </w:r>
      <w:r w:rsidRPr="00D7563C">
        <w:rPr>
          <w:rFonts w:ascii="GHEA Grapalat" w:hAnsi="GHEA Grapalat"/>
          <w:b/>
          <w:sz w:val="22"/>
          <w:szCs w:val="22"/>
        </w:rPr>
        <w:t xml:space="preserve"> թվականի</w:t>
      </w:r>
      <w:r w:rsidR="00FA1FB2" w:rsidRPr="00D7563C">
        <w:rPr>
          <w:rFonts w:ascii="GHEA Grapalat" w:hAnsi="GHEA Grapalat"/>
          <w:b/>
          <w:sz w:val="22"/>
          <w:szCs w:val="22"/>
          <w:lang w:val="hy-AM"/>
        </w:rPr>
        <w:t xml:space="preserve"> թիրախային ցուցանիշ է</w:t>
      </w:r>
      <w:r w:rsidR="009F5D8C" w:rsidRPr="00D7563C">
        <w:rPr>
          <w:rFonts w:ascii="GHEA Grapalat" w:hAnsi="GHEA Grapalat"/>
          <w:b/>
          <w:sz w:val="22"/>
          <w:szCs w:val="22"/>
          <w:lang w:val="hy-AM"/>
        </w:rPr>
        <w:t>ր</w:t>
      </w:r>
      <w:r w:rsidR="00FA1FB2" w:rsidRPr="00D7563C">
        <w:rPr>
          <w:rFonts w:ascii="GHEA Grapalat" w:hAnsi="GHEA Grapalat"/>
          <w:b/>
          <w:sz w:val="22"/>
          <w:szCs w:val="22"/>
          <w:lang w:val="hy-AM"/>
        </w:rPr>
        <w:t xml:space="preserve"> սահ</w:t>
      </w:r>
      <w:r w:rsidR="00FA1FB2" w:rsidRPr="00D7563C">
        <w:rPr>
          <w:rFonts w:ascii="GHEA Grapalat" w:hAnsi="GHEA Grapalat"/>
          <w:b/>
          <w:sz w:val="22"/>
          <w:szCs w:val="22"/>
          <w:lang w:val="hy-AM"/>
        </w:rPr>
        <w:softHyphen/>
        <w:t>մանվել 99%-ը։</w:t>
      </w:r>
    </w:p>
    <w:p w14:paraId="7474B4BA" w14:textId="64F96756" w:rsidR="00FA1FB2" w:rsidRDefault="00FA1FB2" w:rsidP="005001A8">
      <w:pPr>
        <w:pStyle w:val="ListParagraph"/>
        <w:numPr>
          <w:ilvl w:val="0"/>
          <w:numId w:val="1"/>
        </w:numPr>
        <w:snapToGrid w:val="0"/>
        <w:spacing w:after="140"/>
        <w:ind w:left="0" w:firstLine="0"/>
        <w:contextualSpacing w:val="0"/>
        <w:jc w:val="both"/>
        <w:rPr>
          <w:rFonts w:ascii="GHEA Grapalat" w:hAnsi="GHEA Grapalat"/>
          <w:b/>
          <w:bCs/>
          <w:sz w:val="22"/>
          <w:szCs w:val="22"/>
          <w:lang w:val="hy-AM"/>
        </w:rPr>
      </w:pPr>
      <w:r w:rsidRPr="009F5D8C">
        <w:rPr>
          <w:rFonts w:ascii="GHEA Grapalat" w:hAnsi="GHEA Grapalat"/>
          <w:sz w:val="22"/>
          <w:szCs w:val="22"/>
          <w:lang w:val="hy-AM"/>
        </w:rPr>
        <w:t>2025 թվականի սեպտեմբերի 24-ին Վիճակագրական կոմիտեն հրատա</w:t>
      </w:r>
      <w:r w:rsidRPr="009F5D8C">
        <w:rPr>
          <w:rFonts w:ascii="GHEA Grapalat" w:hAnsi="GHEA Grapalat"/>
          <w:sz w:val="22"/>
          <w:szCs w:val="22"/>
          <w:lang w:val="hy-AM"/>
        </w:rPr>
        <w:softHyphen/>
        <w:t>րա</w:t>
      </w:r>
      <w:r w:rsidRPr="009F5D8C">
        <w:rPr>
          <w:rFonts w:ascii="GHEA Grapalat" w:hAnsi="GHEA Grapalat"/>
          <w:sz w:val="22"/>
          <w:szCs w:val="22"/>
          <w:lang w:val="hy-AM"/>
        </w:rPr>
        <w:softHyphen/>
        <w:t>կել է 2024/2025 ուստարվա «Աշակերտների համախառն ընդգրկվա</w:t>
      </w:r>
      <w:r w:rsidRPr="009F5D8C">
        <w:rPr>
          <w:rFonts w:ascii="GHEA Grapalat" w:hAnsi="GHEA Grapalat"/>
          <w:sz w:val="22"/>
          <w:szCs w:val="22"/>
          <w:lang w:val="hy-AM"/>
        </w:rPr>
        <w:softHyphen/>
        <w:t>ծութ</w:t>
      </w:r>
      <w:r w:rsidRPr="009F5D8C">
        <w:rPr>
          <w:rFonts w:ascii="GHEA Grapalat" w:hAnsi="GHEA Grapalat"/>
          <w:sz w:val="22"/>
          <w:szCs w:val="22"/>
          <w:lang w:val="hy-AM"/>
        </w:rPr>
        <w:softHyphen/>
        <w:t>յան ցուցանիշ»-ը պարունակող զեկույցը</w:t>
      </w:r>
      <w:r w:rsidRPr="00D7563C">
        <w:rPr>
          <w:rFonts w:ascii="GHEA Grapalat" w:hAnsi="GHEA Grapalat"/>
          <w:sz w:val="22"/>
          <w:szCs w:val="22"/>
          <w:vertAlign w:val="superscript"/>
        </w:rPr>
        <w:footnoteReference w:id="24"/>
      </w:r>
      <w:r w:rsidR="004210BB">
        <w:rPr>
          <w:rFonts w:ascii="GHEA Grapalat" w:hAnsi="GHEA Grapalat"/>
          <w:sz w:val="22"/>
          <w:szCs w:val="22"/>
        </w:rPr>
        <w:t xml:space="preserve"> (հաշվեքննության ընթացիկ եզրա</w:t>
      </w:r>
      <w:r w:rsidR="004210BB">
        <w:rPr>
          <w:rFonts w:ascii="GHEA Grapalat" w:hAnsi="GHEA Grapalat"/>
          <w:sz w:val="22"/>
          <w:szCs w:val="22"/>
        </w:rPr>
        <w:softHyphen/>
        <w:t>կա</w:t>
      </w:r>
      <w:r w:rsidR="004210BB">
        <w:rPr>
          <w:rFonts w:ascii="GHEA Grapalat" w:hAnsi="GHEA Grapalat"/>
          <w:sz w:val="22"/>
          <w:szCs w:val="22"/>
        </w:rPr>
        <w:softHyphen/>
        <w:t>ցությունից 7 ամիս անց)</w:t>
      </w:r>
      <w:r w:rsidRPr="009F5D8C">
        <w:rPr>
          <w:rFonts w:ascii="GHEA Grapalat" w:hAnsi="GHEA Grapalat"/>
          <w:sz w:val="22"/>
          <w:szCs w:val="22"/>
          <w:lang w:val="hy-AM"/>
        </w:rPr>
        <w:t>, որը հանդիսանում է տվյալ ցուցա</w:t>
      </w:r>
      <w:r w:rsidRPr="009F5D8C">
        <w:rPr>
          <w:rFonts w:ascii="GHEA Grapalat" w:hAnsi="GHEA Grapalat"/>
          <w:sz w:val="22"/>
          <w:szCs w:val="22"/>
          <w:lang w:val="hy-AM"/>
        </w:rPr>
        <w:softHyphen/>
        <w:t>նի</w:t>
      </w:r>
      <w:r w:rsidRPr="009F5D8C">
        <w:rPr>
          <w:rFonts w:ascii="GHEA Grapalat" w:hAnsi="GHEA Grapalat"/>
          <w:sz w:val="22"/>
          <w:szCs w:val="22"/>
          <w:lang w:val="hy-AM"/>
        </w:rPr>
        <w:softHyphen/>
        <w:t>շի գծով պաշ</w:t>
      </w:r>
      <w:r w:rsidR="004210BB">
        <w:rPr>
          <w:rFonts w:ascii="GHEA Grapalat" w:hAnsi="GHEA Grapalat"/>
          <w:sz w:val="22"/>
          <w:szCs w:val="22"/>
          <w:lang w:val="hy-AM"/>
        </w:rPr>
        <w:softHyphen/>
      </w:r>
      <w:r w:rsidRPr="009F5D8C">
        <w:rPr>
          <w:rFonts w:ascii="GHEA Grapalat" w:hAnsi="GHEA Grapalat"/>
          <w:sz w:val="22"/>
          <w:szCs w:val="22"/>
          <w:lang w:val="hy-AM"/>
        </w:rPr>
        <w:t xml:space="preserve">տոնական վիճակագրական ցուցանիշը։ </w:t>
      </w:r>
      <w:r w:rsidRPr="00D7563C">
        <w:rPr>
          <w:rFonts w:ascii="GHEA Grapalat" w:hAnsi="GHEA Grapalat"/>
          <w:b/>
          <w:bCs/>
          <w:sz w:val="22"/>
          <w:szCs w:val="22"/>
          <w:lang w:val="hy-AM"/>
        </w:rPr>
        <w:t>Նշված հրապարակ</w:t>
      </w:r>
      <w:r w:rsidRPr="00D7563C">
        <w:rPr>
          <w:rFonts w:ascii="GHEA Grapalat" w:hAnsi="GHEA Grapalat"/>
          <w:b/>
          <w:bCs/>
          <w:sz w:val="22"/>
          <w:szCs w:val="22"/>
          <w:lang w:val="hy-AM"/>
        </w:rPr>
        <w:softHyphen/>
        <w:t>ման մեջ պարու</w:t>
      </w:r>
      <w:r w:rsidR="004210BB">
        <w:rPr>
          <w:rFonts w:ascii="GHEA Grapalat" w:hAnsi="GHEA Grapalat"/>
          <w:b/>
          <w:bCs/>
          <w:sz w:val="22"/>
          <w:szCs w:val="22"/>
          <w:lang w:val="hy-AM"/>
        </w:rPr>
        <w:softHyphen/>
      </w:r>
      <w:r w:rsidRPr="00D7563C">
        <w:rPr>
          <w:rFonts w:ascii="GHEA Grapalat" w:hAnsi="GHEA Grapalat"/>
          <w:b/>
          <w:bCs/>
          <w:sz w:val="22"/>
          <w:szCs w:val="22"/>
          <w:lang w:val="hy-AM"/>
        </w:rPr>
        <w:t>նակվող ցուցանիշների պայմաններում</w:t>
      </w:r>
      <w:r w:rsidR="009F5D8C" w:rsidRPr="00D7563C">
        <w:rPr>
          <w:rFonts w:ascii="GHEA Grapalat" w:hAnsi="GHEA Grapalat"/>
          <w:b/>
          <w:bCs/>
          <w:sz w:val="22"/>
          <w:szCs w:val="22"/>
          <w:lang w:val="hy-AM"/>
        </w:rPr>
        <w:t xml:space="preserve"> ևս,</w:t>
      </w:r>
      <w:r w:rsidRPr="00D7563C">
        <w:rPr>
          <w:rFonts w:ascii="GHEA Grapalat" w:hAnsi="GHEA Grapalat"/>
          <w:b/>
          <w:bCs/>
          <w:sz w:val="22"/>
          <w:szCs w:val="22"/>
          <w:lang w:val="hy-AM"/>
        </w:rPr>
        <w:t xml:space="preserve"> 2024 թվականի հա</w:t>
      </w:r>
      <w:r w:rsidRPr="00D7563C">
        <w:rPr>
          <w:rFonts w:ascii="GHEA Grapalat" w:hAnsi="GHEA Grapalat"/>
          <w:b/>
          <w:bCs/>
          <w:sz w:val="22"/>
          <w:szCs w:val="22"/>
          <w:lang w:val="hy-AM"/>
        </w:rPr>
        <w:softHyphen/>
        <w:t>մար սահ</w:t>
      </w:r>
      <w:r w:rsidR="004210BB">
        <w:rPr>
          <w:rFonts w:ascii="GHEA Grapalat" w:hAnsi="GHEA Grapalat"/>
          <w:b/>
          <w:bCs/>
          <w:sz w:val="22"/>
          <w:szCs w:val="22"/>
          <w:lang w:val="hy-AM"/>
        </w:rPr>
        <w:softHyphen/>
      </w:r>
      <w:r w:rsidRPr="00D7563C">
        <w:rPr>
          <w:rFonts w:ascii="GHEA Grapalat" w:hAnsi="GHEA Grapalat"/>
          <w:b/>
          <w:bCs/>
          <w:sz w:val="22"/>
          <w:szCs w:val="22"/>
          <w:lang w:val="hy-AM"/>
        </w:rPr>
        <w:t>մանված</w:t>
      </w:r>
      <w:r w:rsidR="009F5D8C" w:rsidRPr="00D7563C">
        <w:rPr>
          <w:rFonts w:ascii="GHEA Grapalat" w:hAnsi="GHEA Grapalat"/>
          <w:b/>
          <w:bCs/>
          <w:sz w:val="22"/>
          <w:szCs w:val="22"/>
          <w:lang w:val="hy-AM"/>
        </w:rPr>
        <w:t xml:space="preserve">՝ </w:t>
      </w:r>
      <w:r w:rsidR="009F5D8C" w:rsidRPr="005001A8">
        <w:rPr>
          <w:rFonts w:ascii="GHEA Grapalat" w:hAnsi="GHEA Grapalat"/>
          <w:bCs/>
          <w:sz w:val="22"/>
          <w:szCs w:val="22"/>
          <w:lang w:val="hy-AM"/>
        </w:rPr>
        <w:t>հանրակրթությունում աշակերտների համախառն ներգրավ</w:t>
      </w:r>
      <w:r w:rsidR="004210BB" w:rsidRPr="005001A8">
        <w:rPr>
          <w:rFonts w:ascii="GHEA Grapalat" w:hAnsi="GHEA Grapalat"/>
          <w:bCs/>
          <w:sz w:val="22"/>
          <w:szCs w:val="22"/>
          <w:lang w:val="hy-AM"/>
        </w:rPr>
        <w:softHyphen/>
      </w:r>
      <w:r w:rsidR="009F5D8C" w:rsidRPr="005001A8">
        <w:rPr>
          <w:rFonts w:ascii="GHEA Grapalat" w:hAnsi="GHEA Grapalat"/>
          <w:bCs/>
          <w:sz w:val="22"/>
          <w:szCs w:val="22"/>
          <w:lang w:val="hy-AM"/>
        </w:rPr>
        <w:t>վա</w:t>
      </w:r>
      <w:r w:rsidR="004210BB" w:rsidRPr="005001A8">
        <w:rPr>
          <w:rFonts w:ascii="GHEA Grapalat" w:hAnsi="GHEA Grapalat"/>
          <w:bCs/>
          <w:sz w:val="22"/>
          <w:szCs w:val="22"/>
          <w:lang w:val="hy-AM"/>
        </w:rPr>
        <w:softHyphen/>
      </w:r>
      <w:r w:rsidR="009F5D8C" w:rsidRPr="005001A8">
        <w:rPr>
          <w:rFonts w:ascii="GHEA Grapalat" w:hAnsi="GHEA Grapalat"/>
          <w:bCs/>
          <w:sz w:val="22"/>
          <w:szCs w:val="22"/>
          <w:lang w:val="hy-AM"/>
        </w:rPr>
        <w:t>ծու</w:t>
      </w:r>
      <w:r w:rsidR="004210BB" w:rsidRPr="005001A8">
        <w:rPr>
          <w:rFonts w:ascii="GHEA Grapalat" w:hAnsi="GHEA Grapalat"/>
          <w:bCs/>
          <w:sz w:val="22"/>
          <w:szCs w:val="22"/>
          <w:lang w:val="hy-AM"/>
        </w:rPr>
        <w:softHyphen/>
      </w:r>
      <w:r w:rsidR="009F5D8C" w:rsidRPr="005001A8">
        <w:rPr>
          <w:rFonts w:ascii="GHEA Grapalat" w:hAnsi="GHEA Grapalat"/>
          <w:bCs/>
          <w:sz w:val="22"/>
          <w:szCs w:val="22"/>
          <w:lang w:val="hy-AM"/>
        </w:rPr>
        <w:t>թյան</w:t>
      </w:r>
      <w:r w:rsidR="009F5D8C" w:rsidRPr="00D7563C">
        <w:rPr>
          <w:rFonts w:ascii="GHEA Grapalat" w:hAnsi="GHEA Grapalat"/>
          <w:b/>
          <w:bCs/>
          <w:sz w:val="22"/>
          <w:szCs w:val="22"/>
          <w:lang w:val="hy-AM"/>
        </w:rPr>
        <w:t xml:space="preserve"> </w:t>
      </w:r>
      <w:r w:rsidRPr="00D7563C">
        <w:rPr>
          <w:rFonts w:ascii="GHEA Grapalat" w:hAnsi="GHEA Grapalat"/>
          <w:b/>
          <w:bCs/>
          <w:sz w:val="22"/>
          <w:szCs w:val="22"/>
          <w:lang w:val="hy-AM"/>
        </w:rPr>
        <w:t>վերջնական արդյունքի ցուցանիշը չի ապահովվել։</w:t>
      </w:r>
    </w:p>
    <w:p w14:paraId="0F3EC0B4" w14:textId="4EFE4048" w:rsidR="004210BB" w:rsidRPr="00D7563C" w:rsidRDefault="004210BB" w:rsidP="005001A8">
      <w:pPr>
        <w:pStyle w:val="ListParagraph"/>
        <w:numPr>
          <w:ilvl w:val="0"/>
          <w:numId w:val="1"/>
        </w:numPr>
        <w:snapToGrid w:val="0"/>
        <w:spacing w:after="140"/>
        <w:ind w:left="0" w:firstLine="0"/>
        <w:contextualSpacing w:val="0"/>
        <w:jc w:val="both"/>
        <w:rPr>
          <w:rFonts w:ascii="GHEA Grapalat" w:hAnsi="GHEA Grapalat"/>
          <w:b/>
          <w:bCs/>
          <w:sz w:val="22"/>
          <w:szCs w:val="22"/>
          <w:lang w:val="hy-AM"/>
        </w:rPr>
      </w:pPr>
      <w:r w:rsidRPr="004210BB">
        <w:rPr>
          <w:rFonts w:ascii="GHEA Grapalat" w:hAnsi="GHEA Grapalat"/>
          <w:sz w:val="22"/>
          <w:szCs w:val="22"/>
          <w:lang w:val="hy-AM"/>
        </w:rPr>
        <w:t>Դիտարկվող ժամանակահատվածում տվյալ ցուցանիշը 2020/2021, 2021/ 2022, 2022/2023 ուստարիներին բնութագրվել է կայունությամբ՝ տատան</w:t>
      </w:r>
      <w:r w:rsidRPr="004210BB">
        <w:rPr>
          <w:rFonts w:ascii="GHEA Grapalat" w:hAnsi="GHEA Grapalat"/>
          <w:sz w:val="22"/>
          <w:szCs w:val="22"/>
          <w:lang w:val="hy-AM"/>
        </w:rPr>
        <w:softHyphen/>
        <w:t>վե</w:t>
      </w:r>
      <w:r w:rsidRPr="004210BB">
        <w:rPr>
          <w:rFonts w:ascii="GHEA Grapalat" w:hAnsi="GHEA Grapalat"/>
          <w:sz w:val="22"/>
          <w:szCs w:val="22"/>
          <w:lang w:val="hy-AM"/>
        </w:rPr>
        <w:softHyphen/>
        <w:t>լով 83%-ի շուրջ (83.2%, 83.1%, 82.8%, համապատասխանաբար)։ 2023/2024 թվականին այն նա</w:t>
      </w:r>
      <w:r w:rsidRPr="004210BB">
        <w:rPr>
          <w:rFonts w:ascii="GHEA Grapalat" w:hAnsi="GHEA Grapalat"/>
          <w:sz w:val="22"/>
          <w:szCs w:val="22"/>
          <w:lang w:val="hy-AM"/>
        </w:rPr>
        <w:softHyphen/>
        <w:t>խորդ տարվա համեմատ կտրուկ աճել է՝ շուրջ 10%-ային կետով՝ կազմելով 92.7%, իսկ 2024/2025 ուստարում նախորդ տարվա հա</w:t>
      </w:r>
      <w:r w:rsidRPr="004210BB">
        <w:rPr>
          <w:rFonts w:ascii="GHEA Grapalat" w:hAnsi="GHEA Grapalat"/>
          <w:sz w:val="22"/>
          <w:szCs w:val="22"/>
          <w:lang w:val="hy-AM"/>
        </w:rPr>
        <w:softHyphen/>
        <w:t>մե</w:t>
      </w:r>
      <w:r w:rsidRPr="004210BB">
        <w:rPr>
          <w:rFonts w:ascii="GHEA Grapalat" w:hAnsi="GHEA Grapalat"/>
          <w:sz w:val="22"/>
          <w:szCs w:val="22"/>
          <w:lang w:val="hy-AM"/>
        </w:rPr>
        <w:softHyphen/>
        <w:t>մատ նվազել է ավելի քան 2%-ային կետով՝ կազմելով 90.4%։</w:t>
      </w:r>
    </w:p>
    <w:p w14:paraId="6F6C0B9F" w14:textId="7B943D6D" w:rsidR="00FA1FB2" w:rsidRPr="004210BB" w:rsidRDefault="009F5D8C" w:rsidP="00D7563C">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4210BB">
        <w:rPr>
          <w:rFonts w:ascii="GHEA Grapalat" w:hAnsi="GHEA Grapalat"/>
          <w:sz w:val="22"/>
          <w:szCs w:val="22"/>
          <w:lang w:val="hy-AM"/>
        </w:rPr>
        <w:lastRenderedPageBreak/>
        <w:t>Ըստ</w:t>
      </w:r>
      <w:r w:rsidR="004210BB" w:rsidRPr="004210BB">
        <w:rPr>
          <w:rFonts w:ascii="GHEA Grapalat" w:hAnsi="GHEA Grapalat"/>
          <w:sz w:val="22"/>
          <w:szCs w:val="22"/>
        </w:rPr>
        <w:t xml:space="preserve"> Պաշտոնական վիճակագրության մասին</w:t>
      </w:r>
      <w:r w:rsidRPr="004210BB">
        <w:rPr>
          <w:rFonts w:ascii="GHEA Grapalat" w:hAnsi="GHEA Grapalat"/>
          <w:sz w:val="22"/>
          <w:szCs w:val="22"/>
          <w:lang w:val="hy-AM"/>
        </w:rPr>
        <w:t xml:space="preserve"> օրենքի, պ</w:t>
      </w:r>
      <w:r w:rsidR="00FA1FB2" w:rsidRPr="004210BB">
        <w:rPr>
          <w:rFonts w:ascii="GHEA Grapalat" w:hAnsi="GHEA Grapalat"/>
          <w:sz w:val="22"/>
          <w:szCs w:val="22"/>
          <w:lang w:val="hy-AM"/>
        </w:rPr>
        <w:t>աշտոնական վի</w:t>
      </w:r>
      <w:r w:rsidR="004210BB">
        <w:rPr>
          <w:rFonts w:ascii="GHEA Grapalat" w:hAnsi="GHEA Grapalat"/>
          <w:sz w:val="22"/>
          <w:szCs w:val="22"/>
          <w:lang w:val="hy-AM"/>
        </w:rPr>
        <w:softHyphen/>
      </w:r>
      <w:r w:rsidR="00FA1FB2" w:rsidRPr="004210BB">
        <w:rPr>
          <w:rFonts w:ascii="GHEA Grapalat" w:hAnsi="GHEA Grapalat"/>
          <w:sz w:val="22"/>
          <w:szCs w:val="22"/>
          <w:lang w:val="hy-AM"/>
        </w:rPr>
        <w:t>ճակագրությունը պետք է համապատասխանի պաշ</w:t>
      </w:r>
      <w:r w:rsidR="00FA1FB2" w:rsidRPr="004210BB">
        <w:rPr>
          <w:rFonts w:ascii="GHEA Grapalat" w:hAnsi="GHEA Grapalat"/>
          <w:sz w:val="22"/>
          <w:szCs w:val="22"/>
          <w:lang w:val="hy-AM"/>
        </w:rPr>
        <w:softHyphen/>
        <w:t>տո</w:t>
      </w:r>
      <w:r w:rsidR="00FA1FB2" w:rsidRPr="004210BB">
        <w:rPr>
          <w:rFonts w:ascii="GHEA Grapalat" w:hAnsi="GHEA Grapalat"/>
          <w:sz w:val="22"/>
          <w:szCs w:val="22"/>
          <w:lang w:val="hy-AM"/>
        </w:rPr>
        <w:softHyphen/>
        <w:t>նա</w:t>
      </w:r>
      <w:r w:rsidR="00FA1FB2" w:rsidRPr="004210BB">
        <w:rPr>
          <w:rFonts w:ascii="GHEA Grapalat" w:hAnsi="GHEA Grapalat"/>
          <w:sz w:val="22"/>
          <w:szCs w:val="22"/>
          <w:lang w:val="hy-AM"/>
        </w:rPr>
        <w:softHyphen/>
        <w:t>կան վիճակագ</w:t>
      </w:r>
      <w:r w:rsidR="004210BB">
        <w:rPr>
          <w:rFonts w:ascii="GHEA Grapalat" w:hAnsi="GHEA Grapalat"/>
          <w:sz w:val="22"/>
          <w:szCs w:val="22"/>
          <w:lang w:val="hy-AM"/>
        </w:rPr>
        <w:softHyphen/>
      </w:r>
      <w:r w:rsidR="00FA1FB2" w:rsidRPr="004210BB">
        <w:rPr>
          <w:rFonts w:ascii="GHEA Grapalat" w:hAnsi="GHEA Grapalat"/>
          <w:sz w:val="22"/>
          <w:szCs w:val="22"/>
          <w:lang w:val="hy-AM"/>
        </w:rPr>
        <w:t>րության հիմնարար սկզբունքների պահանջներին, այդ թվում՝ ճշգրտության և հուսալիության սկզբունքին (ընդ որում, այն վերա</w:t>
      </w:r>
      <w:r w:rsidR="00FA1FB2" w:rsidRPr="004210BB">
        <w:rPr>
          <w:rFonts w:ascii="GHEA Grapalat" w:hAnsi="GHEA Grapalat"/>
          <w:sz w:val="22"/>
          <w:szCs w:val="22"/>
          <w:lang w:val="hy-AM"/>
        </w:rPr>
        <w:softHyphen/>
        <w:t>բե</w:t>
      </w:r>
      <w:r w:rsidR="00FA1FB2" w:rsidRPr="004210BB">
        <w:rPr>
          <w:rFonts w:ascii="GHEA Grapalat" w:hAnsi="GHEA Grapalat"/>
          <w:sz w:val="22"/>
          <w:szCs w:val="22"/>
          <w:lang w:val="hy-AM"/>
        </w:rPr>
        <w:softHyphen/>
        <w:t>րում է ոչ միայն Վի</w:t>
      </w:r>
      <w:r w:rsidR="004210BB">
        <w:rPr>
          <w:rFonts w:ascii="GHEA Grapalat" w:hAnsi="GHEA Grapalat"/>
          <w:sz w:val="22"/>
          <w:szCs w:val="22"/>
          <w:lang w:val="hy-AM"/>
        </w:rPr>
        <w:softHyphen/>
      </w:r>
      <w:r w:rsidR="00FA1FB2" w:rsidRPr="004210BB">
        <w:rPr>
          <w:rFonts w:ascii="GHEA Grapalat" w:hAnsi="GHEA Grapalat"/>
          <w:sz w:val="22"/>
          <w:szCs w:val="22"/>
          <w:lang w:val="hy-AM"/>
        </w:rPr>
        <w:t>ճա</w:t>
      </w:r>
      <w:r w:rsidR="004210BB">
        <w:rPr>
          <w:rFonts w:ascii="GHEA Grapalat" w:hAnsi="GHEA Grapalat"/>
          <w:sz w:val="22"/>
          <w:szCs w:val="22"/>
          <w:lang w:val="hy-AM"/>
        </w:rPr>
        <w:softHyphen/>
      </w:r>
      <w:r w:rsidR="00FA1FB2" w:rsidRPr="004210BB">
        <w:rPr>
          <w:rFonts w:ascii="GHEA Grapalat" w:hAnsi="GHEA Grapalat"/>
          <w:sz w:val="22"/>
          <w:szCs w:val="22"/>
          <w:lang w:val="hy-AM"/>
        </w:rPr>
        <w:t>կագրական կոմիտեին, այլև պաշտոնական վիճա</w:t>
      </w:r>
      <w:r w:rsidR="00FA1FB2" w:rsidRPr="004210BB">
        <w:rPr>
          <w:rFonts w:ascii="GHEA Grapalat" w:hAnsi="GHEA Grapalat"/>
          <w:sz w:val="22"/>
          <w:szCs w:val="22"/>
          <w:lang w:val="hy-AM"/>
        </w:rPr>
        <w:softHyphen/>
        <w:t>կագ</w:t>
      </w:r>
      <w:r w:rsidR="00FA1FB2" w:rsidRPr="004210BB">
        <w:rPr>
          <w:rFonts w:ascii="GHEA Grapalat" w:hAnsi="GHEA Grapalat"/>
          <w:sz w:val="22"/>
          <w:szCs w:val="22"/>
          <w:lang w:val="hy-AM"/>
        </w:rPr>
        <w:softHyphen/>
        <w:t>րու</w:t>
      </w:r>
      <w:r w:rsidR="00FA1FB2" w:rsidRPr="004210BB">
        <w:rPr>
          <w:rFonts w:ascii="GHEA Grapalat" w:hAnsi="GHEA Grapalat"/>
          <w:sz w:val="22"/>
          <w:szCs w:val="22"/>
          <w:lang w:val="hy-AM"/>
        </w:rPr>
        <w:softHyphen/>
        <w:t>թյան բոլոր արտադ</w:t>
      </w:r>
      <w:r w:rsidR="004210BB">
        <w:rPr>
          <w:rFonts w:ascii="GHEA Grapalat" w:hAnsi="GHEA Grapalat"/>
          <w:sz w:val="22"/>
          <w:szCs w:val="22"/>
          <w:lang w:val="hy-AM"/>
        </w:rPr>
        <w:softHyphen/>
      </w:r>
      <w:r w:rsidR="00FA1FB2" w:rsidRPr="004210BB">
        <w:rPr>
          <w:rFonts w:ascii="GHEA Grapalat" w:hAnsi="GHEA Grapalat"/>
          <w:sz w:val="22"/>
          <w:szCs w:val="22"/>
          <w:lang w:val="hy-AM"/>
        </w:rPr>
        <w:t>րողներին)։ Վիճակագրական կոմիտեի հաշվետ</w:t>
      </w:r>
      <w:r w:rsidR="00FA1FB2" w:rsidRPr="004210BB">
        <w:rPr>
          <w:rFonts w:ascii="GHEA Grapalat" w:hAnsi="GHEA Grapalat"/>
          <w:sz w:val="22"/>
          <w:szCs w:val="22"/>
          <w:lang w:val="hy-AM"/>
        </w:rPr>
        <w:softHyphen/>
        <w:t>վու</w:t>
      </w:r>
      <w:r w:rsidR="00FA1FB2" w:rsidRPr="004210BB">
        <w:rPr>
          <w:rFonts w:ascii="GHEA Grapalat" w:hAnsi="GHEA Grapalat"/>
          <w:sz w:val="22"/>
          <w:szCs w:val="22"/>
          <w:lang w:val="hy-AM"/>
        </w:rPr>
        <w:softHyphen/>
        <w:t>թ</w:t>
      </w:r>
      <w:r w:rsidR="00FA1FB2" w:rsidRPr="004210BB">
        <w:rPr>
          <w:rFonts w:ascii="GHEA Grapalat" w:hAnsi="GHEA Grapalat"/>
          <w:sz w:val="22"/>
          <w:szCs w:val="22"/>
          <w:lang w:val="hy-AM"/>
        </w:rPr>
        <w:softHyphen/>
        <w:t>յան մեջ բացահայտված է 2023/2024 և 2024/</w:t>
      </w:r>
      <w:r w:rsidRPr="004210BB">
        <w:rPr>
          <w:rFonts w:ascii="GHEA Grapalat" w:hAnsi="GHEA Grapalat"/>
          <w:sz w:val="22"/>
          <w:szCs w:val="22"/>
          <w:lang w:val="hy-AM"/>
        </w:rPr>
        <w:t>20</w:t>
      </w:r>
      <w:r w:rsidR="00FA1FB2" w:rsidRPr="004210BB">
        <w:rPr>
          <w:rFonts w:ascii="GHEA Grapalat" w:hAnsi="GHEA Grapalat"/>
          <w:sz w:val="22"/>
          <w:szCs w:val="22"/>
          <w:lang w:val="hy-AM"/>
        </w:rPr>
        <w:t>25 ուստարիներին տվյալ ցուցա</w:t>
      </w:r>
      <w:r w:rsidR="00FA1FB2" w:rsidRPr="004210BB">
        <w:rPr>
          <w:rFonts w:ascii="GHEA Grapalat" w:hAnsi="GHEA Grapalat"/>
          <w:sz w:val="22"/>
          <w:szCs w:val="22"/>
          <w:lang w:val="hy-AM"/>
        </w:rPr>
        <w:softHyphen/>
        <w:t>նի</w:t>
      </w:r>
      <w:r w:rsidR="00FA1FB2" w:rsidRPr="004210BB">
        <w:rPr>
          <w:rFonts w:ascii="GHEA Grapalat" w:hAnsi="GHEA Grapalat"/>
          <w:sz w:val="22"/>
          <w:szCs w:val="22"/>
          <w:lang w:val="hy-AM"/>
        </w:rPr>
        <w:softHyphen/>
        <w:t>շին վերաբերելի հե</w:t>
      </w:r>
      <w:r w:rsidR="00972CE3">
        <w:rPr>
          <w:rFonts w:ascii="GHEA Grapalat" w:hAnsi="GHEA Grapalat"/>
          <w:sz w:val="22"/>
          <w:szCs w:val="22"/>
          <w:lang w:val="hy-AM"/>
        </w:rPr>
        <w:softHyphen/>
      </w:r>
      <w:r w:rsidR="00FA1FB2" w:rsidRPr="004210BB">
        <w:rPr>
          <w:rFonts w:ascii="GHEA Grapalat" w:hAnsi="GHEA Grapalat"/>
          <w:sz w:val="22"/>
          <w:szCs w:val="22"/>
          <w:lang w:val="hy-AM"/>
        </w:rPr>
        <w:t>տևյալ գործոնը</w:t>
      </w:r>
      <w:r w:rsidRPr="004210BB">
        <w:rPr>
          <w:rFonts w:ascii="GHEA Grapalat" w:hAnsi="GHEA Grapalat"/>
          <w:sz w:val="22"/>
          <w:szCs w:val="22"/>
          <w:lang w:val="hy-AM"/>
        </w:rPr>
        <w:t>.</w:t>
      </w:r>
      <w:r w:rsidR="00FA1FB2" w:rsidRPr="004210BB">
        <w:rPr>
          <w:rFonts w:ascii="GHEA Grapalat" w:hAnsi="GHEA Grapalat"/>
          <w:sz w:val="22"/>
          <w:szCs w:val="22"/>
          <w:lang w:val="hy-AM"/>
        </w:rPr>
        <w:t xml:space="preserve"> հաշվարկում ներառվել </w:t>
      </w:r>
      <w:r w:rsidRPr="004210BB">
        <w:rPr>
          <w:rFonts w:ascii="GHEA Grapalat" w:hAnsi="GHEA Grapalat"/>
          <w:sz w:val="22"/>
          <w:szCs w:val="22"/>
          <w:lang w:val="hy-AM"/>
        </w:rPr>
        <w:t>է</w:t>
      </w:r>
      <w:r w:rsidR="00FA1FB2" w:rsidRPr="004210BB">
        <w:rPr>
          <w:rFonts w:ascii="GHEA Grapalat" w:hAnsi="GHEA Grapalat"/>
          <w:sz w:val="22"/>
          <w:szCs w:val="22"/>
          <w:lang w:val="hy-AM"/>
        </w:rPr>
        <w:t xml:space="preserve"> նաև այն երե</w:t>
      </w:r>
      <w:r w:rsidR="00FA1FB2" w:rsidRPr="004210BB">
        <w:rPr>
          <w:rFonts w:ascii="GHEA Grapalat" w:hAnsi="GHEA Grapalat"/>
          <w:sz w:val="22"/>
          <w:szCs w:val="22"/>
          <w:lang w:val="hy-AM"/>
        </w:rPr>
        <w:softHyphen/>
        <w:t>խա</w:t>
      </w:r>
      <w:r w:rsidR="00FA1FB2" w:rsidRPr="004210BB">
        <w:rPr>
          <w:rFonts w:ascii="GHEA Grapalat" w:hAnsi="GHEA Grapalat"/>
          <w:sz w:val="22"/>
          <w:szCs w:val="22"/>
          <w:lang w:val="hy-AM"/>
        </w:rPr>
        <w:softHyphen/>
        <w:t>ների թվաքանակը, որոնք ընդգրկվել են ուսումնական գործընթացում 2023 թվականի ԼՂ-ից բռնի տեղահանման հետևանքով, սակայն որոնց՝ ՀՀ բնակ</w:t>
      </w:r>
      <w:r w:rsidR="00FA1FB2" w:rsidRPr="004210BB">
        <w:rPr>
          <w:rFonts w:ascii="GHEA Grapalat" w:hAnsi="GHEA Grapalat"/>
          <w:sz w:val="22"/>
          <w:szCs w:val="22"/>
          <w:lang w:val="hy-AM"/>
        </w:rPr>
        <w:softHyphen/>
        <w:t>չության պետական ռեգիստրում հաշվառման գործընթացն ամբող</w:t>
      </w:r>
      <w:r w:rsidR="00FA1FB2" w:rsidRPr="004210BB">
        <w:rPr>
          <w:rFonts w:ascii="GHEA Grapalat" w:hAnsi="GHEA Grapalat"/>
          <w:sz w:val="22"/>
          <w:szCs w:val="22"/>
          <w:lang w:val="hy-AM"/>
        </w:rPr>
        <w:softHyphen/>
        <w:t>ջու</w:t>
      </w:r>
      <w:r w:rsidR="00FA1FB2" w:rsidRPr="004210BB">
        <w:rPr>
          <w:rFonts w:ascii="GHEA Grapalat" w:hAnsi="GHEA Grapalat"/>
          <w:sz w:val="22"/>
          <w:szCs w:val="22"/>
          <w:lang w:val="hy-AM"/>
        </w:rPr>
        <w:softHyphen/>
        <w:t>թ</w:t>
      </w:r>
      <w:r w:rsidR="00FA1FB2" w:rsidRPr="004210BB">
        <w:rPr>
          <w:rFonts w:ascii="GHEA Grapalat" w:hAnsi="GHEA Grapalat"/>
          <w:sz w:val="22"/>
          <w:szCs w:val="22"/>
          <w:lang w:val="hy-AM"/>
        </w:rPr>
        <w:softHyphen/>
        <w:t>յամբ չի իրականացվել</w:t>
      </w:r>
      <w:r w:rsidR="00FA1FB2" w:rsidRPr="00D7563C">
        <w:rPr>
          <w:rFonts w:ascii="GHEA Grapalat" w:hAnsi="GHEA Grapalat"/>
          <w:sz w:val="22"/>
          <w:szCs w:val="22"/>
          <w:vertAlign w:val="superscript"/>
        </w:rPr>
        <w:footnoteReference w:id="25"/>
      </w:r>
      <w:r w:rsidR="00FA1FB2" w:rsidRPr="004210BB">
        <w:rPr>
          <w:rFonts w:ascii="GHEA Grapalat" w:hAnsi="GHEA Grapalat"/>
          <w:sz w:val="22"/>
          <w:szCs w:val="22"/>
          <w:lang w:val="hy-AM"/>
        </w:rPr>
        <w:t>։ Ըստ այդմ, նշված ցուցանիշը գերագնահատված է, չի համապատասխանում իրականությանը։ Սահմանափակվել է նաև համադ</w:t>
      </w:r>
      <w:r w:rsidR="00FA1FB2" w:rsidRPr="004210BB">
        <w:rPr>
          <w:rFonts w:ascii="GHEA Grapalat" w:hAnsi="GHEA Grapalat"/>
          <w:sz w:val="22"/>
          <w:szCs w:val="22"/>
          <w:lang w:val="hy-AM"/>
        </w:rPr>
        <w:softHyphen/>
        <w:t>րե</w:t>
      </w:r>
      <w:r w:rsidR="00FA1FB2" w:rsidRPr="004210BB">
        <w:rPr>
          <w:rFonts w:ascii="GHEA Grapalat" w:hAnsi="GHEA Grapalat"/>
          <w:sz w:val="22"/>
          <w:szCs w:val="22"/>
          <w:lang w:val="hy-AM"/>
        </w:rPr>
        <w:softHyphen/>
        <w:t>լիության սկզբունքը՝ 2023 թվականին նախորդող ելակետային ցուցանիշ</w:t>
      </w:r>
      <w:r w:rsidR="00FA1FB2" w:rsidRPr="004210BB">
        <w:rPr>
          <w:rFonts w:ascii="GHEA Grapalat" w:hAnsi="GHEA Grapalat"/>
          <w:sz w:val="22"/>
          <w:szCs w:val="22"/>
          <w:lang w:val="hy-AM"/>
        </w:rPr>
        <w:softHyphen/>
        <w:t>նե</w:t>
      </w:r>
      <w:r w:rsidR="00FA1FB2" w:rsidRPr="004210BB">
        <w:rPr>
          <w:rFonts w:ascii="GHEA Grapalat" w:hAnsi="GHEA Grapalat"/>
          <w:sz w:val="22"/>
          <w:szCs w:val="22"/>
          <w:lang w:val="hy-AM"/>
        </w:rPr>
        <w:softHyphen/>
        <w:t>րի հետ, ինչպես նաև պար</w:t>
      </w:r>
      <w:r w:rsidR="00972CE3">
        <w:rPr>
          <w:rFonts w:ascii="GHEA Grapalat" w:hAnsi="GHEA Grapalat"/>
          <w:sz w:val="22"/>
          <w:szCs w:val="22"/>
          <w:lang w:val="hy-AM"/>
        </w:rPr>
        <w:softHyphen/>
      </w:r>
      <w:r w:rsidR="00FA1FB2" w:rsidRPr="004210BB">
        <w:rPr>
          <w:rFonts w:ascii="GHEA Grapalat" w:hAnsi="GHEA Grapalat"/>
          <w:sz w:val="22"/>
          <w:szCs w:val="22"/>
          <w:lang w:val="hy-AM"/>
        </w:rPr>
        <w:t>զության (հասկանալիության) սկզբունքը՝ տողա</w:t>
      </w:r>
      <w:r w:rsidR="00FA1FB2" w:rsidRPr="004210BB">
        <w:rPr>
          <w:rFonts w:ascii="GHEA Grapalat" w:hAnsi="GHEA Grapalat"/>
          <w:sz w:val="22"/>
          <w:szCs w:val="22"/>
          <w:lang w:val="hy-AM"/>
        </w:rPr>
        <w:softHyphen/>
        <w:t>տա</w:t>
      </w:r>
      <w:r w:rsidR="00FA1FB2" w:rsidRPr="004210BB">
        <w:rPr>
          <w:rFonts w:ascii="GHEA Grapalat" w:hAnsi="GHEA Grapalat"/>
          <w:sz w:val="22"/>
          <w:szCs w:val="22"/>
          <w:lang w:val="hy-AM"/>
        </w:rPr>
        <w:softHyphen/>
        <w:t>կի հղումը ներ</w:t>
      </w:r>
      <w:r w:rsidR="00972CE3">
        <w:rPr>
          <w:rFonts w:ascii="GHEA Grapalat" w:hAnsi="GHEA Grapalat"/>
          <w:sz w:val="22"/>
          <w:szCs w:val="22"/>
          <w:lang w:val="hy-AM"/>
        </w:rPr>
        <w:softHyphen/>
      </w:r>
      <w:r w:rsidR="00FA1FB2" w:rsidRPr="004210BB">
        <w:rPr>
          <w:rFonts w:ascii="GHEA Grapalat" w:hAnsi="GHEA Grapalat"/>
          <w:sz w:val="22"/>
          <w:szCs w:val="22"/>
          <w:lang w:val="hy-AM"/>
        </w:rPr>
        <w:t>կա</w:t>
      </w:r>
      <w:r w:rsidR="00972CE3">
        <w:rPr>
          <w:rFonts w:ascii="GHEA Grapalat" w:hAnsi="GHEA Grapalat"/>
          <w:sz w:val="22"/>
          <w:szCs w:val="22"/>
          <w:lang w:val="hy-AM"/>
        </w:rPr>
        <w:softHyphen/>
      </w:r>
      <w:r w:rsidR="00FA1FB2" w:rsidRPr="004210BB">
        <w:rPr>
          <w:rFonts w:ascii="GHEA Grapalat" w:hAnsi="GHEA Grapalat"/>
          <w:sz w:val="22"/>
          <w:szCs w:val="22"/>
          <w:lang w:val="hy-AM"/>
        </w:rPr>
        <w:t>յաց</w:t>
      </w:r>
      <w:r w:rsidR="00972CE3">
        <w:rPr>
          <w:rFonts w:ascii="GHEA Grapalat" w:hAnsi="GHEA Grapalat"/>
          <w:sz w:val="22"/>
          <w:szCs w:val="22"/>
          <w:lang w:val="hy-AM"/>
        </w:rPr>
        <w:softHyphen/>
      </w:r>
      <w:r w:rsidR="00FA1FB2" w:rsidRPr="004210BB">
        <w:rPr>
          <w:rFonts w:ascii="GHEA Grapalat" w:hAnsi="GHEA Grapalat"/>
          <w:sz w:val="22"/>
          <w:szCs w:val="22"/>
          <w:lang w:val="hy-AM"/>
        </w:rPr>
        <w:t>ված է միայն 100%-ը գերազանցող դեպքերում, թեև տվյալ գործոնը վերա</w:t>
      </w:r>
      <w:r w:rsidR="00972CE3">
        <w:rPr>
          <w:rFonts w:ascii="GHEA Grapalat" w:hAnsi="GHEA Grapalat"/>
          <w:sz w:val="22"/>
          <w:szCs w:val="22"/>
          <w:lang w:val="hy-AM"/>
        </w:rPr>
        <w:softHyphen/>
      </w:r>
      <w:r w:rsidR="00FA1FB2" w:rsidRPr="004210BB">
        <w:rPr>
          <w:rFonts w:ascii="GHEA Grapalat" w:hAnsi="GHEA Grapalat"/>
          <w:sz w:val="22"/>
          <w:szCs w:val="22"/>
          <w:lang w:val="hy-AM"/>
        </w:rPr>
        <w:t>բերելի է հանրակրթության բոլոր մակարդակներում ընդ</w:t>
      </w:r>
      <w:r w:rsidR="00FA1FB2" w:rsidRPr="004210BB">
        <w:rPr>
          <w:rFonts w:ascii="GHEA Grapalat" w:hAnsi="GHEA Grapalat"/>
          <w:sz w:val="22"/>
          <w:szCs w:val="22"/>
          <w:lang w:val="hy-AM"/>
        </w:rPr>
        <w:softHyphen/>
        <w:t xml:space="preserve">գրկվածությանը։ </w:t>
      </w:r>
    </w:p>
    <w:p w14:paraId="61D5968D" w14:textId="7648B99D" w:rsidR="00FA1FB2" w:rsidRPr="009F5D8C" w:rsidRDefault="00FA1FB2"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sz w:val="22"/>
          <w:szCs w:val="22"/>
          <w:lang w:val="hy-AM"/>
        </w:rPr>
        <w:t>Պաշտոնական վիճակագրական ցուցանիշի վրա գերագնահատման ուղ</w:t>
      </w:r>
      <w:r w:rsidR="005001A8">
        <w:rPr>
          <w:rFonts w:ascii="GHEA Grapalat" w:hAnsi="GHEA Grapalat"/>
          <w:sz w:val="22"/>
          <w:szCs w:val="22"/>
          <w:lang w:val="hy-AM"/>
        </w:rPr>
        <w:softHyphen/>
      </w:r>
      <w:r w:rsidRPr="009F5D8C">
        <w:rPr>
          <w:rFonts w:ascii="GHEA Grapalat" w:hAnsi="GHEA Grapalat"/>
          <w:sz w:val="22"/>
          <w:szCs w:val="22"/>
          <w:lang w:val="hy-AM"/>
        </w:rPr>
        <w:t>ղու</w:t>
      </w:r>
      <w:r w:rsidR="005001A8">
        <w:rPr>
          <w:rFonts w:ascii="GHEA Grapalat" w:hAnsi="GHEA Grapalat"/>
          <w:sz w:val="22"/>
          <w:szCs w:val="22"/>
          <w:lang w:val="hy-AM"/>
        </w:rPr>
        <w:softHyphen/>
      </w:r>
      <w:r w:rsidRPr="009F5D8C">
        <w:rPr>
          <w:rFonts w:ascii="GHEA Grapalat" w:hAnsi="GHEA Grapalat"/>
          <w:sz w:val="22"/>
          <w:szCs w:val="22"/>
          <w:lang w:val="hy-AM"/>
        </w:rPr>
        <w:t>թյամբ ազդեցություն է գործում նաև այն հանգամանքը, որ ցուցանիշի հա</w:t>
      </w:r>
      <w:r w:rsidRPr="009F5D8C">
        <w:rPr>
          <w:rFonts w:ascii="GHEA Grapalat" w:hAnsi="GHEA Grapalat"/>
          <w:sz w:val="22"/>
          <w:szCs w:val="22"/>
          <w:lang w:val="hy-AM"/>
        </w:rPr>
        <w:softHyphen/>
        <w:t>մարիչում հանրակրթական դպրոցների աշակերտների թվաքանակը նե</w:t>
      </w:r>
      <w:r w:rsidRPr="009F5D8C">
        <w:rPr>
          <w:rFonts w:ascii="GHEA Grapalat" w:hAnsi="GHEA Grapalat"/>
          <w:sz w:val="22"/>
          <w:szCs w:val="22"/>
          <w:lang w:val="hy-AM"/>
        </w:rPr>
        <w:softHyphen/>
        <w:t>րա</w:t>
      </w:r>
      <w:r w:rsidRPr="009F5D8C">
        <w:rPr>
          <w:rFonts w:ascii="GHEA Grapalat" w:hAnsi="GHEA Grapalat"/>
          <w:sz w:val="22"/>
          <w:szCs w:val="22"/>
          <w:lang w:val="hy-AM"/>
        </w:rPr>
        <w:softHyphen/>
        <w:t>ռում է նաև 18 և բարձր տարիքի աշակերտների, մինչդեռ հայտարարում ներ</w:t>
      </w:r>
      <w:r w:rsidRPr="009F5D8C">
        <w:rPr>
          <w:rFonts w:ascii="GHEA Grapalat" w:hAnsi="GHEA Grapalat"/>
          <w:sz w:val="22"/>
          <w:szCs w:val="22"/>
          <w:lang w:val="hy-AM"/>
        </w:rPr>
        <w:softHyphen/>
        <w:t>կայացվում է 6-17 տարեկան մշտական բնակչության թիվը</w:t>
      </w:r>
      <w:r w:rsidRPr="00D7563C">
        <w:rPr>
          <w:rFonts w:ascii="GHEA Grapalat" w:hAnsi="GHEA Grapalat"/>
          <w:sz w:val="22"/>
          <w:szCs w:val="22"/>
          <w:vertAlign w:val="superscript"/>
        </w:rPr>
        <w:footnoteReference w:id="26"/>
      </w:r>
      <w:r w:rsidRPr="009F5D8C">
        <w:rPr>
          <w:rFonts w:ascii="GHEA Grapalat" w:hAnsi="GHEA Grapalat"/>
          <w:sz w:val="22"/>
          <w:szCs w:val="22"/>
          <w:lang w:val="hy-AM"/>
        </w:rPr>
        <w:t>։ Ցուցանիշն ան</w:t>
      </w:r>
      <w:r w:rsidRPr="009F5D8C">
        <w:rPr>
          <w:rFonts w:ascii="GHEA Grapalat" w:hAnsi="GHEA Grapalat"/>
          <w:sz w:val="22"/>
          <w:szCs w:val="22"/>
          <w:lang w:val="hy-AM"/>
        </w:rPr>
        <w:softHyphen/>
        <w:t>տեսում է նաև ՀՀ-ից ավելի քան մեկ տարի բացակայող պարտադիր կրթու</w:t>
      </w:r>
      <w:r w:rsidR="005001A8">
        <w:rPr>
          <w:rFonts w:ascii="GHEA Grapalat" w:hAnsi="GHEA Grapalat"/>
          <w:sz w:val="22"/>
          <w:szCs w:val="22"/>
          <w:lang w:val="hy-AM"/>
        </w:rPr>
        <w:softHyphen/>
      </w:r>
      <w:r w:rsidRPr="009F5D8C">
        <w:rPr>
          <w:rFonts w:ascii="GHEA Grapalat" w:hAnsi="GHEA Grapalat"/>
          <w:sz w:val="22"/>
          <w:szCs w:val="22"/>
          <w:lang w:val="hy-AM"/>
        </w:rPr>
        <w:t>թ</w:t>
      </w:r>
      <w:r w:rsidR="005001A8">
        <w:rPr>
          <w:rFonts w:ascii="GHEA Grapalat" w:hAnsi="GHEA Grapalat"/>
          <w:sz w:val="22"/>
          <w:szCs w:val="22"/>
          <w:lang w:val="hy-AM"/>
        </w:rPr>
        <w:softHyphen/>
      </w:r>
      <w:r w:rsidRPr="009F5D8C">
        <w:rPr>
          <w:rFonts w:ascii="GHEA Grapalat" w:hAnsi="GHEA Grapalat"/>
          <w:sz w:val="22"/>
          <w:szCs w:val="22"/>
          <w:lang w:val="hy-AM"/>
        </w:rPr>
        <w:t xml:space="preserve">յան տարիքի ՀՀ քաղաքացիներին, որոնց մի մասը կարող է դուրս մնացած լինել կրթությունից՝ թեև ՀՀ պոզիտիվ պարտավորությունները </w:t>
      </w:r>
      <w:r w:rsidR="009F5D8C" w:rsidRPr="009F5D8C">
        <w:rPr>
          <w:rFonts w:ascii="GHEA Grapalat" w:hAnsi="GHEA Grapalat"/>
          <w:sz w:val="22"/>
          <w:szCs w:val="22"/>
          <w:lang w:val="hy-AM"/>
        </w:rPr>
        <w:t xml:space="preserve">արտերկրում գտնվող </w:t>
      </w:r>
      <w:r w:rsidRPr="009F5D8C">
        <w:rPr>
          <w:rFonts w:ascii="GHEA Grapalat" w:hAnsi="GHEA Grapalat"/>
          <w:sz w:val="22"/>
          <w:szCs w:val="22"/>
          <w:lang w:val="hy-AM"/>
        </w:rPr>
        <w:t>ՀՀ քա</w:t>
      </w:r>
      <w:r w:rsidRPr="009F5D8C">
        <w:rPr>
          <w:rFonts w:ascii="GHEA Grapalat" w:hAnsi="GHEA Grapalat"/>
          <w:sz w:val="22"/>
          <w:szCs w:val="22"/>
          <w:lang w:val="hy-AM"/>
        </w:rPr>
        <w:softHyphen/>
        <w:t>ղաքացիների կրթության իրավունքի մասով չեն դադարում։ Տվյալ հիմ</w:t>
      </w:r>
      <w:r w:rsidRPr="009F5D8C">
        <w:rPr>
          <w:rFonts w:ascii="GHEA Grapalat" w:hAnsi="GHEA Grapalat"/>
          <w:sz w:val="22"/>
          <w:szCs w:val="22"/>
          <w:lang w:val="hy-AM"/>
        </w:rPr>
        <w:softHyphen/>
        <w:t>նա</w:t>
      </w:r>
      <w:r w:rsidRPr="009F5D8C">
        <w:rPr>
          <w:rFonts w:ascii="GHEA Grapalat" w:hAnsi="GHEA Grapalat"/>
          <w:sz w:val="22"/>
          <w:szCs w:val="22"/>
          <w:lang w:val="hy-AM"/>
        </w:rPr>
        <w:softHyphen/>
        <w:t>խնդրին մանրամասն անդրադարձ է կատարվել ընթացիկ եզրա</w:t>
      </w:r>
      <w:r w:rsidR="005001A8">
        <w:rPr>
          <w:rFonts w:ascii="GHEA Grapalat" w:hAnsi="GHEA Grapalat"/>
          <w:sz w:val="22"/>
          <w:szCs w:val="22"/>
          <w:lang w:val="hy-AM"/>
        </w:rPr>
        <w:softHyphen/>
      </w:r>
      <w:r w:rsidRPr="009F5D8C">
        <w:rPr>
          <w:rFonts w:ascii="GHEA Grapalat" w:hAnsi="GHEA Grapalat"/>
          <w:sz w:val="22"/>
          <w:szCs w:val="22"/>
          <w:lang w:val="hy-AM"/>
        </w:rPr>
        <w:t>կա</w:t>
      </w:r>
      <w:r w:rsidR="005001A8">
        <w:rPr>
          <w:rFonts w:ascii="GHEA Grapalat" w:hAnsi="GHEA Grapalat"/>
          <w:sz w:val="22"/>
          <w:szCs w:val="22"/>
          <w:lang w:val="hy-AM"/>
        </w:rPr>
        <w:softHyphen/>
      </w:r>
      <w:r w:rsidRPr="009F5D8C">
        <w:rPr>
          <w:rFonts w:ascii="GHEA Grapalat" w:hAnsi="GHEA Grapalat"/>
          <w:sz w:val="22"/>
          <w:szCs w:val="22"/>
          <w:lang w:val="hy-AM"/>
        </w:rPr>
        <w:softHyphen/>
        <w:t>ցութ</w:t>
      </w:r>
      <w:r w:rsidRPr="009F5D8C">
        <w:rPr>
          <w:rFonts w:ascii="GHEA Grapalat" w:hAnsi="GHEA Grapalat"/>
          <w:sz w:val="22"/>
          <w:szCs w:val="22"/>
          <w:lang w:val="hy-AM"/>
        </w:rPr>
        <w:softHyphen/>
        <w:t>յու</w:t>
      </w:r>
      <w:r w:rsidRPr="009F5D8C">
        <w:rPr>
          <w:rFonts w:ascii="GHEA Grapalat" w:hAnsi="GHEA Grapalat"/>
          <w:sz w:val="22"/>
          <w:szCs w:val="22"/>
          <w:lang w:val="hy-AM"/>
        </w:rPr>
        <w:softHyphen/>
        <w:t>նում։ Այս հանգամանքը կարևոր նշանակություն ունի ընդգրկվա</w:t>
      </w:r>
      <w:r w:rsidR="005001A8">
        <w:rPr>
          <w:rFonts w:ascii="GHEA Grapalat" w:hAnsi="GHEA Grapalat"/>
          <w:sz w:val="22"/>
          <w:szCs w:val="22"/>
          <w:lang w:val="hy-AM"/>
        </w:rPr>
        <w:softHyphen/>
      </w:r>
      <w:r w:rsidRPr="009F5D8C">
        <w:rPr>
          <w:rFonts w:ascii="GHEA Grapalat" w:hAnsi="GHEA Grapalat"/>
          <w:sz w:val="22"/>
          <w:szCs w:val="22"/>
          <w:lang w:val="hy-AM"/>
        </w:rPr>
        <w:t>ծու</w:t>
      </w:r>
      <w:r w:rsidR="005001A8">
        <w:rPr>
          <w:rFonts w:ascii="GHEA Grapalat" w:hAnsi="GHEA Grapalat"/>
          <w:sz w:val="22"/>
          <w:szCs w:val="22"/>
          <w:lang w:val="hy-AM"/>
        </w:rPr>
        <w:softHyphen/>
      </w:r>
      <w:r w:rsidRPr="009F5D8C">
        <w:rPr>
          <w:rFonts w:ascii="GHEA Grapalat" w:hAnsi="GHEA Grapalat"/>
          <w:sz w:val="22"/>
          <w:szCs w:val="22"/>
          <w:lang w:val="hy-AM"/>
        </w:rPr>
        <w:t>թ</w:t>
      </w:r>
      <w:r w:rsidR="005001A8">
        <w:rPr>
          <w:rFonts w:ascii="GHEA Grapalat" w:hAnsi="GHEA Grapalat"/>
          <w:sz w:val="22"/>
          <w:szCs w:val="22"/>
          <w:lang w:val="hy-AM"/>
        </w:rPr>
        <w:softHyphen/>
      </w:r>
      <w:r w:rsidRPr="009F5D8C">
        <w:rPr>
          <w:rFonts w:ascii="GHEA Grapalat" w:hAnsi="GHEA Grapalat"/>
          <w:sz w:val="22"/>
          <w:szCs w:val="22"/>
          <w:lang w:val="hy-AM"/>
        </w:rPr>
        <w:t>յունը հաշ</w:t>
      </w:r>
      <w:r w:rsidRPr="009F5D8C">
        <w:rPr>
          <w:rFonts w:ascii="GHEA Grapalat" w:hAnsi="GHEA Grapalat"/>
          <w:sz w:val="22"/>
          <w:szCs w:val="22"/>
          <w:lang w:val="hy-AM"/>
        </w:rPr>
        <w:softHyphen/>
        <w:t>վարկելիս բնակչության տարբեր ցուցանիշների միջև ընտրության հա</w:t>
      </w:r>
      <w:r w:rsidRPr="009F5D8C">
        <w:rPr>
          <w:rFonts w:ascii="GHEA Grapalat" w:hAnsi="GHEA Grapalat"/>
          <w:sz w:val="22"/>
          <w:szCs w:val="22"/>
          <w:lang w:val="hy-AM"/>
        </w:rPr>
        <w:softHyphen/>
      </w:r>
      <w:r w:rsidR="005001A8">
        <w:rPr>
          <w:rFonts w:ascii="GHEA Grapalat" w:hAnsi="GHEA Grapalat"/>
          <w:sz w:val="22"/>
          <w:szCs w:val="22"/>
          <w:lang w:val="hy-AM"/>
        </w:rPr>
        <w:softHyphen/>
      </w:r>
      <w:r w:rsidRPr="009F5D8C">
        <w:rPr>
          <w:rFonts w:ascii="GHEA Grapalat" w:hAnsi="GHEA Grapalat"/>
          <w:sz w:val="22"/>
          <w:szCs w:val="22"/>
          <w:lang w:val="hy-AM"/>
        </w:rPr>
        <w:t>մա</w:t>
      </w:r>
      <w:r w:rsidRPr="009F5D8C">
        <w:rPr>
          <w:rFonts w:ascii="GHEA Grapalat" w:hAnsi="GHEA Grapalat"/>
          <w:sz w:val="22"/>
          <w:szCs w:val="22"/>
          <w:lang w:val="hy-AM"/>
        </w:rPr>
        <w:softHyphen/>
        <w:t>տեքստում</w:t>
      </w:r>
      <w:r w:rsidR="00972CE3">
        <w:rPr>
          <w:rFonts w:ascii="GHEA Grapalat" w:hAnsi="GHEA Grapalat"/>
          <w:sz w:val="22"/>
          <w:szCs w:val="22"/>
        </w:rPr>
        <w:t>՝ հատկապես, որ գլոբալ մեթատվյալները չեն սահմանում բնակչության որևէ կոնկրետ ցուցանիշ</w:t>
      </w:r>
      <w:r w:rsidRPr="009F5D8C">
        <w:rPr>
          <w:rFonts w:ascii="GHEA Grapalat" w:hAnsi="GHEA Grapalat"/>
          <w:sz w:val="22"/>
          <w:szCs w:val="22"/>
          <w:lang w:val="hy-AM"/>
        </w:rPr>
        <w:t>։</w:t>
      </w:r>
    </w:p>
    <w:p w14:paraId="684599C2" w14:textId="5881D562" w:rsidR="009F2D56" w:rsidRDefault="009F2D56"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sz w:val="22"/>
          <w:szCs w:val="22"/>
          <w:lang w:val="hy-AM"/>
        </w:rPr>
        <w:t xml:space="preserve">Նախարարությունն ընդգծել է, որ </w:t>
      </w:r>
      <w:r w:rsidR="00FA1FB2" w:rsidRPr="009F5D8C">
        <w:rPr>
          <w:rFonts w:ascii="GHEA Grapalat" w:hAnsi="GHEA Grapalat"/>
          <w:sz w:val="22"/>
          <w:szCs w:val="22"/>
          <w:lang w:val="hy-AM"/>
        </w:rPr>
        <w:t xml:space="preserve">հանրակրթության մեջ աշակերտների ցանկացած տիպի ընդգրկվածություն հաշվարկվում է՝ ըստ </w:t>
      </w:r>
      <w:r w:rsidR="00972CE3">
        <w:rPr>
          <w:rFonts w:ascii="GHEA Grapalat" w:hAnsi="GHEA Grapalat"/>
          <w:sz w:val="22"/>
          <w:szCs w:val="22"/>
        </w:rPr>
        <w:t>ՎԿ</w:t>
      </w:r>
      <w:r w:rsidR="00FA1FB2" w:rsidRPr="009F5D8C">
        <w:rPr>
          <w:rFonts w:ascii="GHEA Grapalat" w:hAnsi="GHEA Grapalat"/>
          <w:sz w:val="22"/>
          <w:szCs w:val="22"/>
          <w:lang w:val="hy-AM"/>
        </w:rPr>
        <w:t xml:space="preserve"> </w:t>
      </w:r>
      <w:r w:rsidRPr="009F5D8C">
        <w:rPr>
          <w:rFonts w:ascii="GHEA Grapalat" w:hAnsi="GHEA Grapalat"/>
          <w:sz w:val="22"/>
          <w:szCs w:val="22"/>
          <w:lang w:val="hy-AM"/>
        </w:rPr>
        <w:t>մեթոդաբա</w:t>
      </w:r>
      <w:r w:rsidR="00972CE3">
        <w:rPr>
          <w:rFonts w:ascii="GHEA Grapalat" w:hAnsi="GHEA Grapalat"/>
          <w:sz w:val="22"/>
          <w:szCs w:val="22"/>
          <w:lang w:val="hy-AM"/>
        </w:rPr>
        <w:softHyphen/>
      </w:r>
      <w:r w:rsidRPr="009F5D8C">
        <w:rPr>
          <w:rFonts w:ascii="GHEA Grapalat" w:hAnsi="GHEA Grapalat"/>
          <w:sz w:val="22"/>
          <w:szCs w:val="22"/>
          <w:lang w:val="hy-AM"/>
        </w:rPr>
        <w:t xml:space="preserve">նության՝ հավելելով, որ </w:t>
      </w:r>
      <w:r w:rsidR="00972CE3">
        <w:rPr>
          <w:rFonts w:ascii="GHEA Grapalat" w:hAnsi="GHEA Grapalat"/>
          <w:sz w:val="22"/>
          <w:szCs w:val="22"/>
        </w:rPr>
        <w:t>ՀՀ-ում</w:t>
      </w:r>
      <w:r w:rsidR="00FA1FB2" w:rsidRPr="009F5D8C">
        <w:rPr>
          <w:rFonts w:ascii="GHEA Grapalat" w:hAnsi="GHEA Grapalat"/>
          <w:sz w:val="22"/>
          <w:szCs w:val="22"/>
          <w:lang w:val="hy-AM"/>
        </w:rPr>
        <w:t xml:space="preserve"> պաշտոնական վիճակագրություն վարող մար</w:t>
      </w:r>
      <w:r w:rsidR="00972CE3">
        <w:rPr>
          <w:rFonts w:ascii="GHEA Grapalat" w:hAnsi="GHEA Grapalat"/>
          <w:sz w:val="22"/>
          <w:szCs w:val="22"/>
          <w:lang w:val="hy-AM"/>
        </w:rPr>
        <w:softHyphen/>
      </w:r>
      <w:r w:rsidR="00FA1FB2" w:rsidRPr="009F5D8C">
        <w:rPr>
          <w:rFonts w:ascii="GHEA Grapalat" w:hAnsi="GHEA Grapalat"/>
          <w:sz w:val="22"/>
          <w:szCs w:val="22"/>
          <w:lang w:val="hy-AM"/>
        </w:rPr>
        <w:t xml:space="preserve">մինը </w:t>
      </w:r>
      <w:r w:rsidR="00972CE3">
        <w:rPr>
          <w:rFonts w:ascii="GHEA Grapalat" w:hAnsi="GHEA Grapalat"/>
          <w:sz w:val="22"/>
          <w:szCs w:val="22"/>
        </w:rPr>
        <w:t>ՎԿ-ն</w:t>
      </w:r>
      <w:r w:rsidR="00FA1FB2" w:rsidRPr="009F5D8C">
        <w:rPr>
          <w:rFonts w:ascii="GHEA Grapalat" w:hAnsi="GHEA Grapalat"/>
          <w:sz w:val="22"/>
          <w:szCs w:val="22"/>
          <w:lang w:val="hy-AM"/>
        </w:rPr>
        <w:t xml:space="preserve"> է, և ՀՀ-ում վարվող վիճակագրական տվյալների հավաքագրման, մշակ</w:t>
      </w:r>
      <w:r w:rsidRPr="009F5D8C">
        <w:rPr>
          <w:rFonts w:ascii="GHEA Grapalat" w:hAnsi="GHEA Grapalat"/>
          <w:sz w:val="22"/>
          <w:szCs w:val="22"/>
          <w:lang w:val="hy-AM"/>
        </w:rPr>
        <w:softHyphen/>
      </w:r>
      <w:r w:rsidR="00FA1FB2" w:rsidRPr="009F5D8C">
        <w:rPr>
          <w:rFonts w:ascii="GHEA Grapalat" w:hAnsi="GHEA Grapalat"/>
          <w:sz w:val="22"/>
          <w:szCs w:val="22"/>
          <w:lang w:val="hy-AM"/>
        </w:rPr>
        <w:t>ման, և ներկայացման մեթոդաբանության հետ կապված հարցերի մեկ</w:t>
      </w:r>
      <w:r w:rsidRPr="009F5D8C">
        <w:rPr>
          <w:rFonts w:ascii="GHEA Grapalat" w:hAnsi="GHEA Grapalat"/>
          <w:sz w:val="22"/>
          <w:szCs w:val="22"/>
          <w:lang w:val="hy-AM"/>
        </w:rPr>
        <w:softHyphen/>
      </w:r>
      <w:r w:rsidR="00FA1FB2" w:rsidRPr="009F5D8C">
        <w:rPr>
          <w:rFonts w:ascii="GHEA Grapalat" w:hAnsi="GHEA Grapalat"/>
          <w:sz w:val="22"/>
          <w:szCs w:val="22"/>
          <w:lang w:val="hy-AM"/>
        </w:rPr>
        <w:t>նա</w:t>
      </w:r>
      <w:r w:rsidRPr="009F5D8C">
        <w:rPr>
          <w:rFonts w:ascii="GHEA Grapalat" w:hAnsi="GHEA Grapalat"/>
          <w:sz w:val="22"/>
          <w:szCs w:val="22"/>
          <w:lang w:val="hy-AM"/>
        </w:rPr>
        <w:softHyphen/>
      </w:r>
      <w:r w:rsidR="00FA1FB2" w:rsidRPr="009F5D8C">
        <w:rPr>
          <w:rFonts w:ascii="GHEA Grapalat" w:hAnsi="GHEA Grapalat"/>
          <w:sz w:val="22"/>
          <w:szCs w:val="22"/>
          <w:lang w:val="hy-AM"/>
        </w:rPr>
        <w:t>բանությունը, ինչպես նաև մեթոդաբանության փոփոխման հնարավո</w:t>
      </w:r>
      <w:r w:rsidRPr="009F5D8C">
        <w:rPr>
          <w:rFonts w:ascii="GHEA Grapalat" w:hAnsi="GHEA Grapalat"/>
          <w:sz w:val="22"/>
          <w:szCs w:val="22"/>
          <w:lang w:val="hy-AM"/>
        </w:rPr>
        <w:softHyphen/>
      </w:r>
      <w:r w:rsidR="00FA1FB2" w:rsidRPr="009F5D8C">
        <w:rPr>
          <w:rFonts w:ascii="GHEA Grapalat" w:hAnsi="GHEA Grapalat"/>
          <w:sz w:val="22"/>
          <w:szCs w:val="22"/>
          <w:lang w:val="hy-AM"/>
        </w:rPr>
        <w:t>րու</w:t>
      </w:r>
      <w:r w:rsidRPr="009F5D8C">
        <w:rPr>
          <w:rFonts w:ascii="GHEA Grapalat" w:hAnsi="GHEA Grapalat"/>
          <w:sz w:val="22"/>
          <w:szCs w:val="22"/>
          <w:lang w:val="hy-AM"/>
        </w:rPr>
        <w:softHyphen/>
      </w:r>
      <w:r w:rsidR="00FA1FB2" w:rsidRPr="009F5D8C">
        <w:rPr>
          <w:rFonts w:ascii="GHEA Grapalat" w:hAnsi="GHEA Grapalat"/>
          <w:sz w:val="22"/>
          <w:szCs w:val="22"/>
          <w:lang w:val="hy-AM"/>
        </w:rPr>
        <w:t>թ</w:t>
      </w:r>
      <w:r w:rsidRPr="009F5D8C">
        <w:rPr>
          <w:rFonts w:ascii="GHEA Grapalat" w:hAnsi="GHEA Grapalat"/>
          <w:sz w:val="22"/>
          <w:szCs w:val="22"/>
          <w:lang w:val="hy-AM"/>
        </w:rPr>
        <w:softHyphen/>
      </w:r>
      <w:r w:rsidR="00FA1FB2" w:rsidRPr="009F5D8C">
        <w:rPr>
          <w:rFonts w:ascii="GHEA Grapalat" w:hAnsi="GHEA Grapalat"/>
          <w:sz w:val="22"/>
          <w:szCs w:val="22"/>
          <w:lang w:val="hy-AM"/>
        </w:rPr>
        <w:t>յու</w:t>
      </w:r>
      <w:r w:rsidRPr="009F5D8C">
        <w:rPr>
          <w:rFonts w:ascii="GHEA Grapalat" w:hAnsi="GHEA Grapalat"/>
          <w:sz w:val="22"/>
          <w:szCs w:val="22"/>
          <w:lang w:val="hy-AM"/>
        </w:rPr>
        <w:softHyphen/>
      </w:r>
      <w:r w:rsidR="00FA1FB2" w:rsidRPr="009F5D8C">
        <w:rPr>
          <w:rFonts w:ascii="GHEA Grapalat" w:hAnsi="GHEA Grapalat"/>
          <w:sz w:val="22"/>
          <w:szCs w:val="22"/>
          <w:lang w:val="hy-AM"/>
        </w:rPr>
        <w:t>նը դիտարկելու հարցը ՀՀ ԿԳՄՍ նախարարության իրավասության շրջա</w:t>
      </w:r>
      <w:r w:rsidRPr="009F5D8C">
        <w:rPr>
          <w:rFonts w:ascii="GHEA Grapalat" w:hAnsi="GHEA Grapalat"/>
          <w:sz w:val="22"/>
          <w:szCs w:val="22"/>
          <w:lang w:val="hy-AM"/>
        </w:rPr>
        <w:softHyphen/>
      </w:r>
      <w:r w:rsidR="00FA1FB2" w:rsidRPr="009F5D8C">
        <w:rPr>
          <w:rFonts w:ascii="GHEA Grapalat" w:hAnsi="GHEA Grapalat"/>
          <w:sz w:val="22"/>
          <w:szCs w:val="22"/>
          <w:lang w:val="hy-AM"/>
        </w:rPr>
        <w:t>նա</w:t>
      </w:r>
      <w:r w:rsidRPr="009F5D8C">
        <w:rPr>
          <w:rFonts w:ascii="GHEA Grapalat" w:hAnsi="GHEA Grapalat"/>
          <w:sz w:val="22"/>
          <w:szCs w:val="22"/>
          <w:lang w:val="hy-AM"/>
        </w:rPr>
        <w:softHyphen/>
      </w:r>
      <w:r w:rsidR="00FA1FB2" w:rsidRPr="009F5D8C">
        <w:rPr>
          <w:rFonts w:ascii="GHEA Grapalat" w:hAnsi="GHEA Grapalat"/>
          <w:sz w:val="22"/>
          <w:szCs w:val="22"/>
          <w:lang w:val="hy-AM"/>
        </w:rPr>
        <w:t>կից դուրս է:</w:t>
      </w:r>
      <w:r w:rsidR="009F5D8C" w:rsidRPr="009F5D8C">
        <w:rPr>
          <w:rFonts w:ascii="GHEA Grapalat" w:hAnsi="GHEA Grapalat"/>
          <w:sz w:val="22"/>
          <w:szCs w:val="22"/>
          <w:lang w:val="hy-AM"/>
        </w:rPr>
        <w:t xml:space="preserve"> Հաշվի առնելով վերոգրյալը, Հաշվեքննիչ պալատը հանդես է եկել հետևյալ առաջարկությամբ.</w:t>
      </w:r>
    </w:p>
    <w:p w14:paraId="22E917C7" w14:textId="58F5BE36" w:rsidR="004210BB" w:rsidRDefault="004210BB" w:rsidP="00D7563C">
      <w:pPr>
        <w:snapToGrid w:val="0"/>
        <w:spacing w:after="160"/>
        <w:jc w:val="both"/>
        <w:rPr>
          <w:rFonts w:ascii="GHEA Grapalat" w:hAnsi="GHEA Grapalat"/>
          <w:sz w:val="22"/>
          <w:szCs w:val="22"/>
          <w:lang w:val="hy-AM"/>
        </w:rPr>
      </w:pPr>
    </w:p>
    <w:p w14:paraId="33705C93" w14:textId="53FD5870" w:rsidR="009F2D56" w:rsidRPr="009F5D8C" w:rsidRDefault="009F2D56" w:rsidP="009F2D56">
      <w:pPr>
        <w:pStyle w:val="ListParagraph"/>
        <w:snapToGrid w:val="0"/>
        <w:spacing w:after="160"/>
        <w:ind w:left="0"/>
        <w:contextualSpacing w:val="0"/>
        <w:jc w:val="both"/>
        <w:rPr>
          <w:rFonts w:ascii="GHEA Grapalat" w:hAnsi="GHEA Grapalat"/>
          <w:b/>
          <w:color w:val="846700" w:themeColor="accent1" w:themeShade="80"/>
          <w:sz w:val="22"/>
          <w:szCs w:val="22"/>
          <w:lang w:val="hy-AM"/>
        </w:rPr>
      </w:pPr>
      <w:r w:rsidRPr="009F5D8C">
        <w:rPr>
          <w:rFonts w:ascii="GHEA Grapalat" w:hAnsi="GHEA Grapalat"/>
          <w:b/>
          <w:color w:val="846700" w:themeColor="accent1" w:themeShade="80"/>
          <w:sz w:val="22"/>
          <w:szCs w:val="22"/>
          <w:lang w:val="hy-AM"/>
        </w:rPr>
        <w:lastRenderedPageBreak/>
        <w:t>Առաջարկություն</w:t>
      </w:r>
    </w:p>
    <w:p w14:paraId="39369176" w14:textId="5441D2E0" w:rsidR="009F2D56" w:rsidRPr="009F5D8C" w:rsidRDefault="009F2D56" w:rsidP="009F2D56">
      <w:pPr>
        <w:pStyle w:val="ListParagraph"/>
        <w:snapToGrid w:val="0"/>
        <w:spacing w:after="160"/>
        <w:ind w:left="0"/>
        <w:contextualSpacing w:val="0"/>
        <w:jc w:val="both"/>
        <w:rPr>
          <w:rFonts w:ascii="GHEA Grapalat" w:hAnsi="GHEA Grapalat"/>
          <w:i/>
          <w:sz w:val="22"/>
          <w:szCs w:val="22"/>
          <w:lang w:val="hy-AM"/>
        </w:rPr>
      </w:pPr>
      <w:r w:rsidRPr="009F5D8C">
        <w:rPr>
          <w:rFonts w:ascii="GHEA Grapalat" w:hAnsi="GHEA Grapalat"/>
          <w:i/>
          <w:sz w:val="22"/>
          <w:szCs w:val="22"/>
          <w:lang w:val="hy-AM"/>
        </w:rPr>
        <w:t>Վիճակագրական կոմիտեին և ԿԳՄՍ նախարարությանը</w:t>
      </w:r>
    </w:p>
    <w:p w14:paraId="32E9D0EA" w14:textId="5A279448" w:rsidR="009F2D56" w:rsidRPr="009F5D8C" w:rsidRDefault="009F2D56" w:rsidP="00DE3F63">
      <w:pPr>
        <w:pStyle w:val="ListParagraph"/>
        <w:numPr>
          <w:ilvl w:val="0"/>
          <w:numId w:val="1"/>
        </w:numPr>
        <w:snapToGrid w:val="0"/>
        <w:spacing w:after="160"/>
        <w:ind w:left="0" w:firstLine="0"/>
        <w:contextualSpacing w:val="0"/>
        <w:jc w:val="both"/>
        <w:rPr>
          <w:rFonts w:ascii="GHEA Grapalat" w:hAnsi="GHEA Grapalat"/>
          <w:sz w:val="22"/>
          <w:szCs w:val="22"/>
          <w:lang w:val="hy-AM"/>
        </w:rPr>
      </w:pPr>
      <w:r w:rsidRPr="009F5D8C">
        <w:rPr>
          <w:rFonts w:ascii="GHEA Grapalat" w:hAnsi="GHEA Grapalat"/>
          <w:sz w:val="22"/>
          <w:szCs w:val="22"/>
          <w:lang w:val="hy-AM"/>
        </w:rPr>
        <w:t>Առաջարկվում է քայլեր ձեռնարկել «Պաշտոնական վիճակագրության մա</w:t>
      </w:r>
      <w:r w:rsidRPr="009F5D8C">
        <w:rPr>
          <w:rFonts w:ascii="GHEA Grapalat" w:hAnsi="GHEA Grapalat"/>
          <w:sz w:val="22"/>
          <w:szCs w:val="22"/>
          <w:lang w:val="hy-AM"/>
        </w:rPr>
        <w:softHyphen/>
        <w:t>սին» օրենքի համաձայն, հանրակրթությունում աշակերտների համախառն ներ</w:t>
      </w:r>
      <w:r w:rsidRPr="009F5D8C">
        <w:rPr>
          <w:rFonts w:ascii="GHEA Grapalat" w:hAnsi="GHEA Grapalat"/>
          <w:sz w:val="22"/>
          <w:szCs w:val="22"/>
          <w:lang w:val="hy-AM"/>
        </w:rPr>
        <w:softHyphen/>
        <w:t>գրավվածության</w:t>
      </w:r>
      <w:r w:rsidR="00972CE3">
        <w:rPr>
          <w:rFonts w:ascii="GHEA Grapalat" w:hAnsi="GHEA Grapalat"/>
          <w:sz w:val="22"/>
          <w:szCs w:val="22"/>
        </w:rPr>
        <w:t xml:space="preserve"> 2023/24 և 2024/25 ուստարիների</w:t>
      </w:r>
      <w:r w:rsidRPr="009F5D8C">
        <w:rPr>
          <w:rFonts w:ascii="GHEA Grapalat" w:hAnsi="GHEA Grapalat"/>
          <w:sz w:val="22"/>
          <w:szCs w:val="22"/>
          <w:lang w:val="hy-AM"/>
        </w:rPr>
        <w:t xml:space="preserve"> ցուցանիշ</w:t>
      </w:r>
      <w:r w:rsidR="00972CE3">
        <w:rPr>
          <w:rFonts w:ascii="GHEA Grapalat" w:hAnsi="GHEA Grapalat"/>
          <w:sz w:val="22"/>
          <w:szCs w:val="22"/>
        </w:rPr>
        <w:t>ներ</w:t>
      </w:r>
      <w:r w:rsidRPr="009F5D8C">
        <w:rPr>
          <w:rFonts w:ascii="GHEA Grapalat" w:hAnsi="GHEA Grapalat"/>
          <w:sz w:val="22"/>
          <w:szCs w:val="22"/>
          <w:lang w:val="hy-AM"/>
        </w:rPr>
        <w:t>ի վերա</w:t>
      </w:r>
      <w:r w:rsidR="00972CE3">
        <w:rPr>
          <w:rFonts w:ascii="GHEA Grapalat" w:hAnsi="GHEA Grapalat"/>
          <w:sz w:val="22"/>
          <w:szCs w:val="22"/>
          <w:lang w:val="hy-AM"/>
        </w:rPr>
        <w:softHyphen/>
      </w:r>
      <w:r w:rsidRPr="009F5D8C">
        <w:rPr>
          <w:rFonts w:ascii="GHEA Grapalat" w:hAnsi="GHEA Grapalat"/>
          <w:sz w:val="22"/>
          <w:szCs w:val="22"/>
          <w:lang w:val="hy-AM"/>
        </w:rPr>
        <w:t>նայման և վերանայված վիճա</w:t>
      </w:r>
      <w:r w:rsidRPr="009F5D8C">
        <w:rPr>
          <w:rFonts w:ascii="GHEA Grapalat" w:hAnsi="GHEA Grapalat"/>
          <w:sz w:val="22"/>
          <w:szCs w:val="22"/>
          <w:lang w:val="hy-AM"/>
        </w:rPr>
        <w:softHyphen/>
        <w:t>կագ</w:t>
      </w:r>
      <w:r w:rsidRPr="009F5D8C">
        <w:rPr>
          <w:rFonts w:ascii="GHEA Grapalat" w:hAnsi="GHEA Grapalat"/>
          <w:sz w:val="22"/>
          <w:szCs w:val="22"/>
          <w:lang w:val="hy-AM"/>
        </w:rPr>
        <w:softHyphen/>
        <w:t>րու</w:t>
      </w:r>
      <w:r w:rsidRPr="009F5D8C">
        <w:rPr>
          <w:rFonts w:ascii="GHEA Grapalat" w:hAnsi="GHEA Grapalat"/>
          <w:sz w:val="22"/>
          <w:szCs w:val="22"/>
          <w:lang w:val="hy-AM"/>
        </w:rPr>
        <w:softHyphen/>
        <w:t>թ</w:t>
      </w:r>
      <w:r w:rsidRPr="009F5D8C">
        <w:rPr>
          <w:rFonts w:ascii="GHEA Grapalat" w:hAnsi="GHEA Grapalat"/>
          <w:sz w:val="22"/>
          <w:szCs w:val="22"/>
          <w:lang w:val="hy-AM"/>
        </w:rPr>
        <w:softHyphen/>
        <w:t>յան</w:t>
      </w:r>
      <w:r w:rsidRPr="00D7563C">
        <w:rPr>
          <w:rFonts w:ascii="GHEA Grapalat" w:hAnsi="GHEA Grapalat"/>
          <w:sz w:val="22"/>
          <w:szCs w:val="22"/>
          <w:vertAlign w:val="superscript"/>
        </w:rPr>
        <w:footnoteReference w:id="27"/>
      </w:r>
      <w:r w:rsidRPr="009F5D8C">
        <w:rPr>
          <w:rFonts w:ascii="GHEA Grapalat" w:hAnsi="GHEA Grapalat"/>
          <w:sz w:val="22"/>
          <w:szCs w:val="22"/>
          <w:lang w:val="hy-AM"/>
        </w:rPr>
        <w:t xml:space="preserve"> ներկայացման ուղղությամբ։ </w:t>
      </w:r>
    </w:p>
    <w:p w14:paraId="4A97B617" w14:textId="77777777" w:rsidR="009F2D56" w:rsidRPr="009F5D8C" w:rsidRDefault="009F2D56" w:rsidP="009F2D56">
      <w:pPr>
        <w:snapToGrid w:val="0"/>
        <w:spacing w:after="160"/>
        <w:jc w:val="both"/>
        <w:rPr>
          <w:rFonts w:ascii="GHEA Grapalat" w:hAnsi="GHEA Grapalat"/>
          <w:sz w:val="22"/>
          <w:szCs w:val="22"/>
          <w:lang w:val="hy-AM"/>
        </w:rPr>
      </w:pPr>
    </w:p>
    <w:p w14:paraId="23B37E6B" w14:textId="54F90566" w:rsidR="009F2D56" w:rsidRPr="009F5D8C" w:rsidRDefault="009F2D56">
      <w:pPr>
        <w:widowControl/>
        <w:rPr>
          <w:rFonts w:ascii="GHEA Grapalat" w:hAnsi="GHEA Grapalat"/>
          <w:sz w:val="22"/>
          <w:szCs w:val="22"/>
          <w:lang w:val="hy-AM"/>
        </w:rPr>
      </w:pPr>
    </w:p>
    <w:p w14:paraId="2154DBB7" w14:textId="77777777" w:rsidR="000D1399" w:rsidRPr="009F5D8C" w:rsidRDefault="000D1399" w:rsidP="009F2D56">
      <w:pPr>
        <w:pStyle w:val="ListParagraph"/>
        <w:snapToGrid w:val="0"/>
        <w:spacing w:after="160"/>
        <w:ind w:left="0"/>
        <w:contextualSpacing w:val="0"/>
        <w:jc w:val="both"/>
        <w:rPr>
          <w:rFonts w:ascii="GHEA Grapalat" w:hAnsi="GHEA Grapalat"/>
          <w:sz w:val="22"/>
          <w:szCs w:val="22"/>
          <w:lang w:val="hy-AM"/>
        </w:rPr>
      </w:pPr>
    </w:p>
    <w:p w14:paraId="686C7EA2" w14:textId="3BCC661E" w:rsidR="0087305E" w:rsidRPr="009F5D8C" w:rsidRDefault="0087305E" w:rsidP="009F2D56">
      <w:pPr>
        <w:pStyle w:val="ListParagraph"/>
        <w:snapToGrid w:val="0"/>
        <w:spacing w:after="160"/>
        <w:ind w:left="0"/>
        <w:contextualSpacing w:val="0"/>
        <w:jc w:val="both"/>
        <w:rPr>
          <w:rFonts w:ascii="GHEA Grapalat" w:hAnsi="GHEA Grapalat"/>
          <w:lang w:val="hy-AM"/>
        </w:rPr>
      </w:pPr>
      <w:r w:rsidRPr="009F5D8C">
        <w:rPr>
          <w:rFonts w:ascii="GHEA Grapalat" w:hAnsi="GHEA Grapalat"/>
          <w:sz w:val="22"/>
          <w:szCs w:val="22"/>
          <w:lang w:val="hy-AM"/>
        </w:rPr>
        <w:br w:type="column"/>
      </w:r>
      <w:r w:rsidRPr="009F5D8C">
        <w:rPr>
          <w:rFonts w:ascii="GHEA Grapalat" w:hAnsi="GHEA Grapalat"/>
          <w:noProof/>
          <w:lang w:val="en-GB" w:eastAsia="en-GB"/>
        </w:rPr>
        <w:lastRenderedPageBreak/>
        <mc:AlternateContent>
          <mc:Choice Requires="wps">
            <w:drawing>
              <wp:anchor distT="0" distB="0" distL="114300" distR="114300" simplePos="0" relativeHeight="251773952" behindDoc="1" locked="0" layoutInCell="1" allowOverlap="1" wp14:anchorId="27A9AAB8" wp14:editId="7482D395">
                <wp:simplePos x="0" y="0"/>
                <wp:positionH relativeFrom="column">
                  <wp:posOffset>-2203450</wp:posOffset>
                </wp:positionH>
                <wp:positionV relativeFrom="paragraph">
                  <wp:posOffset>-833755</wp:posOffset>
                </wp:positionV>
                <wp:extent cx="8126222" cy="11891256"/>
                <wp:effectExtent l="0" t="0" r="27305" b="15240"/>
                <wp:wrapNone/>
                <wp:docPr id="1165152852" name="Rectangle 1"/>
                <wp:cNvGraphicFramePr/>
                <a:graphic xmlns:a="http://schemas.openxmlformats.org/drawingml/2006/main">
                  <a:graphicData uri="http://schemas.microsoft.com/office/word/2010/wordprocessingShape">
                    <wps:wsp>
                      <wps:cNvSpPr/>
                      <wps:spPr>
                        <a:xfrm>
                          <a:off x="0" y="0"/>
                          <a:ext cx="8126222" cy="11891256"/>
                        </a:xfrm>
                        <a:prstGeom prst="rect">
                          <a:avLst/>
                        </a:prstGeom>
                        <a:solidFill>
                          <a:schemeClr val="accent1">
                            <a:lumMod val="7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rect w14:anchorId="6E2D4559" id="Rectangle 1" o:spid="_x0000_s1026" style="position:absolute;margin-left:-173.5pt;margin-top:-65.65pt;width:639.85pt;height:936.3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lFlwIAAJ8FAAAOAAAAZHJzL2Uyb0RvYy54bWysVEtv2zAMvg/YfxB0X/1Ak6ZBnSJo0WFA&#10;1xZ9oGdVlmIDkqhJSpzs14+SHTfoY4dhF5sUyY/iJ5Jn51utyEY434KpaHGUUyIMh7o1q4o+PV59&#10;m1HiAzM1U2BERXfC0/PF1y9nnZ2LEhpQtXAEQYyfd7aiTQh2nmWeN0IzfwRWGDRKcJoFVN0qqx3r&#10;EF2rrMzzadaBq60DLrzH08veSBcJX0rBw62UXgSiKop3C+nr0vclfrPFGZuvHLNNy4drsH+4hWat&#10;waQj1CULjKxd+w5Kt9yBBxmOOOgMpGy5SDVgNUX+ppqHhlmRakFyvB1p8v8Plt9s7hxpa3y7Yjop&#10;JuVsUlJimMa3ukf2mFkpQYrIU2f9HN0f7J0bNI9iLHornY5/LIdsE7e7kVuxDYTj4awop2WJ2Bxt&#10;RTE7LcrJNMJmr/HW+fBdgCZRqKjD/IlUtrn2oXfdu8R0HlRbX7VKJSV2jLhQjmwYvjXjXJhQpHC1&#10;1j+h7s9PJnmeXh3TpiaLIekSB2hZLLUvLklhp0TMocy9kEgWllMm5BHhfVLfsFr0x8WnORNgRJZY&#10;xYjd3/oT7J6GwT+GitTlY3D+t4v1wWNEygwmjMG6NeA+AlBI5ZC590fKDqiJ4gvUO2wlB/2Mecuv&#10;WnzGa+bDHXM4VDh+uCjCLX6kgq6iMEiUNOB+f3Qe/bHX0UpJh0NaUf9rzZygRP0wOAWnxfFxnOqk&#10;HE9OSlTcoeXl0GLW+gKwNwpcSZYnMfoHtRelA/2M+2QZs6KJGY65K8qD2ysXoV8euJG4WC6TG06y&#10;ZeHaPFgewSOrsU0ft8/M2aGXA87BDewHms3ftHTvGyMNLNcBZJv6/ZXXgW/cAqlZh40V18yhnrxe&#10;9+riDwAAAP//AwBQSwMEFAAGAAgAAAAhAOzChkniAAAADgEAAA8AAABkcnMvZG93bnJldi54bWxM&#10;j81OwzAQhO9IvIO1SNxaJ3VFSohTVUgg9YQIEVzdeHEC8Y9it03fnuUEt92d0ew31Xa2IzvhFAfv&#10;JOTLDBi6zuvBGQnt29NiAywm5bQavUMJF4ywra+vKlVqf3aveGqSYRTiYqkk9CmFkvPY9WhVXPqA&#10;jrRPP1mVaJ0M15M6U7gd+SrL7rhVg6MPvQr42GP33RytBJGlPZp9+HhuX3bhfdMOly/TSHl7M+8e&#10;gCWc058ZfvEJHWpiOvij05GNEhZiXVCZRFMucgGMPPdiVQA7kLlY04nXFf9fo/4BAAD//wMAUEsB&#10;Ai0AFAAGAAgAAAAhALaDOJL+AAAA4QEAABMAAAAAAAAAAAAAAAAAAAAAAFtDb250ZW50X1R5cGVz&#10;XS54bWxQSwECLQAUAAYACAAAACEAOP0h/9YAAACUAQAACwAAAAAAAAAAAAAAAAAvAQAAX3JlbHMv&#10;LnJlbHNQSwECLQAUAAYACAAAACEAg0IJRZcCAACfBQAADgAAAAAAAAAAAAAAAAAuAgAAZHJzL2Uy&#10;b0RvYy54bWxQSwECLQAUAAYACAAAACEA7MKGSeIAAAAOAQAADwAAAAAAAAAAAAAAAADxBAAAZHJz&#10;L2Rvd25yZXYueG1sUEsFBgAAAAAEAAQA8wAAAAAGAAAAAA==&#10;" fillcolor="#c49a00 [2404]" strokecolor="#271e00 [484]" strokeweight="1pt" insetpen="t"/>
            </w:pict>
          </mc:Fallback>
        </mc:AlternateContent>
      </w:r>
    </w:p>
    <w:p w14:paraId="2542FB99" w14:textId="77777777" w:rsidR="0087305E" w:rsidRPr="009F5D8C" w:rsidRDefault="0087305E" w:rsidP="0087305E">
      <w:pPr>
        <w:ind w:left="-2268"/>
        <w:jc w:val="center"/>
        <w:rPr>
          <w:rFonts w:ascii="GHEA Grapalat" w:hAnsi="GHEA Grapalat"/>
          <w:lang w:val="hy-AM"/>
        </w:rPr>
      </w:pPr>
    </w:p>
    <w:p w14:paraId="15BAE1E5" w14:textId="77777777" w:rsidR="0087305E" w:rsidRPr="009F5D8C" w:rsidRDefault="0087305E" w:rsidP="0087305E">
      <w:pPr>
        <w:ind w:left="-2268"/>
        <w:jc w:val="center"/>
        <w:rPr>
          <w:rFonts w:ascii="GHEA Grapalat" w:hAnsi="GHEA Grapalat"/>
          <w:lang w:val="hy-AM"/>
        </w:rPr>
      </w:pPr>
    </w:p>
    <w:p w14:paraId="3D78C258" w14:textId="77777777" w:rsidR="0087305E" w:rsidRPr="009F5D8C" w:rsidRDefault="0087305E" w:rsidP="0087305E">
      <w:pPr>
        <w:ind w:left="-2268"/>
        <w:jc w:val="center"/>
        <w:rPr>
          <w:rFonts w:ascii="GHEA Grapalat" w:hAnsi="GHEA Grapalat"/>
          <w:lang w:val="hy-AM"/>
        </w:rPr>
      </w:pPr>
    </w:p>
    <w:p w14:paraId="5CC46DA1" w14:textId="77777777" w:rsidR="0087305E" w:rsidRPr="009F5D8C" w:rsidRDefault="0087305E" w:rsidP="0087305E">
      <w:pPr>
        <w:ind w:left="-2268"/>
        <w:jc w:val="center"/>
        <w:rPr>
          <w:rFonts w:ascii="GHEA Grapalat" w:hAnsi="GHEA Grapalat"/>
          <w:lang w:val="hy-AM"/>
        </w:rPr>
      </w:pPr>
    </w:p>
    <w:p w14:paraId="76AE9426" w14:textId="77777777" w:rsidR="0087305E" w:rsidRPr="009F5D8C" w:rsidRDefault="0087305E" w:rsidP="0087305E">
      <w:pPr>
        <w:ind w:left="-2268"/>
        <w:jc w:val="center"/>
        <w:rPr>
          <w:rFonts w:ascii="GHEA Grapalat" w:hAnsi="GHEA Grapalat"/>
          <w:lang w:val="hy-AM"/>
        </w:rPr>
      </w:pPr>
    </w:p>
    <w:p w14:paraId="22766DC4" w14:textId="77777777" w:rsidR="0087305E" w:rsidRPr="009F5D8C" w:rsidRDefault="0087305E" w:rsidP="0087305E">
      <w:pPr>
        <w:ind w:left="-2268"/>
        <w:jc w:val="center"/>
        <w:rPr>
          <w:rFonts w:ascii="GHEA Grapalat" w:hAnsi="GHEA Grapalat"/>
          <w:lang w:val="hy-AM"/>
        </w:rPr>
      </w:pPr>
    </w:p>
    <w:p w14:paraId="345DCAB3" w14:textId="77777777" w:rsidR="0087305E" w:rsidRPr="009F5D8C" w:rsidRDefault="0087305E" w:rsidP="0087305E">
      <w:pPr>
        <w:ind w:left="-2268"/>
        <w:jc w:val="center"/>
        <w:rPr>
          <w:rFonts w:ascii="GHEA Grapalat" w:hAnsi="GHEA Grapalat"/>
          <w:lang w:val="hy-AM"/>
        </w:rPr>
      </w:pPr>
    </w:p>
    <w:p w14:paraId="0D360E58" w14:textId="77777777" w:rsidR="0087305E" w:rsidRPr="009F5D8C" w:rsidRDefault="0087305E" w:rsidP="0087305E">
      <w:pPr>
        <w:ind w:left="-2268"/>
        <w:jc w:val="center"/>
        <w:rPr>
          <w:rFonts w:ascii="GHEA Grapalat" w:hAnsi="GHEA Grapalat"/>
          <w:lang w:val="hy-AM"/>
        </w:rPr>
      </w:pPr>
    </w:p>
    <w:p w14:paraId="6DD10D39" w14:textId="77777777" w:rsidR="0087305E" w:rsidRPr="009F5D8C" w:rsidRDefault="0087305E" w:rsidP="0087305E">
      <w:pPr>
        <w:ind w:left="-2268"/>
        <w:jc w:val="center"/>
        <w:rPr>
          <w:rFonts w:ascii="GHEA Grapalat" w:hAnsi="GHEA Grapalat"/>
          <w:lang w:val="hy-AM"/>
        </w:rPr>
      </w:pPr>
    </w:p>
    <w:p w14:paraId="07F539F3" w14:textId="77777777" w:rsidR="0087305E" w:rsidRPr="009F5D8C" w:rsidRDefault="0087305E" w:rsidP="0087305E">
      <w:pPr>
        <w:ind w:left="-2268"/>
        <w:jc w:val="center"/>
        <w:rPr>
          <w:rFonts w:ascii="GHEA Grapalat" w:hAnsi="GHEA Grapalat"/>
          <w:lang w:val="hy-AM"/>
        </w:rPr>
      </w:pPr>
    </w:p>
    <w:p w14:paraId="65BCC4AA" w14:textId="77777777" w:rsidR="0087305E" w:rsidRPr="009F5D8C" w:rsidRDefault="0087305E" w:rsidP="0087305E">
      <w:pPr>
        <w:ind w:left="-2268"/>
        <w:jc w:val="center"/>
        <w:rPr>
          <w:rFonts w:ascii="GHEA Grapalat" w:hAnsi="GHEA Grapalat"/>
          <w:lang w:val="hy-AM"/>
        </w:rPr>
      </w:pPr>
    </w:p>
    <w:p w14:paraId="15D1A01A" w14:textId="77777777" w:rsidR="0087305E" w:rsidRPr="009F5D8C" w:rsidRDefault="0087305E" w:rsidP="0087305E">
      <w:pPr>
        <w:ind w:left="-2268"/>
        <w:jc w:val="center"/>
        <w:rPr>
          <w:rFonts w:ascii="GHEA Grapalat" w:hAnsi="GHEA Grapalat"/>
          <w:lang w:val="hy-AM"/>
        </w:rPr>
      </w:pPr>
    </w:p>
    <w:p w14:paraId="25F7BFF7" w14:textId="77777777" w:rsidR="0087305E" w:rsidRPr="009F5D8C" w:rsidRDefault="0087305E" w:rsidP="0087305E">
      <w:pPr>
        <w:ind w:left="-2268"/>
        <w:jc w:val="center"/>
        <w:rPr>
          <w:rFonts w:ascii="GHEA Grapalat" w:hAnsi="GHEA Grapalat"/>
          <w:lang w:val="hy-AM"/>
        </w:rPr>
      </w:pPr>
    </w:p>
    <w:p w14:paraId="2C8C3B40" w14:textId="77777777" w:rsidR="0087305E" w:rsidRPr="009F5D8C" w:rsidRDefault="0087305E" w:rsidP="0087305E">
      <w:pPr>
        <w:ind w:left="-2268"/>
        <w:jc w:val="center"/>
        <w:rPr>
          <w:rFonts w:ascii="GHEA Grapalat" w:hAnsi="GHEA Grapalat"/>
          <w:lang w:val="hy-AM"/>
        </w:rPr>
      </w:pPr>
    </w:p>
    <w:p w14:paraId="1AC9DBE5" w14:textId="77777777" w:rsidR="0087305E" w:rsidRPr="009F5D8C" w:rsidRDefault="0087305E" w:rsidP="0087305E">
      <w:pPr>
        <w:ind w:left="-2268"/>
        <w:jc w:val="center"/>
        <w:rPr>
          <w:rFonts w:ascii="GHEA Grapalat" w:hAnsi="GHEA Grapalat"/>
          <w:lang w:val="hy-AM"/>
        </w:rPr>
      </w:pPr>
    </w:p>
    <w:p w14:paraId="4D05AB45" w14:textId="77777777" w:rsidR="0087305E" w:rsidRPr="009F5D8C" w:rsidRDefault="0087305E" w:rsidP="0087305E">
      <w:pPr>
        <w:ind w:left="-2268"/>
        <w:jc w:val="center"/>
        <w:rPr>
          <w:rFonts w:ascii="GHEA Grapalat" w:hAnsi="GHEA Grapalat"/>
          <w:lang w:val="hy-AM"/>
        </w:rPr>
      </w:pPr>
    </w:p>
    <w:p w14:paraId="6D88500E" w14:textId="77777777" w:rsidR="0087305E" w:rsidRPr="009F5D8C" w:rsidRDefault="0087305E" w:rsidP="0087305E">
      <w:pPr>
        <w:ind w:left="-2268"/>
        <w:jc w:val="center"/>
        <w:rPr>
          <w:rFonts w:ascii="GHEA Grapalat" w:hAnsi="GHEA Grapalat"/>
          <w:lang w:val="hy-AM"/>
        </w:rPr>
      </w:pPr>
    </w:p>
    <w:p w14:paraId="217408B2" w14:textId="77777777" w:rsidR="0087305E" w:rsidRPr="009F5D8C" w:rsidRDefault="0087305E" w:rsidP="0087305E">
      <w:pPr>
        <w:ind w:left="-2268"/>
        <w:jc w:val="center"/>
        <w:rPr>
          <w:rFonts w:ascii="GHEA Grapalat" w:hAnsi="GHEA Grapalat"/>
          <w:lang w:val="hy-AM"/>
        </w:rPr>
      </w:pPr>
    </w:p>
    <w:p w14:paraId="7B7E65CF" w14:textId="77777777" w:rsidR="0087305E" w:rsidRPr="009F5D8C" w:rsidRDefault="0087305E" w:rsidP="0087305E">
      <w:pPr>
        <w:ind w:left="-2268"/>
        <w:jc w:val="center"/>
        <w:rPr>
          <w:rFonts w:ascii="GHEA Grapalat" w:hAnsi="GHEA Grapalat"/>
          <w:lang w:val="hy-AM"/>
        </w:rPr>
      </w:pPr>
    </w:p>
    <w:p w14:paraId="3B14AB8A" w14:textId="77777777" w:rsidR="0087305E" w:rsidRPr="009F5D8C" w:rsidRDefault="0087305E" w:rsidP="0087305E">
      <w:pPr>
        <w:ind w:left="-2268"/>
        <w:jc w:val="center"/>
        <w:rPr>
          <w:rFonts w:ascii="GHEA Grapalat" w:hAnsi="GHEA Grapalat"/>
          <w:lang w:val="hy-AM"/>
        </w:rPr>
      </w:pPr>
    </w:p>
    <w:p w14:paraId="230591FE" w14:textId="77777777" w:rsidR="0087305E" w:rsidRPr="009F5D8C" w:rsidRDefault="0087305E" w:rsidP="0087305E">
      <w:pPr>
        <w:ind w:left="-2268"/>
        <w:jc w:val="center"/>
        <w:rPr>
          <w:rFonts w:ascii="GHEA Grapalat" w:hAnsi="GHEA Grapalat"/>
          <w:lang w:val="hy-AM"/>
        </w:rPr>
      </w:pPr>
    </w:p>
    <w:p w14:paraId="27BE9458" w14:textId="77777777" w:rsidR="0087305E" w:rsidRPr="009F5D8C" w:rsidRDefault="0087305E" w:rsidP="0087305E">
      <w:pPr>
        <w:ind w:left="-2268"/>
        <w:jc w:val="center"/>
        <w:rPr>
          <w:rFonts w:ascii="GHEA Grapalat" w:hAnsi="GHEA Grapalat"/>
          <w:lang w:val="hy-AM"/>
        </w:rPr>
      </w:pPr>
    </w:p>
    <w:p w14:paraId="554DA9FE" w14:textId="77777777" w:rsidR="0087305E" w:rsidRPr="009F5D8C" w:rsidRDefault="0087305E" w:rsidP="0087305E">
      <w:pPr>
        <w:ind w:left="-2268"/>
        <w:jc w:val="center"/>
        <w:rPr>
          <w:rFonts w:ascii="GHEA Grapalat" w:hAnsi="GHEA Grapalat"/>
          <w:lang w:val="hy-AM"/>
        </w:rPr>
      </w:pPr>
    </w:p>
    <w:p w14:paraId="1F7F4DB1" w14:textId="77777777" w:rsidR="0087305E" w:rsidRPr="009F5D8C" w:rsidRDefault="0087305E" w:rsidP="0087305E">
      <w:pPr>
        <w:ind w:left="-2268"/>
        <w:jc w:val="center"/>
        <w:rPr>
          <w:rFonts w:ascii="GHEA Grapalat" w:hAnsi="GHEA Grapalat"/>
          <w:lang w:val="hy-AM"/>
        </w:rPr>
      </w:pPr>
    </w:p>
    <w:p w14:paraId="71D43FA9" w14:textId="77777777" w:rsidR="0087305E" w:rsidRPr="009F5D8C" w:rsidRDefault="0087305E" w:rsidP="0087305E">
      <w:pPr>
        <w:ind w:left="-2268"/>
        <w:jc w:val="center"/>
        <w:rPr>
          <w:rFonts w:ascii="GHEA Grapalat" w:hAnsi="GHEA Grapalat"/>
          <w:lang w:val="hy-AM"/>
        </w:rPr>
      </w:pPr>
    </w:p>
    <w:p w14:paraId="769B37B8" w14:textId="77777777" w:rsidR="0087305E" w:rsidRPr="009F5D8C" w:rsidRDefault="0087305E" w:rsidP="0087305E">
      <w:pPr>
        <w:ind w:left="-2268"/>
        <w:jc w:val="center"/>
        <w:rPr>
          <w:rFonts w:ascii="GHEA Grapalat" w:hAnsi="GHEA Grapalat"/>
          <w:lang w:val="hy-AM"/>
        </w:rPr>
      </w:pPr>
    </w:p>
    <w:p w14:paraId="3BB57B77" w14:textId="77777777" w:rsidR="0087305E" w:rsidRPr="009F5D8C" w:rsidRDefault="0087305E" w:rsidP="0087305E">
      <w:pPr>
        <w:ind w:left="-2268"/>
        <w:jc w:val="center"/>
        <w:rPr>
          <w:rFonts w:ascii="GHEA Grapalat" w:hAnsi="GHEA Grapalat"/>
          <w:lang w:val="hy-AM"/>
        </w:rPr>
      </w:pPr>
    </w:p>
    <w:p w14:paraId="3C4E542E" w14:textId="77777777" w:rsidR="0087305E" w:rsidRPr="009F5D8C" w:rsidRDefault="0087305E" w:rsidP="0087305E">
      <w:pPr>
        <w:ind w:left="-2268"/>
        <w:jc w:val="center"/>
        <w:rPr>
          <w:rFonts w:ascii="GHEA Grapalat" w:hAnsi="GHEA Grapalat"/>
          <w:lang w:val="hy-AM"/>
        </w:rPr>
      </w:pPr>
    </w:p>
    <w:p w14:paraId="24003B49" w14:textId="77777777" w:rsidR="0087305E" w:rsidRPr="009F5D8C" w:rsidRDefault="0087305E" w:rsidP="0087305E">
      <w:pPr>
        <w:ind w:left="-2268"/>
        <w:jc w:val="center"/>
        <w:rPr>
          <w:rFonts w:ascii="GHEA Grapalat" w:hAnsi="GHEA Grapalat"/>
          <w:lang w:val="hy-AM"/>
        </w:rPr>
      </w:pPr>
    </w:p>
    <w:p w14:paraId="37EF1971" w14:textId="77777777" w:rsidR="0087305E" w:rsidRPr="009F5D8C" w:rsidRDefault="0087305E" w:rsidP="0087305E">
      <w:pPr>
        <w:ind w:left="-2268"/>
        <w:jc w:val="center"/>
        <w:rPr>
          <w:rFonts w:ascii="GHEA Grapalat" w:hAnsi="GHEA Grapalat"/>
          <w:lang w:val="hy-AM"/>
        </w:rPr>
      </w:pPr>
    </w:p>
    <w:p w14:paraId="6AAFC72F" w14:textId="77777777" w:rsidR="0087305E" w:rsidRPr="009F5D8C" w:rsidRDefault="0087305E" w:rsidP="0087305E">
      <w:pPr>
        <w:ind w:left="-2268"/>
        <w:jc w:val="center"/>
        <w:rPr>
          <w:rFonts w:ascii="GHEA Grapalat" w:hAnsi="GHEA Grapalat"/>
          <w:lang w:val="hy-AM"/>
        </w:rPr>
      </w:pPr>
    </w:p>
    <w:p w14:paraId="74794CAF" w14:textId="77777777" w:rsidR="0087305E" w:rsidRPr="009F5D8C" w:rsidRDefault="0087305E" w:rsidP="0087305E">
      <w:pPr>
        <w:ind w:left="-2268"/>
        <w:jc w:val="center"/>
        <w:rPr>
          <w:rFonts w:ascii="GHEA Grapalat" w:hAnsi="GHEA Grapalat"/>
          <w:lang w:val="hy-AM"/>
        </w:rPr>
      </w:pPr>
    </w:p>
    <w:p w14:paraId="6C7FC404" w14:textId="77777777" w:rsidR="0087305E" w:rsidRPr="009F5D8C" w:rsidRDefault="0087305E" w:rsidP="0087305E">
      <w:pPr>
        <w:ind w:left="-2268"/>
        <w:jc w:val="center"/>
        <w:rPr>
          <w:rFonts w:ascii="GHEA Grapalat" w:hAnsi="GHEA Grapalat"/>
          <w:color w:val="FFFFFF" w:themeColor="background1"/>
          <w:sz w:val="20"/>
          <w:szCs w:val="20"/>
          <w:lang w:val="hy-AM"/>
        </w:rPr>
      </w:pPr>
    </w:p>
    <w:p w14:paraId="7C8FC3C3" w14:textId="77777777" w:rsidR="0087305E" w:rsidRPr="009F5D8C" w:rsidRDefault="0087305E" w:rsidP="0087305E">
      <w:pPr>
        <w:ind w:left="-2268"/>
        <w:jc w:val="center"/>
        <w:rPr>
          <w:rFonts w:ascii="GHEA Grapalat" w:hAnsi="GHEA Grapalat"/>
          <w:color w:val="FFFFFF" w:themeColor="background1"/>
          <w:sz w:val="20"/>
          <w:szCs w:val="20"/>
          <w:lang w:val="hy-AM"/>
        </w:rPr>
      </w:pPr>
    </w:p>
    <w:p w14:paraId="325608DA" w14:textId="77777777" w:rsidR="0087305E" w:rsidRPr="009F5D8C" w:rsidRDefault="0087305E" w:rsidP="0087305E">
      <w:pPr>
        <w:rPr>
          <w:rFonts w:ascii="GHEA Grapalat" w:hAnsi="GHEA Grapalat"/>
          <w:color w:val="FFFFFF" w:themeColor="background1"/>
          <w:sz w:val="20"/>
          <w:szCs w:val="20"/>
          <w:lang w:val="hy-AM"/>
        </w:rPr>
      </w:pPr>
    </w:p>
    <w:p w14:paraId="13443BA3" w14:textId="77777777" w:rsidR="0087305E" w:rsidRPr="009F5D8C" w:rsidRDefault="0087305E" w:rsidP="0087305E">
      <w:pPr>
        <w:ind w:left="-2268"/>
        <w:jc w:val="center"/>
        <w:rPr>
          <w:rFonts w:ascii="GHEA Grapalat" w:hAnsi="GHEA Grapalat"/>
          <w:b/>
          <w:bCs/>
          <w:color w:val="FFFFFF" w:themeColor="background1"/>
          <w:sz w:val="20"/>
          <w:szCs w:val="20"/>
          <w:lang w:val="hy-AM"/>
        </w:rPr>
      </w:pPr>
    </w:p>
    <w:p w14:paraId="737A5D11" w14:textId="77777777" w:rsidR="0087305E" w:rsidRPr="009F5D8C" w:rsidRDefault="0087305E" w:rsidP="0087305E">
      <w:pPr>
        <w:ind w:left="-2268"/>
        <w:jc w:val="center"/>
        <w:rPr>
          <w:rFonts w:ascii="GHEA Grapalat" w:hAnsi="GHEA Grapalat"/>
          <w:b/>
          <w:bCs/>
          <w:color w:val="FFFFFF" w:themeColor="background1"/>
          <w:sz w:val="20"/>
          <w:szCs w:val="20"/>
          <w:lang w:val="hy-AM"/>
        </w:rPr>
      </w:pPr>
    </w:p>
    <w:p w14:paraId="4CCD387C" w14:textId="77777777" w:rsidR="0087305E" w:rsidRPr="009F5D8C" w:rsidRDefault="0087305E" w:rsidP="0087305E">
      <w:pPr>
        <w:ind w:left="-2268"/>
        <w:jc w:val="center"/>
        <w:rPr>
          <w:rFonts w:ascii="GHEA Grapalat" w:hAnsi="GHEA Grapalat"/>
          <w:b/>
          <w:bCs/>
          <w:color w:val="FFFFFF" w:themeColor="background1"/>
          <w:sz w:val="20"/>
          <w:szCs w:val="20"/>
          <w:lang w:val="hy-AM"/>
        </w:rPr>
      </w:pPr>
    </w:p>
    <w:p w14:paraId="299E5429" w14:textId="6D14D856" w:rsidR="0087305E" w:rsidRPr="009F5D8C" w:rsidRDefault="0087305E" w:rsidP="0087305E">
      <w:pPr>
        <w:ind w:left="-2268"/>
        <w:jc w:val="center"/>
        <w:rPr>
          <w:rFonts w:ascii="GHEA Grapalat" w:hAnsi="GHEA Grapalat"/>
          <w:b/>
          <w:bCs/>
          <w:color w:val="FFFFFF" w:themeColor="background1"/>
          <w:sz w:val="20"/>
          <w:szCs w:val="20"/>
          <w:lang w:val="hy-AM"/>
        </w:rPr>
      </w:pPr>
      <w:r w:rsidRPr="009F5D8C">
        <w:rPr>
          <w:rFonts w:ascii="GHEA Grapalat" w:hAnsi="GHEA Grapalat"/>
          <w:b/>
          <w:bCs/>
          <w:color w:val="FFFFFF" w:themeColor="background1"/>
          <w:sz w:val="20"/>
          <w:szCs w:val="20"/>
          <w:lang w:val="hy-AM"/>
        </w:rPr>
        <w:t>Հ Ա Շ Վ Ե Ք Ն Ն Ի Չ   Պ Ա Լ Ա Տ</w:t>
      </w:r>
    </w:p>
    <w:p w14:paraId="3A0F6EE1" w14:textId="77777777" w:rsidR="0087305E" w:rsidRPr="009F5D8C" w:rsidRDefault="0087305E" w:rsidP="0087305E">
      <w:pPr>
        <w:ind w:left="-2268"/>
        <w:jc w:val="center"/>
        <w:rPr>
          <w:rFonts w:ascii="GHEA Grapalat" w:hAnsi="GHEA Grapalat"/>
          <w:b/>
          <w:bCs/>
          <w:color w:val="FFFFFF" w:themeColor="background1"/>
          <w:sz w:val="18"/>
          <w:szCs w:val="18"/>
          <w:lang w:val="hy-AM"/>
        </w:rPr>
      </w:pPr>
    </w:p>
    <w:p w14:paraId="7D1D7A3D" w14:textId="77777777" w:rsidR="0087305E" w:rsidRPr="009F5D8C" w:rsidRDefault="0087305E" w:rsidP="0087305E">
      <w:pPr>
        <w:ind w:left="-2268"/>
        <w:jc w:val="center"/>
        <w:rPr>
          <w:rFonts w:ascii="GHEA Grapalat" w:hAnsi="GHEA Grapalat"/>
          <w:color w:val="FFFFFF" w:themeColor="background1"/>
          <w:sz w:val="18"/>
          <w:szCs w:val="18"/>
          <w:lang w:val="hy-AM"/>
        </w:rPr>
      </w:pPr>
      <w:r w:rsidRPr="009F5D8C">
        <w:rPr>
          <w:rFonts w:ascii="GHEA Grapalat" w:hAnsi="GHEA Grapalat"/>
          <w:color w:val="FFFFFF" w:themeColor="background1"/>
          <w:sz w:val="18"/>
          <w:szCs w:val="18"/>
          <w:lang w:val="hy-AM"/>
        </w:rPr>
        <w:t>ՄԱՐԴԱԿԵՆՏՐՈՆ ՀԱՇՎԵՔՆՆՈՒԹՅՈՒՆՆԵՐ, ՈՒԺԵՂ ԻՆՍՏԻՏՈՒՏՆԵՐ</w:t>
      </w:r>
    </w:p>
    <w:p w14:paraId="6EE76174" w14:textId="77777777" w:rsidR="0087305E" w:rsidRPr="009F5D8C" w:rsidRDefault="0087305E" w:rsidP="0087305E">
      <w:pPr>
        <w:ind w:left="-2268"/>
        <w:jc w:val="center"/>
        <w:rPr>
          <w:rFonts w:ascii="GHEA Grapalat" w:hAnsi="GHEA Grapalat"/>
          <w:color w:val="FFFFFF" w:themeColor="background1"/>
          <w:sz w:val="18"/>
          <w:szCs w:val="18"/>
          <w:lang w:val="hy-AM"/>
        </w:rPr>
      </w:pPr>
    </w:p>
    <w:p w14:paraId="3D92A38A" w14:textId="77777777" w:rsidR="0087305E" w:rsidRPr="009F5D8C" w:rsidRDefault="0087305E" w:rsidP="0087305E">
      <w:pPr>
        <w:ind w:left="-2268"/>
        <w:jc w:val="center"/>
        <w:rPr>
          <w:rFonts w:ascii="GHEA Grapalat" w:hAnsi="GHEA Grapalat"/>
          <w:color w:val="FFFFFF" w:themeColor="background1"/>
          <w:sz w:val="18"/>
          <w:szCs w:val="18"/>
          <w:lang w:val="hy-AM"/>
        </w:rPr>
      </w:pPr>
      <w:r w:rsidRPr="009F5D8C">
        <w:rPr>
          <w:rFonts w:ascii="GHEA Grapalat" w:hAnsi="GHEA Grapalat"/>
          <w:color w:val="FFFFFF" w:themeColor="background1"/>
          <w:sz w:val="18"/>
          <w:szCs w:val="18"/>
          <w:lang w:val="hy-AM"/>
        </w:rPr>
        <w:t>Հայաստանի Հանրապետություն, ք. Երևան, Բաղրամյան 19</w:t>
      </w:r>
    </w:p>
    <w:p w14:paraId="21B11DDB" w14:textId="3D98BD79" w:rsidR="00F37F4B" w:rsidRPr="009F5D8C" w:rsidRDefault="00FD1181" w:rsidP="0087305E">
      <w:pPr>
        <w:snapToGrid w:val="0"/>
        <w:spacing w:after="160"/>
        <w:ind w:left="-2160"/>
        <w:jc w:val="center"/>
        <w:rPr>
          <w:rFonts w:ascii="GHEA Grapalat" w:hAnsi="GHEA Grapalat" w:cs="Sylfaen"/>
          <w:color w:val="000000" w:themeColor="text1"/>
          <w:sz w:val="22"/>
          <w:szCs w:val="22"/>
          <w:lang w:val="hy-AM"/>
        </w:rPr>
      </w:pPr>
      <w:hyperlink r:id="rId23" w:history="1">
        <w:r w:rsidR="0087305E" w:rsidRPr="009F5D8C">
          <w:rPr>
            <w:rStyle w:val="Hyperlink"/>
            <w:rFonts w:ascii="GHEA Grapalat" w:hAnsi="GHEA Grapalat"/>
            <w:color w:val="FFFFFF" w:themeColor="background1"/>
            <w:sz w:val="18"/>
            <w:szCs w:val="18"/>
            <w:lang w:val="hy-AM"/>
          </w:rPr>
          <w:t>www.armsai.am</w:t>
        </w:r>
      </w:hyperlink>
      <w:r w:rsidR="0087305E" w:rsidRPr="009F5D8C">
        <w:rPr>
          <w:rFonts w:ascii="GHEA Grapalat" w:hAnsi="GHEA Grapalat"/>
          <w:color w:val="FFFFFF" w:themeColor="background1"/>
          <w:sz w:val="18"/>
          <w:szCs w:val="18"/>
          <w:lang w:val="hy-AM"/>
        </w:rPr>
        <w:t xml:space="preserve">, </w:t>
      </w:r>
      <w:hyperlink r:id="rId24" w:history="1">
        <w:r w:rsidR="0087305E" w:rsidRPr="009F5D8C">
          <w:rPr>
            <w:rStyle w:val="Hyperlink"/>
            <w:rFonts w:ascii="GHEA Grapalat" w:hAnsi="GHEA Grapalat"/>
            <w:color w:val="FFFFFF" w:themeColor="background1"/>
            <w:sz w:val="18"/>
            <w:szCs w:val="18"/>
            <w:lang w:val="hy-AM"/>
          </w:rPr>
          <w:t>secretariat@armsai.am</w:t>
        </w:r>
      </w:hyperlink>
    </w:p>
    <w:sectPr w:rsidR="00F37F4B" w:rsidRPr="009F5D8C" w:rsidSect="00837C41">
      <w:headerReference w:type="default" r:id="rId25"/>
      <w:footerReference w:type="default" r:id="rId26"/>
      <w:type w:val="continuous"/>
      <w:pgSz w:w="11900" w:h="16840"/>
      <w:pgMar w:top="720" w:right="720" w:bottom="720" w:left="3402" w:header="567"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2CEE81" w16cid:durableId="5F41650C"/>
  <w16cid:commentId w16cid:paraId="4D107DF7" w16cid:durableId="79574815"/>
  <w16cid:commentId w16cid:paraId="3ADDFFA0" w16cid:durableId="58503DC2"/>
  <w16cid:commentId w16cid:paraId="2CF3978C" w16cid:durableId="4469743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67BD6" w14:textId="77777777" w:rsidR="00FD1181" w:rsidRDefault="00FD1181" w:rsidP="00594367">
      <w:r>
        <w:separator/>
      </w:r>
    </w:p>
  </w:endnote>
  <w:endnote w:type="continuationSeparator" w:id="0">
    <w:p w14:paraId="58D75524" w14:textId="77777777" w:rsidR="00FD1181" w:rsidRDefault="00FD1181" w:rsidP="0059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HEA Grapalat">
    <w:panose1 w:val="02000506050000020003"/>
    <w:charset w:val="00"/>
    <w:family w:val="modern"/>
    <w:notTrueType/>
    <w:pitch w:val="variable"/>
    <w:sig w:usb0="A00006AF" w:usb1="5000204B" w:usb2="00000000" w:usb3="00000000" w:csb0="0000009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t">
    <w:altName w:val="Arial"/>
    <w:panose1 w:val="00000000000000000000"/>
    <w:charset w:val="00"/>
    <w:family w:val="swiss"/>
    <w:notTrueType/>
    <w:pitch w:val="default"/>
    <w:sig w:usb0="00000003" w:usb1="00000000" w:usb2="00000000" w:usb3="00000000" w:csb0="00000001" w:csb1="00000000"/>
  </w:font>
  <w:font w:name="ArTarumianGrqiNor">
    <w:panose1 w:val="00000000000000000000"/>
    <w:charset w:val="00"/>
    <w:family w:val="auto"/>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878B5" w14:textId="77777777" w:rsidR="00FD031F" w:rsidRDefault="00FD031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1546E" w14:textId="77777777" w:rsidR="00FD031F" w:rsidRDefault="00FD031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C1EF2" w14:textId="77777777" w:rsidR="00FD031F" w:rsidRDefault="00FD031F">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BE29A" w14:textId="688A5E94" w:rsidR="00FD031F" w:rsidRDefault="00FD031F" w:rsidP="00884CFD">
    <w:pPr>
      <w:pStyle w:val="Footer"/>
      <w:ind w:left="-2552"/>
      <w:rPr>
        <w:rFonts w:ascii="GHEA Grapalat" w:hAnsi="GHEA Grapalat"/>
        <w:sz w:val="16"/>
        <w:szCs w:val="16"/>
      </w:rPr>
    </w:pPr>
    <w:r>
      <w:rPr>
        <w:rFonts w:ascii="GHEA Grapalat" w:hAnsi="GHEA Grapalat"/>
        <w:noProof/>
        <w:sz w:val="16"/>
        <w:szCs w:val="16"/>
        <w:lang w:val="en-GB" w:eastAsia="en-GB"/>
      </w:rPr>
      <mc:AlternateContent>
        <mc:Choice Requires="wps">
          <w:drawing>
            <wp:anchor distT="0" distB="0" distL="114300" distR="114300" simplePos="0" relativeHeight="251659264" behindDoc="0" locked="0" layoutInCell="1" allowOverlap="1" wp14:anchorId="3CDF3808" wp14:editId="43C11313">
              <wp:simplePos x="0" y="0"/>
              <wp:positionH relativeFrom="column">
                <wp:posOffset>4714719</wp:posOffset>
              </wp:positionH>
              <wp:positionV relativeFrom="paragraph">
                <wp:posOffset>102654</wp:posOffset>
              </wp:positionV>
              <wp:extent cx="0" cy="252000"/>
              <wp:effectExtent l="0" t="0" r="19050" b="15240"/>
              <wp:wrapNone/>
              <wp:docPr id="5" name="Straight Connector 5"/>
              <wp:cNvGraphicFramePr/>
              <a:graphic xmlns:a="http://schemas.openxmlformats.org/drawingml/2006/main">
                <a:graphicData uri="http://schemas.microsoft.com/office/word/2010/wordprocessingShape">
                  <wps:wsp>
                    <wps:cNvCnPr/>
                    <wps:spPr>
                      <a:xfrm>
                        <a:off x="0" y="0"/>
                        <a:ext cx="0" cy="252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line w14:anchorId="6204379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25pt,8.1pt" to="371.2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vbtQEAAMIDAAAOAAAAZHJzL2Uyb0RvYy54bWysU8GOEzEMvSPxD1HudNpKRWjU6R662r0g&#10;qFj4gGzG6URK4sgJnfbvcTLtLIKVEIiLJ078bL9nz/bu7J04ASWLoZOrxVIKCBp7G46d/Pb14d0H&#10;KVJWoVcOA3TyAkne7d6+2Y6xhTUO6HogwUlCasfYySHn2DZN0gN4lRYYIfCjQfIqs0vHpic1cnbv&#10;mvVy+b4ZkfpIqCElvr2fHuWu5jcGdP5sTIIsXCe5t1wtVftcbLPbqvZIKg5WX9tQ/9CFVzZw0TnV&#10;vcpKfCf7WypvNWFCkxcafYPGWA2VA7NZLX9h8zSoCJULi5PiLFP6f2n1p9OBhO07uZEiKM8jesqk&#10;7HHIYo8hsIBIYlN0GmNqOXwfDnT1UjxQIX025MuX6Yhz1fYyawvnLPR0qfl2veGpVdmbF1yklB8B&#10;vSiHTjobCmvVqtPHlLkWh95C2Cl9TJXrKV8clGAXvoBhJlxrVdF1h2DvSJwUT19pDSGvChPOV6ML&#10;zFjnZuDyz8BrfIFC3a+/Ac+IWhlDnsHeBqTXqufzrWUzxd8UmHgXCZ6xv9SZVGl4USrD61KXTfzZ&#10;r/CXX2/3AwAA//8DAFBLAwQUAAYACAAAACEAgsKpatwAAAAJAQAADwAAAGRycy9kb3ducmV2Lnht&#10;bEyPwU7DMAyG70i8Q2QkbiylImOUptMA7cSJgdg1a0zT0ThVk22lT48RBzja/6ffn8vl6DtxxCG2&#10;gTRczzIQSHWwLTUa3l7XVwsQMRmypguEGr4wwrI6PytNYcOJXvC4SY3gEoqF0eBS6gspY+3QmzgL&#10;PRJnH2HwJvE4NNIO5sTlvpN5ls2lNy3xBWd6fHRYf24OXsM+m57X2+lppfbKusk95Ivtu9f68mJc&#10;3YNIOKY/GH70WR0qdtqFA9koOg23N7lilIN5DoKB38VOg1J3IKtS/v+g+gYAAP//AwBQSwECLQAU&#10;AAYACAAAACEAtoM4kv4AAADhAQAAEwAAAAAAAAAAAAAAAAAAAAAAW0NvbnRlbnRfVHlwZXNdLnht&#10;bFBLAQItABQABgAIAAAAIQA4/SH/1gAAAJQBAAALAAAAAAAAAAAAAAAAAC8BAABfcmVscy8ucmVs&#10;c1BLAQItABQABgAIAAAAIQCFJ9vbtQEAAMIDAAAOAAAAAAAAAAAAAAAAAC4CAABkcnMvZTJvRG9j&#10;LnhtbFBLAQItABQABgAIAAAAIQCCwqlq3AAAAAkBAAAPAAAAAAAAAAAAAAAAAA8EAABkcnMvZG93&#10;bnJldi54bWxQSwUGAAAAAAQABADzAAAAGAUAAAAA&#10;" strokecolor="#ffca08 [3204]" strokeweight=".5pt" insetpen="t"/>
          </w:pict>
        </mc:Fallback>
      </mc:AlternateContent>
    </w:r>
    <w:r>
      <w:rPr>
        <w:rFonts w:ascii="GHEA Grapalat" w:hAnsi="GHEA Grapalat"/>
        <w:sz w:val="16"/>
        <w:szCs w:val="16"/>
      </w:rPr>
      <w:t>Հետհսկողության</w:t>
    </w:r>
  </w:p>
  <w:p w14:paraId="6DF75F5C" w14:textId="39CE6BDE" w:rsidR="00FD031F" w:rsidRPr="005E64B9" w:rsidRDefault="00FD031F" w:rsidP="00884CFD">
    <w:pPr>
      <w:pStyle w:val="Footer"/>
      <w:ind w:left="-2552"/>
      <w:rPr>
        <w:rFonts w:ascii="GHEA Grapalat" w:hAnsi="GHEA Grapalat"/>
        <w:sz w:val="20"/>
        <w:szCs w:val="16"/>
      </w:rPr>
    </w:pPr>
    <w:r>
      <w:rPr>
        <w:rFonts w:ascii="GHEA Grapalat" w:hAnsi="GHEA Grapalat"/>
        <w:sz w:val="16"/>
        <w:szCs w:val="16"/>
      </w:rPr>
      <w:t>հաշվետվություն</w:t>
    </w:r>
    <w:r w:rsidRPr="00F42E43">
      <w:rPr>
        <w:rFonts w:ascii="GHEA Grapalat" w:hAnsi="GHEA Grapalat"/>
        <w:sz w:val="16"/>
        <w:szCs w:val="16"/>
      </w:rPr>
      <w:ptab w:relativeTo="margin" w:alignment="center" w:leader="none"/>
    </w:r>
    <w:r w:rsidRPr="005E64B9">
      <w:t xml:space="preserve"> </w:t>
    </w:r>
    <w:r>
      <w:t xml:space="preserve">                                                                                 </w:t>
    </w:r>
    <w:r w:rsidRPr="0056265D">
      <w:rPr>
        <w:rFonts w:ascii="GHEA Grapalat" w:hAnsi="GHEA Grapalat"/>
        <w:color w:val="FFFFFF" w:themeColor="background1"/>
        <w:sz w:val="16"/>
        <w:szCs w:val="16"/>
      </w:rPr>
      <w:t>0</w:t>
    </w:r>
    <w:r w:rsidRPr="00EE107E">
      <w:rPr>
        <w:rFonts w:ascii="GHEA Grapalat" w:hAnsi="GHEA Grapalat"/>
      </w:rPr>
      <w:t xml:space="preserve"> </w:t>
    </w:r>
    <w:r w:rsidRPr="00FF72DE">
      <w:rPr>
        <w:rFonts w:ascii="GHEA Grapalat" w:hAnsi="GHEA Grapalat"/>
        <w:sz w:val="16"/>
      </w:rPr>
      <w:t>ԿՀ</w:t>
    </w:r>
    <w:r>
      <w:rPr>
        <w:rFonts w:ascii="GHEA Grapalat" w:hAnsi="GHEA Grapalat"/>
        <w:sz w:val="16"/>
      </w:rPr>
      <w:t>Հ</w:t>
    </w:r>
    <w:r w:rsidRPr="00FF72DE">
      <w:rPr>
        <w:rFonts w:ascii="GHEA Grapalat" w:hAnsi="GHEA Grapalat"/>
        <w:sz w:val="16"/>
      </w:rPr>
      <w:t>-000</w:t>
    </w:r>
    <w:r>
      <w:rPr>
        <w:rFonts w:ascii="GHEA Grapalat" w:hAnsi="GHEA Grapalat"/>
        <w:sz w:val="16"/>
      </w:rPr>
      <w:t>1</w:t>
    </w:r>
    <w:r w:rsidRPr="00FF72DE">
      <w:rPr>
        <w:rFonts w:ascii="GHEA Grapalat" w:hAnsi="GHEA Grapalat"/>
        <w:sz w:val="16"/>
      </w:rPr>
      <w:t>-2</w:t>
    </w:r>
    <w:r>
      <w:rPr>
        <w:rFonts w:ascii="GHEA Grapalat" w:hAnsi="GHEA Grapalat"/>
        <w:sz w:val="16"/>
      </w:rPr>
      <w:t>5</w:t>
    </w:r>
    <w:r w:rsidRPr="00FF72DE">
      <w:rPr>
        <w:rFonts w:ascii="GHEA Grapalat" w:hAnsi="GHEA Grapalat"/>
        <w:sz w:val="16"/>
      </w:rPr>
      <w:t>-01</w:t>
    </w:r>
    <w:r w:rsidRPr="00F42E43">
      <w:rPr>
        <w:rFonts w:ascii="GHEA Grapalat" w:hAnsi="GHEA Grapalat"/>
        <w:sz w:val="16"/>
        <w:szCs w:val="16"/>
      </w:rPr>
      <w:ptab w:relativeTo="margin" w:alignment="right" w:leader="none"/>
    </w:r>
    <w:r w:rsidRPr="00FF72DE">
      <w:rPr>
        <w:rFonts w:ascii="GHEA Grapalat" w:hAnsi="GHEA Grapalat"/>
        <w:b/>
        <w:sz w:val="18"/>
        <w:szCs w:val="16"/>
      </w:rPr>
      <w:fldChar w:fldCharType="begin"/>
    </w:r>
    <w:r w:rsidRPr="00FF72DE">
      <w:rPr>
        <w:rFonts w:ascii="GHEA Grapalat" w:hAnsi="GHEA Grapalat"/>
        <w:b/>
        <w:sz w:val="18"/>
        <w:szCs w:val="16"/>
      </w:rPr>
      <w:instrText xml:space="preserve"> PAGE  \* Arabic  \* MERGEFORMAT </w:instrText>
    </w:r>
    <w:r w:rsidRPr="00FF72DE">
      <w:rPr>
        <w:rFonts w:ascii="GHEA Grapalat" w:hAnsi="GHEA Grapalat"/>
        <w:b/>
        <w:sz w:val="18"/>
        <w:szCs w:val="16"/>
      </w:rPr>
      <w:fldChar w:fldCharType="separate"/>
    </w:r>
    <w:r w:rsidR="00AF29EC">
      <w:rPr>
        <w:rFonts w:ascii="GHEA Grapalat" w:hAnsi="GHEA Grapalat"/>
        <w:b/>
        <w:noProof/>
        <w:sz w:val="18"/>
        <w:szCs w:val="16"/>
      </w:rPr>
      <w:t>10</w:t>
    </w:r>
    <w:r w:rsidRPr="00FF72DE">
      <w:rPr>
        <w:rFonts w:ascii="GHEA Grapalat" w:hAnsi="GHEA Grapalat"/>
        <w:b/>
        <w:sz w:val="18"/>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DBE0C" w14:textId="77777777" w:rsidR="00FD1181" w:rsidRDefault="00FD1181" w:rsidP="00594367">
      <w:r>
        <w:separator/>
      </w:r>
    </w:p>
  </w:footnote>
  <w:footnote w:type="continuationSeparator" w:id="0">
    <w:p w14:paraId="26D96842" w14:textId="77777777" w:rsidR="00FD1181" w:rsidRDefault="00FD1181" w:rsidP="00594367">
      <w:r>
        <w:continuationSeparator/>
      </w:r>
    </w:p>
  </w:footnote>
  <w:footnote w:id="1">
    <w:p w14:paraId="46AFA453" w14:textId="510F9B68" w:rsidR="00FD031F" w:rsidRPr="0042161E" w:rsidRDefault="00FD031F" w:rsidP="0042161E">
      <w:pPr>
        <w:pStyle w:val="FootnoteText"/>
        <w:spacing w:after="0" w:line="240" w:lineRule="auto"/>
        <w:rPr>
          <w:rFonts w:ascii="GHEA Grapalat" w:hAnsi="GHEA Grapalat" w:cs="Arial"/>
          <w:sz w:val="16"/>
          <w:szCs w:val="16"/>
        </w:rPr>
      </w:pPr>
      <w:r w:rsidRPr="0042161E">
        <w:rPr>
          <w:rStyle w:val="FootnoteReference"/>
          <w:rFonts w:ascii="GHEA Grapalat" w:hAnsi="GHEA Grapalat"/>
          <w:sz w:val="16"/>
          <w:szCs w:val="16"/>
        </w:rPr>
        <w:footnoteRef/>
      </w:r>
      <w:r w:rsidRPr="0042161E">
        <w:rPr>
          <w:rFonts w:ascii="GHEA Grapalat" w:hAnsi="GHEA Grapalat"/>
          <w:sz w:val="16"/>
          <w:szCs w:val="16"/>
        </w:rPr>
        <w:t xml:space="preserve"> </w:t>
      </w:r>
      <w:r w:rsidRPr="0042161E">
        <w:rPr>
          <w:rFonts w:ascii="GHEA Grapalat" w:hAnsi="GHEA Grapalat" w:cs="Arial"/>
          <w:sz w:val="16"/>
          <w:szCs w:val="16"/>
        </w:rPr>
        <w:t>Այս հաշվետվությունը չի կրկնում հաշվեքննության բոլոր արձանագրումները: Վերջիններս ներկայացված են Հաշվեքննիչ պալատի 2025 թվականի փետրվարի 27-ի թիվ 12-Ա որոշմամբ հաստատված հաշ</w:t>
      </w:r>
      <w:r w:rsidRPr="0042161E">
        <w:rPr>
          <w:rFonts w:ascii="GHEA Grapalat" w:hAnsi="GHEA Grapalat" w:cs="Arial"/>
          <w:sz w:val="16"/>
          <w:szCs w:val="16"/>
        </w:rPr>
        <w:softHyphen/>
        <w:t>վե</w:t>
      </w:r>
      <w:r w:rsidRPr="0042161E">
        <w:rPr>
          <w:rFonts w:ascii="GHEA Grapalat" w:hAnsi="GHEA Grapalat" w:cs="Arial"/>
          <w:sz w:val="16"/>
          <w:szCs w:val="16"/>
        </w:rPr>
        <w:softHyphen/>
        <w:t>քննու</w:t>
      </w:r>
      <w:r w:rsidRPr="0042161E">
        <w:rPr>
          <w:rFonts w:ascii="GHEA Grapalat" w:hAnsi="GHEA Grapalat" w:cs="Arial"/>
          <w:sz w:val="16"/>
          <w:szCs w:val="16"/>
        </w:rPr>
        <w:softHyphen/>
        <w:t>թ</w:t>
      </w:r>
      <w:r w:rsidRPr="0042161E">
        <w:rPr>
          <w:rFonts w:ascii="GHEA Grapalat" w:hAnsi="GHEA Grapalat" w:cs="Arial"/>
          <w:sz w:val="16"/>
          <w:szCs w:val="16"/>
        </w:rPr>
        <w:softHyphen/>
        <w:t xml:space="preserve">յան ընթացիկ եզրակացությունում </w:t>
      </w:r>
      <w:r w:rsidRPr="0042161E">
        <w:rPr>
          <w:rFonts w:ascii="GHEA Grapalat" w:hAnsi="GHEA Grapalat" w:cs="Helvetica"/>
          <w:bCs/>
          <w:sz w:val="16"/>
          <w:szCs w:val="16"/>
        </w:rPr>
        <w:t>(</w:t>
      </w:r>
      <w:hyperlink r:id="rId1" w:history="1">
        <w:r w:rsidRPr="0042161E">
          <w:rPr>
            <w:rStyle w:val="Hyperlink"/>
            <w:rFonts w:ascii="GHEA Grapalat" w:hAnsi="GHEA Grapalat" w:cs="Helvetica"/>
            <w:bCs/>
            <w:sz w:val="16"/>
            <w:szCs w:val="16"/>
          </w:rPr>
          <w:t>ԿՀ-0002-25-01</w:t>
        </w:r>
      </w:hyperlink>
      <w:r w:rsidRPr="0042161E">
        <w:rPr>
          <w:rFonts w:ascii="GHEA Grapalat" w:hAnsi="GHEA Grapalat" w:cs="Helvetica"/>
          <w:bCs/>
          <w:sz w:val="16"/>
          <w:szCs w:val="16"/>
        </w:rPr>
        <w:t>)</w:t>
      </w:r>
      <w:r w:rsidRPr="0042161E">
        <w:rPr>
          <w:rFonts w:ascii="GHEA Grapalat" w:hAnsi="GHEA Grapalat" w:cs="Arial"/>
          <w:sz w:val="16"/>
          <w:szCs w:val="16"/>
        </w:rPr>
        <w:t>:</w:t>
      </w:r>
    </w:p>
  </w:footnote>
  <w:footnote w:id="2">
    <w:p w14:paraId="782701FF" w14:textId="7E8B5572" w:rsidR="00FD031F" w:rsidRPr="0042161E" w:rsidRDefault="00FD031F" w:rsidP="0042161E">
      <w:pPr>
        <w:pStyle w:val="FootnoteText"/>
        <w:spacing w:after="0" w:line="240" w:lineRule="auto"/>
        <w:rPr>
          <w:rFonts w:ascii="GHEA Grapalat" w:hAnsi="GHEA Grapalat" w:cs="Arial"/>
          <w:sz w:val="16"/>
          <w:szCs w:val="16"/>
        </w:rPr>
      </w:pPr>
      <w:r w:rsidRPr="0042161E">
        <w:rPr>
          <w:rStyle w:val="FootnoteReference"/>
          <w:rFonts w:ascii="GHEA Grapalat" w:hAnsi="GHEA Grapalat"/>
          <w:sz w:val="16"/>
          <w:szCs w:val="16"/>
        </w:rPr>
        <w:footnoteRef/>
      </w:r>
      <w:r w:rsidRPr="0042161E">
        <w:rPr>
          <w:rFonts w:ascii="GHEA Grapalat" w:hAnsi="GHEA Grapalat"/>
          <w:sz w:val="16"/>
          <w:szCs w:val="16"/>
        </w:rPr>
        <w:t xml:space="preserve"> </w:t>
      </w:r>
      <w:r w:rsidRPr="0042161E">
        <w:rPr>
          <w:rFonts w:ascii="GHEA Grapalat" w:hAnsi="GHEA Grapalat" w:cs="Arial"/>
          <w:sz w:val="16"/>
          <w:szCs w:val="16"/>
        </w:rPr>
        <w:t>Առաջընթացի առկայությունը չի նշանակում, որ առաջարկությունն ամբողջությամբ կատարվել է և այն պայմանավորող բոլոր հիմնախնդիրները լուծվել են, ինչպես նաև առաջընթաց տեղի չունենալը չի նշա</w:t>
      </w:r>
      <w:r w:rsidRPr="0042161E">
        <w:rPr>
          <w:rFonts w:ascii="GHEA Grapalat" w:hAnsi="GHEA Grapalat" w:cs="Arial"/>
          <w:sz w:val="16"/>
          <w:szCs w:val="16"/>
        </w:rPr>
        <w:softHyphen/>
        <w:t>նա</w:t>
      </w:r>
      <w:r w:rsidRPr="0042161E">
        <w:rPr>
          <w:rFonts w:ascii="GHEA Grapalat" w:hAnsi="GHEA Grapalat" w:cs="Arial"/>
          <w:sz w:val="16"/>
          <w:szCs w:val="16"/>
        </w:rPr>
        <w:softHyphen/>
        <w:t>կում, որ այդ ուղղությամբ որևէ քայլ չի ձեռնարկվել: Առաջընթացի վերաբերյալ արձանագրումը կա</w:t>
      </w:r>
      <w:r w:rsidRPr="0042161E">
        <w:rPr>
          <w:rFonts w:ascii="GHEA Grapalat" w:hAnsi="GHEA Grapalat" w:cs="Arial"/>
          <w:sz w:val="16"/>
          <w:szCs w:val="16"/>
        </w:rPr>
        <w:softHyphen/>
        <w:t>տար</w:t>
      </w:r>
      <w:r w:rsidRPr="0042161E">
        <w:rPr>
          <w:rFonts w:ascii="GHEA Grapalat" w:hAnsi="GHEA Grapalat" w:cs="Arial"/>
          <w:sz w:val="16"/>
          <w:szCs w:val="16"/>
        </w:rPr>
        <w:softHyphen/>
        <w:t>վում է մասնագիտական դատողության հիման վրա՝ առաջնորդվելով էականության սկզբունքով: Հետհսկո</w:t>
      </w:r>
      <w:r w:rsidRPr="0042161E">
        <w:rPr>
          <w:rFonts w:ascii="GHEA Grapalat" w:hAnsi="GHEA Grapalat" w:cs="Arial"/>
          <w:sz w:val="16"/>
          <w:szCs w:val="16"/>
        </w:rPr>
        <w:softHyphen/>
        <w:t>ղությունը շարունակական գործընթաց է, որի դի</w:t>
      </w:r>
      <w:r w:rsidRPr="0042161E">
        <w:rPr>
          <w:rFonts w:ascii="GHEA Grapalat" w:hAnsi="GHEA Grapalat" w:cs="Arial"/>
          <w:sz w:val="16"/>
          <w:szCs w:val="16"/>
        </w:rPr>
        <w:softHyphen/>
        <w:t>նամիկան ներկայացվելու է պարբերական հաշ</w:t>
      </w:r>
      <w:r w:rsidRPr="0042161E">
        <w:rPr>
          <w:rFonts w:ascii="GHEA Grapalat" w:hAnsi="GHEA Grapalat" w:cs="Arial"/>
          <w:sz w:val="16"/>
          <w:szCs w:val="16"/>
        </w:rPr>
        <w:softHyphen/>
        <w:t>վետ</w:t>
      </w:r>
      <w:r w:rsidRPr="0042161E">
        <w:rPr>
          <w:rFonts w:ascii="GHEA Grapalat" w:hAnsi="GHEA Grapalat" w:cs="Arial"/>
          <w:sz w:val="16"/>
          <w:szCs w:val="16"/>
        </w:rPr>
        <w:softHyphen/>
        <w:t>վու</w:t>
      </w:r>
      <w:r w:rsidRPr="0042161E">
        <w:rPr>
          <w:rFonts w:ascii="GHEA Grapalat" w:hAnsi="GHEA Grapalat" w:cs="Arial"/>
          <w:sz w:val="16"/>
          <w:szCs w:val="16"/>
        </w:rPr>
        <w:softHyphen/>
        <w:t>թ</w:t>
      </w:r>
      <w:r w:rsidRPr="0042161E">
        <w:rPr>
          <w:rFonts w:ascii="GHEA Grapalat" w:hAnsi="GHEA Grapalat" w:cs="Arial"/>
          <w:sz w:val="16"/>
          <w:szCs w:val="16"/>
        </w:rPr>
        <w:softHyphen/>
        <w:t>յունների միջոցով:</w:t>
      </w:r>
    </w:p>
  </w:footnote>
  <w:footnote w:id="3">
    <w:p w14:paraId="4067CA2B" w14:textId="36C7A7BF" w:rsidR="00FD031F" w:rsidRPr="0042161E" w:rsidRDefault="00FD031F" w:rsidP="0042161E">
      <w:pPr>
        <w:pStyle w:val="FootnoteText"/>
        <w:spacing w:after="0" w:line="240" w:lineRule="auto"/>
        <w:rPr>
          <w:rFonts w:ascii="GHEA Grapalat" w:hAnsi="GHEA Grapalat" w:cs="Arial"/>
          <w:sz w:val="16"/>
          <w:szCs w:val="16"/>
        </w:rPr>
      </w:pPr>
      <w:r w:rsidRPr="0042161E">
        <w:rPr>
          <w:rStyle w:val="FootnoteReference"/>
          <w:rFonts w:ascii="GHEA Grapalat" w:hAnsi="GHEA Grapalat"/>
          <w:sz w:val="16"/>
          <w:szCs w:val="16"/>
        </w:rPr>
        <w:footnoteRef/>
      </w:r>
      <w:r w:rsidRPr="0042161E">
        <w:rPr>
          <w:rFonts w:ascii="GHEA Grapalat" w:hAnsi="GHEA Grapalat"/>
          <w:sz w:val="16"/>
          <w:szCs w:val="16"/>
        </w:rPr>
        <w:t xml:space="preserve"> </w:t>
      </w:r>
      <w:r w:rsidRPr="0042161E">
        <w:rPr>
          <w:rFonts w:ascii="GHEA Grapalat" w:hAnsi="GHEA Grapalat" w:cs="Arial"/>
          <w:sz w:val="16"/>
          <w:szCs w:val="16"/>
        </w:rPr>
        <w:t>Դրան են միտված նաև դեռևս չկատարված, բայց բարձր առաջնահերթություն ունեցող առաջար</w:t>
      </w:r>
      <w:r w:rsidRPr="0042161E">
        <w:rPr>
          <w:rFonts w:ascii="GHEA Grapalat" w:hAnsi="GHEA Grapalat" w:cs="Arial"/>
          <w:sz w:val="16"/>
          <w:szCs w:val="16"/>
        </w:rPr>
        <w:softHyphen/>
        <w:t>կու</w:t>
      </w:r>
      <w:r w:rsidRPr="0042161E">
        <w:rPr>
          <w:rFonts w:ascii="GHEA Grapalat" w:hAnsi="GHEA Grapalat" w:cs="Arial"/>
          <w:sz w:val="16"/>
          <w:szCs w:val="16"/>
        </w:rPr>
        <w:softHyphen/>
        <w:t>թյուն</w:t>
      </w:r>
      <w:r w:rsidRPr="0042161E">
        <w:rPr>
          <w:rFonts w:ascii="GHEA Grapalat" w:hAnsi="GHEA Grapalat" w:cs="Arial"/>
          <w:sz w:val="16"/>
          <w:szCs w:val="16"/>
        </w:rPr>
        <w:softHyphen/>
        <w:t>նե</w:t>
      </w:r>
      <w:r w:rsidRPr="0042161E">
        <w:rPr>
          <w:rFonts w:ascii="GHEA Grapalat" w:hAnsi="GHEA Grapalat" w:cs="Arial"/>
          <w:sz w:val="16"/>
          <w:szCs w:val="16"/>
        </w:rPr>
        <w:softHyphen/>
        <w:t>րը՝ կապված խնդրո առարկային առնչվող՝ հանրային կառավարման տասնյակ մարմինների գոր</w:t>
      </w:r>
      <w:r w:rsidRPr="0042161E">
        <w:rPr>
          <w:rFonts w:ascii="GHEA Grapalat" w:hAnsi="GHEA Grapalat" w:cs="Arial"/>
          <w:sz w:val="16"/>
          <w:szCs w:val="16"/>
        </w:rPr>
        <w:softHyphen/>
        <w:t>ծո</w:t>
      </w:r>
      <w:r w:rsidRPr="0042161E">
        <w:rPr>
          <w:rFonts w:ascii="GHEA Grapalat" w:hAnsi="GHEA Grapalat" w:cs="Arial"/>
          <w:sz w:val="16"/>
          <w:szCs w:val="16"/>
        </w:rPr>
        <w:softHyphen/>
        <w:t>ղու</w:t>
      </w:r>
      <w:r w:rsidRPr="0042161E">
        <w:rPr>
          <w:rFonts w:ascii="GHEA Grapalat" w:hAnsi="GHEA Grapalat" w:cs="Arial"/>
          <w:sz w:val="16"/>
          <w:szCs w:val="16"/>
        </w:rPr>
        <w:softHyphen/>
        <w:t>թ</w:t>
      </w:r>
      <w:r w:rsidRPr="0042161E">
        <w:rPr>
          <w:rFonts w:ascii="GHEA Grapalat" w:hAnsi="GHEA Grapalat" w:cs="Arial"/>
          <w:sz w:val="16"/>
          <w:szCs w:val="16"/>
        </w:rPr>
        <w:softHyphen/>
        <w:t xml:space="preserve">յունների </w:t>
      </w:r>
      <w:r w:rsidRPr="0042161E">
        <w:rPr>
          <w:rFonts w:ascii="GHEA Grapalat" w:hAnsi="GHEA Grapalat" w:cs="Arial"/>
          <w:i/>
          <w:sz w:val="16"/>
          <w:szCs w:val="16"/>
        </w:rPr>
        <w:t>կոորդինացման մեխանիզմի</w:t>
      </w:r>
      <w:r w:rsidRPr="0042161E">
        <w:rPr>
          <w:rFonts w:ascii="GHEA Grapalat" w:hAnsi="GHEA Grapalat" w:cs="Arial"/>
          <w:sz w:val="16"/>
          <w:szCs w:val="16"/>
        </w:rPr>
        <w:t xml:space="preserve"> ներդրման և սահմանված թիրախի ապահովմանը միտված </w:t>
      </w:r>
      <w:r w:rsidRPr="0042161E">
        <w:rPr>
          <w:rFonts w:ascii="GHEA Grapalat" w:hAnsi="GHEA Grapalat" w:cs="Arial"/>
          <w:i/>
          <w:sz w:val="16"/>
          <w:szCs w:val="16"/>
        </w:rPr>
        <w:t>միջո</w:t>
      </w:r>
      <w:r w:rsidRPr="0042161E">
        <w:rPr>
          <w:rFonts w:ascii="GHEA Grapalat" w:hAnsi="GHEA Grapalat" w:cs="Arial"/>
          <w:i/>
          <w:sz w:val="16"/>
          <w:szCs w:val="16"/>
        </w:rPr>
        <w:softHyphen/>
        <w:t>ցա</w:t>
      </w:r>
      <w:r w:rsidRPr="0042161E">
        <w:rPr>
          <w:rFonts w:ascii="GHEA Grapalat" w:hAnsi="GHEA Grapalat" w:cs="Arial"/>
          <w:i/>
          <w:sz w:val="16"/>
          <w:szCs w:val="16"/>
        </w:rPr>
        <w:softHyphen/>
        <w:t>ռումների ծրագրի</w:t>
      </w:r>
      <w:r w:rsidRPr="0042161E">
        <w:rPr>
          <w:rFonts w:ascii="GHEA Grapalat" w:hAnsi="GHEA Grapalat" w:cs="Arial"/>
          <w:sz w:val="16"/>
          <w:szCs w:val="16"/>
        </w:rPr>
        <w:t xml:space="preserve"> մշակման հետ:</w:t>
      </w:r>
    </w:p>
  </w:footnote>
  <w:footnote w:id="4">
    <w:p w14:paraId="5A2270A7" w14:textId="4259EC20" w:rsidR="00FD031F" w:rsidRPr="0042161E" w:rsidRDefault="00FD031F" w:rsidP="0042161E">
      <w:pPr>
        <w:pStyle w:val="FootnoteText"/>
        <w:spacing w:after="0" w:line="240" w:lineRule="auto"/>
        <w:rPr>
          <w:rFonts w:ascii="GHEA Grapalat" w:hAnsi="GHEA Grapalat"/>
          <w:sz w:val="16"/>
          <w:szCs w:val="16"/>
        </w:rPr>
      </w:pPr>
      <w:r w:rsidRPr="0042161E">
        <w:rPr>
          <w:rStyle w:val="FootnoteReference"/>
          <w:rFonts w:ascii="GHEA Grapalat" w:hAnsi="GHEA Grapalat"/>
          <w:sz w:val="16"/>
          <w:szCs w:val="16"/>
        </w:rPr>
        <w:footnoteRef/>
      </w:r>
      <w:r w:rsidRPr="0042161E">
        <w:rPr>
          <w:rFonts w:ascii="GHEA Grapalat" w:hAnsi="GHEA Grapalat"/>
          <w:sz w:val="16"/>
          <w:szCs w:val="16"/>
        </w:rPr>
        <w:t xml:space="preserve"> </w:t>
      </w:r>
      <w:r w:rsidRPr="0042161E">
        <w:rPr>
          <w:rFonts w:ascii="GHEA Grapalat" w:hAnsi="GHEA Grapalat" w:cs="Arial"/>
          <w:sz w:val="16"/>
          <w:szCs w:val="16"/>
        </w:rPr>
        <w:t xml:space="preserve">«Հաշվեքննության 2026-2028 թվականների </w:t>
      </w:r>
      <w:hyperlink r:id="rId2" w:history="1">
        <w:r w:rsidRPr="0042161E">
          <w:rPr>
            <w:rStyle w:val="Hyperlink"/>
            <w:rFonts w:ascii="GHEA Grapalat" w:hAnsi="GHEA Grapalat" w:cs="Arial"/>
            <w:sz w:val="16"/>
            <w:szCs w:val="16"/>
          </w:rPr>
          <w:t>առաջնահերթություններ</w:t>
        </w:r>
      </w:hyperlink>
      <w:r w:rsidRPr="0042161E">
        <w:rPr>
          <w:rFonts w:ascii="GHEA Grapalat" w:hAnsi="GHEA Grapalat" w:cs="Arial"/>
          <w:sz w:val="16"/>
          <w:szCs w:val="16"/>
        </w:rPr>
        <w:t>», կետ 2.6:</w:t>
      </w:r>
    </w:p>
  </w:footnote>
  <w:footnote w:id="5">
    <w:p w14:paraId="6E19C361" w14:textId="4B8A01A7"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w:t>
      </w:r>
      <w:r w:rsidRPr="0042161E">
        <w:rPr>
          <w:rFonts w:ascii="GHEA Grapalat" w:hAnsi="GHEA Grapalat" w:cs="Sylfaen"/>
          <w:bCs/>
          <w:iCs/>
          <w:sz w:val="16"/>
          <w:szCs w:val="16"/>
          <w:lang w:val="hy-AM"/>
        </w:rPr>
        <w:t>Օրինակ,</w:t>
      </w:r>
      <w:r w:rsidRPr="0042161E">
        <w:rPr>
          <w:rFonts w:ascii="GHEA Grapalat" w:hAnsi="GHEA Grapalat"/>
          <w:bCs/>
          <w:iCs/>
          <w:sz w:val="16"/>
          <w:szCs w:val="16"/>
          <w:lang w:val="hy-AM"/>
        </w:rPr>
        <w:t xml:space="preserve"> ամսվա ընթացքում 5 անընդմեջ բացակա, 1 հաճախում և նորից 5 բացակա և 1 հաճախում hա</w:t>
      </w:r>
      <w:r w:rsidR="00C46D72" w:rsidRPr="0042161E">
        <w:rPr>
          <w:rFonts w:ascii="GHEA Grapalat" w:hAnsi="GHEA Grapalat"/>
          <w:bCs/>
          <w:iCs/>
          <w:sz w:val="16"/>
          <w:szCs w:val="16"/>
          <w:lang w:val="hy-AM"/>
        </w:rPr>
        <w:softHyphen/>
      </w:r>
      <w:r w:rsidRPr="0042161E">
        <w:rPr>
          <w:rFonts w:ascii="GHEA Grapalat" w:hAnsi="GHEA Grapalat"/>
          <w:bCs/>
          <w:iCs/>
          <w:sz w:val="16"/>
          <w:szCs w:val="16"/>
          <w:lang w:val="hy-AM"/>
        </w:rPr>
        <w:softHyphen/>
        <w:t>մա</w:t>
      </w:r>
      <w:r w:rsidRPr="0042161E">
        <w:rPr>
          <w:rFonts w:ascii="GHEA Grapalat" w:hAnsi="GHEA Grapalat"/>
          <w:bCs/>
          <w:iCs/>
          <w:sz w:val="16"/>
          <w:szCs w:val="16"/>
          <w:lang w:val="hy-AM"/>
        </w:rPr>
        <w:softHyphen/>
        <w:t>կարգում գրանցվելու դեպքում սովորողը կունենա</w:t>
      </w:r>
      <w:r w:rsidR="00C46D72" w:rsidRPr="0042161E">
        <w:rPr>
          <w:rFonts w:ascii="GHEA Grapalat" w:hAnsi="GHEA Grapalat"/>
          <w:bCs/>
          <w:iCs/>
          <w:sz w:val="16"/>
          <w:szCs w:val="16"/>
        </w:rPr>
        <w:t>ր</w:t>
      </w:r>
      <w:r w:rsidRPr="0042161E">
        <w:rPr>
          <w:rFonts w:ascii="GHEA Grapalat" w:hAnsi="GHEA Grapalat"/>
          <w:bCs/>
          <w:iCs/>
          <w:sz w:val="16"/>
          <w:szCs w:val="16"/>
          <w:lang w:val="hy-AM"/>
        </w:rPr>
        <w:t xml:space="preserve"> 10 բացակա, բայց ոչ՝ ան</w:t>
      </w:r>
      <w:r w:rsidRPr="0042161E">
        <w:rPr>
          <w:rFonts w:ascii="GHEA Grapalat" w:hAnsi="GHEA Grapalat"/>
          <w:bCs/>
          <w:iCs/>
          <w:sz w:val="16"/>
          <w:szCs w:val="16"/>
          <w:lang w:val="hy-AM"/>
        </w:rPr>
        <w:softHyphen/>
        <w:t>ընդմեջ 6 բացակա՝ հայտնվելով պարտադիր կրթությունից դուրս կար</w:t>
      </w:r>
      <w:r w:rsidRPr="0042161E">
        <w:rPr>
          <w:rFonts w:ascii="GHEA Grapalat" w:hAnsi="GHEA Grapalat"/>
          <w:bCs/>
          <w:iCs/>
          <w:sz w:val="16"/>
          <w:szCs w:val="16"/>
          <w:lang w:val="hy-AM"/>
        </w:rPr>
        <w:softHyphen/>
        <w:t>գա</w:t>
      </w:r>
      <w:r w:rsidRPr="0042161E">
        <w:rPr>
          <w:rFonts w:ascii="GHEA Grapalat" w:hAnsi="GHEA Grapalat"/>
          <w:bCs/>
          <w:iCs/>
          <w:sz w:val="16"/>
          <w:szCs w:val="16"/>
          <w:lang w:val="hy-AM"/>
        </w:rPr>
        <w:softHyphen/>
        <w:t>վի</w:t>
      </w:r>
      <w:r w:rsidRPr="0042161E">
        <w:rPr>
          <w:rFonts w:ascii="GHEA Grapalat" w:hAnsi="GHEA Grapalat"/>
          <w:bCs/>
          <w:iCs/>
          <w:sz w:val="16"/>
          <w:szCs w:val="16"/>
          <w:lang w:val="hy-AM"/>
        </w:rPr>
        <w:softHyphen/>
        <w:t>ճակում՝ առանց նախապես ռիսկի տակ հայտնվելու։</w:t>
      </w:r>
    </w:p>
  </w:footnote>
  <w:footnote w:id="6">
    <w:p w14:paraId="6D694B29" w14:textId="77777777" w:rsidR="00FD031F" w:rsidRPr="0042161E" w:rsidRDefault="00FD031F" w:rsidP="0042161E">
      <w:pPr>
        <w:pStyle w:val="FootnoteText"/>
        <w:spacing w:after="0" w:line="240" w:lineRule="auto"/>
        <w:rPr>
          <w:rFonts w:ascii="GHEA Grapalat" w:hAnsi="GHEA Grapalat"/>
          <w:sz w:val="16"/>
          <w:szCs w:val="16"/>
        </w:rPr>
      </w:pPr>
      <w:r w:rsidRPr="0042161E">
        <w:rPr>
          <w:rStyle w:val="FootnoteReference"/>
          <w:rFonts w:ascii="GHEA Grapalat" w:hAnsi="GHEA Grapalat"/>
          <w:sz w:val="16"/>
          <w:szCs w:val="16"/>
        </w:rPr>
        <w:footnoteRef/>
      </w:r>
      <w:r w:rsidRPr="0042161E">
        <w:rPr>
          <w:rFonts w:ascii="GHEA Grapalat" w:hAnsi="GHEA Grapalat"/>
          <w:sz w:val="16"/>
          <w:szCs w:val="16"/>
        </w:rPr>
        <w:t xml:space="preserve"> </w:t>
      </w:r>
      <w:r w:rsidRPr="0042161E">
        <w:rPr>
          <w:rFonts w:ascii="GHEA Grapalat" w:hAnsi="GHEA Grapalat" w:cs="Sylfaen"/>
          <w:sz w:val="16"/>
          <w:szCs w:val="16"/>
          <w:lang w:val="hy-AM"/>
        </w:rPr>
        <w:t>Early warning systems for students at risk of dropping out - Policy and practice pointers for enrolling all children and adolescents in school and preventing dropout</w:t>
      </w:r>
      <w:r w:rsidRPr="0042161E">
        <w:rPr>
          <w:rFonts w:ascii="GHEA Grapalat" w:hAnsi="GHEA Grapalat" w:cs="Sylfaen"/>
          <w:sz w:val="16"/>
          <w:szCs w:val="16"/>
        </w:rPr>
        <w:t>. UNICEF Series on Education Participation and Dropout Prevention - Volume 2, UNICEF, 2017:</w:t>
      </w:r>
    </w:p>
  </w:footnote>
  <w:footnote w:id="7">
    <w:p w14:paraId="4E06162E" w14:textId="3F60B15D" w:rsidR="00FD031F" w:rsidRPr="0042161E" w:rsidRDefault="00FD031F" w:rsidP="0042161E">
      <w:pPr>
        <w:tabs>
          <w:tab w:val="left" w:pos="-990"/>
        </w:tabs>
        <w:ind w:right="-30"/>
        <w:jc w:val="both"/>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rPr>
        <w:t xml:space="preserve"> Պ</w:t>
      </w:r>
      <w:r w:rsidRPr="0042161E">
        <w:rPr>
          <w:rFonts w:ascii="GHEA Grapalat" w:hAnsi="GHEA Grapalat"/>
          <w:sz w:val="16"/>
          <w:szCs w:val="16"/>
          <w:lang w:val="hy-AM"/>
        </w:rPr>
        <w:t>արտադիր կրթությունից դուրս հայտնվելու ռիսկում կարող են հայտնվել այն երեխաները, ովքեր հաշ</w:t>
      </w:r>
      <w:r w:rsidRPr="0042161E">
        <w:rPr>
          <w:rFonts w:ascii="GHEA Grapalat" w:hAnsi="GHEA Grapalat"/>
          <w:sz w:val="16"/>
          <w:szCs w:val="16"/>
          <w:lang w:val="hy-AM"/>
        </w:rPr>
        <w:softHyphen/>
        <w:t>վառ</w:t>
      </w:r>
      <w:r w:rsidRPr="0042161E">
        <w:rPr>
          <w:rFonts w:ascii="GHEA Grapalat" w:hAnsi="GHEA Grapalat"/>
          <w:sz w:val="16"/>
          <w:szCs w:val="16"/>
          <w:lang w:val="hy-AM"/>
        </w:rPr>
        <w:softHyphen/>
        <w:t>ված են հանրակրթական կամ միջին մասնագիտական ուսումնական հաստատությունում:</w:t>
      </w:r>
    </w:p>
  </w:footnote>
  <w:footnote w:id="8">
    <w:p w14:paraId="726407C8" w14:textId="77777777" w:rsidR="00FD031F" w:rsidRPr="0042161E" w:rsidRDefault="00FD031F" w:rsidP="0042161E">
      <w:pPr>
        <w:pStyle w:val="FootnoteText"/>
        <w:spacing w:after="0" w:line="240" w:lineRule="auto"/>
        <w:rPr>
          <w:rFonts w:ascii="GHEA Grapalat" w:hAnsi="GHEA Grapalat"/>
          <w:sz w:val="16"/>
          <w:szCs w:val="16"/>
        </w:rPr>
      </w:pPr>
      <w:r w:rsidRPr="0042161E">
        <w:rPr>
          <w:rStyle w:val="FootnoteReference"/>
          <w:rFonts w:ascii="GHEA Grapalat" w:hAnsi="GHEA Grapalat"/>
          <w:sz w:val="16"/>
          <w:szCs w:val="16"/>
        </w:rPr>
        <w:footnoteRef/>
      </w:r>
      <w:r w:rsidRPr="0042161E">
        <w:rPr>
          <w:rFonts w:ascii="GHEA Grapalat" w:hAnsi="GHEA Grapalat"/>
          <w:sz w:val="16"/>
          <w:szCs w:val="16"/>
        </w:rPr>
        <w:t xml:space="preserve"> </w:t>
      </w:r>
      <w:r w:rsidRPr="0042161E">
        <w:rPr>
          <w:rFonts w:ascii="GHEA Grapalat" w:hAnsi="GHEA Grapalat" w:cs="Sylfaen"/>
          <w:sz w:val="16"/>
          <w:szCs w:val="16"/>
          <w:lang w:val="hy-AM"/>
        </w:rPr>
        <w:t>Monitoring Education Participation: Framework for Monitoring Children and Adolescents who are Out of School or at Risk of Dropping out. UNICEF Series on Education Participation and Dropout Prevention, Volume 1, Geneva: UNICEF Regional Office for Central and Eastern Europe and the Commonwealth of Independent States, 2016</w:t>
      </w:r>
      <w:r w:rsidRPr="0042161E">
        <w:rPr>
          <w:rFonts w:ascii="GHEA Grapalat" w:hAnsi="GHEA Grapalat" w:cs="Sylfaen"/>
          <w:sz w:val="16"/>
          <w:szCs w:val="16"/>
        </w:rPr>
        <w:t>, էջ 62, 23, 35:</w:t>
      </w:r>
    </w:p>
  </w:footnote>
  <w:footnote w:id="9">
    <w:p w14:paraId="7B093B9A" w14:textId="14086D46" w:rsidR="00FD031F" w:rsidRPr="0042161E" w:rsidRDefault="00FD031F" w:rsidP="004216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HEA Grapalat" w:hAnsi="GHEA Grapalat" w:cs="Arial"/>
          <w:sz w:val="16"/>
          <w:szCs w:val="16"/>
        </w:rPr>
      </w:pPr>
      <w:r w:rsidRPr="0042161E">
        <w:rPr>
          <w:rStyle w:val="FootnoteReference"/>
          <w:rFonts w:ascii="GHEA Grapalat" w:hAnsi="GHEA Grapalat"/>
          <w:sz w:val="16"/>
          <w:szCs w:val="16"/>
        </w:rPr>
        <w:footnoteRef/>
      </w:r>
      <w:r w:rsidRPr="0042161E">
        <w:rPr>
          <w:rFonts w:ascii="GHEA Grapalat" w:hAnsi="GHEA Grapalat"/>
          <w:sz w:val="16"/>
          <w:szCs w:val="16"/>
        </w:rPr>
        <w:t xml:space="preserve"> </w:t>
      </w:r>
      <w:r w:rsidRPr="0042161E">
        <w:rPr>
          <w:rFonts w:ascii="GHEA Grapalat" w:hAnsi="GHEA Grapalat" w:cs="Sylfaen"/>
          <w:sz w:val="16"/>
          <w:szCs w:val="16"/>
          <w:lang w:val="hy-AM"/>
        </w:rPr>
        <w:t>Monitoring Education Participation: Framework for Monitoring Children and Adolescents who are Out of School or at Risk of Dropping out. UNICEF Series on Education Participation and Dropout Prevention, Volume 1, Geneva: UNICEF Regional Office for Central and Eastern Europe and the Commonwealth of Independent States, 2016</w:t>
      </w:r>
      <w:r w:rsidRPr="0042161E">
        <w:rPr>
          <w:rFonts w:ascii="GHEA Grapalat" w:hAnsi="GHEA Grapalat" w:cs="Sylfaen"/>
          <w:sz w:val="16"/>
          <w:szCs w:val="16"/>
        </w:rPr>
        <w:t>:</w:t>
      </w:r>
    </w:p>
  </w:footnote>
  <w:footnote w:id="10">
    <w:p w14:paraId="2D828916" w14:textId="0E7503A5" w:rsidR="00FD031F" w:rsidRPr="0042161E" w:rsidRDefault="00FD031F" w:rsidP="004216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GHEA Grapalat" w:hAnsi="GHEA Grapalat" w:cs="Arial"/>
          <w:sz w:val="16"/>
          <w:szCs w:val="16"/>
        </w:rPr>
      </w:pPr>
      <w:r w:rsidRPr="0042161E">
        <w:rPr>
          <w:rStyle w:val="FootnoteReference"/>
          <w:rFonts w:ascii="GHEA Grapalat" w:hAnsi="GHEA Grapalat"/>
          <w:sz w:val="16"/>
          <w:szCs w:val="16"/>
        </w:rPr>
        <w:footnoteRef/>
      </w:r>
      <w:r w:rsidRPr="0042161E">
        <w:rPr>
          <w:rFonts w:ascii="GHEA Grapalat" w:hAnsi="GHEA Grapalat"/>
          <w:sz w:val="16"/>
          <w:szCs w:val="16"/>
        </w:rPr>
        <w:t xml:space="preserve"> </w:t>
      </w:r>
      <w:r w:rsidRPr="0042161E">
        <w:rPr>
          <w:rFonts w:ascii="GHEA Grapalat" w:hAnsi="GHEA Grapalat"/>
          <w:sz w:val="16"/>
          <w:szCs w:val="16"/>
          <w:lang w:val="hy-AM"/>
        </w:rPr>
        <w:t>Այժմ՝ ՄՈՒՀ:</w:t>
      </w:r>
    </w:p>
  </w:footnote>
  <w:footnote w:id="11">
    <w:p w14:paraId="676E14AA" w14:textId="77777777" w:rsidR="00FD031F" w:rsidRPr="0042161E" w:rsidRDefault="00FD031F" w:rsidP="0042161E">
      <w:pPr>
        <w:pStyle w:val="FootnoteText"/>
        <w:spacing w:after="0" w:line="240" w:lineRule="auto"/>
        <w:rPr>
          <w:rFonts w:ascii="GHEA Grapalat" w:hAnsi="GHEA Grapalat" w:cs="Sylfaen"/>
          <w:sz w:val="16"/>
          <w:szCs w:val="16"/>
          <w:lang w:val="hy-AM"/>
        </w:rPr>
      </w:pPr>
      <w:r w:rsidRPr="0042161E">
        <w:rPr>
          <w:rFonts w:ascii="GHEA Grapalat" w:hAnsi="GHEA Grapalat"/>
          <w:sz w:val="16"/>
          <w:szCs w:val="16"/>
          <w:vertAlign w:val="superscript"/>
          <w:lang w:val="hy-AM"/>
        </w:rPr>
        <w:footnoteRef/>
      </w:r>
      <w:r w:rsidRPr="0042161E">
        <w:rPr>
          <w:rFonts w:ascii="GHEA Grapalat" w:hAnsi="GHEA Grapalat"/>
          <w:sz w:val="16"/>
          <w:szCs w:val="16"/>
          <w:lang w:val="hy-AM"/>
        </w:rPr>
        <w:t xml:space="preserve"> </w:t>
      </w:r>
      <w:r w:rsidRPr="0042161E">
        <w:rPr>
          <w:rFonts w:ascii="GHEA Grapalat" w:hAnsi="GHEA Grapalat" w:cs="Sylfaen"/>
          <w:sz w:val="16"/>
          <w:szCs w:val="16"/>
          <w:lang w:val="hy-AM"/>
        </w:rPr>
        <w:t>Կարգի</w:t>
      </w:r>
      <w:r w:rsidRPr="0042161E">
        <w:rPr>
          <w:rFonts w:ascii="GHEA Grapalat" w:hAnsi="GHEA Grapalat"/>
          <w:sz w:val="16"/>
          <w:szCs w:val="16"/>
          <w:lang w:val="hy-AM"/>
        </w:rPr>
        <w:t xml:space="preserve"> 8</w:t>
      </w:r>
      <w:r w:rsidRPr="0042161E">
        <w:rPr>
          <w:rFonts w:ascii="Cambria Math" w:eastAsia="MS Mincho" w:hAnsi="Cambria Math" w:cs="Cambria Math"/>
          <w:sz w:val="16"/>
          <w:szCs w:val="16"/>
          <w:lang w:val="hy-AM"/>
        </w:rPr>
        <w:t>․</w:t>
      </w:r>
      <w:r w:rsidRPr="0042161E">
        <w:rPr>
          <w:rFonts w:ascii="GHEA Grapalat" w:hAnsi="GHEA Grapalat"/>
          <w:sz w:val="16"/>
          <w:szCs w:val="16"/>
          <w:lang w:val="hy-AM"/>
        </w:rPr>
        <w:t xml:space="preserve">1 </w:t>
      </w:r>
      <w:r w:rsidRPr="0042161E">
        <w:rPr>
          <w:rFonts w:ascii="GHEA Grapalat" w:hAnsi="GHEA Grapalat" w:cs="Sylfaen"/>
          <w:sz w:val="16"/>
          <w:szCs w:val="16"/>
          <w:lang w:val="hy-AM"/>
        </w:rPr>
        <w:t>կետի համաձայն, արտերկիր մեկնելու նպատակով հաստատությունից, ՆՄՄԿ-ից սովո</w:t>
      </w:r>
      <w:r w:rsidRPr="0042161E">
        <w:rPr>
          <w:rFonts w:ascii="GHEA Grapalat" w:hAnsi="GHEA Grapalat" w:cs="Sylfaen"/>
          <w:sz w:val="16"/>
          <w:szCs w:val="16"/>
          <w:lang w:val="hy-AM"/>
        </w:rPr>
        <w:softHyphen/>
        <w:t>րո</w:t>
      </w:r>
      <w:r w:rsidRPr="0042161E">
        <w:rPr>
          <w:rFonts w:ascii="GHEA Grapalat" w:hAnsi="GHEA Grapalat" w:cs="Sylfaen"/>
          <w:sz w:val="16"/>
          <w:szCs w:val="16"/>
          <w:lang w:val="hy-AM"/>
        </w:rPr>
        <w:softHyphen/>
        <w:t>ղին ա</w:t>
      </w:r>
      <w:r w:rsidRPr="0042161E">
        <w:rPr>
          <w:rFonts w:ascii="GHEA Grapalat" w:hAnsi="GHEA Grapalat" w:cs="Sylfaen"/>
          <w:sz w:val="16"/>
          <w:szCs w:val="16"/>
          <w:lang w:val="hy-AM"/>
        </w:rPr>
        <w:softHyphen/>
        <w:t>զատելու վերաբերյալ սովորողի ծնողի (օրինական ներկայացուցչի) դի</w:t>
      </w:r>
      <w:r w:rsidRPr="0042161E">
        <w:rPr>
          <w:rFonts w:ascii="GHEA Grapalat" w:hAnsi="GHEA Grapalat" w:cs="Sylfaen"/>
          <w:sz w:val="16"/>
          <w:szCs w:val="16"/>
          <w:lang w:val="hy-AM"/>
        </w:rPr>
        <w:softHyphen/>
        <w:t>մումի առկայության դեպքում, երբ ե</w:t>
      </w:r>
      <w:r w:rsidRPr="0042161E">
        <w:rPr>
          <w:rFonts w:ascii="GHEA Grapalat" w:hAnsi="GHEA Grapalat" w:cs="Sylfaen"/>
          <w:sz w:val="16"/>
          <w:szCs w:val="16"/>
          <w:lang w:val="hy-AM"/>
        </w:rPr>
        <w:softHyphen/>
        <w:t>րեխայի բնակության վայրի ԽՀՄ-ն հսկո</w:t>
      </w:r>
      <w:r w:rsidRPr="0042161E">
        <w:rPr>
          <w:rFonts w:ascii="GHEA Grapalat" w:hAnsi="GHEA Grapalat" w:cs="Sylfaen"/>
          <w:sz w:val="16"/>
          <w:szCs w:val="16"/>
          <w:lang w:val="hy-AM"/>
        </w:rPr>
        <w:softHyphen/>
        <w:t>ղության արդյունքում բացահայտում է երեխայի՝ արտերկիր չմեկ</w:t>
      </w:r>
      <w:r w:rsidRPr="0042161E">
        <w:rPr>
          <w:rFonts w:ascii="GHEA Grapalat" w:hAnsi="GHEA Grapalat" w:cs="Sylfaen"/>
          <w:sz w:val="16"/>
          <w:szCs w:val="16"/>
          <w:lang w:val="hy-AM"/>
        </w:rPr>
        <w:softHyphen/>
        <w:t>նե</w:t>
      </w:r>
      <w:r w:rsidRPr="0042161E">
        <w:rPr>
          <w:rFonts w:ascii="GHEA Grapalat" w:hAnsi="GHEA Grapalat" w:cs="Sylfaen"/>
          <w:sz w:val="16"/>
          <w:szCs w:val="16"/>
          <w:lang w:val="hy-AM"/>
        </w:rPr>
        <w:softHyphen/>
        <w:t>լու վե</w:t>
      </w:r>
      <w:r w:rsidRPr="0042161E">
        <w:rPr>
          <w:rFonts w:ascii="GHEA Grapalat" w:hAnsi="GHEA Grapalat" w:cs="Sylfaen"/>
          <w:sz w:val="16"/>
          <w:szCs w:val="16"/>
          <w:lang w:val="hy-AM"/>
        </w:rPr>
        <w:softHyphen/>
        <w:t>րա</w:t>
      </w:r>
      <w:r w:rsidRPr="0042161E">
        <w:rPr>
          <w:rFonts w:ascii="GHEA Grapalat" w:hAnsi="GHEA Grapalat" w:cs="Sylfaen"/>
          <w:sz w:val="16"/>
          <w:szCs w:val="16"/>
          <w:lang w:val="hy-AM"/>
        </w:rPr>
        <w:softHyphen/>
        <w:t>բերյալ փաստը, ձեռնարկում է Կարգով սահմանված գործողություններ՝ սո</w:t>
      </w:r>
      <w:r w:rsidRPr="0042161E">
        <w:rPr>
          <w:rFonts w:ascii="GHEA Grapalat" w:hAnsi="GHEA Grapalat" w:cs="Sylfaen"/>
          <w:sz w:val="16"/>
          <w:szCs w:val="16"/>
          <w:lang w:val="hy-AM"/>
        </w:rPr>
        <w:softHyphen/>
        <w:t>վորողի պարտադիր կրթության շարունակականությունն ապահովելու ն</w:t>
      </w:r>
      <w:r w:rsidRPr="0042161E">
        <w:rPr>
          <w:rFonts w:ascii="GHEA Grapalat" w:hAnsi="GHEA Grapalat" w:cs="Sylfaen"/>
          <w:sz w:val="16"/>
          <w:szCs w:val="16"/>
          <w:lang w:val="hy-AM"/>
        </w:rPr>
        <w:softHyphen/>
        <w:t>պատակով:</w:t>
      </w:r>
    </w:p>
  </w:footnote>
  <w:footnote w:id="12">
    <w:p w14:paraId="051BB4D3" w14:textId="77777777"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w:t>
      </w:r>
      <w:r w:rsidRPr="0042161E">
        <w:rPr>
          <w:rFonts w:ascii="GHEA Grapalat" w:hAnsi="GHEA Grapalat" w:cs="Sylfaen"/>
          <w:sz w:val="16"/>
          <w:szCs w:val="16"/>
          <w:lang w:val="hy-AM"/>
        </w:rPr>
        <w:t>Կարգի</w:t>
      </w:r>
      <w:r w:rsidRPr="0042161E">
        <w:rPr>
          <w:rFonts w:ascii="GHEA Grapalat" w:hAnsi="GHEA Grapalat"/>
          <w:sz w:val="16"/>
          <w:szCs w:val="16"/>
          <w:lang w:val="hy-AM"/>
        </w:rPr>
        <w:t xml:space="preserve"> 10-</w:t>
      </w:r>
      <w:r w:rsidRPr="0042161E">
        <w:rPr>
          <w:rFonts w:ascii="GHEA Grapalat" w:hAnsi="GHEA Grapalat" w:cs="Sylfaen"/>
          <w:sz w:val="16"/>
          <w:szCs w:val="16"/>
          <w:lang w:val="hy-AM"/>
        </w:rPr>
        <w:t>րդ</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կետ։</w:t>
      </w:r>
    </w:p>
  </w:footnote>
  <w:footnote w:id="13">
    <w:p w14:paraId="48C9BFFE" w14:textId="77777777"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Իրավական ակտերի նախագծերի հրապարակման միասնական կայք. </w:t>
      </w:r>
    </w:p>
    <w:p w14:paraId="051F54D9" w14:textId="61DBD00F" w:rsidR="00FD031F" w:rsidRPr="0042161E" w:rsidRDefault="00FD031F" w:rsidP="0042161E">
      <w:pPr>
        <w:pStyle w:val="FootnoteText"/>
        <w:spacing w:after="0" w:line="240" w:lineRule="auto"/>
        <w:rPr>
          <w:rFonts w:ascii="GHEA Grapalat" w:hAnsi="GHEA Grapalat"/>
          <w:sz w:val="16"/>
          <w:szCs w:val="16"/>
          <w:lang w:val="hy-AM"/>
        </w:rPr>
      </w:pPr>
      <w:r w:rsidRPr="0042161E">
        <w:rPr>
          <w:rFonts w:ascii="GHEA Grapalat" w:hAnsi="GHEA Grapalat"/>
          <w:sz w:val="16"/>
          <w:szCs w:val="16"/>
          <w:lang w:val="hy-AM"/>
        </w:rPr>
        <w:t xml:space="preserve">https://www.e-draft.am/projects/9191/about։ </w:t>
      </w:r>
    </w:p>
  </w:footnote>
  <w:footnote w:id="14">
    <w:p w14:paraId="61731119" w14:textId="77777777"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w:t>
      </w:r>
      <w:r w:rsidRPr="0042161E">
        <w:rPr>
          <w:rFonts w:ascii="GHEA Grapalat" w:hAnsi="GHEA Grapalat" w:cs="Sylfaen"/>
          <w:sz w:val="16"/>
          <w:szCs w:val="16"/>
          <w:lang w:val="hy-AM"/>
        </w:rPr>
        <w:t xml:space="preserve">Կրթության և գիտության նախարարի </w:t>
      </w:r>
      <w:r w:rsidRPr="0042161E">
        <w:rPr>
          <w:rFonts w:ascii="GHEA Grapalat" w:hAnsi="GHEA Grapalat"/>
          <w:sz w:val="16"/>
          <w:szCs w:val="16"/>
          <w:lang w:val="hy-AM"/>
        </w:rPr>
        <w:t>24</w:t>
      </w:r>
      <w:r w:rsidRPr="0042161E">
        <w:rPr>
          <w:rFonts w:ascii="Cambria Math" w:eastAsia="MS Mincho" w:hAnsi="Cambria Math" w:cs="Cambria Math"/>
          <w:sz w:val="16"/>
          <w:szCs w:val="16"/>
          <w:lang w:val="hy-AM"/>
        </w:rPr>
        <w:t>․</w:t>
      </w:r>
      <w:r w:rsidRPr="0042161E">
        <w:rPr>
          <w:rFonts w:ascii="GHEA Grapalat" w:hAnsi="GHEA Grapalat"/>
          <w:sz w:val="16"/>
          <w:szCs w:val="16"/>
          <w:lang w:val="hy-AM"/>
        </w:rPr>
        <w:t>11</w:t>
      </w:r>
      <w:r w:rsidRPr="0042161E">
        <w:rPr>
          <w:rFonts w:ascii="Cambria Math" w:eastAsia="MS Mincho" w:hAnsi="Cambria Math" w:cs="Cambria Math"/>
          <w:sz w:val="16"/>
          <w:szCs w:val="16"/>
          <w:lang w:val="hy-AM"/>
        </w:rPr>
        <w:t>․</w:t>
      </w:r>
      <w:r w:rsidRPr="0042161E">
        <w:rPr>
          <w:rFonts w:ascii="GHEA Grapalat" w:hAnsi="GHEA Grapalat"/>
          <w:sz w:val="16"/>
          <w:szCs w:val="16"/>
          <w:lang w:val="hy-AM"/>
        </w:rPr>
        <w:t>2010</w:t>
      </w:r>
      <w:r w:rsidRPr="0042161E">
        <w:rPr>
          <w:rFonts w:ascii="GHEA Grapalat" w:hAnsi="GHEA Grapalat" w:cs="Sylfaen"/>
          <w:sz w:val="16"/>
          <w:szCs w:val="16"/>
          <w:lang w:val="hy-AM"/>
        </w:rPr>
        <w:t>թ</w:t>
      </w:r>
      <w:r w:rsidRPr="0042161E">
        <w:rPr>
          <w:rFonts w:ascii="Cambria Math" w:eastAsia="MS Mincho" w:hAnsi="Cambria Math" w:cs="Cambria Math"/>
          <w:sz w:val="16"/>
          <w:szCs w:val="16"/>
          <w:lang w:val="hy-AM"/>
        </w:rPr>
        <w:t>․</w:t>
      </w:r>
      <w:r w:rsidRPr="0042161E">
        <w:rPr>
          <w:rFonts w:ascii="GHEA Grapalat" w:eastAsia="MS Mincho" w:hAnsi="GHEA Grapalat" w:cs="Cambria Math"/>
          <w:sz w:val="16"/>
          <w:szCs w:val="16"/>
          <w:lang w:val="hy-AM"/>
        </w:rPr>
        <w:t xml:space="preserve"> </w:t>
      </w:r>
      <w:r w:rsidRPr="0042161E">
        <w:rPr>
          <w:rFonts w:ascii="GHEA Grapalat" w:hAnsi="GHEA Grapalat" w:cs="Sylfaen"/>
          <w:sz w:val="16"/>
          <w:szCs w:val="16"/>
          <w:lang w:val="hy-AM"/>
        </w:rPr>
        <w:t>թիվ</w:t>
      </w:r>
      <w:r w:rsidRPr="0042161E">
        <w:rPr>
          <w:rFonts w:ascii="GHEA Grapalat" w:hAnsi="GHEA Grapalat"/>
          <w:sz w:val="16"/>
          <w:szCs w:val="16"/>
          <w:lang w:val="hy-AM"/>
        </w:rPr>
        <w:t xml:space="preserve"> 1640-</w:t>
      </w:r>
      <w:r w:rsidRPr="0042161E">
        <w:rPr>
          <w:rFonts w:ascii="GHEA Grapalat" w:hAnsi="GHEA Grapalat" w:cs="Sylfaen"/>
          <w:sz w:val="16"/>
          <w:szCs w:val="16"/>
          <w:lang w:val="hy-AM"/>
        </w:rPr>
        <w:t>Ն</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հրամանով</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հաստատված</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կարգի</w:t>
      </w:r>
      <w:r w:rsidRPr="0042161E">
        <w:rPr>
          <w:rFonts w:ascii="GHEA Grapalat" w:hAnsi="GHEA Grapalat"/>
          <w:sz w:val="16"/>
          <w:szCs w:val="16"/>
          <w:lang w:val="hy-AM"/>
        </w:rPr>
        <w:t xml:space="preserve"> 25-</w:t>
      </w:r>
      <w:r w:rsidRPr="0042161E">
        <w:rPr>
          <w:rFonts w:ascii="GHEA Grapalat" w:hAnsi="GHEA Grapalat" w:cs="Sylfaen"/>
          <w:sz w:val="16"/>
          <w:szCs w:val="16"/>
          <w:lang w:val="hy-AM"/>
        </w:rPr>
        <w:t>րդ</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կետի</w:t>
      </w:r>
      <w:r w:rsidRPr="0042161E">
        <w:rPr>
          <w:rFonts w:ascii="GHEA Grapalat" w:hAnsi="GHEA Grapalat"/>
          <w:sz w:val="16"/>
          <w:szCs w:val="16"/>
          <w:lang w:val="hy-AM"/>
        </w:rPr>
        <w:t xml:space="preserve"> 2-</w:t>
      </w:r>
      <w:r w:rsidRPr="0042161E">
        <w:rPr>
          <w:rFonts w:ascii="GHEA Grapalat" w:hAnsi="GHEA Grapalat" w:cs="Sylfaen"/>
          <w:sz w:val="16"/>
          <w:szCs w:val="16"/>
          <w:lang w:val="hy-AM"/>
        </w:rPr>
        <w:t>րդ</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ենթակետ։</w:t>
      </w:r>
    </w:p>
  </w:footnote>
  <w:footnote w:id="15">
    <w:p w14:paraId="1663C76C" w14:textId="77777777"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w:t>
      </w:r>
      <w:r w:rsidRPr="0042161E">
        <w:rPr>
          <w:rFonts w:ascii="GHEA Grapalat" w:hAnsi="GHEA Grapalat" w:cs="Sylfaen"/>
          <w:sz w:val="16"/>
          <w:szCs w:val="16"/>
          <w:lang w:val="hy-AM"/>
        </w:rPr>
        <w:t xml:space="preserve">Կրթության և գիտության նախարարի </w:t>
      </w:r>
      <w:r w:rsidRPr="0042161E">
        <w:rPr>
          <w:rFonts w:ascii="GHEA Grapalat" w:hAnsi="GHEA Grapalat"/>
          <w:sz w:val="16"/>
          <w:szCs w:val="16"/>
          <w:lang w:val="hy-AM"/>
        </w:rPr>
        <w:t>24.11.2010</w:t>
      </w:r>
      <w:r w:rsidRPr="0042161E">
        <w:rPr>
          <w:rFonts w:ascii="GHEA Grapalat" w:hAnsi="GHEA Grapalat" w:cs="Sylfaen"/>
          <w:sz w:val="16"/>
          <w:szCs w:val="16"/>
          <w:lang w:val="hy-AM"/>
        </w:rPr>
        <w:t>թ</w:t>
      </w:r>
      <w:r w:rsidRPr="0042161E">
        <w:rPr>
          <w:rFonts w:ascii="GHEA Grapalat" w:hAnsi="GHEA Grapalat"/>
          <w:sz w:val="16"/>
          <w:szCs w:val="16"/>
          <w:lang w:val="hy-AM"/>
        </w:rPr>
        <w:t>. թիվ 1640-</w:t>
      </w:r>
      <w:r w:rsidRPr="0042161E">
        <w:rPr>
          <w:rFonts w:ascii="GHEA Grapalat" w:hAnsi="GHEA Grapalat" w:cs="Sylfaen"/>
          <w:sz w:val="16"/>
          <w:szCs w:val="16"/>
          <w:lang w:val="hy-AM"/>
        </w:rPr>
        <w:t>Ն հրամանով</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հաստատված</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կարգի</w:t>
      </w:r>
      <w:r w:rsidRPr="0042161E">
        <w:rPr>
          <w:rFonts w:ascii="GHEA Grapalat" w:hAnsi="GHEA Grapalat"/>
          <w:sz w:val="16"/>
          <w:szCs w:val="16"/>
          <w:lang w:val="hy-AM"/>
        </w:rPr>
        <w:t xml:space="preserve"> 11-ր</w:t>
      </w:r>
      <w:r w:rsidRPr="0042161E">
        <w:rPr>
          <w:rFonts w:ascii="GHEA Grapalat" w:hAnsi="GHEA Grapalat" w:cs="Sylfaen"/>
          <w:sz w:val="16"/>
          <w:szCs w:val="16"/>
          <w:lang w:val="hy-AM"/>
        </w:rPr>
        <w:t>դ</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կետ։</w:t>
      </w:r>
    </w:p>
  </w:footnote>
  <w:footnote w:id="16">
    <w:p w14:paraId="1DEC94FF" w14:textId="227632EA" w:rsidR="00FD031F" w:rsidRPr="0042161E" w:rsidRDefault="00FD031F" w:rsidP="0042161E">
      <w:pPr>
        <w:pStyle w:val="FootnoteText"/>
        <w:spacing w:after="0" w:line="240" w:lineRule="auto"/>
        <w:rPr>
          <w:rFonts w:ascii="GHEA Grapalat" w:hAnsi="GHEA Grapalat"/>
          <w:sz w:val="16"/>
          <w:szCs w:val="16"/>
        </w:rPr>
      </w:pPr>
      <w:r w:rsidRPr="0042161E">
        <w:rPr>
          <w:rStyle w:val="FootnoteReference"/>
          <w:rFonts w:ascii="GHEA Grapalat" w:hAnsi="GHEA Grapalat"/>
          <w:sz w:val="16"/>
          <w:szCs w:val="16"/>
        </w:rPr>
        <w:footnoteRef/>
      </w:r>
      <w:r w:rsidRPr="0042161E">
        <w:rPr>
          <w:rFonts w:ascii="GHEA Grapalat" w:hAnsi="GHEA Grapalat"/>
          <w:sz w:val="16"/>
          <w:szCs w:val="16"/>
        </w:rPr>
        <w:t xml:space="preserve"> </w:t>
      </w:r>
      <w:r w:rsidRPr="0042161E">
        <w:rPr>
          <w:rFonts w:ascii="GHEA Grapalat" w:hAnsi="GHEA Grapalat" w:cs="Arial"/>
          <w:sz w:val="16"/>
          <w:szCs w:val="16"/>
        </w:rPr>
        <w:t>Նկատի են առնվել նաև Հայաստանի</w:t>
      </w:r>
      <w:r w:rsidRPr="0042161E">
        <w:rPr>
          <w:rFonts w:ascii="GHEA Grapalat" w:hAnsi="GHEA Grapalat"/>
          <w:sz w:val="16"/>
          <w:szCs w:val="16"/>
        </w:rPr>
        <w:t xml:space="preserve"> </w:t>
      </w:r>
      <w:r w:rsidRPr="0042161E">
        <w:rPr>
          <w:rFonts w:ascii="GHEA Grapalat" w:hAnsi="GHEA Grapalat" w:cs="Arial"/>
          <w:sz w:val="16"/>
          <w:szCs w:val="16"/>
        </w:rPr>
        <w:t>Հանրապետության</w:t>
      </w:r>
      <w:r w:rsidRPr="0042161E">
        <w:rPr>
          <w:rFonts w:ascii="GHEA Grapalat" w:hAnsi="GHEA Grapalat"/>
          <w:sz w:val="16"/>
          <w:szCs w:val="16"/>
        </w:rPr>
        <w:t xml:space="preserve"> </w:t>
      </w:r>
      <w:r w:rsidRPr="0042161E">
        <w:rPr>
          <w:rFonts w:ascii="GHEA Grapalat" w:hAnsi="GHEA Grapalat" w:cs="Arial"/>
          <w:sz w:val="16"/>
          <w:szCs w:val="16"/>
        </w:rPr>
        <w:t>քաղաքացիության</w:t>
      </w:r>
      <w:r w:rsidRPr="0042161E">
        <w:rPr>
          <w:rFonts w:ascii="GHEA Grapalat" w:hAnsi="GHEA Grapalat"/>
          <w:sz w:val="16"/>
          <w:szCs w:val="16"/>
        </w:rPr>
        <w:t xml:space="preserve"> </w:t>
      </w:r>
      <w:r w:rsidRPr="0042161E">
        <w:rPr>
          <w:rFonts w:ascii="GHEA Grapalat" w:hAnsi="GHEA Grapalat" w:cs="Arial"/>
          <w:sz w:val="16"/>
          <w:szCs w:val="16"/>
        </w:rPr>
        <w:t>մասին օրենքի 7-րդ հոդ</w:t>
      </w:r>
      <w:r w:rsidR="002F4C6D" w:rsidRPr="0042161E">
        <w:rPr>
          <w:rFonts w:ascii="GHEA Grapalat" w:hAnsi="GHEA Grapalat" w:cs="Arial"/>
          <w:sz w:val="16"/>
          <w:szCs w:val="16"/>
        </w:rPr>
        <w:softHyphen/>
      </w:r>
      <w:r w:rsidRPr="0042161E">
        <w:rPr>
          <w:rFonts w:ascii="GHEA Grapalat" w:hAnsi="GHEA Grapalat" w:cs="Arial"/>
          <w:sz w:val="16"/>
          <w:szCs w:val="16"/>
        </w:rPr>
        <w:t>վա</w:t>
      </w:r>
      <w:r w:rsidR="002F4C6D" w:rsidRPr="0042161E">
        <w:rPr>
          <w:rFonts w:ascii="GHEA Grapalat" w:hAnsi="GHEA Grapalat" w:cs="Arial"/>
          <w:sz w:val="16"/>
          <w:szCs w:val="16"/>
        </w:rPr>
        <w:softHyphen/>
      </w:r>
      <w:r w:rsidRPr="0042161E">
        <w:rPr>
          <w:rFonts w:ascii="GHEA Grapalat" w:hAnsi="GHEA Grapalat" w:cs="Arial"/>
          <w:sz w:val="16"/>
          <w:szCs w:val="16"/>
        </w:rPr>
        <w:t>ծով սահմանված դրույթները:</w:t>
      </w:r>
    </w:p>
  </w:footnote>
  <w:footnote w:id="17">
    <w:p w14:paraId="5D69AB93" w14:textId="4CAFB019" w:rsidR="00FD031F" w:rsidRPr="0042161E" w:rsidRDefault="00FD031F" w:rsidP="0042161E">
      <w:pPr>
        <w:pStyle w:val="FootnoteText"/>
        <w:spacing w:after="0" w:line="240" w:lineRule="auto"/>
        <w:rPr>
          <w:rFonts w:ascii="GHEA Grapalat" w:hAnsi="GHEA Grapalat"/>
          <w:sz w:val="16"/>
          <w:szCs w:val="16"/>
        </w:rPr>
      </w:pPr>
      <w:r w:rsidRPr="0042161E">
        <w:rPr>
          <w:rStyle w:val="FootnoteReference"/>
          <w:rFonts w:ascii="GHEA Grapalat" w:hAnsi="GHEA Grapalat"/>
          <w:sz w:val="16"/>
          <w:szCs w:val="16"/>
        </w:rPr>
        <w:footnoteRef/>
      </w:r>
      <w:r w:rsidRPr="0042161E">
        <w:rPr>
          <w:rFonts w:ascii="GHEA Grapalat" w:hAnsi="GHEA Grapalat"/>
          <w:sz w:val="16"/>
          <w:szCs w:val="16"/>
        </w:rPr>
        <w:t xml:space="preserve"> Տվյալ հիմնախնդրի հասցեագրման օրինակելի փորձ է ֆրանսիական մոդելը, որի վերա</w:t>
      </w:r>
      <w:r w:rsidRPr="0042161E">
        <w:rPr>
          <w:rFonts w:ascii="GHEA Grapalat" w:hAnsi="GHEA Grapalat"/>
          <w:sz w:val="16"/>
          <w:szCs w:val="16"/>
        </w:rPr>
        <w:softHyphen/>
        <w:t>բեր</w:t>
      </w:r>
      <w:r w:rsidRPr="0042161E">
        <w:rPr>
          <w:rFonts w:ascii="GHEA Grapalat" w:hAnsi="GHEA Grapalat"/>
          <w:sz w:val="16"/>
          <w:szCs w:val="16"/>
        </w:rPr>
        <w:softHyphen/>
        <w:t xml:space="preserve">յալ ամփոփ տեղեկատվությունը ներկայացված է հետևյալ հղմամբ. </w:t>
      </w:r>
    </w:p>
    <w:p w14:paraId="792054CC" w14:textId="738C035B" w:rsidR="00FD031F" w:rsidRPr="0042161E" w:rsidRDefault="00FD031F" w:rsidP="0042161E">
      <w:pPr>
        <w:pStyle w:val="FootnoteText"/>
        <w:spacing w:after="0" w:line="240" w:lineRule="auto"/>
        <w:rPr>
          <w:rFonts w:ascii="GHEA Grapalat" w:hAnsi="GHEA Grapalat"/>
          <w:sz w:val="16"/>
          <w:szCs w:val="16"/>
        </w:rPr>
      </w:pPr>
      <w:r w:rsidRPr="0042161E">
        <w:rPr>
          <w:rFonts w:ascii="GHEA Grapalat" w:hAnsi="GHEA Grapalat"/>
          <w:sz w:val="16"/>
          <w:szCs w:val="16"/>
        </w:rPr>
        <w:t xml:space="preserve">https://www.service-public.gouv.fr/particuliers/vosdroits/F32800?lang=en։ </w:t>
      </w:r>
    </w:p>
  </w:footnote>
  <w:footnote w:id="18">
    <w:p w14:paraId="07475819" w14:textId="41D1CEAB" w:rsidR="0042161E" w:rsidRPr="0042161E" w:rsidRDefault="0042161E" w:rsidP="0042161E">
      <w:pPr>
        <w:pStyle w:val="FootnoteText"/>
        <w:spacing w:after="0" w:line="240" w:lineRule="auto"/>
        <w:rPr>
          <w:rFonts w:ascii="GHEA Grapalat" w:hAnsi="GHEA Grapalat" w:cs="Arial"/>
          <w:sz w:val="16"/>
          <w:szCs w:val="16"/>
        </w:rPr>
      </w:pPr>
      <w:r w:rsidRPr="0042161E">
        <w:rPr>
          <w:rStyle w:val="FootnoteReference"/>
          <w:rFonts w:ascii="GHEA Grapalat" w:hAnsi="GHEA Grapalat"/>
          <w:sz w:val="16"/>
          <w:szCs w:val="16"/>
        </w:rPr>
        <w:footnoteRef/>
      </w:r>
      <w:r w:rsidRPr="0042161E">
        <w:rPr>
          <w:rFonts w:ascii="GHEA Grapalat" w:hAnsi="GHEA Grapalat"/>
          <w:sz w:val="16"/>
          <w:szCs w:val="16"/>
        </w:rPr>
        <w:t xml:space="preserve"> </w:t>
      </w:r>
      <w:r w:rsidRPr="0042161E">
        <w:rPr>
          <w:rFonts w:ascii="GHEA Grapalat" w:hAnsi="GHEA Grapalat" w:cs="Arial"/>
          <w:sz w:val="16"/>
          <w:szCs w:val="16"/>
        </w:rPr>
        <w:t>ԿԳՄՍ նախարարի 2021 թվականի օգոստոսի 17-ի թիվ 65-Ն հրաման:</w:t>
      </w:r>
    </w:p>
  </w:footnote>
  <w:footnote w:id="19">
    <w:p w14:paraId="282267A6" w14:textId="77777777"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Այժմ՝ ՄՈՒՀ:</w:t>
      </w:r>
    </w:p>
  </w:footnote>
  <w:footnote w:id="20">
    <w:p w14:paraId="4AEF1466" w14:textId="77777777"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ԿԳՄՍ նախարարի 17.08.21թ. թիվ 65-Ն հրաման։</w:t>
      </w:r>
    </w:p>
  </w:footnote>
  <w:footnote w:id="21">
    <w:p w14:paraId="17E30630" w14:textId="2C18F20D"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Հանրակրթության </w:t>
      </w:r>
      <w:r w:rsidRPr="0042161E">
        <w:rPr>
          <w:rFonts w:ascii="GHEA Grapalat" w:hAnsi="GHEA Grapalat"/>
          <w:sz w:val="16"/>
          <w:szCs w:val="16"/>
        </w:rPr>
        <w:t xml:space="preserve">բյուջետային </w:t>
      </w:r>
      <w:r w:rsidRPr="0042161E">
        <w:rPr>
          <w:rFonts w:ascii="GHEA Grapalat" w:hAnsi="GHEA Grapalat"/>
          <w:sz w:val="16"/>
          <w:szCs w:val="16"/>
          <w:lang w:val="hy-AM"/>
        </w:rPr>
        <w:t>ծրագիրը չի ներառում Նախնական (արհեստագործական) և մի</w:t>
      </w:r>
      <w:r w:rsidRPr="0042161E">
        <w:rPr>
          <w:rFonts w:ascii="GHEA Grapalat" w:hAnsi="GHEA Grapalat"/>
          <w:sz w:val="16"/>
          <w:szCs w:val="16"/>
          <w:lang w:val="hy-AM"/>
        </w:rPr>
        <w:softHyphen/>
        <w:t>ջին մասնագիտական կրթությունը, որի համար առկա է առանձին բյուջետային ծրագիր (Ծրա</w:t>
      </w:r>
      <w:r w:rsidRPr="0042161E">
        <w:rPr>
          <w:rFonts w:ascii="GHEA Grapalat" w:hAnsi="GHEA Grapalat"/>
          <w:sz w:val="16"/>
          <w:szCs w:val="16"/>
          <w:lang w:val="hy-AM"/>
        </w:rPr>
        <w:softHyphen/>
        <w:t>գիր 1045)։</w:t>
      </w:r>
    </w:p>
  </w:footnote>
  <w:footnote w:id="22">
    <w:p w14:paraId="7B710B1E" w14:textId="77777777"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w:t>
      </w:r>
      <w:r w:rsidRPr="0042161E">
        <w:rPr>
          <w:rFonts w:ascii="GHEA Grapalat" w:hAnsi="GHEA Grapalat" w:cs="Sylfaen"/>
          <w:sz w:val="16"/>
          <w:szCs w:val="16"/>
          <w:lang w:val="hy-AM"/>
        </w:rPr>
        <w:t>ՄԺԾԾ</w:t>
      </w:r>
      <w:r w:rsidRPr="0042161E">
        <w:rPr>
          <w:rFonts w:ascii="GHEA Grapalat" w:hAnsi="GHEA Grapalat"/>
          <w:sz w:val="16"/>
          <w:szCs w:val="16"/>
          <w:lang w:val="hy-AM"/>
        </w:rPr>
        <w:t xml:space="preserve"> 2022-2024</w:t>
      </w:r>
      <w:r w:rsidRPr="0042161E">
        <w:rPr>
          <w:rFonts w:ascii="GHEA Grapalat" w:hAnsi="GHEA Grapalat" w:cs="Sylfaen"/>
          <w:sz w:val="16"/>
          <w:szCs w:val="16"/>
          <w:lang w:val="hy-AM"/>
        </w:rPr>
        <w:t>թթ</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հավելված</w:t>
      </w:r>
      <w:r w:rsidRPr="0042161E">
        <w:rPr>
          <w:rFonts w:ascii="GHEA Grapalat" w:hAnsi="GHEA Grapalat"/>
          <w:sz w:val="16"/>
          <w:szCs w:val="16"/>
          <w:lang w:val="hy-AM"/>
        </w:rPr>
        <w:t xml:space="preserve"> N5, 1146 </w:t>
      </w:r>
      <w:r w:rsidRPr="0042161E">
        <w:rPr>
          <w:rFonts w:ascii="GHEA Grapalat" w:hAnsi="GHEA Grapalat" w:cs="Sylfaen"/>
          <w:sz w:val="16"/>
          <w:szCs w:val="16"/>
          <w:lang w:val="hy-AM"/>
        </w:rPr>
        <w:t>ծրագիր։</w:t>
      </w:r>
    </w:p>
  </w:footnote>
  <w:footnote w:id="23">
    <w:p w14:paraId="3AC47A21" w14:textId="02A2F937" w:rsidR="00FD031F" w:rsidRPr="0042161E" w:rsidRDefault="00FD031F" w:rsidP="0042161E">
      <w:pPr>
        <w:jc w:val="both"/>
        <w:rPr>
          <w:rFonts w:ascii="GHEA Grapalat" w:hAnsi="GHEA Grapalat"/>
          <w:sz w:val="16"/>
          <w:szCs w:val="16"/>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w:t>
      </w:r>
      <w:r w:rsidRPr="0042161E">
        <w:rPr>
          <w:rFonts w:ascii="GHEA Grapalat" w:hAnsi="GHEA Grapalat" w:cs="Sylfaen"/>
          <w:sz w:val="16"/>
          <w:szCs w:val="16"/>
          <w:lang w:val="hy-AM"/>
        </w:rPr>
        <w:t>Հայաստանի</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Հանրապետության</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սոցիալական</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վիճակը</w:t>
      </w:r>
      <w:r w:rsidRPr="0042161E">
        <w:rPr>
          <w:rFonts w:ascii="GHEA Grapalat" w:hAnsi="GHEA Grapalat"/>
          <w:sz w:val="16"/>
          <w:szCs w:val="16"/>
          <w:lang w:val="hy-AM"/>
        </w:rPr>
        <w:t xml:space="preserve"> 2020 </w:t>
      </w:r>
      <w:r w:rsidRPr="0042161E">
        <w:rPr>
          <w:rFonts w:ascii="GHEA Grapalat" w:hAnsi="GHEA Grapalat" w:cs="Sylfaen"/>
          <w:sz w:val="16"/>
          <w:szCs w:val="16"/>
          <w:lang w:val="hy-AM"/>
        </w:rPr>
        <w:t>թվականին, ՎԿ, 2021, էջ 34</w:t>
      </w:r>
      <w:r w:rsidRPr="0042161E">
        <w:rPr>
          <w:rFonts w:ascii="GHEA Grapalat" w:hAnsi="GHEA Grapalat" w:cs="Sylfaen"/>
          <w:sz w:val="16"/>
          <w:szCs w:val="16"/>
        </w:rPr>
        <w:t>:</w:t>
      </w:r>
    </w:p>
  </w:footnote>
  <w:footnote w:id="24">
    <w:p w14:paraId="1E8E2420" w14:textId="77777777"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w:t>
      </w:r>
      <w:r w:rsidRPr="0042161E">
        <w:rPr>
          <w:rFonts w:ascii="GHEA Grapalat" w:hAnsi="GHEA Grapalat" w:cs="Sylfaen"/>
          <w:sz w:val="16"/>
          <w:szCs w:val="16"/>
          <w:lang w:val="hy-AM"/>
        </w:rPr>
        <w:t>Հայաստանի</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Հանրապետության</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սոցիալական</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վիճակը</w:t>
      </w:r>
      <w:r w:rsidRPr="0042161E">
        <w:rPr>
          <w:rFonts w:ascii="GHEA Grapalat" w:hAnsi="GHEA Grapalat"/>
          <w:sz w:val="16"/>
          <w:szCs w:val="16"/>
          <w:lang w:val="hy-AM"/>
        </w:rPr>
        <w:t xml:space="preserve"> 2024 </w:t>
      </w:r>
      <w:r w:rsidRPr="0042161E">
        <w:rPr>
          <w:rFonts w:ascii="GHEA Grapalat" w:hAnsi="GHEA Grapalat" w:cs="Sylfaen"/>
          <w:sz w:val="16"/>
          <w:szCs w:val="16"/>
          <w:lang w:val="hy-AM"/>
        </w:rPr>
        <w:t>թվականին, ՎԿ, 2025, էջ 23։</w:t>
      </w:r>
    </w:p>
  </w:footnote>
  <w:footnote w:id="25">
    <w:p w14:paraId="4E0C94D3" w14:textId="77777777"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w:t>
      </w:r>
      <w:r w:rsidRPr="0042161E">
        <w:rPr>
          <w:rFonts w:ascii="GHEA Grapalat" w:hAnsi="GHEA Grapalat" w:cs="Sylfaen"/>
          <w:sz w:val="16"/>
          <w:szCs w:val="16"/>
          <w:lang w:val="hy-AM"/>
        </w:rPr>
        <w:t>Հայաստանի</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Հանրապետության</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սոցիալական</w:t>
      </w:r>
      <w:r w:rsidRPr="0042161E">
        <w:rPr>
          <w:rFonts w:ascii="GHEA Grapalat" w:hAnsi="GHEA Grapalat"/>
          <w:sz w:val="16"/>
          <w:szCs w:val="16"/>
          <w:lang w:val="hy-AM"/>
        </w:rPr>
        <w:t xml:space="preserve"> </w:t>
      </w:r>
      <w:r w:rsidRPr="0042161E">
        <w:rPr>
          <w:rFonts w:ascii="GHEA Grapalat" w:hAnsi="GHEA Grapalat" w:cs="Sylfaen"/>
          <w:sz w:val="16"/>
          <w:szCs w:val="16"/>
          <w:lang w:val="hy-AM"/>
        </w:rPr>
        <w:t>վիճակը</w:t>
      </w:r>
      <w:r w:rsidRPr="0042161E">
        <w:rPr>
          <w:rFonts w:ascii="GHEA Grapalat" w:hAnsi="GHEA Grapalat"/>
          <w:sz w:val="16"/>
          <w:szCs w:val="16"/>
          <w:lang w:val="hy-AM"/>
        </w:rPr>
        <w:t xml:space="preserve"> 2024 </w:t>
      </w:r>
      <w:r w:rsidRPr="0042161E">
        <w:rPr>
          <w:rFonts w:ascii="GHEA Grapalat" w:hAnsi="GHEA Grapalat" w:cs="Sylfaen"/>
          <w:sz w:val="16"/>
          <w:szCs w:val="16"/>
          <w:lang w:val="hy-AM"/>
        </w:rPr>
        <w:t>թվականին, ՎԿ, 2025, էջ 23, տողատակի 3-րդ հղում։</w:t>
      </w:r>
    </w:p>
  </w:footnote>
  <w:footnote w:id="26">
    <w:p w14:paraId="1107C1C7" w14:textId="00CDE8D8"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Աղբյուր՝ Աշակերտների համախառն ընդգրկվածության որակի հռչակագիր, ՎԿ։ Ըստ ԿԳՄՍՆ-ի, գործ</w:t>
      </w:r>
      <w:r w:rsidRPr="0042161E">
        <w:rPr>
          <w:rFonts w:ascii="GHEA Grapalat" w:hAnsi="GHEA Grapalat"/>
          <w:sz w:val="16"/>
          <w:szCs w:val="16"/>
          <w:lang w:val="hy-AM"/>
        </w:rPr>
        <w:softHyphen/>
        <w:t>նա</w:t>
      </w:r>
      <w:r w:rsidRPr="0042161E">
        <w:rPr>
          <w:rFonts w:ascii="GHEA Grapalat" w:hAnsi="GHEA Grapalat"/>
          <w:sz w:val="16"/>
          <w:szCs w:val="16"/>
          <w:lang w:val="hy-AM"/>
        </w:rPr>
        <w:softHyphen/>
        <w:t>կանում, պարտադիր կրթության տարիքային խումբը 6-18 տարեկանն է, մինչդեռ համախառն ընդ</w:t>
      </w:r>
      <w:r w:rsidRPr="0042161E">
        <w:rPr>
          <w:rFonts w:ascii="GHEA Grapalat" w:hAnsi="GHEA Grapalat"/>
          <w:sz w:val="16"/>
          <w:szCs w:val="16"/>
          <w:lang w:val="hy-AM"/>
        </w:rPr>
        <w:softHyphen/>
        <w:t>գրկվածության ցուցանիշը հաշվարկվում է՝ կրթության տվյալ մակարդակում անկախ տարիքից ներառ</w:t>
      </w:r>
      <w:r w:rsidRPr="0042161E">
        <w:rPr>
          <w:rFonts w:ascii="GHEA Grapalat" w:hAnsi="GHEA Grapalat"/>
          <w:sz w:val="16"/>
          <w:szCs w:val="16"/>
          <w:lang w:val="hy-AM"/>
        </w:rPr>
        <w:softHyphen/>
        <w:t>ված</w:t>
      </w:r>
      <w:r w:rsidRPr="0042161E">
        <w:rPr>
          <w:rFonts w:ascii="GHEA Grapalat" w:hAnsi="GHEA Grapalat"/>
          <w:sz w:val="16"/>
          <w:szCs w:val="16"/>
          <w:lang w:val="hy-AM"/>
        </w:rPr>
        <w:softHyphen/>
        <w:t>նե</w:t>
      </w:r>
      <w:r w:rsidRPr="0042161E">
        <w:rPr>
          <w:rFonts w:ascii="GHEA Grapalat" w:hAnsi="GHEA Grapalat"/>
          <w:sz w:val="16"/>
          <w:szCs w:val="16"/>
          <w:lang w:val="hy-AM"/>
        </w:rPr>
        <w:softHyphen/>
        <w:t>րի ընդհանուր թվաքանակը հարաբերելով տեսականորեն կրթության նույն մակարդակի համար պաշ</w:t>
      </w:r>
      <w:r w:rsidRPr="0042161E">
        <w:rPr>
          <w:rFonts w:ascii="GHEA Grapalat" w:hAnsi="GHEA Grapalat"/>
          <w:sz w:val="16"/>
          <w:szCs w:val="16"/>
          <w:lang w:val="hy-AM"/>
        </w:rPr>
        <w:softHyphen/>
        <w:t>տո</w:t>
      </w:r>
      <w:r w:rsidRPr="0042161E">
        <w:rPr>
          <w:rFonts w:ascii="GHEA Grapalat" w:hAnsi="GHEA Grapalat"/>
          <w:sz w:val="16"/>
          <w:szCs w:val="16"/>
          <w:lang w:val="hy-AM"/>
        </w:rPr>
        <w:softHyphen/>
        <w:t>նապես սահմանված տարիքային խմբին պատկանող բնակչության թվաքանակին (արտահայտված տո</w:t>
      </w:r>
      <w:r w:rsidRPr="0042161E">
        <w:rPr>
          <w:rFonts w:ascii="GHEA Grapalat" w:hAnsi="GHEA Grapalat"/>
          <w:sz w:val="16"/>
          <w:szCs w:val="16"/>
          <w:lang w:val="hy-AM"/>
        </w:rPr>
        <w:softHyphen/>
        <w:t>կո</w:t>
      </w:r>
      <w:r w:rsidRPr="0042161E">
        <w:rPr>
          <w:rFonts w:ascii="GHEA Grapalat" w:hAnsi="GHEA Grapalat"/>
          <w:sz w:val="16"/>
          <w:szCs w:val="16"/>
          <w:lang w:val="hy-AM"/>
        </w:rPr>
        <w:softHyphen/>
        <w:t>սով):</w:t>
      </w:r>
    </w:p>
  </w:footnote>
  <w:footnote w:id="27">
    <w:p w14:paraId="4F005CBA" w14:textId="38F360F2" w:rsidR="00FD031F" w:rsidRPr="0042161E" w:rsidRDefault="00FD031F" w:rsidP="0042161E">
      <w:pPr>
        <w:pStyle w:val="FootnoteText"/>
        <w:spacing w:after="0" w:line="240" w:lineRule="auto"/>
        <w:rPr>
          <w:rFonts w:ascii="GHEA Grapalat" w:hAnsi="GHEA Grapalat"/>
          <w:sz w:val="16"/>
          <w:szCs w:val="16"/>
          <w:lang w:val="hy-AM"/>
        </w:rPr>
      </w:pPr>
      <w:r w:rsidRPr="0042161E">
        <w:rPr>
          <w:rStyle w:val="FootnoteReference"/>
          <w:rFonts w:ascii="GHEA Grapalat" w:hAnsi="GHEA Grapalat"/>
          <w:sz w:val="16"/>
          <w:szCs w:val="16"/>
        </w:rPr>
        <w:footnoteRef/>
      </w:r>
      <w:r w:rsidRPr="0042161E">
        <w:rPr>
          <w:rFonts w:ascii="GHEA Grapalat" w:hAnsi="GHEA Grapalat"/>
          <w:sz w:val="16"/>
          <w:szCs w:val="16"/>
          <w:lang w:val="hy-AM"/>
        </w:rPr>
        <w:t xml:space="preserve"> </w:t>
      </w:r>
      <w:r w:rsidRPr="0042161E">
        <w:rPr>
          <w:rFonts w:ascii="GHEA Grapalat" w:hAnsi="GHEA Grapalat" w:cs="Sylfaen"/>
          <w:b/>
          <w:bCs/>
          <w:sz w:val="16"/>
          <w:szCs w:val="16"/>
          <w:lang w:val="hy-AM"/>
        </w:rPr>
        <w:t>Վերանայված</w:t>
      </w:r>
      <w:r w:rsidRPr="0042161E">
        <w:rPr>
          <w:rStyle w:val="apple-converted-space"/>
          <w:rFonts w:ascii="Calibri" w:hAnsi="Calibri" w:cs="Calibri"/>
          <w:b/>
          <w:bCs/>
          <w:sz w:val="16"/>
          <w:szCs w:val="16"/>
          <w:lang w:val="hy-AM"/>
        </w:rPr>
        <w:t> </w:t>
      </w:r>
      <w:r w:rsidRPr="0042161E">
        <w:rPr>
          <w:rFonts w:ascii="GHEA Grapalat" w:hAnsi="GHEA Grapalat" w:cs="Sylfaen"/>
          <w:b/>
          <w:bCs/>
          <w:sz w:val="16"/>
          <w:szCs w:val="16"/>
          <w:lang w:val="hy-AM"/>
        </w:rPr>
        <w:t>վիճակագրությունը</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տարածված</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պաշտոնական</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վիճակագրության</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վերա</w:t>
      </w:r>
      <w:r w:rsidRPr="0042161E">
        <w:rPr>
          <w:rFonts w:ascii="GHEA Grapalat" w:hAnsi="GHEA Grapalat" w:cs="Sylfaen"/>
          <w:sz w:val="16"/>
          <w:szCs w:val="16"/>
          <w:shd w:val="clear" w:color="auto" w:fill="FFFFFF"/>
          <w:lang w:val="hy-AM"/>
        </w:rPr>
        <w:softHyphen/>
        <w:t>նա</w:t>
      </w:r>
      <w:r w:rsidRPr="0042161E">
        <w:rPr>
          <w:rFonts w:ascii="GHEA Grapalat" w:hAnsi="GHEA Grapalat" w:cs="Sylfaen"/>
          <w:sz w:val="16"/>
          <w:szCs w:val="16"/>
          <w:shd w:val="clear" w:color="auto" w:fill="FFFFFF"/>
          <w:lang w:val="hy-AM"/>
        </w:rPr>
        <w:softHyphen/>
        <w:t>յումն է ռես</w:t>
      </w:r>
      <w:r w:rsidRPr="0042161E">
        <w:rPr>
          <w:rFonts w:ascii="GHEA Grapalat" w:hAnsi="GHEA Grapalat" w:cs="Sylfaen"/>
          <w:sz w:val="16"/>
          <w:szCs w:val="16"/>
          <w:shd w:val="clear" w:color="auto" w:fill="FFFFFF"/>
          <w:lang w:val="hy-AM"/>
        </w:rPr>
        <w:softHyphen/>
        <w:t>պոն</w:t>
      </w:r>
      <w:r w:rsidRPr="0042161E">
        <w:rPr>
          <w:rFonts w:ascii="GHEA Grapalat" w:hAnsi="GHEA Grapalat" w:cs="Sylfaen"/>
          <w:sz w:val="16"/>
          <w:szCs w:val="16"/>
          <w:shd w:val="clear" w:color="auto" w:fill="FFFFFF"/>
          <w:lang w:val="hy-AM"/>
        </w:rPr>
        <w:softHyphen/>
        <w:t>դենտների</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կատարած</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ճշգրտումների</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պաշտոնական</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վիճակագրություն</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կազ</w:t>
      </w:r>
      <w:r w:rsidRPr="0042161E">
        <w:rPr>
          <w:rFonts w:ascii="GHEA Grapalat" w:hAnsi="GHEA Grapalat" w:cs="Sylfaen"/>
          <w:sz w:val="16"/>
          <w:szCs w:val="16"/>
          <w:shd w:val="clear" w:color="auto" w:fill="FFFFFF"/>
          <w:lang w:val="hy-AM"/>
        </w:rPr>
        <w:softHyphen/>
        <w:t>մե</w:t>
      </w:r>
      <w:r w:rsidRPr="0042161E">
        <w:rPr>
          <w:rFonts w:ascii="GHEA Grapalat" w:hAnsi="GHEA Grapalat" w:cs="Sylfaen"/>
          <w:sz w:val="16"/>
          <w:szCs w:val="16"/>
          <w:shd w:val="clear" w:color="auto" w:fill="FFFFFF"/>
          <w:lang w:val="hy-AM"/>
        </w:rPr>
        <w:softHyphen/>
        <w:t>լու</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նպատակով</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լրա</w:t>
      </w:r>
      <w:r w:rsidRPr="0042161E">
        <w:rPr>
          <w:rFonts w:ascii="GHEA Grapalat" w:hAnsi="GHEA Grapalat" w:cs="Sylfaen"/>
          <w:sz w:val="16"/>
          <w:szCs w:val="16"/>
          <w:shd w:val="clear" w:color="auto" w:fill="FFFFFF"/>
          <w:lang w:val="hy-AM"/>
        </w:rPr>
        <w:softHyphen/>
        <w:t>ցու</w:t>
      </w:r>
      <w:r w:rsidRPr="0042161E">
        <w:rPr>
          <w:rFonts w:ascii="GHEA Grapalat" w:hAnsi="GHEA Grapalat" w:cs="Sylfaen"/>
          <w:sz w:val="16"/>
          <w:szCs w:val="16"/>
          <w:shd w:val="clear" w:color="auto" w:fill="FFFFFF"/>
          <w:lang w:val="hy-AM"/>
        </w:rPr>
        <w:softHyphen/>
        <w:t>ցիչ</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գործողությունների</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մեթոդաբանական</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այդ</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թվում՝</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սահմանումների</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դա</w:t>
      </w:r>
      <w:r w:rsidRPr="0042161E">
        <w:rPr>
          <w:rFonts w:ascii="GHEA Grapalat" w:hAnsi="GHEA Grapalat" w:cs="Sylfaen"/>
          <w:sz w:val="16"/>
          <w:szCs w:val="16"/>
          <w:shd w:val="clear" w:color="auto" w:fill="FFFFFF"/>
          <w:lang w:val="hy-AM"/>
        </w:rPr>
        <w:softHyphen/>
        <w:t>սակարգումների</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և</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տեղե</w:t>
      </w:r>
      <w:r w:rsidRPr="0042161E">
        <w:rPr>
          <w:rFonts w:ascii="GHEA Grapalat" w:hAnsi="GHEA Grapalat" w:cs="Sylfaen"/>
          <w:sz w:val="16"/>
          <w:szCs w:val="16"/>
          <w:shd w:val="clear" w:color="auto" w:fill="FFFFFF"/>
          <w:lang w:val="hy-AM"/>
        </w:rPr>
        <w:softHyphen/>
        <w:t>կատ</w:t>
      </w:r>
      <w:r w:rsidRPr="0042161E">
        <w:rPr>
          <w:rFonts w:ascii="GHEA Grapalat" w:hAnsi="GHEA Grapalat" w:cs="Sylfaen"/>
          <w:sz w:val="16"/>
          <w:szCs w:val="16"/>
          <w:shd w:val="clear" w:color="auto" w:fill="FFFFFF"/>
          <w:lang w:val="hy-AM"/>
        </w:rPr>
        <w:softHyphen/>
        <w:t>վու</w:t>
      </w:r>
      <w:r w:rsidRPr="0042161E">
        <w:rPr>
          <w:rFonts w:ascii="GHEA Grapalat" w:hAnsi="GHEA Grapalat" w:cs="Sylfaen"/>
          <w:sz w:val="16"/>
          <w:szCs w:val="16"/>
          <w:shd w:val="clear" w:color="auto" w:fill="FFFFFF"/>
          <w:lang w:val="hy-AM"/>
        </w:rPr>
        <w:softHyphen/>
        <w:t>թյան</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աղբյուրների</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փոփոխությունների</w:t>
      </w:r>
      <w:r w:rsidRPr="0042161E">
        <w:rPr>
          <w:rFonts w:ascii="GHEA Grapalat" w:hAnsi="GHEA Grapalat" w:cs="Arial"/>
          <w:sz w:val="16"/>
          <w:szCs w:val="16"/>
          <w:shd w:val="clear" w:color="auto" w:fill="FFFFFF"/>
          <w:lang w:val="hy-AM"/>
        </w:rPr>
        <w:t xml:space="preserve"> </w:t>
      </w:r>
      <w:r w:rsidRPr="0042161E">
        <w:rPr>
          <w:rFonts w:ascii="GHEA Grapalat" w:hAnsi="GHEA Grapalat" w:cs="Sylfaen"/>
          <w:sz w:val="16"/>
          <w:szCs w:val="16"/>
          <w:shd w:val="clear" w:color="auto" w:fill="FFFFFF"/>
          <w:lang w:val="hy-AM"/>
        </w:rPr>
        <w:t>արդյունքով։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FC98A" w14:textId="77777777" w:rsidR="00FD031F" w:rsidRDefault="00FD031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0FF0D" w14:textId="77777777" w:rsidR="00FD031F" w:rsidRDefault="00FD031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0F5BA" w14:textId="77777777" w:rsidR="00FD031F" w:rsidRDefault="00FD031F">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13AAD" w14:textId="580E1D6F" w:rsidR="00FD031F" w:rsidRPr="00267646" w:rsidRDefault="00FD031F" w:rsidP="00267646">
    <w:pPr>
      <w:pStyle w:val="Header"/>
      <w:jc w:val="right"/>
      <w:rPr>
        <w:rFonts w:ascii="GHEA Grapalat" w:hAnsi="GHEA Grapalat"/>
        <w:color w:val="000000" w:themeColor="text1"/>
        <w:sz w:val="18"/>
        <w:szCs w:val="18"/>
      </w:rPr>
    </w:pPr>
    <w:r w:rsidRPr="00267646">
      <w:rPr>
        <w:rFonts w:ascii="GHEA Grapalat" w:hAnsi="GHEA Grapalat"/>
        <w:color w:val="000000" w:themeColor="text1"/>
        <w:sz w:val="18"/>
        <w:szCs w:val="18"/>
      </w:rPr>
      <w:t xml:space="preserve">Պարտադիր կրթության համակարգից դուրս մնացած երեխաների </w:t>
    </w:r>
    <w:r>
      <w:rPr>
        <w:rFonts w:ascii="GHEA Grapalat" w:hAnsi="GHEA Grapalat"/>
        <w:color w:val="000000" w:themeColor="text1"/>
        <w:sz w:val="18"/>
        <w:szCs w:val="18"/>
      </w:rPr>
      <w:t>ընդգրկվածությունը</w:t>
    </w:r>
  </w:p>
  <w:p w14:paraId="6D1C8BBE" w14:textId="77777777" w:rsidR="00FD031F" w:rsidRPr="00C83C19" w:rsidRDefault="00FD031F">
    <w:pPr>
      <w:pStyle w:val="Header"/>
      <w:rPr>
        <w:rFonts w:ascii="GHEA Grapalat" w:hAnsi="GHEA Grapalat"/>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2066"/>
    <w:multiLevelType w:val="hybridMultilevel"/>
    <w:tmpl w:val="5CA6D4C6"/>
    <w:lvl w:ilvl="0" w:tplc="CBA642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C470A"/>
    <w:multiLevelType w:val="hybridMultilevel"/>
    <w:tmpl w:val="1A78D61A"/>
    <w:lvl w:ilvl="0" w:tplc="5F6AC066">
      <w:start w:val="1"/>
      <w:numFmt w:val="decimal"/>
      <w:pStyle w:val="a"/>
      <w:lvlText w:val="Աղյուսակ %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F398B"/>
    <w:multiLevelType w:val="hybridMultilevel"/>
    <w:tmpl w:val="C6763BB6"/>
    <w:lvl w:ilvl="0" w:tplc="FD36BFF2">
      <w:start w:val="1"/>
      <w:numFmt w:val="decimal"/>
      <w:pStyle w:val="chart"/>
      <w:lvlText w:val="Գծապատկեր %1."/>
      <w:lvlJc w:val="left"/>
      <w:pPr>
        <w:ind w:left="-1973" w:hanging="36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numForm w14:val="default"/>
        <w14:numSpacing w14:val="default"/>
        <w14:stylisticSets/>
        <w14:cntxtAlts w14:val="0"/>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533" w:hanging="180"/>
      </w:pPr>
    </w:lvl>
    <w:lvl w:ilvl="3" w:tplc="0409000F" w:tentative="1">
      <w:start w:val="1"/>
      <w:numFmt w:val="decimal"/>
      <w:lvlText w:val="%4."/>
      <w:lvlJc w:val="left"/>
      <w:pPr>
        <w:ind w:left="187" w:hanging="360"/>
      </w:pPr>
    </w:lvl>
    <w:lvl w:ilvl="4" w:tplc="04090019" w:tentative="1">
      <w:start w:val="1"/>
      <w:numFmt w:val="lowerLetter"/>
      <w:lvlText w:val="%5."/>
      <w:lvlJc w:val="left"/>
      <w:pPr>
        <w:ind w:left="907" w:hanging="360"/>
      </w:pPr>
    </w:lvl>
    <w:lvl w:ilvl="5" w:tplc="0409001B" w:tentative="1">
      <w:start w:val="1"/>
      <w:numFmt w:val="lowerRoman"/>
      <w:lvlText w:val="%6."/>
      <w:lvlJc w:val="right"/>
      <w:pPr>
        <w:ind w:left="1627" w:hanging="180"/>
      </w:pPr>
    </w:lvl>
    <w:lvl w:ilvl="6" w:tplc="0409000F" w:tentative="1">
      <w:start w:val="1"/>
      <w:numFmt w:val="decimal"/>
      <w:lvlText w:val="%7."/>
      <w:lvlJc w:val="left"/>
      <w:pPr>
        <w:ind w:left="2347" w:hanging="360"/>
      </w:pPr>
    </w:lvl>
    <w:lvl w:ilvl="7" w:tplc="04090019" w:tentative="1">
      <w:start w:val="1"/>
      <w:numFmt w:val="lowerLetter"/>
      <w:lvlText w:val="%8."/>
      <w:lvlJc w:val="left"/>
      <w:pPr>
        <w:ind w:left="3067" w:hanging="360"/>
      </w:pPr>
    </w:lvl>
    <w:lvl w:ilvl="8" w:tplc="0409001B" w:tentative="1">
      <w:start w:val="1"/>
      <w:numFmt w:val="lowerRoman"/>
      <w:lvlText w:val="%9."/>
      <w:lvlJc w:val="right"/>
      <w:pPr>
        <w:ind w:left="3787" w:hanging="180"/>
      </w:pPr>
    </w:lvl>
  </w:abstractNum>
  <w:abstractNum w:abstractNumId="3" w15:restartNumberingAfterBreak="0">
    <w:nsid w:val="136C3E01"/>
    <w:multiLevelType w:val="hybridMultilevel"/>
    <w:tmpl w:val="B672E854"/>
    <w:lvl w:ilvl="0" w:tplc="A2029F74">
      <w:start w:val="3"/>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65D74"/>
    <w:multiLevelType w:val="hybridMultilevel"/>
    <w:tmpl w:val="C4B4BC46"/>
    <w:lvl w:ilvl="0" w:tplc="C5FC0F36">
      <w:start w:val="1"/>
      <w:numFmt w:val="decimal"/>
      <w:suff w:val="space"/>
      <w:lvlText w:val="%1."/>
      <w:lvlJc w:val="left"/>
      <w:pPr>
        <w:ind w:left="1440" w:hanging="360"/>
      </w:pPr>
      <w:rPr>
        <w:rFonts w:ascii="GHEA Grapalat" w:hAnsi="GHEA Grapalat" w:hint="default"/>
        <w:b/>
        <w:bCs w:val="0"/>
        <w:i w:val="0"/>
        <w:color w:val="4F433B" w:themeColor="text2" w:themeTint="E6"/>
        <w:sz w:val="22"/>
        <w:szCs w:val="22"/>
      </w:rPr>
    </w:lvl>
    <w:lvl w:ilvl="1" w:tplc="579688AC">
      <w:start w:val="1"/>
      <w:numFmt w:val="bullet"/>
      <w:lvlText w:val=""/>
      <w:lvlJc w:val="left"/>
      <w:pPr>
        <w:ind w:left="720" w:hanging="360"/>
      </w:pPr>
      <w:rPr>
        <w:rFonts w:ascii="Wingdings" w:hAnsi="Wingdings" w:hint="default"/>
        <w:color w:val="846700" w:themeColor="accent1" w:themeShade="80"/>
      </w:rPr>
    </w:lvl>
    <w:lvl w:ilvl="2" w:tplc="0409001B">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5" w15:restartNumberingAfterBreak="0">
    <w:nsid w:val="22EA1BEB"/>
    <w:multiLevelType w:val="hybridMultilevel"/>
    <w:tmpl w:val="7DDABCA4"/>
    <w:lvl w:ilvl="0" w:tplc="A2029F74">
      <w:start w:val="3"/>
      <w:numFmt w:val="bullet"/>
      <w:lvlText w:val="-"/>
      <w:lvlJc w:val="left"/>
      <w:pPr>
        <w:ind w:left="360" w:hanging="360"/>
      </w:pPr>
      <w:rPr>
        <w:rFonts w:ascii="Sylfaen" w:eastAsiaTheme="minorHAnsi" w:hAnsi="Sylfaen" w:cstheme="minorBidi" w:hint="default"/>
        <w:b/>
        <w:bCs w:val="0"/>
        <w:i w:val="0"/>
        <w:color w:val="4F433B" w:themeColor="text2" w:themeTint="E6"/>
        <w:sz w:val="22"/>
        <w:szCs w:val="22"/>
      </w:rPr>
    </w:lvl>
    <w:lvl w:ilvl="1" w:tplc="A2029F74">
      <w:start w:val="3"/>
      <w:numFmt w:val="bullet"/>
      <w:lvlText w:val="-"/>
      <w:lvlJc w:val="left"/>
      <w:pPr>
        <w:ind w:left="-360" w:hanging="360"/>
      </w:pPr>
      <w:rPr>
        <w:rFonts w:ascii="Sylfaen" w:eastAsiaTheme="minorHAnsi" w:hAnsi="Sylfaen" w:cstheme="minorBidi" w:hint="default"/>
      </w:r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6" w15:restartNumberingAfterBreak="0">
    <w:nsid w:val="26636344"/>
    <w:multiLevelType w:val="hybridMultilevel"/>
    <w:tmpl w:val="1EB09D40"/>
    <w:lvl w:ilvl="0" w:tplc="9BB4D17C">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C4566"/>
    <w:multiLevelType w:val="hybridMultilevel"/>
    <w:tmpl w:val="B0E0F8F0"/>
    <w:lvl w:ilvl="0" w:tplc="C5FC0F36">
      <w:start w:val="1"/>
      <w:numFmt w:val="decimal"/>
      <w:suff w:val="space"/>
      <w:lvlText w:val="%1."/>
      <w:lvlJc w:val="left"/>
      <w:pPr>
        <w:ind w:left="360" w:hanging="360"/>
      </w:pPr>
      <w:rPr>
        <w:rFonts w:ascii="GHEA Grapalat" w:hAnsi="GHEA Grapalat" w:hint="default"/>
        <w:b/>
        <w:bCs w:val="0"/>
        <w:i w:val="0"/>
        <w:color w:val="4F433B" w:themeColor="text2" w:themeTint="E6"/>
        <w:sz w:val="22"/>
        <w:szCs w:val="22"/>
      </w:rPr>
    </w:lvl>
    <w:lvl w:ilvl="1" w:tplc="A2029F74">
      <w:start w:val="3"/>
      <w:numFmt w:val="bullet"/>
      <w:lvlText w:val="-"/>
      <w:lvlJc w:val="left"/>
      <w:pPr>
        <w:ind w:left="-360" w:hanging="360"/>
      </w:pPr>
      <w:rPr>
        <w:rFonts w:ascii="Sylfaen" w:eastAsiaTheme="minorHAnsi" w:hAnsi="Sylfaen" w:cstheme="minorBidi" w:hint="default"/>
      </w:r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8" w15:restartNumberingAfterBreak="0">
    <w:nsid w:val="5EC1620F"/>
    <w:multiLevelType w:val="hybridMultilevel"/>
    <w:tmpl w:val="B0E0F8F0"/>
    <w:lvl w:ilvl="0" w:tplc="C5FC0F36">
      <w:start w:val="1"/>
      <w:numFmt w:val="decimal"/>
      <w:suff w:val="space"/>
      <w:lvlText w:val="%1."/>
      <w:lvlJc w:val="left"/>
      <w:pPr>
        <w:ind w:left="360" w:hanging="360"/>
      </w:pPr>
      <w:rPr>
        <w:rFonts w:ascii="GHEA Grapalat" w:hAnsi="GHEA Grapalat" w:hint="default"/>
        <w:b/>
        <w:bCs w:val="0"/>
        <w:i w:val="0"/>
        <w:color w:val="4F433B" w:themeColor="text2" w:themeTint="E6"/>
        <w:sz w:val="22"/>
        <w:szCs w:val="22"/>
      </w:rPr>
    </w:lvl>
    <w:lvl w:ilvl="1" w:tplc="A2029F74">
      <w:start w:val="3"/>
      <w:numFmt w:val="bullet"/>
      <w:lvlText w:val="-"/>
      <w:lvlJc w:val="left"/>
      <w:pPr>
        <w:ind w:left="720" w:hanging="360"/>
      </w:pPr>
      <w:rPr>
        <w:rFonts w:ascii="Sylfaen" w:eastAsiaTheme="minorHAnsi" w:hAnsi="Sylfaen" w:cstheme="minorBidi" w:hint="default"/>
      </w:r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9" w15:restartNumberingAfterBreak="0">
    <w:nsid w:val="762F4691"/>
    <w:multiLevelType w:val="hybridMultilevel"/>
    <w:tmpl w:val="9D78839E"/>
    <w:lvl w:ilvl="0" w:tplc="A2029F74">
      <w:start w:val="3"/>
      <w:numFmt w:val="bullet"/>
      <w:lvlText w:val="-"/>
      <w:lvlJc w:val="left"/>
      <w:pPr>
        <w:ind w:left="720" w:hanging="360"/>
      </w:pPr>
      <w:rPr>
        <w:rFonts w:ascii="Sylfaen" w:eastAsiaTheme="minorHAnsi" w:hAnsi="Sylfaen"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7"/>
  </w:num>
  <w:num w:numId="6">
    <w:abstractNumId w:val="8"/>
  </w:num>
  <w:num w:numId="7">
    <w:abstractNumId w:val="3"/>
  </w:num>
  <w:num w:numId="8">
    <w:abstractNumId w:val="9"/>
  </w:num>
  <w:num w:numId="9">
    <w:abstractNumId w:val="6"/>
  </w:num>
  <w:num w:numId="1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hideSpellingErrors/>
  <w:hideGrammaticalErrors/>
  <w:documentProtection w:edit="readOnly" w:formatting="1" w:enforcement="0"/>
  <w:defaultTabStop w:val="3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367"/>
    <w:rsid w:val="00003D26"/>
    <w:rsid w:val="00005BFA"/>
    <w:rsid w:val="0001065D"/>
    <w:rsid w:val="00010B65"/>
    <w:rsid w:val="00010E66"/>
    <w:rsid w:val="00011AB4"/>
    <w:rsid w:val="00011FCE"/>
    <w:rsid w:val="0001304B"/>
    <w:rsid w:val="000137B5"/>
    <w:rsid w:val="00015993"/>
    <w:rsid w:val="000166D8"/>
    <w:rsid w:val="000174A8"/>
    <w:rsid w:val="000206EA"/>
    <w:rsid w:val="00021506"/>
    <w:rsid w:val="00024494"/>
    <w:rsid w:val="00025DC7"/>
    <w:rsid w:val="00026A1C"/>
    <w:rsid w:val="00026A2C"/>
    <w:rsid w:val="00027D41"/>
    <w:rsid w:val="00031286"/>
    <w:rsid w:val="00031F5A"/>
    <w:rsid w:val="00032F36"/>
    <w:rsid w:val="00033DBE"/>
    <w:rsid w:val="00035312"/>
    <w:rsid w:val="0003691C"/>
    <w:rsid w:val="00037286"/>
    <w:rsid w:val="000417D6"/>
    <w:rsid w:val="00042318"/>
    <w:rsid w:val="0004238C"/>
    <w:rsid w:val="00047AC3"/>
    <w:rsid w:val="0005025E"/>
    <w:rsid w:val="000510AF"/>
    <w:rsid w:val="00051571"/>
    <w:rsid w:val="000529B5"/>
    <w:rsid w:val="0005607B"/>
    <w:rsid w:val="000560A2"/>
    <w:rsid w:val="00061C5D"/>
    <w:rsid w:val="000622B3"/>
    <w:rsid w:val="00063E9E"/>
    <w:rsid w:val="00063FB6"/>
    <w:rsid w:val="000706FB"/>
    <w:rsid w:val="00070C14"/>
    <w:rsid w:val="000710DE"/>
    <w:rsid w:val="0007231A"/>
    <w:rsid w:val="0007247C"/>
    <w:rsid w:val="000741FF"/>
    <w:rsid w:val="000765DD"/>
    <w:rsid w:val="00076A39"/>
    <w:rsid w:val="00084616"/>
    <w:rsid w:val="00084B77"/>
    <w:rsid w:val="00087670"/>
    <w:rsid w:val="000906D4"/>
    <w:rsid w:val="00092828"/>
    <w:rsid w:val="00092D32"/>
    <w:rsid w:val="00093C24"/>
    <w:rsid w:val="00095ACE"/>
    <w:rsid w:val="000967D9"/>
    <w:rsid w:val="00096814"/>
    <w:rsid w:val="00096C6C"/>
    <w:rsid w:val="00097B96"/>
    <w:rsid w:val="000A2B3B"/>
    <w:rsid w:val="000A3338"/>
    <w:rsid w:val="000A34D3"/>
    <w:rsid w:val="000A3CA3"/>
    <w:rsid w:val="000A4477"/>
    <w:rsid w:val="000A4958"/>
    <w:rsid w:val="000B09D3"/>
    <w:rsid w:val="000B0A0F"/>
    <w:rsid w:val="000B1141"/>
    <w:rsid w:val="000B1B7A"/>
    <w:rsid w:val="000B2796"/>
    <w:rsid w:val="000B28C8"/>
    <w:rsid w:val="000B2A43"/>
    <w:rsid w:val="000B4161"/>
    <w:rsid w:val="000B435E"/>
    <w:rsid w:val="000B5DC1"/>
    <w:rsid w:val="000C1BC2"/>
    <w:rsid w:val="000C390B"/>
    <w:rsid w:val="000C5F58"/>
    <w:rsid w:val="000C7193"/>
    <w:rsid w:val="000C77CC"/>
    <w:rsid w:val="000D1399"/>
    <w:rsid w:val="000D320C"/>
    <w:rsid w:val="000D352C"/>
    <w:rsid w:val="000D450E"/>
    <w:rsid w:val="000D68FF"/>
    <w:rsid w:val="000E03A3"/>
    <w:rsid w:val="000E18C8"/>
    <w:rsid w:val="000E3171"/>
    <w:rsid w:val="000E4283"/>
    <w:rsid w:val="000E5CAA"/>
    <w:rsid w:val="000E68CB"/>
    <w:rsid w:val="000E6929"/>
    <w:rsid w:val="000E6C2D"/>
    <w:rsid w:val="000E7C79"/>
    <w:rsid w:val="000F0E4C"/>
    <w:rsid w:val="000F29F0"/>
    <w:rsid w:val="000F2A31"/>
    <w:rsid w:val="000F2D0D"/>
    <w:rsid w:val="000F62D9"/>
    <w:rsid w:val="000F7B28"/>
    <w:rsid w:val="001048D0"/>
    <w:rsid w:val="00114034"/>
    <w:rsid w:val="00116214"/>
    <w:rsid w:val="001165ED"/>
    <w:rsid w:val="00120CE5"/>
    <w:rsid w:val="00121BF6"/>
    <w:rsid w:val="00122C9C"/>
    <w:rsid w:val="001317A8"/>
    <w:rsid w:val="00132F8E"/>
    <w:rsid w:val="00133716"/>
    <w:rsid w:val="00136FDF"/>
    <w:rsid w:val="0013723D"/>
    <w:rsid w:val="001408B4"/>
    <w:rsid w:val="00141882"/>
    <w:rsid w:val="00141CDE"/>
    <w:rsid w:val="001426AD"/>
    <w:rsid w:val="00142BBC"/>
    <w:rsid w:val="00146BE8"/>
    <w:rsid w:val="00147829"/>
    <w:rsid w:val="00147997"/>
    <w:rsid w:val="00151DB7"/>
    <w:rsid w:val="00152502"/>
    <w:rsid w:val="00152BC2"/>
    <w:rsid w:val="00157BA8"/>
    <w:rsid w:val="00160F1E"/>
    <w:rsid w:val="001626C8"/>
    <w:rsid w:val="00162828"/>
    <w:rsid w:val="00165F01"/>
    <w:rsid w:val="00166F13"/>
    <w:rsid w:val="00167EAF"/>
    <w:rsid w:val="001711C2"/>
    <w:rsid w:val="00171648"/>
    <w:rsid w:val="00171E46"/>
    <w:rsid w:val="00172F31"/>
    <w:rsid w:val="001732C0"/>
    <w:rsid w:val="001732FF"/>
    <w:rsid w:val="00176946"/>
    <w:rsid w:val="00180072"/>
    <w:rsid w:val="00180120"/>
    <w:rsid w:val="001803AC"/>
    <w:rsid w:val="001838C4"/>
    <w:rsid w:val="00183906"/>
    <w:rsid w:val="00183FB1"/>
    <w:rsid w:val="00184511"/>
    <w:rsid w:val="00184886"/>
    <w:rsid w:val="001851EA"/>
    <w:rsid w:val="00186F49"/>
    <w:rsid w:val="00190B06"/>
    <w:rsid w:val="001916DB"/>
    <w:rsid w:val="00194E65"/>
    <w:rsid w:val="001A0720"/>
    <w:rsid w:val="001A1498"/>
    <w:rsid w:val="001A3763"/>
    <w:rsid w:val="001A5094"/>
    <w:rsid w:val="001A7461"/>
    <w:rsid w:val="001B1180"/>
    <w:rsid w:val="001B21F7"/>
    <w:rsid w:val="001B28B6"/>
    <w:rsid w:val="001B31F2"/>
    <w:rsid w:val="001C2D55"/>
    <w:rsid w:val="001C5469"/>
    <w:rsid w:val="001D0AFD"/>
    <w:rsid w:val="001D2B09"/>
    <w:rsid w:val="001D5A21"/>
    <w:rsid w:val="001D6623"/>
    <w:rsid w:val="001D6C6B"/>
    <w:rsid w:val="001D7109"/>
    <w:rsid w:val="001E18C1"/>
    <w:rsid w:val="001E6185"/>
    <w:rsid w:val="001E71CB"/>
    <w:rsid w:val="001E7705"/>
    <w:rsid w:val="001F0528"/>
    <w:rsid w:val="001F233C"/>
    <w:rsid w:val="001F2EFC"/>
    <w:rsid w:val="001F3780"/>
    <w:rsid w:val="001F6A26"/>
    <w:rsid w:val="001F73A1"/>
    <w:rsid w:val="00200FE1"/>
    <w:rsid w:val="002035EF"/>
    <w:rsid w:val="00204D4D"/>
    <w:rsid w:val="0020536A"/>
    <w:rsid w:val="00207FCE"/>
    <w:rsid w:val="002116E5"/>
    <w:rsid w:val="002135FF"/>
    <w:rsid w:val="00213DF9"/>
    <w:rsid w:val="00215C27"/>
    <w:rsid w:val="00215CEB"/>
    <w:rsid w:val="00216B5C"/>
    <w:rsid w:val="0022189D"/>
    <w:rsid w:val="0022303C"/>
    <w:rsid w:val="00224852"/>
    <w:rsid w:val="00226079"/>
    <w:rsid w:val="002267A3"/>
    <w:rsid w:val="00230158"/>
    <w:rsid w:val="00234BA6"/>
    <w:rsid w:val="00240104"/>
    <w:rsid w:val="002401B3"/>
    <w:rsid w:val="00240272"/>
    <w:rsid w:val="00240F7A"/>
    <w:rsid w:val="00244281"/>
    <w:rsid w:val="002450C1"/>
    <w:rsid w:val="00246047"/>
    <w:rsid w:val="002465E5"/>
    <w:rsid w:val="00254404"/>
    <w:rsid w:val="00256430"/>
    <w:rsid w:val="00260921"/>
    <w:rsid w:val="002621A9"/>
    <w:rsid w:val="00263593"/>
    <w:rsid w:val="00263B14"/>
    <w:rsid w:val="002643A5"/>
    <w:rsid w:val="00267646"/>
    <w:rsid w:val="00270287"/>
    <w:rsid w:val="00272561"/>
    <w:rsid w:val="00276BE0"/>
    <w:rsid w:val="0027733D"/>
    <w:rsid w:val="002778D7"/>
    <w:rsid w:val="00280F4C"/>
    <w:rsid w:val="00281363"/>
    <w:rsid w:val="00284732"/>
    <w:rsid w:val="002872A0"/>
    <w:rsid w:val="00287A22"/>
    <w:rsid w:val="00287F1C"/>
    <w:rsid w:val="00290737"/>
    <w:rsid w:val="00290A98"/>
    <w:rsid w:val="00291149"/>
    <w:rsid w:val="00292316"/>
    <w:rsid w:val="002926E5"/>
    <w:rsid w:val="00294FA4"/>
    <w:rsid w:val="00295054"/>
    <w:rsid w:val="00295D11"/>
    <w:rsid w:val="002A6D7B"/>
    <w:rsid w:val="002A7EDF"/>
    <w:rsid w:val="002B0DEF"/>
    <w:rsid w:val="002B3619"/>
    <w:rsid w:val="002B5618"/>
    <w:rsid w:val="002B6925"/>
    <w:rsid w:val="002C0937"/>
    <w:rsid w:val="002C23CF"/>
    <w:rsid w:val="002C615A"/>
    <w:rsid w:val="002C6CD8"/>
    <w:rsid w:val="002C7334"/>
    <w:rsid w:val="002D1724"/>
    <w:rsid w:val="002D1F97"/>
    <w:rsid w:val="002D590D"/>
    <w:rsid w:val="002D5BAF"/>
    <w:rsid w:val="002D68D6"/>
    <w:rsid w:val="002D6C59"/>
    <w:rsid w:val="002D7FA4"/>
    <w:rsid w:val="002E0771"/>
    <w:rsid w:val="002E528C"/>
    <w:rsid w:val="002F301E"/>
    <w:rsid w:val="002F310E"/>
    <w:rsid w:val="002F37E2"/>
    <w:rsid w:val="002F3AB2"/>
    <w:rsid w:val="002F48F5"/>
    <w:rsid w:val="002F4C6D"/>
    <w:rsid w:val="002F5E55"/>
    <w:rsid w:val="00301318"/>
    <w:rsid w:val="0030182E"/>
    <w:rsid w:val="0030655B"/>
    <w:rsid w:val="00306569"/>
    <w:rsid w:val="003066F9"/>
    <w:rsid w:val="00310018"/>
    <w:rsid w:val="00311E6C"/>
    <w:rsid w:val="003126F2"/>
    <w:rsid w:val="003150A1"/>
    <w:rsid w:val="00315B18"/>
    <w:rsid w:val="00316A8A"/>
    <w:rsid w:val="00317573"/>
    <w:rsid w:val="0032314A"/>
    <w:rsid w:val="00323374"/>
    <w:rsid w:val="00324F07"/>
    <w:rsid w:val="00325C8A"/>
    <w:rsid w:val="0033113C"/>
    <w:rsid w:val="0033337C"/>
    <w:rsid w:val="003333CB"/>
    <w:rsid w:val="00337262"/>
    <w:rsid w:val="003411DB"/>
    <w:rsid w:val="00342305"/>
    <w:rsid w:val="0034300B"/>
    <w:rsid w:val="00344AF3"/>
    <w:rsid w:val="0035013D"/>
    <w:rsid w:val="003516E9"/>
    <w:rsid w:val="00352BFF"/>
    <w:rsid w:val="003537C4"/>
    <w:rsid w:val="00357096"/>
    <w:rsid w:val="00360D92"/>
    <w:rsid w:val="00361AD6"/>
    <w:rsid w:val="003623A5"/>
    <w:rsid w:val="00362B8A"/>
    <w:rsid w:val="00365564"/>
    <w:rsid w:val="00366AD3"/>
    <w:rsid w:val="00372506"/>
    <w:rsid w:val="00372904"/>
    <w:rsid w:val="003760C2"/>
    <w:rsid w:val="0037744A"/>
    <w:rsid w:val="003807DB"/>
    <w:rsid w:val="0038154A"/>
    <w:rsid w:val="003829B0"/>
    <w:rsid w:val="00386C63"/>
    <w:rsid w:val="00386E2A"/>
    <w:rsid w:val="003873E0"/>
    <w:rsid w:val="00387611"/>
    <w:rsid w:val="003929CE"/>
    <w:rsid w:val="00392D42"/>
    <w:rsid w:val="00394C3C"/>
    <w:rsid w:val="00395276"/>
    <w:rsid w:val="003955C7"/>
    <w:rsid w:val="0039582A"/>
    <w:rsid w:val="003A04F9"/>
    <w:rsid w:val="003A1575"/>
    <w:rsid w:val="003A2565"/>
    <w:rsid w:val="003A25DB"/>
    <w:rsid w:val="003A535A"/>
    <w:rsid w:val="003B13D6"/>
    <w:rsid w:val="003B17AE"/>
    <w:rsid w:val="003B2E1B"/>
    <w:rsid w:val="003B49C2"/>
    <w:rsid w:val="003B5BBC"/>
    <w:rsid w:val="003B5F0E"/>
    <w:rsid w:val="003B6F73"/>
    <w:rsid w:val="003B7E3C"/>
    <w:rsid w:val="003C34BF"/>
    <w:rsid w:val="003C525B"/>
    <w:rsid w:val="003C6D30"/>
    <w:rsid w:val="003C7665"/>
    <w:rsid w:val="003C7D27"/>
    <w:rsid w:val="003D0C78"/>
    <w:rsid w:val="003D1868"/>
    <w:rsid w:val="003D2401"/>
    <w:rsid w:val="003D288A"/>
    <w:rsid w:val="003D2D16"/>
    <w:rsid w:val="003D3AFC"/>
    <w:rsid w:val="003D5A64"/>
    <w:rsid w:val="003D5F5E"/>
    <w:rsid w:val="003E4B7B"/>
    <w:rsid w:val="003E73A8"/>
    <w:rsid w:val="003E7EFD"/>
    <w:rsid w:val="003F1148"/>
    <w:rsid w:val="003F403C"/>
    <w:rsid w:val="003F43AA"/>
    <w:rsid w:val="00404237"/>
    <w:rsid w:val="00405E95"/>
    <w:rsid w:val="004064B5"/>
    <w:rsid w:val="0041242E"/>
    <w:rsid w:val="004138F7"/>
    <w:rsid w:val="0041407E"/>
    <w:rsid w:val="004147E3"/>
    <w:rsid w:val="0041576D"/>
    <w:rsid w:val="004209B4"/>
    <w:rsid w:val="00421016"/>
    <w:rsid w:val="004210BB"/>
    <w:rsid w:val="0042161E"/>
    <w:rsid w:val="0042451E"/>
    <w:rsid w:val="0043169E"/>
    <w:rsid w:val="00434BA2"/>
    <w:rsid w:val="004352EA"/>
    <w:rsid w:val="004364E0"/>
    <w:rsid w:val="00436AAA"/>
    <w:rsid w:val="00437974"/>
    <w:rsid w:val="00440BED"/>
    <w:rsid w:val="004457E4"/>
    <w:rsid w:val="004503D3"/>
    <w:rsid w:val="00450CA5"/>
    <w:rsid w:val="00455ED5"/>
    <w:rsid w:val="00457616"/>
    <w:rsid w:val="00457D84"/>
    <w:rsid w:val="0046038C"/>
    <w:rsid w:val="00460C80"/>
    <w:rsid w:val="0046100D"/>
    <w:rsid w:val="00463F90"/>
    <w:rsid w:val="00465B37"/>
    <w:rsid w:val="00466C34"/>
    <w:rsid w:val="00467ACA"/>
    <w:rsid w:val="00470D35"/>
    <w:rsid w:val="00470E36"/>
    <w:rsid w:val="0047738C"/>
    <w:rsid w:val="00477A44"/>
    <w:rsid w:val="00477CC3"/>
    <w:rsid w:val="00482592"/>
    <w:rsid w:val="00482A50"/>
    <w:rsid w:val="0048393A"/>
    <w:rsid w:val="00486E22"/>
    <w:rsid w:val="00486F43"/>
    <w:rsid w:val="00487FD4"/>
    <w:rsid w:val="00490677"/>
    <w:rsid w:val="00491A2A"/>
    <w:rsid w:val="00492AD3"/>
    <w:rsid w:val="0049495F"/>
    <w:rsid w:val="00496A8C"/>
    <w:rsid w:val="00497154"/>
    <w:rsid w:val="004978BC"/>
    <w:rsid w:val="004A0683"/>
    <w:rsid w:val="004A070F"/>
    <w:rsid w:val="004A22DF"/>
    <w:rsid w:val="004A5A87"/>
    <w:rsid w:val="004A5D43"/>
    <w:rsid w:val="004A7C38"/>
    <w:rsid w:val="004B25EF"/>
    <w:rsid w:val="004B2873"/>
    <w:rsid w:val="004C3E9F"/>
    <w:rsid w:val="004C530C"/>
    <w:rsid w:val="004C78A1"/>
    <w:rsid w:val="004D07F5"/>
    <w:rsid w:val="004D0DAB"/>
    <w:rsid w:val="004D1343"/>
    <w:rsid w:val="004D4F82"/>
    <w:rsid w:val="004D643A"/>
    <w:rsid w:val="004D6471"/>
    <w:rsid w:val="004E343F"/>
    <w:rsid w:val="004E3CAB"/>
    <w:rsid w:val="004E4573"/>
    <w:rsid w:val="004E5493"/>
    <w:rsid w:val="004E5FE0"/>
    <w:rsid w:val="004E6F61"/>
    <w:rsid w:val="004F2D1B"/>
    <w:rsid w:val="004F36CB"/>
    <w:rsid w:val="004F53FE"/>
    <w:rsid w:val="005001A8"/>
    <w:rsid w:val="00501BCF"/>
    <w:rsid w:val="0050366F"/>
    <w:rsid w:val="00504342"/>
    <w:rsid w:val="0050708C"/>
    <w:rsid w:val="00512A86"/>
    <w:rsid w:val="005145F5"/>
    <w:rsid w:val="00514973"/>
    <w:rsid w:val="00515FDF"/>
    <w:rsid w:val="00516520"/>
    <w:rsid w:val="00517485"/>
    <w:rsid w:val="00523F1F"/>
    <w:rsid w:val="00524A6C"/>
    <w:rsid w:val="0052578F"/>
    <w:rsid w:val="00530C23"/>
    <w:rsid w:val="0053146B"/>
    <w:rsid w:val="005317FD"/>
    <w:rsid w:val="0053584C"/>
    <w:rsid w:val="00535B02"/>
    <w:rsid w:val="005400DB"/>
    <w:rsid w:val="005422DB"/>
    <w:rsid w:val="005514FD"/>
    <w:rsid w:val="005538FE"/>
    <w:rsid w:val="00554AC2"/>
    <w:rsid w:val="00555C5C"/>
    <w:rsid w:val="005572CD"/>
    <w:rsid w:val="00560F23"/>
    <w:rsid w:val="0056163B"/>
    <w:rsid w:val="00561EB6"/>
    <w:rsid w:val="00562222"/>
    <w:rsid w:val="005624C9"/>
    <w:rsid w:val="0056265D"/>
    <w:rsid w:val="00562E02"/>
    <w:rsid w:val="00562FA1"/>
    <w:rsid w:val="00563A02"/>
    <w:rsid w:val="00571D58"/>
    <w:rsid w:val="005724C6"/>
    <w:rsid w:val="00572D45"/>
    <w:rsid w:val="00574D18"/>
    <w:rsid w:val="005759DB"/>
    <w:rsid w:val="00581B42"/>
    <w:rsid w:val="005838F3"/>
    <w:rsid w:val="0058551D"/>
    <w:rsid w:val="00590C8E"/>
    <w:rsid w:val="00591FAB"/>
    <w:rsid w:val="00594367"/>
    <w:rsid w:val="00595076"/>
    <w:rsid w:val="00595653"/>
    <w:rsid w:val="00595C27"/>
    <w:rsid w:val="005A0B52"/>
    <w:rsid w:val="005A1A94"/>
    <w:rsid w:val="005A394D"/>
    <w:rsid w:val="005A68C3"/>
    <w:rsid w:val="005B0EB5"/>
    <w:rsid w:val="005B1A25"/>
    <w:rsid w:val="005B216F"/>
    <w:rsid w:val="005B35EF"/>
    <w:rsid w:val="005B3632"/>
    <w:rsid w:val="005B3654"/>
    <w:rsid w:val="005B5024"/>
    <w:rsid w:val="005B6DEC"/>
    <w:rsid w:val="005B798D"/>
    <w:rsid w:val="005C1E25"/>
    <w:rsid w:val="005C44A5"/>
    <w:rsid w:val="005C7F96"/>
    <w:rsid w:val="005D286D"/>
    <w:rsid w:val="005D4767"/>
    <w:rsid w:val="005D575D"/>
    <w:rsid w:val="005D7F4A"/>
    <w:rsid w:val="005E051D"/>
    <w:rsid w:val="005E33E8"/>
    <w:rsid w:val="005E47C2"/>
    <w:rsid w:val="005E64B9"/>
    <w:rsid w:val="005E6D12"/>
    <w:rsid w:val="005F0AFD"/>
    <w:rsid w:val="005F3D2C"/>
    <w:rsid w:val="006005F2"/>
    <w:rsid w:val="00601D75"/>
    <w:rsid w:val="00602C52"/>
    <w:rsid w:val="00604593"/>
    <w:rsid w:val="00605163"/>
    <w:rsid w:val="0060615F"/>
    <w:rsid w:val="006103A8"/>
    <w:rsid w:val="00611BC8"/>
    <w:rsid w:val="00612CA1"/>
    <w:rsid w:val="00613659"/>
    <w:rsid w:val="00615171"/>
    <w:rsid w:val="0061729B"/>
    <w:rsid w:val="006174FC"/>
    <w:rsid w:val="00621DDA"/>
    <w:rsid w:val="006227CE"/>
    <w:rsid w:val="0062319A"/>
    <w:rsid w:val="006240E4"/>
    <w:rsid w:val="00625C68"/>
    <w:rsid w:val="00626E27"/>
    <w:rsid w:val="00631B17"/>
    <w:rsid w:val="00631B3D"/>
    <w:rsid w:val="00633098"/>
    <w:rsid w:val="00633E42"/>
    <w:rsid w:val="00634919"/>
    <w:rsid w:val="00634961"/>
    <w:rsid w:val="0063496F"/>
    <w:rsid w:val="00634B6D"/>
    <w:rsid w:val="006363D1"/>
    <w:rsid w:val="0063738A"/>
    <w:rsid w:val="00643A5F"/>
    <w:rsid w:val="00643E80"/>
    <w:rsid w:val="006449E1"/>
    <w:rsid w:val="00644BC1"/>
    <w:rsid w:val="00644D59"/>
    <w:rsid w:val="0064600A"/>
    <w:rsid w:val="0064684B"/>
    <w:rsid w:val="00646FC1"/>
    <w:rsid w:val="006540E2"/>
    <w:rsid w:val="006565BC"/>
    <w:rsid w:val="00656645"/>
    <w:rsid w:val="00656708"/>
    <w:rsid w:val="00657937"/>
    <w:rsid w:val="00657E8A"/>
    <w:rsid w:val="0066010E"/>
    <w:rsid w:val="0066402E"/>
    <w:rsid w:val="00665239"/>
    <w:rsid w:val="00670C4A"/>
    <w:rsid w:val="0067244C"/>
    <w:rsid w:val="006730B3"/>
    <w:rsid w:val="00673DCC"/>
    <w:rsid w:val="0067578F"/>
    <w:rsid w:val="006757B4"/>
    <w:rsid w:val="006759FF"/>
    <w:rsid w:val="00675C45"/>
    <w:rsid w:val="00675F9C"/>
    <w:rsid w:val="00677A7C"/>
    <w:rsid w:val="00677FF0"/>
    <w:rsid w:val="0068153F"/>
    <w:rsid w:val="00683D94"/>
    <w:rsid w:val="00683F85"/>
    <w:rsid w:val="00684964"/>
    <w:rsid w:val="00684AE7"/>
    <w:rsid w:val="006857A7"/>
    <w:rsid w:val="00692768"/>
    <w:rsid w:val="00695631"/>
    <w:rsid w:val="00695DAD"/>
    <w:rsid w:val="006960ED"/>
    <w:rsid w:val="006A0BEB"/>
    <w:rsid w:val="006A1085"/>
    <w:rsid w:val="006A249C"/>
    <w:rsid w:val="006A30A8"/>
    <w:rsid w:val="006A34E0"/>
    <w:rsid w:val="006A5DC5"/>
    <w:rsid w:val="006A7F97"/>
    <w:rsid w:val="006B57F3"/>
    <w:rsid w:val="006B6066"/>
    <w:rsid w:val="006B7FF3"/>
    <w:rsid w:val="006C05D2"/>
    <w:rsid w:val="006C1C90"/>
    <w:rsid w:val="006C5B98"/>
    <w:rsid w:val="006C755C"/>
    <w:rsid w:val="006D396B"/>
    <w:rsid w:val="006D3C8A"/>
    <w:rsid w:val="006D525A"/>
    <w:rsid w:val="006D5447"/>
    <w:rsid w:val="006D6B06"/>
    <w:rsid w:val="006D77B4"/>
    <w:rsid w:val="006E02D4"/>
    <w:rsid w:val="006E16C4"/>
    <w:rsid w:val="006E22C4"/>
    <w:rsid w:val="006E25EB"/>
    <w:rsid w:val="006E5010"/>
    <w:rsid w:val="006E761E"/>
    <w:rsid w:val="006E7E73"/>
    <w:rsid w:val="006F0F71"/>
    <w:rsid w:val="006F1C78"/>
    <w:rsid w:val="006F35A1"/>
    <w:rsid w:val="006F4394"/>
    <w:rsid w:val="006F463C"/>
    <w:rsid w:val="006F4822"/>
    <w:rsid w:val="006F6237"/>
    <w:rsid w:val="006F6A61"/>
    <w:rsid w:val="006F6DE5"/>
    <w:rsid w:val="00700207"/>
    <w:rsid w:val="00701169"/>
    <w:rsid w:val="007015F2"/>
    <w:rsid w:val="00701E70"/>
    <w:rsid w:val="007031B5"/>
    <w:rsid w:val="00707647"/>
    <w:rsid w:val="0071081C"/>
    <w:rsid w:val="0071155D"/>
    <w:rsid w:val="00711DBA"/>
    <w:rsid w:val="00712F10"/>
    <w:rsid w:val="00714DAB"/>
    <w:rsid w:val="0071556F"/>
    <w:rsid w:val="00716041"/>
    <w:rsid w:val="00716BBF"/>
    <w:rsid w:val="00720966"/>
    <w:rsid w:val="00722C49"/>
    <w:rsid w:val="00723E00"/>
    <w:rsid w:val="00724E9A"/>
    <w:rsid w:val="00726C2B"/>
    <w:rsid w:val="00727117"/>
    <w:rsid w:val="007314B6"/>
    <w:rsid w:val="00733C60"/>
    <w:rsid w:val="0073508E"/>
    <w:rsid w:val="00736CD7"/>
    <w:rsid w:val="00737A9C"/>
    <w:rsid w:val="007418C1"/>
    <w:rsid w:val="0074286D"/>
    <w:rsid w:val="007431B8"/>
    <w:rsid w:val="00743536"/>
    <w:rsid w:val="00744E41"/>
    <w:rsid w:val="00746CAB"/>
    <w:rsid w:val="00750779"/>
    <w:rsid w:val="007508C2"/>
    <w:rsid w:val="00751E0C"/>
    <w:rsid w:val="007538DC"/>
    <w:rsid w:val="00753BB6"/>
    <w:rsid w:val="007547A4"/>
    <w:rsid w:val="007554EB"/>
    <w:rsid w:val="00755FDA"/>
    <w:rsid w:val="007615C6"/>
    <w:rsid w:val="00762387"/>
    <w:rsid w:val="00763E65"/>
    <w:rsid w:val="00765079"/>
    <w:rsid w:val="00766521"/>
    <w:rsid w:val="007701A1"/>
    <w:rsid w:val="007716F8"/>
    <w:rsid w:val="0077218D"/>
    <w:rsid w:val="007738EE"/>
    <w:rsid w:val="00774064"/>
    <w:rsid w:val="00775295"/>
    <w:rsid w:val="00777B2E"/>
    <w:rsid w:val="007844E9"/>
    <w:rsid w:val="007926F2"/>
    <w:rsid w:val="00793BDA"/>
    <w:rsid w:val="007959A7"/>
    <w:rsid w:val="007A092E"/>
    <w:rsid w:val="007A35E8"/>
    <w:rsid w:val="007A369E"/>
    <w:rsid w:val="007A64D0"/>
    <w:rsid w:val="007A6E63"/>
    <w:rsid w:val="007A74F2"/>
    <w:rsid w:val="007B1B27"/>
    <w:rsid w:val="007B4EF5"/>
    <w:rsid w:val="007B52A4"/>
    <w:rsid w:val="007B52F6"/>
    <w:rsid w:val="007B72B1"/>
    <w:rsid w:val="007C0862"/>
    <w:rsid w:val="007C2D6E"/>
    <w:rsid w:val="007C38B6"/>
    <w:rsid w:val="007C3E99"/>
    <w:rsid w:val="007C3FE1"/>
    <w:rsid w:val="007C47FA"/>
    <w:rsid w:val="007C5AF4"/>
    <w:rsid w:val="007C7A0D"/>
    <w:rsid w:val="007C7D50"/>
    <w:rsid w:val="007D1AB8"/>
    <w:rsid w:val="007D1DC4"/>
    <w:rsid w:val="007D370F"/>
    <w:rsid w:val="007D3C74"/>
    <w:rsid w:val="007D5570"/>
    <w:rsid w:val="007D61BA"/>
    <w:rsid w:val="007D74AC"/>
    <w:rsid w:val="007E0254"/>
    <w:rsid w:val="007E0AD9"/>
    <w:rsid w:val="007E0DA7"/>
    <w:rsid w:val="007E287E"/>
    <w:rsid w:val="007E3990"/>
    <w:rsid w:val="007E5B72"/>
    <w:rsid w:val="007F1662"/>
    <w:rsid w:val="007F34B3"/>
    <w:rsid w:val="007F69A0"/>
    <w:rsid w:val="008006D6"/>
    <w:rsid w:val="00800B4E"/>
    <w:rsid w:val="008015C1"/>
    <w:rsid w:val="00802011"/>
    <w:rsid w:val="00802CC2"/>
    <w:rsid w:val="00802DBC"/>
    <w:rsid w:val="00805EAB"/>
    <w:rsid w:val="00806555"/>
    <w:rsid w:val="00812D56"/>
    <w:rsid w:val="00812D96"/>
    <w:rsid w:val="0081446E"/>
    <w:rsid w:val="00816B0A"/>
    <w:rsid w:val="00817ACE"/>
    <w:rsid w:val="00817F45"/>
    <w:rsid w:val="00825B64"/>
    <w:rsid w:val="0083015F"/>
    <w:rsid w:val="008309FA"/>
    <w:rsid w:val="00832EE2"/>
    <w:rsid w:val="00836072"/>
    <w:rsid w:val="00836A02"/>
    <w:rsid w:val="00836DD4"/>
    <w:rsid w:val="00837C41"/>
    <w:rsid w:val="0084046C"/>
    <w:rsid w:val="0084284F"/>
    <w:rsid w:val="00842EAC"/>
    <w:rsid w:val="00843BB4"/>
    <w:rsid w:val="00846599"/>
    <w:rsid w:val="00846EAC"/>
    <w:rsid w:val="0084743E"/>
    <w:rsid w:val="0085018E"/>
    <w:rsid w:val="00851286"/>
    <w:rsid w:val="00852BC9"/>
    <w:rsid w:val="008530CA"/>
    <w:rsid w:val="00853D09"/>
    <w:rsid w:val="0085462F"/>
    <w:rsid w:val="00854C0C"/>
    <w:rsid w:val="00854D97"/>
    <w:rsid w:val="0085777A"/>
    <w:rsid w:val="00861FC1"/>
    <w:rsid w:val="0086349E"/>
    <w:rsid w:val="0086375E"/>
    <w:rsid w:val="00866AC5"/>
    <w:rsid w:val="00866D57"/>
    <w:rsid w:val="00870857"/>
    <w:rsid w:val="0087305E"/>
    <w:rsid w:val="00874B77"/>
    <w:rsid w:val="00874E12"/>
    <w:rsid w:val="008762C0"/>
    <w:rsid w:val="0087649D"/>
    <w:rsid w:val="00880EFC"/>
    <w:rsid w:val="00884CFD"/>
    <w:rsid w:val="00884DF7"/>
    <w:rsid w:val="008866E1"/>
    <w:rsid w:val="0088787E"/>
    <w:rsid w:val="00891CAB"/>
    <w:rsid w:val="008932A4"/>
    <w:rsid w:val="008937D1"/>
    <w:rsid w:val="008A0724"/>
    <w:rsid w:val="008A4176"/>
    <w:rsid w:val="008A65A8"/>
    <w:rsid w:val="008B0346"/>
    <w:rsid w:val="008B1D6B"/>
    <w:rsid w:val="008B2B9A"/>
    <w:rsid w:val="008B42D7"/>
    <w:rsid w:val="008B4A5F"/>
    <w:rsid w:val="008B5519"/>
    <w:rsid w:val="008B7C50"/>
    <w:rsid w:val="008C01C3"/>
    <w:rsid w:val="008C190D"/>
    <w:rsid w:val="008C1A00"/>
    <w:rsid w:val="008C2317"/>
    <w:rsid w:val="008C3CEC"/>
    <w:rsid w:val="008C7B77"/>
    <w:rsid w:val="008C7C8C"/>
    <w:rsid w:val="008C7F57"/>
    <w:rsid w:val="008D0ADB"/>
    <w:rsid w:val="008D1C32"/>
    <w:rsid w:val="008D1C4F"/>
    <w:rsid w:val="008D2D1C"/>
    <w:rsid w:val="008D4891"/>
    <w:rsid w:val="008D5594"/>
    <w:rsid w:val="008D799F"/>
    <w:rsid w:val="008E00C8"/>
    <w:rsid w:val="008E287B"/>
    <w:rsid w:val="008E491D"/>
    <w:rsid w:val="008E5724"/>
    <w:rsid w:val="008E5C22"/>
    <w:rsid w:val="008E6430"/>
    <w:rsid w:val="008E66C0"/>
    <w:rsid w:val="008E6978"/>
    <w:rsid w:val="008F0863"/>
    <w:rsid w:val="008F2AC1"/>
    <w:rsid w:val="008F3D80"/>
    <w:rsid w:val="008F49F0"/>
    <w:rsid w:val="008F7BAE"/>
    <w:rsid w:val="009025AE"/>
    <w:rsid w:val="00903BC6"/>
    <w:rsid w:val="00905A6E"/>
    <w:rsid w:val="00906C15"/>
    <w:rsid w:val="00910926"/>
    <w:rsid w:val="009117D2"/>
    <w:rsid w:val="009141E7"/>
    <w:rsid w:val="00914984"/>
    <w:rsid w:val="009154D7"/>
    <w:rsid w:val="00915AF2"/>
    <w:rsid w:val="00923184"/>
    <w:rsid w:val="009238DF"/>
    <w:rsid w:val="00925547"/>
    <w:rsid w:val="00925974"/>
    <w:rsid w:val="00926C93"/>
    <w:rsid w:val="00926FFC"/>
    <w:rsid w:val="00927AF1"/>
    <w:rsid w:val="0093051F"/>
    <w:rsid w:val="00930612"/>
    <w:rsid w:val="009319F3"/>
    <w:rsid w:val="00931BD7"/>
    <w:rsid w:val="00932DA4"/>
    <w:rsid w:val="00932F3D"/>
    <w:rsid w:val="00937036"/>
    <w:rsid w:val="00940D1D"/>
    <w:rsid w:val="009426BD"/>
    <w:rsid w:val="00945D2E"/>
    <w:rsid w:val="00950CA4"/>
    <w:rsid w:val="00951F66"/>
    <w:rsid w:val="0095498C"/>
    <w:rsid w:val="00954E00"/>
    <w:rsid w:val="00955172"/>
    <w:rsid w:val="009562C5"/>
    <w:rsid w:val="00956E0D"/>
    <w:rsid w:val="0095703D"/>
    <w:rsid w:val="00957943"/>
    <w:rsid w:val="00960C7A"/>
    <w:rsid w:val="0096141B"/>
    <w:rsid w:val="00963302"/>
    <w:rsid w:val="00964645"/>
    <w:rsid w:val="00964B6E"/>
    <w:rsid w:val="00966787"/>
    <w:rsid w:val="00971C4E"/>
    <w:rsid w:val="0097225E"/>
    <w:rsid w:val="00972CE3"/>
    <w:rsid w:val="0097499D"/>
    <w:rsid w:val="00975995"/>
    <w:rsid w:val="009768B2"/>
    <w:rsid w:val="00977B97"/>
    <w:rsid w:val="00977F0E"/>
    <w:rsid w:val="00982CEC"/>
    <w:rsid w:val="00986E19"/>
    <w:rsid w:val="00987467"/>
    <w:rsid w:val="00991D7A"/>
    <w:rsid w:val="00994A69"/>
    <w:rsid w:val="0099512A"/>
    <w:rsid w:val="00997409"/>
    <w:rsid w:val="009A089E"/>
    <w:rsid w:val="009A3C82"/>
    <w:rsid w:val="009A4931"/>
    <w:rsid w:val="009A50D9"/>
    <w:rsid w:val="009B33EA"/>
    <w:rsid w:val="009B419C"/>
    <w:rsid w:val="009B45B1"/>
    <w:rsid w:val="009B5BBF"/>
    <w:rsid w:val="009B74BB"/>
    <w:rsid w:val="009C104B"/>
    <w:rsid w:val="009C2AA8"/>
    <w:rsid w:val="009C31DA"/>
    <w:rsid w:val="009C5707"/>
    <w:rsid w:val="009C7175"/>
    <w:rsid w:val="009D5D65"/>
    <w:rsid w:val="009E186D"/>
    <w:rsid w:val="009E1F83"/>
    <w:rsid w:val="009E2033"/>
    <w:rsid w:val="009E2353"/>
    <w:rsid w:val="009E3F6E"/>
    <w:rsid w:val="009E4DFE"/>
    <w:rsid w:val="009E55AD"/>
    <w:rsid w:val="009E78CE"/>
    <w:rsid w:val="009F1B56"/>
    <w:rsid w:val="009F1C36"/>
    <w:rsid w:val="009F2D56"/>
    <w:rsid w:val="009F2E81"/>
    <w:rsid w:val="009F433D"/>
    <w:rsid w:val="009F4A6C"/>
    <w:rsid w:val="009F5D8C"/>
    <w:rsid w:val="009F7282"/>
    <w:rsid w:val="00A00533"/>
    <w:rsid w:val="00A00AC9"/>
    <w:rsid w:val="00A03FC7"/>
    <w:rsid w:val="00A04779"/>
    <w:rsid w:val="00A05D7A"/>
    <w:rsid w:val="00A06D48"/>
    <w:rsid w:val="00A06FB3"/>
    <w:rsid w:val="00A07851"/>
    <w:rsid w:val="00A11BE7"/>
    <w:rsid w:val="00A13AFC"/>
    <w:rsid w:val="00A15097"/>
    <w:rsid w:val="00A1634E"/>
    <w:rsid w:val="00A16449"/>
    <w:rsid w:val="00A207B1"/>
    <w:rsid w:val="00A2180B"/>
    <w:rsid w:val="00A22F65"/>
    <w:rsid w:val="00A23EF8"/>
    <w:rsid w:val="00A267B9"/>
    <w:rsid w:val="00A329A2"/>
    <w:rsid w:val="00A33812"/>
    <w:rsid w:val="00A33C47"/>
    <w:rsid w:val="00A3726F"/>
    <w:rsid w:val="00A40418"/>
    <w:rsid w:val="00A41A37"/>
    <w:rsid w:val="00A42337"/>
    <w:rsid w:val="00A46287"/>
    <w:rsid w:val="00A47807"/>
    <w:rsid w:val="00A50D3C"/>
    <w:rsid w:val="00A51089"/>
    <w:rsid w:val="00A519DE"/>
    <w:rsid w:val="00A55FF0"/>
    <w:rsid w:val="00A560E1"/>
    <w:rsid w:val="00A56534"/>
    <w:rsid w:val="00A56A18"/>
    <w:rsid w:val="00A573FC"/>
    <w:rsid w:val="00A60F74"/>
    <w:rsid w:val="00A610F1"/>
    <w:rsid w:val="00A61335"/>
    <w:rsid w:val="00A63453"/>
    <w:rsid w:val="00A644B8"/>
    <w:rsid w:val="00A6607C"/>
    <w:rsid w:val="00A66A30"/>
    <w:rsid w:val="00A7205A"/>
    <w:rsid w:val="00A735E6"/>
    <w:rsid w:val="00A74B4C"/>
    <w:rsid w:val="00A76773"/>
    <w:rsid w:val="00A76EEC"/>
    <w:rsid w:val="00A80080"/>
    <w:rsid w:val="00A80569"/>
    <w:rsid w:val="00A80818"/>
    <w:rsid w:val="00A80D1A"/>
    <w:rsid w:val="00A810E6"/>
    <w:rsid w:val="00A81EF5"/>
    <w:rsid w:val="00A82595"/>
    <w:rsid w:val="00A83118"/>
    <w:rsid w:val="00A84B12"/>
    <w:rsid w:val="00A84C80"/>
    <w:rsid w:val="00A86E5C"/>
    <w:rsid w:val="00A917B9"/>
    <w:rsid w:val="00A94D6D"/>
    <w:rsid w:val="00A95B93"/>
    <w:rsid w:val="00A97655"/>
    <w:rsid w:val="00A979CE"/>
    <w:rsid w:val="00AA68E5"/>
    <w:rsid w:val="00AB1057"/>
    <w:rsid w:val="00AB1632"/>
    <w:rsid w:val="00AB2163"/>
    <w:rsid w:val="00AB6BF9"/>
    <w:rsid w:val="00AB75D5"/>
    <w:rsid w:val="00AC10C4"/>
    <w:rsid w:val="00AC305E"/>
    <w:rsid w:val="00AC37BD"/>
    <w:rsid w:val="00AD36B0"/>
    <w:rsid w:val="00AD48A2"/>
    <w:rsid w:val="00AD5B23"/>
    <w:rsid w:val="00AD6951"/>
    <w:rsid w:val="00AD7145"/>
    <w:rsid w:val="00AE1D89"/>
    <w:rsid w:val="00AE759B"/>
    <w:rsid w:val="00AE78FA"/>
    <w:rsid w:val="00AE7CA5"/>
    <w:rsid w:val="00AE7FF7"/>
    <w:rsid w:val="00AF29EC"/>
    <w:rsid w:val="00AF5EA9"/>
    <w:rsid w:val="00AF672B"/>
    <w:rsid w:val="00AF6F93"/>
    <w:rsid w:val="00AF6FC9"/>
    <w:rsid w:val="00AF7B4B"/>
    <w:rsid w:val="00B00EDB"/>
    <w:rsid w:val="00B00F2A"/>
    <w:rsid w:val="00B0226D"/>
    <w:rsid w:val="00B05C16"/>
    <w:rsid w:val="00B06F06"/>
    <w:rsid w:val="00B07967"/>
    <w:rsid w:val="00B07E03"/>
    <w:rsid w:val="00B1006E"/>
    <w:rsid w:val="00B110E8"/>
    <w:rsid w:val="00B1684B"/>
    <w:rsid w:val="00B200D7"/>
    <w:rsid w:val="00B2065F"/>
    <w:rsid w:val="00B208C5"/>
    <w:rsid w:val="00B20C5C"/>
    <w:rsid w:val="00B23619"/>
    <w:rsid w:val="00B26E95"/>
    <w:rsid w:val="00B30589"/>
    <w:rsid w:val="00B3163D"/>
    <w:rsid w:val="00B32721"/>
    <w:rsid w:val="00B329A7"/>
    <w:rsid w:val="00B366F7"/>
    <w:rsid w:val="00B3684D"/>
    <w:rsid w:val="00B36D86"/>
    <w:rsid w:val="00B4005F"/>
    <w:rsid w:val="00B426E6"/>
    <w:rsid w:val="00B44936"/>
    <w:rsid w:val="00B47916"/>
    <w:rsid w:val="00B50330"/>
    <w:rsid w:val="00B50CAD"/>
    <w:rsid w:val="00B52742"/>
    <w:rsid w:val="00B606BC"/>
    <w:rsid w:val="00B614D5"/>
    <w:rsid w:val="00B61EBE"/>
    <w:rsid w:val="00B62841"/>
    <w:rsid w:val="00B64385"/>
    <w:rsid w:val="00B6556F"/>
    <w:rsid w:val="00B67AF1"/>
    <w:rsid w:val="00B71A11"/>
    <w:rsid w:val="00B73402"/>
    <w:rsid w:val="00B74123"/>
    <w:rsid w:val="00B773EE"/>
    <w:rsid w:val="00B77D34"/>
    <w:rsid w:val="00B77D96"/>
    <w:rsid w:val="00B80F10"/>
    <w:rsid w:val="00B829E5"/>
    <w:rsid w:val="00B83598"/>
    <w:rsid w:val="00B84710"/>
    <w:rsid w:val="00B84EF3"/>
    <w:rsid w:val="00B86292"/>
    <w:rsid w:val="00B8658D"/>
    <w:rsid w:val="00B901F6"/>
    <w:rsid w:val="00B91341"/>
    <w:rsid w:val="00B9206A"/>
    <w:rsid w:val="00B9503A"/>
    <w:rsid w:val="00BA051A"/>
    <w:rsid w:val="00BA1E58"/>
    <w:rsid w:val="00BA2EA5"/>
    <w:rsid w:val="00BA3296"/>
    <w:rsid w:val="00BA4ECC"/>
    <w:rsid w:val="00BA4FC0"/>
    <w:rsid w:val="00BA5645"/>
    <w:rsid w:val="00BA617E"/>
    <w:rsid w:val="00BA655E"/>
    <w:rsid w:val="00BA6916"/>
    <w:rsid w:val="00BB0FFA"/>
    <w:rsid w:val="00BB1979"/>
    <w:rsid w:val="00BB4D15"/>
    <w:rsid w:val="00BC14FF"/>
    <w:rsid w:val="00BC34C3"/>
    <w:rsid w:val="00BC5FBE"/>
    <w:rsid w:val="00BD09A0"/>
    <w:rsid w:val="00BD1D6D"/>
    <w:rsid w:val="00BD2100"/>
    <w:rsid w:val="00BD2934"/>
    <w:rsid w:val="00BD6ADB"/>
    <w:rsid w:val="00BD6B65"/>
    <w:rsid w:val="00BD7DA1"/>
    <w:rsid w:val="00BE13E6"/>
    <w:rsid w:val="00BE2FAB"/>
    <w:rsid w:val="00BE31C1"/>
    <w:rsid w:val="00BE5CB4"/>
    <w:rsid w:val="00BE7978"/>
    <w:rsid w:val="00BF3128"/>
    <w:rsid w:val="00BF333C"/>
    <w:rsid w:val="00BF39D8"/>
    <w:rsid w:val="00BF48C3"/>
    <w:rsid w:val="00BF4C0B"/>
    <w:rsid w:val="00BF6068"/>
    <w:rsid w:val="00BF69D4"/>
    <w:rsid w:val="00BF7137"/>
    <w:rsid w:val="00C004DD"/>
    <w:rsid w:val="00C00BB1"/>
    <w:rsid w:val="00C02A60"/>
    <w:rsid w:val="00C0353D"/>
    <w:rsid w:val="00C04468"/>
    <w:rsid w:val="00C06242"/>
    <w:rsid w:val="00C1165A"/>
    <w:rsid w:val="00C117A7"/>
    <w:rsid w:val="00C119E5"/>
    <w:rsid w:val="00C12747"/>
    <w:rsid w:val="00C14E4C"/>
    <w:rsid w:val="00C15F7D"/>
    <w:rsid w:val="00C15FD9"/>
    <w:rsid w:val="00C17564"/>
    <w:rsid w:val="00C21A95"/>
    <w:rsid w:val="00C21FEB"/>
    <w:rsid w:val="00C231D6"/>
    <w:rsid w:val="00C23419"/>
    <w:rsid w:val="00C24CEB"/>
    <w:rsid w:val="00C25520"/>
    <w:rsid w:val="00C26145"/>
    <w:rsid w:val="00C26D82"/>
    <w:rsid w:val="00C32A36"/>
    <w:rsid w:val="00C331F0"/>
    <w:rsid w:val="00C35856"/>
    <w:rsid w:val="00C36ADC"/>
    <w:rsid w:val="00C40893"/>
    <w:rsid w:val="00C427AB"/>
    <w:rsid w:val="00C453B3"/>
    <w:rsid w:val="00C4561E"/>
    <w:rsid w:val="00C469C7"/>
    <w:rsid w:val="00C46D72"/>
    <w:rsid w:val="00C5055A"/>
    <w:rsid w:val="00C52C9D"/>
    <w:rsid w:val="00C54AD7"/>
    <w:rsid w:val="00C62226"/>
    <w:rsid w:val="00C65D2D"/>
    <w:rsid w:val="00C70239"/>
    <w:rsid w:val="00C70A21"/>
    <w:rsid w:val="00C712BD"/>
    <w:rsid w:val="00C7147A"/>
    <w:rsid w:val="00C7363F"/>
    <w:rsid w:val="00C7382A"/>
    <w:rsid w:val="00C73A13"/>
    <w:rsid w:val="00C74B76"/>
    <w:rsid w:val="00C7538B"/>
    <w:rsid w:val="00C75600"/>
    <w:rsid w:val="00C76054"/>
    <w:rsid w:val="00C76B96"/>
    <w:rsid w:val="00C773F6"/>
    <w:rsid w:val="00C8143E"/>
    <w:rsid w:val="00C818E8"/>
    <w:rsid w:val="00C83C19"/>
    <w:rsid w:val="00C84E4C"/>
    <w:rsid w:val="00C87203"/>
    <w:rsid w:val="00C90B84"/>
    <w:rsid w:val="00C91C8A"/>
    <w:rsid w:val="00C95737"/>
    <w:rsid w:val="00C96BA9"/>
    <w:rsid w:val="00C9718A"/>
    <w:rsid w:val="00CA3BFC"/>
    <w:rsid w:val="00CA3FB4"/>
    <w:rsid w:val="00CA44F0"/>
    <w:rsid w:val="00CA4B0A"/>
    <w:rsid w:val="00CA4C9A"/>
    <w:rsid w:val="00CA698F"/>
    <w:rsid w:val="00CA6E52"/>
    <w:rsid w:val="00CB05E9"/>
    <w:rsid w:val="00CB21F9"/>
    <w:rsid w:val="00CB51C3"/>
    <w:rsid w:val="00CB6BE3"/>
    <w:rsid w:val="00CC0774"/>
    <w:rsid w:val="00CC2E7E"/>
    <w:rsid w:val="00CC30AB"/>
    <w:rsid w:val="00CC5451"/>
    <w:rsid w:val="00CC5EBB"/>
    <w:rsid w:val="00CC62C1"/>
    <w:rsid w:val="00CC7364"/>
    <w:rsid w:val="00CC7B1B"/>
    <w:rsid w:val="00CC7DA0"/>
    <w:rsid w:val="00CD1273"/>
    <w:rsid w:val="00CD151E"/>
    <w:rsid w:val="00CD5C21"/>
    <w:rsid w:val="00CE068E"/>
    <w:rsid w:val="00CE26C6"/>
    <w:rsid w:val="00CE5F11"/>
    <w:rsid w:val="00CE6F78"/>
    <w:rsid w:val="00CF052A"/>
    <w:rsid w:val="00CF0DB1"/>
    <w:rsid w:val="00CF2B5F"/>
    <w:rsid w:val="00CF4877"/>
    <w:rsid w:val="00CF55C8"/>
    <w:rsid w:val="00CF6FBE"/>
    <w:rsid w:val="00CF7998"/>
    <w:rsid w:val="00D00066"/>
    <w:rsid w:val="00D01F2B"/>
    <w:rsid w:val="00D02C23"/>
    <w:rsid w:val="00D02CE7"/>
    <w:rsid w:val="00D05D3C"/>
    <w:rsid w:val="00D06DB9"/>
    <w:rsid w:val="00D103A8"/>
    <w:rsid w:val="00D1288E"/>
    <w:rsid w:val="00D145F5"/>
    <w:rsid w:val="00D14785"/>
    <w:rsid w:val="00D15356"/>
    <w:rsid w:val="00D161C3"/>
    <w:rsid w:val="00D16C12"/>
    <w:rsid w:val="00D20BE9"/>
    <w:rsid w:val="00D22288"/>
    <w:rsid w:val="00D22E3A"/>
    <w:rsid w:val="00D22F30"/>
    <w:rsid w:val="00D25414"/>
    <w:rsid w:val="00D26712"/>
    <w:rsid w:val="00D26C1F"/>
    <w:rsid w:val="00D26F53"/>
    <w:rsid w:val="00D30D17"/>
    <w:rsid w:val="00D341E2"/>
    <w:rsid w:val="00D37D06"/>
    <w:rsid w:val="00D37E55"/>
    <w:rsid w:val="00D42A20"/>
    <w:rsid w:val="00D45F45"/>
    <w:rsid w:val="00D468AE"/>
    <w:rsid w:val="00D54D54"/>
    <w:rsid w:val="00D5636D"/>
    <w:rsid w:val="00D610ED"/>
    <w:rsid w:val="00D61EFC"/>
    <w:rsid w:val="00D628A7"/>
    <w:rsid w:val="00D65E90"/>
    <w:rsid w:val="00D6644C"/>
    <w:rsid w:val="00D664A8"/>
    <w:rsid w:val="00D66A96"/>
    <w:rsid w:val="00D67983"/>
    <w:rsid w:val="00D70EF5"/>
    <w:rsid w:val="00D70FE0"/>
    <w:rsid w:val="00D713C4"/>
    <w:rsid w:val="00D7563C"/>
    <w:rsid w:val="00D7605E"/>
    <w:rsid w:val="00D7659E"/>
    <w:rsid w:val="00D774D6"/>
    <w:rsid w:val="00D77CE3"/>
    <w:rsid w:val="00D805B9"/>
    <w:rsid w:val="00D81683"/>
    <w:rsid w:val="00D81C62"/>
    <w:rsid w:val="00D81D3A"/>
    <w:rsid w:val="00D844D5"/>
    <w:rsid w:val="00D848BD"/>
    <w:rsid w:val="00D85AAE"/>
    <w:rsid w:val="00D86C63"/>
    <w:rsid w:val="00D87548"/>
    <w:rsid w:val="00D87D37"/>
    <w:rsid w:val="00D92769"/>
    <w:rsid w:val="00D92C2C"/>
    <w:rsid w:val="00D94F02"/>
    <w:rsid w:val="00D9682B"/>
    <w:rsid w:val="00DA17D4"/>
    <w:rsid w:val="00DA1CFC"/>
    <w:rsid w:val="00DA20EA"/>
    <w:rsid w:val="00DA2705"/>
    <w:rsid w:val="00DA2E78"/>
    <w:rsid w:val="00DA5D15"/>
    <w:rsid w:val="00DA6BE3"/>
    <w:rsid w:val="00DA727A"/>
    <w:rsid w:val="00DB018E"/>
    <w:rsid w:val="00DB550B"/>
    <w:rsid w:val="00DB5637"/>
    <w:rsid w:val="00DB6EC8"/>
    <w:rsid w:val="00DB7275"/>
    <w:rsid w:val="00DB7EED"/>
    <w:rsid w:val="00DC2688"/>
    <w:rsid w:val="00DC2A15"/>
    <w:rsid w:val="00DC3DCB"/>
    <w:rsid w:val="00DC55D5"/>
    <w:rsid w:val="00DD01C7"/>
    <w:rsid w:val="00DD0D2C"/>
    <w:rsid w:val="00DD0E33"/>
    <w:rsid w:val="00DD20B4"/>
    <w:rsid w:val="00DD3622"/>
    <w:rsid w:val="00DD56FC"/>
    <w:rsid w:val="00DD7FAE"/>
    <w:rsid w:val="00DE006A"/>
    <w:rsid w:val="00DE286C"/>
    <w:rsid w:val="00DE3EF4"/>
    <w:rsid w:val="00DE3F63"/>
    <w:rsid w:val="00DE7B13"/>
    <w:rsid w:val="00DF10A4"/>
    <w:rsid w:val="00DF17DD"/>
    <w:rsid w:val="00DF2162"/>
    <w:rsid w:val="00DF2975"/>
    <w:rsid w:val="00DF4BCA"/>
    <w:rsid w:val="00DF4EF2"/>
    <w:rsid w:val="00DF7198"/>
    <w:rsid w:val="00E0610A"/>
    <w:rsid w:val="00E13580"/>
    <w:rsid w:val="00E13C9C"/>
    <w:rsid w:val="00E13E75"/>
    <w:rsid w:val="00E14AB7"/>
    <w:rsid w:val="00E1536E"/>
    <w:rsid w:val="00E16937"/>
    <w:rsid w:val="00E21A67"/>
    <w:rsid w:val="00E22470"/>
    <w:rsid w:val="00E25210"/>
    <w:rsid w:val="00E25CC5"/>
    <w:rsid w:val="00E261DE"/>
    <w:rsid w:val="00E306F3"/>
    <w:rsid w:val="00E311EF"/>
    <w:rsid w:val="00E33F8D"/>
    <w:rsid w:val="00E350B5"/>
    <w:rsid w:val="00E37EC0"/>
    <w:rsid w:val="00E40112"/>
    <w:rsid w:val="00E435BD"/>
    <w:rsid w:val="00E443B2"/>
    <w:rsid w:val="00E45F1F"/>
    <w:rsid w:val="00E4661C"/>
    <w:rsid w:val="00E46B07"/>
    <w:rsid w:val="00E47AB2"/>
    <w:rsid w:val="00E5116B"/>
    <w:rsid w:val="00E51AF9"/>
    <w:rsid w:val="00E537F9"/>
    <w:rsid w:val="00E54DF0"/>
    <w:rsid w:val="00E57305"/>
    <w:rsid w:val="00E610D7"/>
    <w:rsid w:val="00E618DC"/>
    <w:rsid w:val="00E63C4C"/>
    <w:rsid w:val="00E63D1C"/>
    <w:rsid w:val="00E67ED5"/>
    <w:rsid w:val="00E702A3"/>
    <w:rsid w:val="00E83CFA"/>
    <w:rsid w:val="00E8552B"/>
    <w:rsid w:val="00E869BD"/>
    <w:rsid w:val="00E90006"/>
    <w:rsid w:val="00E90570"/>
    <w:rsid w:val="00E90EC3"/>
    <w:rsid w:val="00E91566"/>
    <w:rsid w:val="00E94835"/>
    <w:rsid w:val="00E974AE"/>
    <w:rsid w:val="00EA03CD"/>
    <w:rsid w:val="00EA0998"/>
    <w:rsid w:val="00EA2BF7"/>
    <w:rsid w:val="00EA34A5"/>
    <w:rsid w:val="00EA5712"/>
    <w:rsid w:val="00EA7223"/>
    <w:rsid w:val="00EA7DE7"/>
    <w:rsid w:val="00EB13C2"/>
    <w:rsid w:val="00EB3E99"/>
    <w:rsid w:val="00EB571D"/>
    <w:rsid w:val="00EC3ED8"/>
    <w:rsid w:val="00EC5465"/>
    <w:rsid w:val="00ED512D"/>
    <w:rsid w:val="00ED5B9E"/>
    <w:rsid w:val="00EE107E"/>
    <w:rsid w:val="00EE120F"/>
    <w:rsid w:val="00EE3910"/>
    <w:rsid w:val="00EE5BB4"/>
    <w:rsid w:val="00EE6766"/>
    <w:rsid w:val="00EF0D5F"/>
    <w:rsid w:val="00EF0DEF"/>
    <w:rsid w:val="00EF1132"/>
    <w:rsid w:val="00EF1616"/>
    <w:rsid w:val="00EF1CD7"/>
    <w:rsid w:val="00EF2662"/>
    <w:rsid w:val="00EF4207"/>
    <w:rsid w:val="00EF6A46"/>
    <w:rsid w:val="00EF78CC"/>
    <w:rsid w:val="00F00F0A"/>
    <w:rsid w:val="00F06594"/>
    <w:rsid w:val="00F13157"/>
    <w:rsid w:val="00F13DD7"/>
    <w:rsid w:val="00F259AD"/>
    <w:rsid w:val="00F25D5D"/>
    <w:rsid w:val="00F307A7"/>
    <w:rsid w:val="00F33D65"/>
    <w:rsid w:val="00F34248"/>
    <w:rsid w:val="00F35478"/>
    <w:rsid w:val="00F37483"/>
    <w:rsid w:val="00F37F4B"/>
    <w:rsid w:val="00F40331"/>
    <w:rsid w:val="00F42E43"/>
    <w:rsid w:val="00F43E28"/>
    <w:rsid w:val="00F457BF"/>
    <w:rsid w:val="00F460BA"/>
    <w:rsid w:val="00F469CA"/>
    <w:rsid w:val="00F47D92"/>
    <w:rsid w:val="00F5012F"/>
    <w:rsid w:val="00F502B9"/>
    <w:rsid w:val="00F50308"/>
    <w:rsid w:val="00F5196D"/>
    <w:rsid w:val="00F51A2A"/>
    <w:rsid w:val="00F55C56"/>
    <w:rsid w:val="00F55F89"/>
    <w:rsid w:val="00F56847"/>
    <w:rsid w:val="00F60BF5"/>
    <w:rsid w:val="00F62F20"/>
    <w:rsid w:val="00F70DB2"/>
    <w:rsid w:val="00F715A6"/>
    <w:rsid w:val="00F74479"/>
    <w:rsid w:val="00F777E1"/>
    <w:rsid w:val="00F77EA6"/>
    <w:rsid w:val="00F8166B"/>
    <w:rsid w:val="00F8187C"/>
    <w:rsid w:val="00F83438"/>
    <w:rsid w:val="00F85594"/>
    <w:rsid w:val="00F87784"/>
    <w:rsid w:val="00F910EC"/>
    <w:rsid w:val="00F931AD"/>
    <w:rsid w:val="00F9519C"/>
    <w:rsid w:val="00F951C6"/>
    <w:rsid w:val="00F958F9"/>
    <w:rsid w:val="00FA0408"/>
    <w:rsid w:val="00FA1FB2"/>
    <w:rsid w:val="00FA32A0"/>
    <w:rsid w:val="00FA3F69"/>
    <w:rsid w:val="00FA460A"/>
    <w:rsid w:val="00FA7F26"/>
    <w:rsid w:val="00FB2987"/>
    <w:rsid w:val="00FC0ABA"/>
    <w:rsid w:val="00FC0C6E"/>
    <w:rsid w:val="00FC1C0A"/>
    <w:rsid w:val="00FC45A9"/>
    <w:rsid w:val="00FC51E6"/>
    <w:rsid w:val="00FC56E2"/>
    <w:rsid w:val="00FD031F"/>
    <w:rsid w:val="00FD1181"/>
    <w:rsid w:val="00FD1EA1"/>
    <w:rsid w:val="00FD2BD1"/>
    <w:rsid w:val="00FD37A8"/>
    <w:rsid w:val="00FD4B7B"/>
    <w:rsid w:val="00FD4DBE"/>
    <w:rsid w:val="00FD5095"/>
    <w:rsid w:val="00FD6659"/>
    <w:rsid w:val="00FE002F"/>
    <w:rsid w:val="00FE3E8B"/>
    <w:rsid w:val="00FE6F77"/>
    <w:rsid w:val="00FF1DAC"/>
    <w:rsid w:val="00FF2B7B"/>
    <w:rsid w:val="00FF5C52"/>
    <w:rsid w:val="00FF64DB"/>
    <w:rsid w:val="00FF65FF"/>
    <w:rsid w:val="00FF72DE"/>
    <w:rsid w:val="00FF7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D2C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469"/>
    <w:pPr>
      <w:widowControl w:val="0"/>
    </w:pPr>
  </w:style>
  <w:style w:type="paragraph" w:styleId="Heading1">
    <w:name w:val="heading 1"/>
    <w:basedOn w:val="ListParagraph"/>
    <w:next w:val="Normal"/>
    <w:link w:val="Heading1Char"/>
    <w:uiPriority w:val="9"/>
    <w:qFormat/>
    <w:rsid w:val="007D74AC"/>
    <w:pPr>
      <w:snapToGrid w:val="0"/>
      <w:spacing w:after="240"/>
      <w:ind w:left="-2438"/>
      <w:outlineLvl w:val="0"/>
    </w:pPr>
    <w:rPr>
      <w:rFonts w:ascii="GHEA Grapalat" w:hAnsi="GHEA Grapalat" w:cs="Sylfaen"/>
      <w:b/>
      <w:bCs/>
      <w:color w:val="4F433B" w:themeColor="text2" w:themeTint="E6"/>
      <w:sz w:val="52"/>
      <w:szCs w:val="52"/>
      <w:lang w:val="hy-AM"/>
    </w:rPr>
  </w:style>
  <w:style w:type="paragraph" w:styleId="Heading2">
    <w:name w:val="heading 2"/>
    <w:basedOn w:val="Normal"/>
    <w:next w:val="Normal"/>
    <w:link w:val="Heading2Char"/>
    <w:uiPriority w:val="9"/>
    <w:unhideWhenUsed/>
    <w:qFormat/>
    <w:rsid w:val="0085462F"/>
    <w:pPr>
      <w:snapToGrid w:val="0"/>
      <w:spacing w:after="240"/>
      <w:ind w:left="-2551"/>
      <w:outlineLvl w:val="1"/>
    </w:pPr>
    <w:rPr>
      <w:rFonts w:ascii="GHEA Grapalat" w:hAnsi="GHEA Grapalat" w:cs="Sylfaen"/>
      <w:b/>
      <w:color w:val="39302A" w:themeColor="text2"/>
      <w:sz w:val="32"/>
      <w:szCs w:val="32"/>
      <w:lang w:val="hy-AM"/>
    </w:rPr>
  </w:style>
  <w:style w:type="paragraph" w:styleId="Heading3">
    <w:name w:val="heading 3"/>
    <w:basedOn w:val="Normal"/>
    <w:next w:val="Normal"/>
    <w:link w:val="Heading3Char"/>
    <w:uiPriority w:val="9"/>
    <w:unhideWhenUsed/>
    <w:qFormat/>
    <w:rsid w:val="0085462F"/>
    <w:pPr>
      <w:snapToGrid w:val="0"/>
      <w:spacing w:after="240"/>
      <w:outlineLvl w:val="2"/>
    </w:pPr>
    <w:rPr>
      <w:rFonts w:ascii="GHEA Grapalat" w:hAnsi="GHEA Grapalat" w:cs="Sylfaen"/>
      <w:b/>
      <w:color w:val="4F433B" w:themeColor="text2" w:themeTint="E6"/>
      <w:lang w:val="hy-AM"/>
    </w:rPr>
  </w:style>
  <w:style w:type="paragraph" w:styleId="Heading4">
    <w:name w:val="heading 4"/>
    <w:basedOn w:val="Normal"/>
    <w:next w:val="Normal"/>
    <w:link w:val="Heading4Char"/>
    <w:uiPriority w:val="9"/>
    <w:unhideWhenUsed/>
    <w:qFormat/>
    <w:rsid w:val="00D7659E"/>
    <w:pPr>
      <w:keepNext/>
      <w:keepLines/>
      <w:spacing w:before="40"/>
      <w:outlineLvl w:val="3"/>
    </w:pPr>
    <w:rPr>
      <w:rFonts w:asciiTheme="majorHAnsi" w:eastAsiaTheme="majorEastAsia" w:hAnsiTheme="majorHAnsi" w:cstheme="majorBidi"/>
      <w:i/>
      <w:iCs/>
      <w:color w:val="C49A00" w:themeColor="accent1" w:themeShade="BF"/>
    </w:rPr>
  </w:style>
  <w:style w:type="paragraph" w:styleId="Heading5">
    <w:name w:val="heading 5"/>
    <w:basedOn w:val="Normal"/>
    <w:next w:val="Normal"/>
    <w:link w:val="Heading5Char"/>
    <w:uiPriority w:val="9"/>
    <w:unhideWhenUsed/>
    <w:qFormat/>
    <w:rsid w:val="00C04468"/>
    <w:pPr>
      <w:keepNext/>
      <w:keepLines/>
      <w:spacing w:before="40"/>
      <w:outlineLvl w:val="4"/>
    </w:pPr>
    <w:rPr>
      <w:rFonts w:asciiTheme="majorHAnsi" w:eastAsiaTheme="majorEastAsia" w:hAnsiTheme="majorHAnsi" w:cstheme="majorBidi"/>
      <w:color w:val="C49A00" w:themeColor="accent1" w:themeShade="BF"/>
    </w:rPr>
  </w:style>
  <w:style w:type="paragraph" w:styleId="Heading6">
    <w:name w:val="heading 6"/>
    <w:basedOn w:val="Normal"/>
    <w:next w:val="Normal"/>
    <w:link w:val="Heading6Char"/>
    <w:uiPriority w:val="9"/>
    <w:unhideWhenUsed/>
    <w:qFormat/>
    <w:rsid w:val="00C04468"/>
    <w:pPr>
      <w:keepNext/>
      <w:keepLines/>
      <w:spacing w:before="40"/>
      <w:outlineLvl w:val="5"/>
    </w:pPr>
    <w:rPr>
      <w:rFonts w:asciiTheme="majorHAnsi" w:eastAsiaTheme="majorEastAsia" w:hAnsiTheme="majorHAnsi" w:cstheme="majorBidi"/>
      <w:color w:val="8266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4AC"/>
    <w:rPr>
      <w:rFonts w:ascii="GHEA Grapalat" w:hAnsi="GHEA Grapalat" w:cs="Sylfaen"/>
      <w:b/>
      <w:bCs/>
      <w:color w:val="4F433B" w:themeColor="text2" w:themeTint="E6"/>
      <w:sz w:val="52"/>
      <w:szCs w:val="52"/>
      <w:lang w:val="hy-AM"/>
    </w:rPr>
  </w:style>
  <w:style w:type="character" w:customStyle="1" w:styleId="Heading2Char">
    <w:name w:val="Heading 2 Char"/>
    <w:basedOn w:val="DefaultParagraphFont"/>
    <w:link w:val="Heading2"/>
    <w:uiPriority w:val="9"/>
    <w:rsid w:val="0085462F"/>
    <w:rPr>
      <w:rFonts w:ascii="GHEA Grapalat" w:hAnsi="GHEA Grapalat" w:cs="Sylfaen"/>
      <w:b/>
      <w:color w:val="39302A" w:themeColor="text2"/>
      <w:sz w:val="32"/>
      <w:szCs w:val="32"/>
      <w:lang w:val="hy-AM"/>
    </w:rPr>
  </w:style>
  <w:style w:type="character" w:customStyle="1" w:styleId="Heading3Char">
    <w:name w:val="Heading 3 Char"/>
    <w:basedOn w:val="DefaultParagraphFont"/>
    <w:link w:val="Heading3"/>
    <w:uiPriority w:val="9"/>
    <w:rsid w:val="0085462F"/>
    <w:rPr>
      <w:rFonts w:ascii="GHEA Grapalat" w:hAnsi="GHEA Grapalat" w:cs="Sylfaen"/>
      <w:b/>
      <w:color w:val="4F433B" w:themeColor="text2" w:themeTint="E6"/>
      <w:lang w:val="hy-AM"/>
    </w:rPr>
  </w:style>
  <w:style w:type="paragraph" w:styleId="Header">
    <w:name w:val="header"/>
    <w:basedOn w:val="Normal"/>
    <w:link w:val="HeaderChar"/>
    <w:uiPriority w:val="99"/>
    <w:unhideWhenUsed/>
    <w:rsid w:val="00594367"/>
    <w:pPr>
      <w:tabs>
        <w:tab w:val="center" w:pos="4680"/>
        <w:tab w:val="right" w:pos="9360"/>
      </w:tabs>
    </w:pPr>
  </w:style>
  <w:style w:type="character" w:customStyle="1" w:styleId="HeaderChar">
    <w:name w:val="Header Char"/>
    <w:basedOn w:val="DefaultParagraphFont"/>
    <w:link w:val="Header"/>
    <w:uiPriority w:val="99"/>
    <w:rsid w:val="00594367"/>
  </w:style>
  <w:style w:type="paragraph" w:styleId="Footer">
    <w:name w:val="footer"/>
    <w:basedOn w:val="Normal"/>
    <w:link w:val="FooterChar"/>
    <w:uiPriority w:val="99"/>
    <w:unhideWhenUsed/>
    <w:rsid w:val="00594367"/>
    <w:pPr>
      <w:tabs>
        <w:tab w:val="center" w:pos="4680"/>
        <w:tab w:val="right" w:pos="9360"/>
      </w:tabs>
    </w:pPr>
  </w:style>
  <w:style w:type="character" w:customStyle="1" w:styleId="FooterChar">
    <w:name w:val="Footer Char"/>
    <w:basedOn w:val="DefaultParagraphFont"/>
    <w:link w:val="Footer"/>
    <w:uiPriority w:val="99"/>
    <w:rsid w:val="00594367"/>
  </w:style>
  <w:style w:type="character" w:styleId="Hyperlink">
    <w:name w:val="Hyperlink"/>
    <w:basedOn w:val="DefaultParagraphFont"/>
    <w:uiPriority w:val="99"/>
    <w:unhideWhenUsed/>
    <w:rsid w:val="00594367"/>
    <w:rPr>
      <w:color w:val="2998E3" w:themeColor="hyperlink"/>
      <w:u w:val="single"/>
    </w:rPr>
  </w:style>
  <w:style w:type="character" w:customStyle="1" w:styleId="UnresolvedMention1">
    <w:name w:val="Unresolved Mention1"/>
    <w:basedOn w:val="DefaultParagraphFont"/>
    <w:uiPriority w:val="99"/>
    <w:semiHidden/>
    <w:unhideWhenUsed/>
    <w:rsid w:val="00594367"/>
    <w:rPr>
      <w:color w:val="605E5C"/>
      <w:shd w:val="clear" w:color="auto" w:fill="E1DFDD"/>
    </w:rPr>
  </w:style>
  <w:style w:type="paragraph" w:styleId="BalloonText">
    <w:name w:val="Balloon Text"/>
    <w:basedOn w:val="Normal"/>
    <w:link w:val="BalloonTextChar"/>
    <w:uiPriority w:val="99"/>
    <w:semiHidden/>
    <w:unhideWhenUsed/>
    <w:rsid w:val="000E5C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CAA"/>
    <w:rPr>
      <w:rFonts w:ascii="Segoe UI" w:hAnsi="Segoe UI" w:cs="Segoe UI"/>
      <w:sz w:val="18"/>
      <w:szCs w:val="18"/>
    </w:rPr>
  </w:style>
  <w:style w:type="paragraph" w:styleId="ListParagraph">
    <w:name w:val="List Paragraph"/>
    <w:aliases w:val="Numbering,List_Paragraph,Multilevel para_II,List Paragraph1,List Paragraph-ExecSummary,List Paragraph (numbered (a)),Bullets,List Paragraph nowy,Liste 1,ECDC AF Paragraph,Paragraphe de liste PBLH,Akapit z listą BS,List Paragraph 1,Bullet1"/>
    <w:basedOn w:val="Normal"/>
    <w:link w:val="ListParagraphChar"/>
    <w:uiPriority w:val="34"/>
    <w:qFormat/>
    <w:rsid w:val="00A80818"/>
    <w:pPr>
      <w:keepNext/>
      <w:keepLines/>
      <w:ind w:left="720"/>
      <w:contextualSpacing/>
    </w:p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ootnote Text Char Char Cha,Plonk"/>
    <w:basedOn w:val="Normal"/>
    <w:link w:val="FootnoteTextChar"/>
    <w:uiPriority w:val="99"/>
    <w:qFormat/>
    <w:rsid w:val="000E4283"/>
    <w:pPr>
      <w:spacing w:after="200" w:line="276" w:lineRule="auto"/>
      <w:jc w:val="both"/>
    </w:pPr>
    <w:rPr>
      <w:rFonts w:eastAsiaTheme="minorEastAsia"/>
      <w:kern w:val="0"/>
      <w:sz w:val="20"/>
      <w:szCs w:val="20"/>
      <w14:ligatures w14:val="none"/>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Plonk Char"/>
    <w:basedOn w:val="DefaultParagraphFont"/>
    <w:link w:val="FootnoteText"/>
    <w:uiPriority w:val="99"/>
    <w:rsid w:val="000E4283"/>
    <w:rPr>
      <w:rFonts w:eastAsiaTheme="minorEastAsia"/>
      <w:kern w:val="0"/>
      <w:sz w:val="20"/>
      <w:szCs w:val="20"/>
      <w:lang w:val="en-US"/>
      <w14:ligatures w14:val="none"/>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Footnote Reference_LVL61"/>
    <w:basedOn w:val="DefaultParagraphFont"/>
    <w:link w:val="FootnotesymbolCarZchn"/>
    <w:uiPriority w:val="99"/>
    <w:qFormat/>
    <w:rsid w:val="000E428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0E4283"/>
    <w:pPr>
      <w:spacing w:after="160" w:line="240" w:lineRule="exact"/>
      <w:jc w:val="both"/>
    </w:pPr>
    <w:rPr>
      <w:vertAlign w:val="superscript"/>
    </w:rPr>
  </w:style>
  <w:style w:type="table" w:styleId="TableGrid">
    <w:name w:val="Table Grid"/>
    <w:basedOn w:val="TableNormal"/>
    <w:uiPriority w:val="39"/>
    <w:rsid w:val="00753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538DC"/>
  </w:style>
  <w:style w:type="character" w:customStyle="1" w:styleId="UnresolvedMention2">
    <w:name w:val="Unresolved Mention2"/>
    <w:basedOn w:val="DefaultParagraphFont"/>
    <w:uiPriority w:val="99"/>
    <w:semiHidden/>
    <w:unhideWhenUsed/>
    <w:rsid w:val="006A7F97"/>
    <w:rPr>
      <w:color w:val="605E5C"/>
      <w:shd w:val="clear" w:color="auto" w:fill="E1DFDD"/>
    </w:rPr>
  </w:style>
  <w:style w:type="character" w:styleId="FollowedHyperlink">
    <w:name w:val="FollowedHyperlink"/>
    <w:basedOn w:val="DefaultParagraphFont"/>
    <w:uiPriority w:val="99"/>
    <w:semiHidden/>
    <w:unhideWhenUsed/>
    <w:rsid w:val="006A7F97"/>
    <w:rPr>
      <w:color w:val="7F723D" w:themeColor="followedHyperlink"/>
      <w:u w:val="single"/>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
    <w:basedOn w:val="Normal"/>
    <w:link w:val="NormalWebChar"/>
    <w:uiPriority w:val="99"/>
    <w:unhideWhenUsed/>
    <w:rsid w:val="00316A8A"/>
    <w:pPr>
      <w:spacing w:before="100" w:beforeAutospacing="1" w:after="100" w:afterAutospacing="1"/>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26E95"/>
    <w:rPr>
      <w:sz w:val="16"/>
      <w:szCs w:val="16"/>
    </w:rPr>
  </w:style>
  <w:style w:type="paragraph" w:styleId="CommentText">
    <w:name w:val="annotation text"/>
    <w:basedOn w:val="Normal"/>
    <w:link w:val="CommentTextChar"/>
    <w:uiPriority w:val="99"/>
    <w:unhideWhenUsed/>
    <w:rsid w:val="003B5BBC"/>
    <w:rPr>
      <w:rFonts w:ascii="GHEA Grapalat" w:hAnsi="GHEA Grapalat"/>
      <w:color w:val="0070C0"/>
      <w:sz w:val="28"/>
      <w:szCs w:val="20"/>
    </w:rPr>
  </w:style>
  <w:style w:type="character" w:customStyle="1" w:styleId="CommentTextChar">
    <w:name w:val="Comment Text Char"/>
    <w:basedOn w:val="DefaultParagraphFont"/>
    <w:link w:val="CommentText"/>
    <w:uiPriority w:val="99"/>
    <w:rsid w:val="003B5BBC"/>
    <w:rPr>
      <w:rFonts w:ascii="GHEA Grapalat" w:hAnsi="GHEA Grapalat"/>
      <w:color w:val="0070C0"/>
      <w:sz w:val="28"/>
      <w:szCs w:val="20"/>
    </w:rPr>
  </w:style>
  <w:style w:type="paragraph" w:styleId="CommentSubject">
    <w:name w:val="annotation subject"/>
    <w:basedOn w:val="CommentText"/>
    <w:next w:val="CommentText"/>
    <w:link w:val="CommentSubjectChar"/>
    <w:uiPriority w:val="99"/>
    <w:semiHidden/>
    <w:unhideWhenUsed/>
    <w:rsid w:val="00B26E95"/>
    <w:rPr>
      <w:b/>
      <w:bCs/>
    </w:rPr>
  </w:style>
  <w:style w:type="character" w:customStyle="1" w:styleId="CommentSubjectChar">
    <w:name w:val="Comment Subject Char"/>
    <w:basedOn w:val="CommentTextChar"/>
    <w:link w:val="CommentSubject"/>
    <w:uiPriority w:val="99"/>
    <w:semiHidden/>
    <w:rsid w:val="00B26E95"/>
    <w:rPr>
      <w:rFonts w:ascii="GHEA Grapalat" w:hAnsi="GHEA Grapalat"/>
      <w:b/>
      <w:bCs/>
      <w:color w:val="0070C0"/>
      <w:sz w:val="20"/>
      <w:szCs w:val="20"/>
    </w:rPr>
  </w:style>
  <w:style w:type="paragraph" w:customStyle="1" w:styleId="Normal1">
    <w:name w:val="Normal1"/>
    <w:basedOn w:val="Normal"/>
    <w:rsid w:val="00B06F06"/>
    <w:pPr>
      <w:spacing w:before="100" w:beforeAutospacing="1" w:after="100" w:afterAutospacing="1"/>
    </w:pPr>
    <w:rPr>
      <w:rFonts w:ascii="Times New Roman" w:eastAsia="Times New Roman" w:hAnsi="Times New Roman" w:cs="Times New Roman"/>
      <w:kern w:val="0"/>
      <w14:ligatures w14:val="none"/>
    </w:rPr>
  </w:style>
  <w:style w:type="character" w:customStyle="1" w:styleId="italic">
    <w:name w:val="italic"/>
    <w:basedOn w:val="DefaultParagraphFont"/>
    <w:rsid w:val="00B06F06"/>
  </w:style>
  <w:style w:type="paragraph" w:customStyle="1" w:styleId="count">
    <w:name w:val="count"/>
    <w:basedOn w:val="Normal"/>
    <w:rsid w:val="00B06F06"/>
    <w:pPr>
      <w:spacing w:before="100" w:beforeAutospacing="1" w:after="100" w:afterAutospacing="1"/>
    </w:pPr>
    <w:rPr>
      <w:rFonts w:ascii="Times New Roman" w:eastAsia="Times New Roman" w:hAnsi="Times New Roman" w:cs="Times New Roman"/>
      <w:kern w:val="0"/>
      <w14:ligatures w14:val="none"/>
    </w:rPr>
  </w:style>
  <w:style w:type="character" w:customStyle="1" w:styleId="sub">
    <w:name w:val="sub"/>
    <w:basedOn w:val="DefaultParagraphFont"/>
    <w:rsid w:val="00B06F06"/>
  </w:style>
  <w:style w:type="character" w:customStyle="1" w:styleId="bold">
    <w:name w:val="bold"/>
    <w:basedOn w:val="DefaultParagraphFont"/>
    <w:rsid w:val="000622B3"/>
  </w:style>
  <w:style w:type="paragraph" w:customStyle="1" w:styleId="oj-normal">
    <w:name w:val="oj-normal"/>
    <w:basedOn w:val="Normal"/>
    <w:rsid w:val="00F457BF"/>
    <w:pPr>
      <w:spacing w:before="100" w:beforeAutospacing="1" w:after="100" w:afterAutospacing="1"/>
    </w:pPr>
    <w:rPr>
      <w:rFonts w:ascii="Times New Roman" w:eastAsia="Times New Roman" w:hAnsi="Times New Roman" w:cs="Times New Roman"/>
      <w:kern w:val="0"/>
      <w14:ligatures w14:val="none"/>
    </w:rPr>
  </w:style>
  <w:style w:type="character" w:customStyle="1" w:styleId="oj-sub">
    <w:name w:val="oj-sub"/>
    <w:basedOn w:val="DefaultParagraphFont"/>
    <w:rsid w:val="00F457BF"/>
  </w:style>
  <w:style w:type="character" w:customStyle="1" w:styleId="oj-italic">
    <w:name w:val="oj-italic"/>
    <w:basedOn w:val="DefaultParagraphFont"/>
    <w:rsid w:val="00F457BF"/>
  </w:style>
  <w:style w:type="paragraph" w:customStyle="1" w:styleId="oj-ti-grseq-1">
    <w:name w:val="oj-ti-grseq-1"/>
    <w:basedOn w:val="Normal"/>
    <w:rsid w:val="00F457BF"/>
    <w:pPr>
      <w:spacing w:before="100" w:beforeAutospacing="1" w:after="100" w:afterAutospacing="1"/>
    </w:pPr>
    <w:rPr>
      <w:rFonts w:ascii="Times New Roman" w:eastAsia="Times New Roman" w:hAnsi="Times New Roman" w:cs="Times New Roman"/>
      <w:kern w:val="0"/>
      <w14:ligatures w14:val="none"/>
    </w:rPr>
  </w:style>
  <w:style w:type="paragraph" w:customStyle="1" w:styleId="oj-tbl-hdr">
    <w:name w:val="oj-tbl-hdr"/>
    <w:basedOn w:val="Normal"/>
    <w:rsid w:val="00F457BF"/>
    <w:pPr>
      <w:spacing w:before="100" w:beforeAutospacing="1" w:after="100" w:afterAutospacing="1"/>
    </w:pPr>
    <w:rPr>
      <w:rFonts w:ascii="Times New Roman" w:eastAsia="Times New Roman" w:hAnsi="Times New Roman" w:cs="Times New Roman"/>
      <w:kern w:val="0"/>
      <w14:ligatures w14:val="none"/>
    </w:rPr>
  </w:style>
  <w:style w:type="character" w:customStyle="1" w:styleId="oj-super">
    <w:name w:val="oj-super"/>
    <w:basedOn w:val="DefaultParagraphFont"/>
    <w:rsid w:val="00F457BF"/>
  </w:style>
  <w:style w:type="paragraph" w:customStyle="1" w:styleId="oj-tbl-txt">
    <w:name w:val="oj-tbl-txt"/>
    <w:basedOn w:val="Normal"/>
    <w:rsid w:val="00F457BF"/>
    <w:pPr>
      <w:spacing w:before="100" w:beforeAutospacing="1" w:after="100" w:afterAutospacing="1"/>
    </w:pPr>
    <w:rPr>
      <w:rFonts w:ascii="Times New Roman" w:eastAsia="Times New Roman" w:hAnsi="Times New Roman" w:cs="Times New Roman"/>
      <w:kern w:val="0"/>
      <w14:ligatures w14:val="none"/>
    </w:rPr>
  </w:style>
  <w:style w:type="paragraph" w:customStyle="1" w:styleId="oj-tbl-num">
    <w:name w:val="oj-tbl-num"/>
    <w:basedOn w:val="Normal"/>
    <w:rsid w:val="00F457BF"/>
    <w:pPr>
      <w:spacing w:before="100" w:beforeAutospacing="1" w:after="100" w:afterAutospacing="1"/>
    </w:pPr>
    <w:rPr>
      <w:rFonts w:ascii="Times New Roman" w:eastAsia="Times New Roman" w:hAnsi="Times New Roman" w:cs="Times New Roman"/>
      <w:kern w:val="0"/>
      <w14:ligatures w14:val="none"/>
    </w:rPr>
  </w:style>
  <w:style w:type="paragraph" w:customStyle="1" w:styleId="oj-doc-ti">
    <w:name w:val="oj-doc-ti"/>
    <w:basedOn w:val="Normal"/>
    <w:rsid w:val="00F457BF"/>
    <w:pPr>
      <w:spacing w:before="100" w:beforeAutospacing="1" w:after="100" w:afterAutospacing="1"/>
    </w:pPr>
    <w:rPr>
      <w:rFonts w:ascii="Times New Roman" w:eastAsia="Times New Roman" w:hAnsi="Times New Roman" w:cs="Times New Roman"/>
      <w:kern w:val="0"/>
      <w14:ligatures w14:val="none"/>
    </w:rPr>
  </w:style>
  <w:style w:type="paragraph" w:customStyle="1" w:styleId="oj-note">
    <w:name w:val="oj-note"/>
    <w:basedOn w:val="Normal"/>
    <w:rsid w:val="00F457BF"/>
    <w:pPr>
      <w:spacing w:before="100" w:beforeAutospacing="1" w:after="100" w:afterAutospacing="1"/>
    </w:pPr>
    <w:rPr>
      <w:rFonts w:ascii="Times New Roman" w:eastAsia="Times New Roman" w:hAnsi="Times New Roman" w:cs="Times New Roman"/>
      <w:kern w:val="0"/>
      <w14:ligatures w14:val="none"/>
    </w:rPr>
  </w:style>
  <w:style w:type="character" w:customStyle="1" w:styleId="ListParagraphChar">
    <w:name w:val="List Paragraph Char"/>
    <w:aliases w:val="Numbering Char,List_Paragraph Char,Multilevel para_II Char,List Paragraph1 Char,List Paragraph-ExecSummary Char,List Paragraph (numbered (a)) Char,Bullets Char,List Paragraph nowy Char,Liste 1 Char,ECDC AF Paragraph Char,Bullet1 Char"/>
    <w:link w:val="ListParagraph"/>
    <w:uiPriority w:val="34"/>
    <w:qFormat/>
    <w:rsid w:val="00A80818"/>
  </w:style>
  <w:style w:type="table" w:styleId="GridTable2-Accent1">
    <w:name w:val="Grid Table 2 Accent 1"/>
    <w:basedOn w:val="TableNormal"/>
    <w:uiPriority w:val="47"/>
    <w:rsid w:val="001B21F7"/>
    <w:tblPr>
      <w:tblStyleRowBandSize w:val="1"/>
      <w:tblStyleColBandSize w:val="1"/>
      <w:tblBorders>
        <w:top w:val="single" w:sz="2" w:space="0" w:color="FFDF6A" w:themeColor="accent1" w:themeTint="99"/>
        <w:bottom w:val="single" w:sz="2" w:space="0" w:color="FFDF6A" w:themeColor="accent1" w:themeTint="99"/>
        <w:insideH w:val="single" w:sz="2" w:space="0" w:color="FFDF6A" w:themeColor="accent1" w:themeTint="99"/>
        <w:insideV w:val="single" w:sz="2" w:space="0" w:color="FFDF6A" w:themeColor="accent1" w:themeTint="99"/>
      </w:tblBorders>
    </w:tblPr>
    <w:tblStylePr w:type="firstRow">
      <w:rPr>
        <w:b/>
        <w:bCs/>
      </w:rPr>
      <w:tblPr/>
      <w:tcPr>
        <w:tcBorders>
          <w:top w:val="nil"/>
          <w:bottom w:val="single" w:sz="12" w:space="0" w:color="FFDF6A" w:themeColor="accent1" w:themeTint="99"/>
          <w:insideH w:val="nil"/>
          <w:insideV w:val="nil"/>
        </w:tcBorders>
        <w:shd w:val="clear" w:color="auto" w:fill="FFFFFF" w:themeFill="background1"/>
      </w:tcPr>
    </w:tblStylePr>
    <w:tblStylePr w:type="lastRow">
      <w:rPr>
        <w:b/>
        <w:bCs/>
      </w:rPr>
      <w:tblPr/>
      <w:tcPr>
        <w:tcBorders>
          <w:top w:val="double" w:sz="2" w:space="0" w:color="FFDF6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4CD" w:themeFill="accent1" w:themeFillTint="33"/>
      </w:tcPr>
    </w:tblStylePr>
    <w:tblStylePr w:type="band1Horz">
      <w:tblPr/>
      <w:tcPr>
        <w:shd w:val="clear" w:color="auto" w:fill="FFF4CD" w:themeFill="accent1" w:themeFillTint="33"/>
      </w:tcPr>
    </w:tblStylePr>
  </w:style>
  <w:style w:type="character" w:customStyle="1" w:styleId="s17">
    <w:name w:val="s17"/>
    <w:basedOn w:val="DefaultParagraphFont"/>
    <w:rsid w:val="00657E8A"/>
  </w:style>
  <w:style w:type="character" w:customStyle="1" w:styleId="s10">
    <w:name w:val="s10"/>
    <w:basedOn w:val="DefaultParagraphFont"/>
    <w:rsid w:val="00657E8A"/>
  </w:style>
  <w:style w:type="paragraph" w:styleId="TOCHeading">
    <w:name w:val="TOC Heading"/>
    <w:basedOn w:val="Heading1"/>
    <w:next w:val="Normal"/>
    <w:uiPriority w:val="39"/>
    <w:unhideWhenUsed/>
    <w:qFormat/>
    <w:rsid w:val="0085462F"/>
    <w:pPr>
      <w:snapToGrid/>
      <w:spacing w:before="480" w:after="0" w:line="276" w:lineRule="auto"/>
      <w:ind w:left="0"/>
      <w:contextualSpacing w:val="0"/>
      <w:outlineLvl w:val="9"/>
    </w:pPr>
    <w:rPr>
      <w:rFonts w:asciiTheme="majorHAnsi" w:eastAsiaTheme="majorEastAsia" w:hAnsiTheme="majorHAnsi" w:cstheme="majorBidi"/>
      <w:color w:val="C49A00" w:themeColor="accent1" w:themeShade="BF"/>
      <w:kern w:val="0"/>
      <w:sz w:val="28"/>
      <w:szCs w:val="28"/>
      <w:lang w:val="en-US"/>
      <w14:ligatures w14:val="none"/>
    </w:rPr>
  </w:style>
  <w:style w:type="paragraph" w:styleId="TOC1">
    <w:name w:val="toc 1"/>
    <w:basedOn w:val="Normal"/>
    <w:next w:val="Normal"/>
    <w:autoRedefine/>
    <w:uiPriority w:val="39"/>
    <w:unhideWhenUsed/>
    <w:rsid w:val="00A47807"/>
    <w:pPr>
      <w:tabs>
        <w:tab w:val="right" w:leader="dot" w:pos="10450"/>
      </w:tabs>
      <w:spacing w:before="120"/>
    </w:pPr>
    <w:rPr>
      <w:rFonts w:ascii="GHEA Grapalat" w:hAnsi="GHEA Grapalat" w:cs="Arial"/>
      <w:b/>
      <w:bCs/>
      <w:i/>
      <w:iCs/>
      <w:noProof/>
      <w:sz w:val="22"/>
    </w:rPr>
  </w:style>
  <w:style w:type="paragraph" w:styleId="TOC2">
    <w:name w:val="toc 2"/>
    <w:basedOn w:val="Normal"/>
    <w:next w:val="Normal"/>
    <w:autoRedefine/>
    <w:uiPriority w:val="39"/>
    <w:unhideWhenUsed/>
    <w:rsid w:val="008F49F0"/>
    <w:pPr>
      <w:tabs>
        <w:tab w:val="right" w:leader="dot" w:pos="10450"/>
      </w:tabs>
      <w:spacing w:before="120"/>
      <w:ind w:left="240"/>
    </w:pPr>
    <w:rPr>
      <w:rFonts w:ascii="GHEA Grapalat" w:hAnsi="GHEA Grapalat" w:cs="Sylfaen"/>
      <w:b/>
      <w:bCs/>
      <w:noProof/>
      <w:szCs w:val="22"/>
    </w:rPr>
  </w:style>
  <w:style w:type="paragraph" w:styleId="TOC3">
    <w:name w:val="toc 3"/>
    <w:basedOn w:val="Normal"/>
    <w:next w:val="Normal"/>
    <w:autoRedefine/>
    <w:uiPriority w:val="39"/>
    <w:unhideWhenUsed/>
    <w:rsid w:val="008F49F0"/>
    <w:pPr>
      <w:tabs>
        <w:tab w:val="right" w:leader="dot" w:pos="10450"/>
      </w:tabs>
      <w:spacing w:after="160"/>
      <w:ind w:left="480"/>
    </w:pPr>
    <w:rPr>
      <w:rFonts w:ascii="GHEA Grapalat" w:hAnsi="GHEA Grapalat" w:cs="Sylfaen"/>
      <w:noProof/>
      <w:sz w:val="22"/>
      <w:szCs w:val="20"/>
    </w:rPr>
  </w:style>
  <w:style w:type="paragraph" w:styleId="TOC4">
    <w:name w:val="toc 4"/>
    <w:basedOn w:val="Normal"/>
    <w:next w:val="Normal"/>
    <w:autoRedefine/>
    <w:uiPriority w:val="39"/>
    <w:unhideWhenUsed/>
    <w:rsid w:val="0085462F"/>
    <w:pPr>
      <w:ind w:left="720"/>
    </w:pPr>
    <w:rPr>
      <w:sz w:val="20"/>
      <w:szCs w:val="20"/>
    </w:rPr>
  </w:style>
  <w:style w:type="paragraph" w:styleId="TOC5">
    <w:name w:val="toc 5"/>
    <w:basedOn w:val="Normal"/>
    <w:next w:val="Normal"/>
    <w:autoRedefine/>
    <w:uiPriority w:val="39"/>
    <w:semiHidden/>
    <w:unhideWhenUsed/>
    <w:rsid w:val="0085462F"/>
    <w:pPr>
      <w:ind w:left="960"/>
    </w:pPr>
    <w:rPr>
      <w:sz w:val="20"/>
      <w:szCs w:val="20"/>
    </w:rPr>
  </w:style>
  <w:style w:type="paragraph" w:styleId="TOC6">
    <w:name w:val="toc 6"/>
    <w:basedOn w:val="Normal"/>
    <w:next w:val="Normal"/>
    <w:autoRedefine/>
    <w:uiPriority w:val="39"/>
    <w:semiHidden/>
    <w:unhideWhenUsed/>
    <w:rsid w:val="0085462F"/>
    <w:pPr>
      <w:ind w:left="1200"/>
    </w:pPr>
    <w:rPr>
      <w:sz w:val="20"/>
      <w:szCs w:val="20"/>
    </w:rPr>
  </w:style>
  <w:style w:type="paragraph" w:styleId="TOC7">
    <w:name w:val="toc 7"/>
    <w:basedOn w:val="Normal"/>
    <w:next w:val="Normal"/>
    <w:autoRedefine/>
    <w:uiPriority w:val="39"/>
    <w:semiHidden/>
    <w:unhideWhenUsed/>
    <w:rsid w:val="0085462F"/>
    <w:pPr>
      <w:ind w:left="1440"/>
    </w:pPr>
    <w:rPr>
      <w:sz w:val="20"/>
      <w:szCs w:val="20"/>
    </w:rPr>
  </w:style>
  <w:style w:type="paragraph" w:styleId="TOC8">
    <w:name w:val="toc 8"/>
    <w:basedOn w:val="Normal"/>
    <w:next w:val="Normal"/>
    <w:autoRedefine/>
    <w:uiPriority w:val="39"/>
    <w:semiHidden/>
    <w:unhideWhenUsed/>
    <w:rsid w:val="0085462F"/>
    <w:pPr>
      <w:ind w:left="1680"/>
    </w:pPr>
    <w:rPr>
      <w:sz w:val="20"/>
      <w:szCs w:val="20"/>
    </w:rPr>
  </w:style>
  <w:style w:type="paragraph" w:styleId="TOC9">
    <w:name w:val="toc 9"/>
    <w:basedOn w:val="Normal"/>
    <w:next w:val="Normal"/>
    <w:autoRedefine/>
    <w:uiPriority w:val="39"/>
    <w:semiHidden/>
    <w:unhideWhenUsed/>
    <w:rsid w:val="0085462F"/>
    <w:pPr>
      <w:ind w:left="1920"/>
    </w:pPr>
    <w:rPr>
      <w:sz w:val="20"/>
      <w:szCs w:val="20"/>
    </w:rPr>
  </w:style>
  <w:style w:type="character" w:styleId="Strong">
    <w:name w:val="Strong"/>
    <w:basedOn w:val="DefaultParagraphFont"/>
    <w:uiPriority w:val="22"/>
    <w:qFormat/>
    <w:rsid w:val="00070C14"/>
    <w:rPr>
      <w:b/>
      <w:bCs/>
    </w:rPr>
  </w:style>
  <w:style w:type="character" w:customStyle="1" w:styleId="Heading4Char">
    <w:name w:val="Heading 4 Char"/>
    <w:basedOn w:val="DefaultParagraphFont"/>
    <w:link w:val="Heading4"/>
    <w:uiPriority w:val="9"/>
    <w:rsid w:val="00D7659E"/>
    <w:rPr>
      <w:rFonts w:asciiTheme="majorHAnsi" w:eastAsiaTheme="majorEastAsia" w:hAnsiTheme="majorHAnsi" w:cstheme="majorBidi"/>
      <w:i/>
      <w:iCs/>
      <w:color w:val="C49A00" w:themeColor="accent1" w:themeShade="BF"/>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D7659E"/>
    <w:rPr>
      <w:rFonts w:ascii="Times New Roman" w:eastAsia="Times New Roman" w:hAnsi="Times New Roman" w:cs="Times New Roman"/>
      <w:kern w:val="0"/>
      <w14:ligatures w14:val="none"/>
    </w:rPr>
  </w:style>
  <w:style w:type="paragraph" w:customStyle="1" w:styleId="msonormal0">
    <w:name w:val="msonormal"/>
    <w:basedOn w:val="Normal"/>
    <w:rsid w:val="00D7659E"/>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uiPriority w:val="20"/>
    <w:qFormat/>
    <w:rsid w:val="00D7659E"/>
    <w:rPr>
      <w:i/>
      <w:iCs/>
    </w:rPr>
  </w:style>
  <w:style w:type="character" w:customStyle="1" w:styleId="UnresolvedMention3">
    <w:name w:val="Unresolved Mention3"/>
    <w:basedOn w:val="DefaultParagraphFont"/>
    <w:uiPriority w:val="99"/>
    <w:semiHidden/>
    <w:unhideWhenUsed/>
    <w:rsid w:val="00C87203"/>
    <w:rPr>
      <w:color w:val="605E5C"/>
      <w:shd w:val="clear" w:color="auto" w:fill="E1DFDD"/>
    </w:rPr>
  </w:style>
  <w:style w:type="paragraph" w:styleId="Revision">
    <w:name w:val="Revision"/>
    <w:hidden/>
    <w:uiPriority w:val="99"/>
    <w:semiHidden/>
    <w:rsid w:val="005E051D"/>
  </w:style>
  <w:style w:type="character" w:customStyle="1" w:styleId="NoSpacingChar">
    <w:name w:val="No Spacing Char"/>
    <w:basedOn w:val="DefaultParagraphFont"/>
    <w:link w:val="NoSpacing"/>
    <w:uiPriority w:val="1"/>
    <w:locked/>
    <w:rsid w:val="00994A69"/>
    <w:rPr>
      <w:rFonts w:eastAsiaTheme="minorEastAsia"/>
    </w:rPr>
  </w:style>
  <w:style w:type="paragraph" w:styleId="NoSpacing">
    <w:name w:val="No Spacing"/>
    <w:link w:val="NoSpacingChar"/>
    <w:uiPriority w:val="1"/>
    <w:qFormat/>
    <w:rsid w:val="00994A69"/>
    <w:rPr>
      <w:rFonts w:eastAsiaTheme="minorEastAsia"/>
    </w:rPr>
  </w:style>
  <w:style w:type="character" w:customStyle="1" w:styleId="Heading5Char">
    <w:name w:val="Heading 5 Char"/>
    <w:basedOn w:val="DefaultParagraphFont"/>
    <w:link w:val="Heading5"/>
    <w:uiPriority w:val="9"/>
    <w:rsid w:val="00C04468"/>
    <w:rPr>
      <w:rFonts w:asciiTheme="majorHAnsi" w:eastAsiaTheme="majorEastAsia" w:hAnsiTheme="majorHAnsi" w:cstheme="majorBidi"/>
      <w:color w:val="C49A00" w:themeColor="accent1" w:themeShade="BF"/>
    </w:rPr>
  </w:style>
  <w:style w:type="character" w:customStyle="1" w:styleId="Heading6Char">
    <w:name w:val="Heading 6 Char"/>
    <w:basedOn w:val="DefaultParagraphFont"/>
    <w:link w:val="Heading6"/>
    <w:uiPriority w:val="9"/>
    <w:rsid w:val="00C04468"/>
    <w:rPr>
      <w:rFonts w:asciiTheme="majorHAnsi" w:eastAsiaTheme="majorEastAsia" w:hAnsiTheme="majorHAnsi" w:cstheme="majorBidi"/>
      <w:color w:val="826600" w:themeColor="accent1" w:themeShade="7F"/>
    </w:rPr>
  </w:style>
  <w:style w:type="paragraph" w:styleId="Subtitle">
    <w:name w:val="Subtitle"/>
    <w:basedOn w:val="Normal"/>
    <w:next w:val="Normal"/>
    <w:link w:val="SubtitleChar"/>
    <w:uiPriority w:val="11"/>
    <w:qFormat/>
    <w:rsid w:val="00C04468"/>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04468"/>
    <w:rPr>
      <w:rFonts w:eastAsiaTheme="minorEastAsia"/>
      <w:color w:val="5A5A5A" w:themeColor="text1" w:themeTint="A5"/>
      <w:spacing w:val="15"/>
      <w:sz w:val="22"/>
      <w:szCs w:val="22"/>
    </w:rPr>
  </w:style>
  <w:style w:type="paragraph" w:customStyle="1" w:styleId="1">
    <w:name w:val="Без интервала1"/>
    <w:qFormat/>
    <w:rsid w:val="004352EA"/>
    <w:rPr>
      <w:rFonts w:ascii="Calibri" w:eastAsia="Times New Roman" w:hAnsi="Calibri" w:cs="Times New Roman"/>
      <w:kern w:val="0"/>
      <w:sz w:val="22"/>
      <w:szCs w:val="22"/>
      <w14:ligatures w14:val="none"/>
    </w:rPr>
  </w:style>
  <w:style w:type="table" w:styleId="GridTable5Dark-Accent3">
    <w:name w:val="Grid Table 5 Dark Accent 3"/>
    <w:basedOn w:val="TableNormal"/>
    <w:uiPriority w:val="50"/>
    <w:rsid w:val="006652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7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8D3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8D3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8D3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8D3E" w:themeFill="accent3"/>
      </w:tcPr>
    </w:tblStylePr>
    <w:tblStylePr w:type="band1Vert">
      <w:tblPr/>
      <w:tcPr>
        <w:shd w:val="clear" w:color="auto" w:fill="EBD1B1" w:themeFill="accent3" w:themeFillTint="66"/>
      </w:tcPr>
    </w:tblStylePr>
    <w:tblStylePr w:type="band1Horz">
      <w:tblPr/>
      <w:tcPr>
        <w:shd w:val="clear" w:color="auto" w:fill="EBD1B1" w:themeFill="accent3" w:themeFillTint="66"/>
      </w:tcPr>
    </w:tblStylePr>
  </w:style>
  <w:style w:type="table" w:styleId="GridTable4-Accent3">
    <w:name w:val="Grid Table 4 Accent 3"/>
    <w:basedOn w:val="TableNormal"/>
    <w:uiPriority w:val="49"/>
    <w:rsid w:val="0068153F"/>
    <w:tblPr>
      <w:tblStyleRowBandSize w:val="1"/>
      <w:tblStyleColBandSize w:val="1"/>
      <w:tblBorders>
        <w:top w:val="single" w:sz="4" w:space="0" w:color="E1BA8B" w:themeColor="accent3" w:themeTint="99"/>
        <w:left w:val="single" w:sz="4" w:space="0" w:color="E1BA8B" w:themeColor="accent3" w:themeTint="99"/>
        <w:bottom w:val="single" w:sz="4" w:space="0" w:color="E1BA8B" w:themeColor="accent3" w:themeTint="99"/>
        <w:right w:val="single" w:sz="4" w:space="0" w:color="E1BA8B" w:themeColor="accent3" w:themeTint="99"/>
        <w:insideH w:val="single" w:sz="4" w:space="0" w:color="E1BA8B" w:themeColor="accent3" w:themeTint="99"/>
        <w:insideV w:val="single" w:sz="4" w:space="0" w:color="E1BA8B" w:themeColor="accent3" w:themeTint="99"/>
      </w:tblBorders>
    </w:tblPr>
    <w:tblStylePr w:type="firstRow">
      <w:rPr>
        <w:b/>
        <w:bCs/>
        <w:color w:val="FFFFFF" w:themeColor="background1"/>
      </w:rPr>
      <w:tblPr/>
      <w:tcPr>
        <w:tcBorders>
          <w:top w:val="single" w:sz="4" w:space="0" w:color="CE8D3E" w:themeColor="accent3"/>
          <w:left w:val="single" w:sz="4" w:space="0" w:color="CE8D3E" w:themeColor="accent3"/>
          <w:bottom w:val="single" w:sz="4" w:space="0" w:color="CE8D3E" w:themeColor="accent3"/>
          <w:right w:val="single" w:sz="4" w:space="0" w:color="CE8D3E" w:themeColor="accent3"/>
          <w:insideH w:val="nil"/>
          <w:insideV w:val="nil"/>
        </w:tcBorders>
        <w:shd w:val="clear" w:color="auto" w:fill="CE8D3E" w:themeFill="accent3"/>
      </w:tcPr>
    </w:tblStylePr>
    <w:tblStylePr w:type="lastRow">
      <w:rPr>
        <w:b/>
        <w:bCs/>
      </w:rPr>
      <w:tblPr/>
      <w:tcPr>
        <w:tcBorders>
          <w:top w:val="double" w:sz="4" w:space="0" w:color="CE8D3E" w:themeColor="accent3"/>
        </w:tcBorders>
      </w:tcPr>
    </w:tblStylePr>
    <w:tblStylePr w:type="firstCol">
      <w:rPr>
        <w:b/>
        <w:bCs/>
      </w:rPr>
    </w:tblStylePr>
    <w:tblStylePr w:type="lastCol">
      <w:rPr>
        <w:b/>
        <w:bCs/>
      </w:rPr>
    </w:tblStylePr>
    <w:tblStylePr w:type="band1Vert">
      <w:tblPr/>
      <w:tcPr>
        <w:shd w:val="clear" w:color="auto" w:fill="F5E7D8" w:themeFill="accent3" w:themeFillTint="33"/>
      </w:tcPr>
    </w:tblStylePr>
    <w:tblStylePr w:type="band1Horz">
      <w:tblPr/>
      <w:tcPr>
        <w:shd w:val="clear" w:color="auto" w:fill="F5E7D8" w:themeFill="accent3" w:themeFillTint="33"/>
      </w:tcPr>
    </w:tblStylePr>
  </w:style>
  <w:style w:type="paragraph" w:customStyle="1" w:styleId="Chart0">
    <w:name w:val="Chart"/>
    <w:basedOn w:val="Normal"/>
    <w:link w:val="ChartChar"/>
    <w:rsid w:val="003873E0"/>
    <w:pPr>
      <w:pBdr>
        <w:top w:val="single" w:sz="4" w:space="1" w:color="auto"/>
        <w:bottom w:val="single" w:sz="4" w:space="1" w:color="auto"/>
      </w:pBdr>
      <w:ind w:left="-2552"/>
    </w:pPr>
    <w:rPr>
      <w:rFonts w:ascii="GHEA Grapalat" w:eastAsia="Tahoma" w:hAnsi="GHEA Grapalat" w:cs="Tahoma"/>
      <w:b/>
      <w:noProof/>
      <w:color w:val="000000" w:themeColor="text1"/>
      <w:sz w:val="22"/>
      <w:szCs w:val="22"/>
      <w:lang w:val="sv-SE"/>
    </w:rPr>
  </w:style>
  <w:style w:type="paragraph" w:customStyle="1" w:styleId="chart">
    <w:name w:val="chart"/>
    <w:basedOn w:val="Normal"/>
    <w:qFormat/>
    <w:rsid w:val="00DD7FAE"/>
    <w:pPr>
      <w:keepNext/>
      <w:keepLines/>
      <w:numPr>
        <w:numId w:val="3"/>
      </w:numPr>
      <w:pBdr>
        <w:top w:val="single" w:sz="4" w:space="1" w:color="auto"/>
        <w:bottom w:val="single" w:sz="4" w:space="1" w:color="auto"/>
      </w:pBdr>
      <w:ind w:left="-821" w:hanging="1872"/>
    </w:pPr>
    <w:rPr>
      <w:rFonts w:ascii="GHEA Grapalat" w:eastAsia="Tahoma" w:hAnsi="GHEA Grapalat" w:cs="Tahoma"/>
      <w:b/>
      <w:noProof/>
      <w:color w:val="000000" w:themeColor="text1"/>
      <w:sz w:val="22"/>
      <w:szCs w:val="22"/>
      <w:lang w:val="sv-SE"/>
    </w:rPr>
  </w:style>
  <w:style w:type="character" w:customStyle="1" w:styleId="ChartChar">
    <w:name w:val="Chart Char"/>
    <w:basedOn w:val="DefaultParagraphFont"/>
    <w:link w:val="Chart0"/>
    <w:rsid w:val="003873E0"/>
    <w:rPr>
      <w:rFonts w:ascii="GHEA Grapalat" w:eastAsia="Tahoma" w:hAnsi="GHEA Grapalat" w:cs="Tahoma"/>
      <w:b/>
      <w:noProof/>
      <w:color w:val="000000" w:themeColor="text1"/>
      <w:sz w:val="22"/>
      <w:szCs w:val="22"/>
      <w:lang w:val="sv-SE"/>
    </w:rPr>
  </w:style>
  <w:style w:type="paragraph" w:customStyle="1" w:styleId="a">
    <w:name w:val="Աղյուսակ"/>
    <w:basedOn w:val="Normal"/>
    <w:link w:val="Char"/>
    <w:qFormat/>
    <w:rsid w:val="00E350B5"/>
    <w:pPr>
      <w:numPr>
        <w:numId w:val="4"/>
      </w:numPr>
      <w:pBdr>
        <w:top w:val="single" w:sz="4" w:space="1" w:color="auto"/>
      </w:pBdr>
      <w:snapToGrid w:val="0"/>
      <w:spacing w:before="240" w:after="120"/>
      <w:ind w:left="-2189"/>
    </w:pPr>
    <w:rPr>
      <w:rFonts w:ascii="GHEA Grapalat" w:eastAsia="Sylfaen" w:hAnsi="GHEA Grapalat" w:cs="Sylfaen"/>
      <w:b/>
      <w:sz w:val="22"/>
      <w:lang w:val="hy-AM" w:eastAsia="en-GB"/>
    </w:rPr>
  </w:style>
  <w:style w:type="character" w:customStyle="1" w:styleId="Char">
    <w:name w:val="Աղյուսակ Char"/>
    <w:basedOn w:val="DefaultParagraphFont"/>
    <w:link w:val="a"/>
    <w:rsid w:val="00E350B5"/>
    <w:rPr>
      <w:rFonts w:ascii="GHEA Grapalat" w:eastAsia="Sylfaen" w:hAnsi="GHEA Grapalat" w:cs="Sylfaen"/>
      <w:b/>
      <w:sz w:val="22"/>
      <w:lang w:val="hy-AM" w:eastAsia="en-GB"/>
    </w:rPr>
  </w:style>
  <w:style w:type="paragraph" w:customStyle="1" w:styleId="Default">
    <w:name w:val="Default"/>
    <w:rsid w:val="0087305E"/>
    <w:pPr>
      <w:autoSpaceDE w:val="0"/>
      <w:autoSpaceDN w:val="0"/>
      <w:adjustRightInd w:val="0"/>
    </w:pPr>
    <w:rPr>
      <w:rFonts w:ascii="Roboto Lt" w:hAnsi="Roboto Lt" w:cs="Roboto Lt"/>
      <w:color w:val="000000"/>
      <w:kern w:val="0"/>
      <w:lang w:val="en-GB"/>
      <w14:ligatures w14:val="none"/>
    </w:rPr>
  </w:style>
  <w:style w:type="table" w:styleId="PlainTable2">
    <w:name w:val="Plain Table 2"/>
    <w:basedOn w:val="TableNormal"/>
    <w:uiPriority w:val="42"/>
    <w:rsid w:val="000D1399"/>
    <w:pPr>
      <w:jc w:val="both"/>
    </w:pPr>
    <w:rPr>
      <w:rFonts w:eastAsiaTheme="minorEastAsia"/>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9F5D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0501">
      <w:bodyDiv w:val="1"/>
      <w:marLeft w:val="0"/>
      <w:marRight w:val="0"/>
      <w:marTop w:val="0"/>
      <w:marBottom w:val="0"/>
      <w:divBdr>
        <w:top w:val="none" w:sz="0" w:space="0" w:color="auto"/>
        <w:left w:val="none" w:sz="0" w:space="0" w:color="auto"/>
        <w:bottom w:val="none" w:sz="0" w:space="0" w:color="auto"/>
        <w:right w:val="none" w:sz="0" w:space="0" w:color="auto"/>
      </w:divBdr>
    </w:div>
    <w:div w:id="10187369">
      <w:bodyDiv w:val="1"/>
      <w:marLeft w:val="0"/>
      <w:marRight w:val="0"/>
      <w:marTop w:val="0"/>
      <w:marBottom w:val="0"/>
      <w:divBdr>
        <w:top w:val="none" w:sz="0" w:space="0" w:color="auto"/>
        <w:left w:val="none" w:sz="0" w:space="0" w:color="auto"/>
        <w:bottom w:val="none" w:sz="0" w:space="0" w:color="auto"/>
        <w:right w:val="none" w:sz="0" w:space="0" w:color="auto"/>
      </w:divBdr>
      <w:divsChild>
        <w:div w:id="292952529">
          <w:marLeft w:val="0"/>
          <w:marRight w:val="0"/>
          <w:marTop w:val="0"/>
          <w:marBottom w:val="0"/>
          <w:divBdr>
            <w:top w:val="none" w:sz="0" w:space="0" w:color="auto"/>
            <w:left w:val="none" w:sz="0" w:space="0" w:color="auto"/>
            <w:bottom w:val="none" w:sz="0" w:space="0" w:color="auto"/>
            <w:right w:val="none" w:sz="0" w:space="0" w:color="auto"/>
          </w:divBdr>
          <w:divsChild>
            <w:div w:id="2147157553">
              <w:marLeft w:val="0"/>
              <w:marRight w:val="0"/>
              <w:marTop w:val="0"/>
              <w:marBottom w:val="0"/>
              <w:divBdr>
                <w:top w:val="none" w:sz="0" w:space="0" w:color="auto"/>
                <w:left w:val="none" w:sz="0" w:space="0" w:color="auto"/>
                <w:bottom w:val="none" w:sz="0" w:space="0" w:color="auto"/>
                <w:right w:val="none" w:sz="0" w:space="0" w:color="auto"/>
              </w:divBdr>
              <w:divsChild>
                <w:div w:id="94091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50434">
      <w:bodyDiv w:val="1"/>
      <w:marLeft w:val="0"/>
      <w:marRight w:val="0"/>
      <w:marTop w:val="0"/>
      <w:marBottom w:val="0"/>
      <w:divBdr>
        <w:top w:val="none" w:sz="0" w:space="0" w:color="auto"/>
        <w:left w:val="none" w:sz="0" w:space="0" w:color="auto"/>
        <w:bottom w:val="none" w:sz="0" w:space="0" w:color="auto"/>
        <w:right w:val="none" w:sz="0" w:space="0" w:color="auto"/>
      </w:divBdr>
      <w:divsChild>
        <w:div w:id="909271397">
          <w:marLeft w:val="0"/>
          <w:marRight w:val="0"/>
          <w:marTop w:val="0"/>
          <w:marBottom w:val="0"/>
          <w:divBdr>
            <w:top w:val="none" w:sz="0" w:space="0" w:color="auto"/>
            <w:left w:val="none" w:sz="0" w:space="0" w:color="auto"/>
            <w:bottom w:val="none" w:sz="0" w:space="0" w:color="auto"/>
            <w:right w:val="none" w:sz="0" w:space="0" w:color="auto"/>
          </w:divBdr>
          <w:divsChild>
            <w:div w:id="1904174776">
              <w:marLeft w:val="0"/>
              <w:marRight w:val="0"/>
              <w:marTop w:val="0"/>
              <w:marBottom w:val="0"/>
              <w:divBdr>
                <w:top w:val="none" w:sz="0" w:space="0" w:color="auto"/>
                <w:left w:val="none" w:sz="0" w:space="0" w:color="auto"/>
                <w:bottom w:val="none" w:sz="0" w:space="0" w:color="auto"/>
                <w:right w:val="none" w:sz="0" w:space="0" w:color="auto"/>
              </w:divBdr>
              <w:divsChild>
                <w:div w:id="496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9858">
      <w:bodyDiv w:val="1"/>
      <w:marLeft w:val="0"/>
      <w:marRight w:val="0"/>
      <w:marTop w:val="0"/>
      <w:marBottom w:val="0"/>
      <w:divBdr>
        <w:top w:val="none" w:sz="0" w:space="0" w:color="auto"/>
        <w:left w:val="none" w:sz="0" w:space="0" w:color="auto"/>
        <w:bottom w:val="none" w:sz="0" w:space="0" w:color="auto"/>
        <w:right w:val="none" w:sz="0" w:space="0" w:color="auto"/>
      </w:divBdr>
      <w:divsChild>
        <w:div w:id="2013412383">
          <w:marLeft w:val="0"/>
          <w:marRight w:val="0"/>
          <w:marTop w:val="0"/>
          <w:marBottom w:val="0"/>
          <w:divBdr>
            <w:top w:val="none" w:sz="0" w:space="0" w:color="auto"/>
            <w:left w:val="none" w:sz="0" w:space="0" w:color="auto"/>
            <w:bottom w:val="none" w:sz="0" w:space="0" w:color="auto"/>
            <w:right w:val="none" w:sz="0" w:space="0" w:color="auto"/>
          </w:divBdr>
        </w:div>
      </w:divsChild>
    </w:div>
    <w:div w:id="38938022">
      <w:bodyDiv w:val="1"/>
      <w:marLeft w:val="0"/>
      <w:marRight w:val="0"/>
      <w:marTop w:val="0"/>
      <w:marBottom w:val="0"/>
      <w:divBdr>
        <w:top w:val="none" w:sz="0" w:space="0" w:color="auto"/>
        <w:left w:val="none" w:sz="0" w:space="0" w:color="auto"/>
        <w:bottom w:val="none" w:sz="0" w:space="0" w:color="auto"/>
        <w:right w:val="none" w:sz="0" w:space="0" w:color="auto"/>
      </w:divBdr>
      <w:divsChild>
        <w:div w:id="703865989">
          <w:marLeft w:val="0"/>
          <w:marRight w:val="0"/>
          <w:marTop w:val="0"/>
          <w:marBottom w:val="0"/>
          <w:divBdr>
            <w:top w:val="none" w:sz="0" w:space="0" w:color="auto"/>
            <w:left w:val="none" w:sz="0" w:space="0" w:color="auto"/>
            <w:bottom w:val="none" w:sz="0" w:space="0" w:color="auto"/>
            <w:right w:val="none" w:sz="0" w:space="0" w:color="auto"/>
          </w:divBdr>
          <w:divsChild>
            <w:div w:id="276449169">
              <w:marLeft w:val="0"/>
              <w:marRight w:val="0"/>
              <w:marTop w:val="0"/>
              <w:marBottom w:val="0"/>
              <w:divBdr>
                <w:top w:val="none" w:sz="0" w:space="0" w:color="auto"/>
                <w:left w:val="none" w:sz="0" w:space="0" w:color="auto"/>
                <w:bottom w:val="none" w:sz="0" w:space="0" w:color="auto"/>
                <w:right w:val="none" w:sz="0" w:space="0" w:color="auto"/>
              </w:divBdr>
              <w:divsChild>
                <w:div w:id="6274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7682">
      <w:bodyDiv w:val="1"/>
      <w:marLeft w:val="0"/>
      <w:marRight w:val="0"/>
      <w:marTop w:val="0"/>
      <w:marBottom w:val="0"/>
      <w:divBdr>
        <w:top w:val="none" w:sz="0" w:space="0" w:color="auto"/>
        <w:left w:val="none" w:sz="0" w:space="0" w:color="auto"/>
        <w:bottom w:val="none" w:sz="0" w:space="0" w:color="auto"/>
        <w:right w:val="none" w:sz="0" w:space="0" w:color="auto"/>
      </w:divBdr>
      <w:divsChild>
        <w:div w:id="705174817">
          <w:marLeft w:val="0"/>
          <w:marRight w:val="0"/>
          <w:marTop w:val="0"/>
          <w:marBottom w:val="0"/>
          <w:divBdr>
            <w:top w:val="none" w:sz="0" w:space="0" w:color="auto"/>
            <w:left w:val="none" w:sz="0" w:space="0" w:color="auto"/>
            <w:bottom w:val="none" w:sz="0" w:space="0" w:color="auto"/>
            <w:right w:val="none" w:sz="0" w:space="0" w:color="auto"/>
          </w:divBdr>
          <w:divsChild>
            <w:div w:id="117259002">
              <w:marLeft w:val="0"/>
              <w:marRight w:val="0"/>
              <w:marTop w:val="0"/>
              <w:marBottom w:val="0"/>
              <w:divBdr>
                <w:top w:val="none" w:sz="0" w:space="0" w:color="auto"/>
                <w:left w:val="none" w:sz="0" w:space="0" w:color="auto"/>
                <w:bottom w:val="none" w:sz="0" w:space="0" w:color="auto"/>
                <w:right w:val="none" w:sz="0" w:space="0" w:color="auto"/>
              </w:divBdr>
              <w:divsChild>
                <w:div w:id="18217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1828">
      <w:bodyDiv w:val="1"/>
      <w:marLeft w:val="0"/>
      <w:marRight w:val="0"/>
      <w:marTop w:val="0"/>
      <w:marBottom w:val="0"/>
      <w:divBdr>
        <w:top w:val="none" w:sz="0" w:space="0" w:color="auto"/>
        <w:left w:val="none" w:sz="0" w:space="0" w:color="auto"/>
        <w:bottom w:val="none" w:sz="0" w:space="0" w:color="auto"/>
        <w:right w:val="none" w:sz="0" w:space="0" w:color="auto"/>
      </w:divBdr>
      <w:divsChild>
        <w:div w:id="2129737028">
          <w:marLeft w:val="0"/>
          <w:marRight w:val="0"/>
          <w:marTop w:val="0"/>
          <w:marBottom w:val="0"/>
          <w:divBdr>
            <w:top w:val="none" w:sz="0" w:space="0" w:color="auto"/>
            <w:left w:val="none" w:sz="0" w:space="0" w:color="auto"/>
            <w:bottom w:val="none" w:sz="0" w:space="0" w:color="auto"/>
            <w:right w:val="none" w:sz="0" w:space="0" w:color="auto"/>
          </w:divBdr>
          <w:divsChild>
            <w:div w:id="646713008">
              <w:marLeft w:val="0"/>
              <w:marRight w:val="0"/>
              <w:marTop w:val="0"/>
              <w:marBottom w:val="0"/>
              <w:divBdr>
                <w:top w:val="none" w:sz="0" w:space="0" w:color="auto"/>
                <w:left w:val="none" w:sz="0" w:space="0" w:color="auto"/>
                <w:bottom w:val="none" w:sz="0" w:space="0" w:color="auto"/>
                <w:right w:val="none" w:sz="0" w:space="0" w:color="auto"/>
              </w:divBdr>
              <w:divsChild>
                <w:div w:id="11632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4360">
      <w:bodyDiv w:val="1"/>
      <w:marLeft w:val="0"/>
      <w:marRight w:val="0"/>
      <w:marTop w:val="0"/>
      <w:marBottom w:val="0"/>
      <w:divBdr>
        <w:top w:val="none" w:sz="0" w:space="0" w:color="auto"/>
        <w:left w:val="none" w:sz="0" w:space="0" w:color="auto"/>
        <w:bottom w:val="none" w:sz="0" w:space="0" w:color="auto"/>
        <w:right w:val="none" w:sz="0" w:space="0" w:color="auto"/>
      </w:divBdr>
      <w:divsChild>
        <w:div w:id="284309268">
          <w:marLeft w:val="0"/>
          <w:marRight w:val="0"/>
          <w:marTop w:val="0"/>
          <w:marBottom w:val="0"/>
          <w:divBdr>
            <w:top w:val="none" w:sz="0" w:space="0" w:color="auto"/>
            <w:left w:val="none" w:sz="0" w:space="0" w:color="auto"/>
            <w:bottom w:val="none" w:sz="0" w:space="0" w:color="auto"/>
            <w:right w:val="none" w:sz="0" w:space="0" w:color="auto"/>
          </w:divBdr>
          <w:divsChild>
            <w:div w:id="1948610845">
              <w:marLeft w:val="0"/>
              <w:marRight w:val="0"/>
              <w:marTop w:val="0"/>
              <w:marBottom w:val="0"/>
              <w:divBdr>
                <w:top w:val="none" w:sz="0" w:space="0" w:color="auto"/>
                <w:left w:val="none" w:sz="0" w:space="0" w:color="auto"/>
                <w:bottom w:val="none" w:sz="0" w:space="0" w:color="auto"/>
                <w:right w:val="none" w:sz="0" w:space="0" w:color="auto"/>
              </w:divBdr>
              <w:divsChild>
                <w:div w:id="1458908313">
                  <w:marLeft w:val="0"/>
                  <w:marRight w:val="0"/>
                  <w:marTop w:val="0"/>
                  <w:marBottom w:val="0"/>
                  <w:divBdr>
                    <w:top w:val="none" w:sz="0" w:space="0" w:color="auto"/>
                    <w:left w:val="none" w:sz="0" w:space="0" w:color="auto"/>
                    <w:bottom w:val="none" w:sz="0" w:space="0" w:color="auto"/>
                    <w:right w:val="none" w:sz="0" w:space="0" w:color="auto"/>
                  </w:divBdr>
                  <w:divsChild>
                    <w:div w:id="9902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22365">
      <w:bodyDiv w:val="1"/>
      <w:marLeft w:val="0"/>
      <w:marRight w:val="0"/>
      <w:marTop w:val="0"/>
      <w:marBottom w:val="0"/>
      <w:divBdr>
        <w:top w:val="none" w:sz="0" w:space="0" w:color="auto"/>
        <w:left w:val="none" w:sz="0" w:space="0" w:color="auto"/>
        <w:bottom w:val="none" w:sz="0" w:space="0" w:color="auto"/>
        <w:right w:val="none" w:sz="0" w:space="0" w:color="auto"/>
      </w:divBdr>
      <w:divsChild>
        <w:div w:id="1616324834">
          <w:marLeft w:val="0"/>
          <w:marRight w:val="0"/>
          <w:marTop w:val="0"/>
          <w:marBottom w:val="0"/>
          <w:divBdr>
            <w:top w:val="none" w:sz="0" w:space="0" w:color="auto"/>
            <w:left w:val="none" w:sz="0" w:space="0" w:color="auto"/>
            <w:bottom w:val="none" w:sz="0" w:space="0" w:color="auto"/>
            <w:right w:val="none" w:sz="0" w:space="0" w:color="auto"/>
          </w:divBdr>
          <w:divsChild>
            <w:div w:id="16127537">
              <w:marLeft w:val="0"/>
              <w:marRight w:val="0"/>
              <w:marTop w:val="0"/>
              <w:marBottom w:val="0"/>
              <w:divBdr>
                <w:top w:val="none" w:sz="0" w:space="0" w:color="auto"/>
                <w:left w:val="none" w:sz="0" w:space="0" w:color="auto"/>
                <w:bottom w:val="none" w:sz="0" w:space="0" w:color="auto"/>
                <w:right w:val="none" w:sz="0" w:space="0" w:color="auto"/>
              </w:divBdr>
              <w:divsChild>
                <w:div w:id="2123374104">
                  <w:marLeft w:val="0"/>
                  <w:marRight w:val="0"/>
                  <w:marTop w:val="0"/>
                  <w:marBottom w:val="0"/>
                  <w:divBdr>
                    <w:top w:val="none" w:sz="0" w:space="0" w:color="auto"/>
                    <w:left w:val="none" w:sz="0" w:space="0" w:color="auto"/>
                    <w:bottom w:val="none" w:sz="0" w:space="0" w:color="auto"/>
                    <w:right w:val="none" w:sz="0" w:space="0" w:color="auto"/>
                  </w:divBdr>
                  <w:divsChild>
                    <w:div w:id="5117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9517">
      <w:bodyDiv w:val="1"/>
      <w:marLeft w:val="0"/>
      <w:marRight w:val="0"/>
      <w:marTop w:val="0"/>
      <w:marBottom w:val="0"/>
      <w:divBdr>
        <w:top w:val="none" w:sz="0" w:space="0" w:color="auto"/>
        <w:left w:val="none" w:sz="0" w:space="0" w:color="auto"/>
        <w:bottom w:val="none" w:sz="0" w:space="0" w:color="auto"/>
        <w:right w:val="none" w:sz="0" w:space="0" w:color="auto"/>
      </w:divBdr>
      <w:divsChild>
        <w:div w:id="1218511308">
          <w:marLeft w:val="0"/>
          <w:marRight w:val="0"/>
          <w:marTop w:val="0"/>
          <w:marBottom w:val="0"/>
          <w:divBdr>
            <w:top w:val="none" w:sz="0" w:space="0" w:color="auto"/>
            <w:left w:val="none" w:sz="0" w:space="0" w:color="auto"/>
            <w:bottom w:val="none" w:sz="0" w:space="0" w:color="auto"/>
            <w:right w:val="none" w:sz="0" w:space="0" w:color="auto"/>
          </w:divBdr>
          <w:divsChild>
            <w:div w:id="1861580653">
              <w:marLeft w:val="0"/>
              <w:marRight w:val="0"/>
              <w:marTop w:val="0"/>
              <w:marBottom w:val="0"/>
              <w:divBdr>
                <w:top w:val="none" w:sz="0" w:space="0" w:color="auto"/>
                <w:left w:val="none" w:sz="0" w:space="0" w:color="auto"/>
                <w:bottom w:val="none" w:sz="0" w:space="0" w:color="auto"/>
                <w:right w:val="none" w:sz="0" w:space="0" w:color="auto"/>
              </w:divBdr>
              <w:divsChild>
                <w:div w:id="17143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2525">
      <w:bodyDiv w:val="1"/>
      <w:marLeft w:val="0"/>
      <w:marRight w:val="0"/>
      <w:marTop w:val="0"/>
      <w:marBottom w:val="0"/>
      <w:divBdr>
        <w:top w:val="none" w:sz="0" w:space="0" w:color="auto"/>
        <w:left w:val="none" w:sz="0" w:space="0" w:color="auto"/>
        <w:bottom w:val="none" w:sz="0" w:space="0" w:color="auto"/>
        <w:right w:val="none" w:sz="0" w:space="0" w:color="auto"/>
      </w:divBdr>
      <w:divsChild>
        <w:div w:id="1423455032">
          <w:marLeft w:val="0"/>
          <w:marRight w:val="0"/>
          <w:marTop w:val="0"/>
          <w:marBottom w:val="0"/>
          <w:divBdr>
            <w:top w:val="none" w:sz="0" w:space="0" w:color="auto"/>
            <w:left w:val="none" w:sz="0" w:space="0" w:color="auto"/>
            <w:bottom w:val="none" w:sz="0" w:space="0" w:color="auto"/>
            <w:right w:val="none" w:sz="0" w:space="0" w:color="auto"/>
          </w:divBdr>
          <w:divsChild>
            <w:div w:id="1872761045">
              <w:marLeft w:val="0"/>
              <w:marRight w:val="0"/>
              <w:marTop w:val="0"/>
              <w:marBottom w:val="0"/>
              <w:divBdr>
                <w:top w:val="none" w:sz="0" w:space="0" w:color="auto"/>
                <w:left w:val="none" w:sz="0" w:space="0" w:color="auto"/>
                <w:bottom w:val="none" w:sz="0" w:space="0" w:color="auto"/>
                <w:right w:val="none" w:sz="0" w:space="0" w:color="auto"/>
              </w:divBdr>
              <w:divsChild>
                <w:div w:id="18671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806">
      <w:bodyDiv w:val="1"/>
      <w:marLeft w:val="0"/>
      <w:marRight w:val="0"/>
      <w:marTop w:val="0"/>
      <w:marBottom w:val="0"/>
      <w:divBdr>
        <w:top w:val="none" w:sz="0" w:space="0" w:color="auto"/>
        <w:left w:val="none" w:sz="0" w:space="0" w:color="auto"/>
        <w:bottom w:val="none" w:sz="0" w:space="0" w:color="auto"/>
        <w:right w:val="none" w:sz="0" w:space="0" w:color="auto"/>
      </w:divBdr>
      <w:divsChild>
        <w:div w:id="1918244115">
          <w:marLeft w:val="0"/>
          <w:marRight w:val="0"/>
          <w:marTop w:val="0"/>
          <w:marBottom w:val="0"/>
          <w:divBdr>
            <w:top w:val="none" w:sz="0" w:space="0" w:color="auto"/>
            <w:left w:val="none" w:sz="0" w:space="0" w:color="auto"/>
            <w:bottom w:val="none" w:sz="0" w:space="0" w:color="auto"/>
            <w:right w:val="none" w:sz="0" w:space="0" w:color="auto"/>
          </w:divBdr>
          <w:divsChild>
            <w:div w:id="1957788677">
              <w:marLeft w:val="0"/>
              <w:marRight w:val="0"/>
              <w:marTop w:val="0"/>
              <w:marBottom w:val="0"/>
              <w:divBdr>
                <w:top w:val="none" w:sz="0" w:space="0" w:color="auto"/>
                <w:left w:val="none" w:sz="0" w:space="0" w:color="auto"/>
                <w:bottom w:val="none" w:sz="0" w:space="0" w:color="auto"/>
                <w:right w:val="none" w:sz="0" w:space="0" w:color="auto"/>
              </w:divBdr>
              <w:divsChild>
                <w:div w:id="17096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0290">
      <w:bodyDiv w:val="1"/>
      <w:marLeft w:val="0"/>
      <w:marRight w:val="0"/>
      <w:marTop w:val="0"/>
      <w:marBottom w:val="0"/>
      <w:divBdr>
        <w:top w:val="none" w:sz="0" w:space="0" w:color="auto"/>
        <w:left w:val="none" w:sz="0" w:space="0" w:color="auto"/>
        <w:bottom w:val="none" w:sz="0" w:space="0" w:color="auto"/>
        <w:right w:val="none" w:sz="0" w:space="0" w:color="auto"/>
      </w:divBdr>
    </w:div>
    <w:div w:id="105659969">
      <w:bodyDiv w:val="1"/>
      <w:marLeft w:val="0"/>
      <w:marRight w:val="0"/>
      <w:marTop w:val="0"/>
      <w:marBottom w:val="0"/>
      <w:divBdr>
        <w:top w:val="none" w:sz="0" w:space="0" w:color="auto"/>
        <w:left w:val="none" w:sz="0" w:space="0" w:color="auto"/>
        <w:bottom w:val="none" w:sz="0" w:space="0" w:color="auto"/>
        <w:right w:val="none" w:sz="0" w:space="0" w:color="auto"/>
      </w:divBdr>
      <w:divsChild>
        <w:div w:id="1118451776">
          <w:marLeft w:val="0"/>
          <w:marRight w:val="0"/>
          <w:marTop w:val="0"/>
          <w:marBottom w:val="0"/>
          <w:divBdr>
            <w:top w:val="none" w:sz="0" w:space="0" w:color="auto"/>
            <w:left w:val="none" w:sz="0" w:space="0" w:color="auto"/>
            <w:bottom w:val="none" w:sz="0" w:space="0" w:color="auto"/>
            <w:right w:val="none" w:sz="0" w:space="0" w:color="auto"/>
          </w:divBdr>
          <w:divsChild>
            <w:div w:id="460458410">
              <w:marLeft w:val="0"/>
              <w:marRight w:val="0"/>
              <w:marTop w:val="0"/>
              <w:marBottom w:val="0"/>
              <w:divBdr>
                <w:top w:val="none" w:sz="0" w:space="0" w:color="auto"/>
                <w:left w:val="none" w:sz="0" w:space="0" w:color="auto"/>
                <w:bottom w:val="none" w:sz="0" w:space="0" w:color="auto"/>
                <w:right w:val="none" w:sz="0" w:space="0" w:color="auto"/>
              </w:divBdr>
              <w:divsChild>
                <w:div w:id="1514295062">
                  <w:marLeft w:val="0"/>
                  <w:marRight w:val="0"/>
                  <w:marTop w:val="0"/>
                  <w:marBottom w:val="0"/>
                  <w:divBdr>
                    <w:top w:val="none" w:sz="0" w:space="0" w:color="auto"/>
                    <w:left w:val="none" w:sz="0" w:space="0" w:color="auto"/>
                    <w:bottom w:val="none" w:sz="0" w:space="0" w:color="auto"/>
                    <w:right w:val="none" w:sz="0" w:space="0" w:color="auto"/>
                  </w:divBdr>
                  <w:divsChild>
                    <w:div w:id="4290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26851">
      <w:bodyDiv w:val="1"/>
      <w:marLeft w:val="0"/>
      <w:marRight w:val="0"/>
      <w:marTop w:val="0"/>
      <w:marBottom w:val="0"/>
      <w:divBdr>
        <w:top w:val="none" w:sz="0" w:space="0" w:color="auto"/>
        <w:left w:val="none" w:sz="0" w:space="0" w:color="auto"/>
        <w:bottom w:val="none" w:sz="0" w:space="0" w:color="auto"/>
        <w:right w:val="none" w:sz="0" w:space="0" w:color="auto"/>
      </w:divBdr>
      <w:divsChild>
        <w:div w:id="1222054960">
          <w:marLeft w:val="0"/>
          <w:marRight w:val="0"/>
          <w:marTop w:val="0"/>
          <w:marBottom w:val="0"/>
          <w:divBdr>
            <w:top w:val="none" w:sz="0" w:space="0" w:color="auto"/>
            <w:left w:val="none" w:sz="0" w:space="0" w:color="auto"/>
            <w:bottom w:val="none" w:sz="0" w:space="0" w:color="auto"/>
            <w:right w:val="none" w:sz="0" w:space="0" w:color="auto"/>
          </w:divBdr>
          <w:divsChild>
            <w:div w:id="1143085930">
              <w:marLeft w:val="0"/>
              <w:marRight w:val="0"/>
              <w:marTop w:val="0"/>
              <w:marBottom w:val="0"/>
              <w:divBdr>
                <w:top w:val="none" w:sz="0" w:space="0" w:color="auto"/>
                <w:left w:val="none" w:sz="0" w:space="0" w:color="auto"/>
                <w:bottom w:val="none" w:sz="0" w:space="0" w:color="auto"/>
                <w:right w:val="none" w:sz="0" w:space="0" w:color="auto"/>
              </w:divBdr>
              <w:divsChild>
                <w:div w:id="11782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8726">
      <w:bodyDiv w:val="1"/>
      <w:marLeft w:val="0"/>
      <w:marRight w:val="0"/>
      <w:marTop w:val="0"/>
      <w:marBottom w:val="0"/>
      <w:divBdr>
        <w:top w:val="none" w:sz="0" w:space="0" w:color="auto"/>
        <w:left w:val="none" w:sz="0" w:space="0" w:color="auto"/>
        <w:bottom w:val="none" w:sz="0" w:space="0" w:color="auto"/>
        <w:right w:val="none" w:sz="0" w:space="0" w:color="auto"/>
      </w:divBdr>
      <w:divsChild>
        <w:div w:id="584924138">
          <w:marLeft w:val="0"/>
          <w:marRight w:val="0"/>
          <w:marTop w:val="0"/>
          <w:marBottom w:val="0"/>
          <w:divBdr>
            <w:top w:val="none" w:sz="0" w:space="0" w:color="auto"/>
            <w:left w:val="none" w:sz="0" w:space="0" w:color="auto"/>
            <w:bottom w:val="none" w:sz="0" w:space="0" w:color="auto"/>
            <w:right w:val="none" w:sz="0" w:space="0" w:color="auto"/>
          </w:divBdr>
        </w:div>
      </w:divsChild>
    </w:div>
    <w:div w:id="137962470">
      <w:bodyDiv w:val="1"/>
      <w:marLeft w:val="0"/>
      <w:marRight w:val="0"/>
      <w:marTop w:val="0"/>
      <w:marBottom w:val="0"/>
      <w:divBdr>
        <w:top w:val="none" w:sz="0" w:space="0" w:color="auto"/>
        <w:left w:val="none" w:sz="0" w:space="0" w:color="auto"/>
        <w:bottom w:val="none" w:sz="0" w:space="0" w:color="auto"/>
        <w:right w:val="none" w:sz="0" w:space="0" w:color="auto"/>
      </w:divBdr>
      <w:divsChild>
        <w:div w:id="100994716">
          <w:marLeft w:val="0"/>
          <w:marRight w:val="0"/>
          <w:marTop w:val="0"/>
          <w:marBottom w:val="0"/>
          <w:divBdr>
            <w:top w:val="none" w:sz="0" w:space="0" w:color="auto"/>
            <w:left w:val="none" w:sz="0" w:space="0" w:color="auto"/>
            <w:bottom w:val="none" w:sz="0" w:space="0" w:color="auto"/>
            <w:right w:val="none" w:sz="0" w:space="0" w:color="auto"/>
          </w:divBdr>
          <w:divsChild>
            <w:div w:id="1039431288">
              <w:marLeft w:val="0"/>
              <w:marRight w:val="0"/>
              <w:marTop w:val="0"/>
              <w:marBottom w:val="0"/>
              <w:divBdr>
                <w:top w:val="none" w:sz="0" w:space="0" w:color="auto"/>
                <w:left w:val="none" w:sz="0" w:space="0" w:color="auto"/>
                <w:bottom w:val="none" w:sz="0" w:space="0" w:color="auto"/>
                <w:right w:val="none" w:sz="0" w:space="0" w:color="auto"/>
              </w:divBdr>
              <w:divsChild>
                <w:div w:id="8240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8082">
      <w:bodyDiv w:val="1"/>
      <w:marLeft w:val="0"/>
      <w:marRight w:val="0"/>
      <w:marTop w:val="0"/>
      <w:marBottom w:val="0"/>
      <w:divBdr>
        <w:top w:val="none" w:sz="0" w:space="0" w:color="auto"/>
        <w:left w:val="none" w:sz="0" w:space="0" w:color="auto"/>
        <w:bottom w:val="none" w:sz="0" w:space="0" w:color="auto"/>
        <w:right w:val="none" w:sz="0" w:space="0" w:color="auto"/>
      </w:divBdr>
    </w:div>
    <w:div w:id="143743716">
      <w:bodyDiv w:val="1"/>
      <w:marLeft w:val="0"/>
      <w:marRight w:val="0"/>
      <w:marTop w:val="0"/>
      <w:marBottom w:val="0"/>
      <w:divBdr>
        <w:top w:val="none" w:sz="0" w:space="0" w:color="auto"/>
        <w:left w:val="none" w:sz="0" w:space="0" w:color="auto"/>
        <w:bottom w:val="none" w:sz="0" w:space="0" w:color="auto"/>
        <w:right w:val="none" w:sz="0" w:space="0" w:color="auto"/>
      </w:divBdr>
    </w:div>
    <w:div w:id="145441983">
      <w:bodyDiv w:val="1"/>
      <w:marLeft w:val="0"/>
      <w:marRight w:val="0"/>
      <w:marTop w:val="0"/>
      <w:marBottom w:val="0"/>
      <w:divBdr>
        <w:top w:val="none" w:sz="0" w:space="0" w:color="auto"/>
        <w:left w:val="none" w:sz="0" w:space="0" w:color="auto"/>
        <w:bottom w:val="none" w:sz="0" w:space="0" w:color="auto"/>
        <w:right w:val="none" w:sz="0" w:space="0" w:color="auto"/>
      </w:divBdr>
      <w:divsChild>
        <w:div w:id="2023700020">
          <w:marLeft w:val="0"/>
          <w:marRight w:val="0"/>
          <w:marTop w:val="0"/>
          <w:marBottom w:val="0"/>
          <w:divBdr>
            <w:top w:val="none" w:sz="0" w:space="0" w:color="auto"/>
            <w:left w:val="none" w:sz="0" w:space="0" w:color="auto"/>
            <w:bottom w:val="none" w:sz="0" w:space="0" w:color="auto"/>
            <w:right w:val="none" w:sz="0" w:space="0" w:color="auto"/>
          </w:divBdr>
          <w:divsChild>
            <w:div w:id="1656761754">
              <w:marLeft w:val="0"/>
              <w:marRight w:val="0"/>
              <w:marTop w:val="0"/>
              <w:marBottom w:val="0"/>
              <w:divBdr>
                <w:top w:val="none" w:sz="0" w:space="0" w:color="auto"/>
                <w:left w:val="none" w:sz="0" w:space="0" w:color="auto"/>
                <w:bottom w:val="none" w:sz="0" w:space="0" w:color="auto"/>
                <w:right w:val="none" w:sz="0" w:space="0" w:color="auto"/>
              </w:divBdr>
              <w:divsChild>
                <w:div w:id="19105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48066">
      <w:bodyDiv w:val="1"/>
      <w:marLeft w:val="0"/>
      <w:marRight w:val="0"/>
      <w:marTop w:val="0"/>
      <w:marBottom w:val="0"/>
      <w:divBdr>
        <w:top w:val="none" w:sz="0" w:space="0" w:color="auto"/>
        <w:left w:val="none" w:sz="0" w:space="0" w:color="auto"/>
        <w:bottom w:val="none" w:sz="0" w:space="0" w:color="auto"/>
        <w:right w:val="none" w:sz="0" w:space="0" w:color="auto"/>
      </w:divBdr>
      <w:divsChild>
        <w:div w:id="593828109">
          <w:marLeft w:val="0"/>
          <w:marRight w:val="0"/>
          <w:marTop w:val="0"/>
          <w:marBottom w:val="0"/>
          <w:divBdr>
            <w:top w:val="none" w:sz="0" w:space="0" w:color="auto"/>
            <w:left w:val="none" w:sz="0" w:space="0" w:color="auto"/>
            <w:bottom w:val="none" w:sz="0" w:space="0" w:color="auto"/>
            <w:right w:val="none" w:sz="0" w:space="0" w:color="auto"/>
          </w:divBdr>
          <w:divsChild>
            <w:div w:id="1594699196">
              <w:marLeft w:val="0"/>
              <w:marRight w:val="0"/>
              <w:marTop w:val="0"/>
              <w:marBottom w:val="0"/>
              <w:divBdr>
                <w:top w:val="none" w:sz="0" w:space="0" w:color="auto"/>
                <w:left w:val="none" w:sz="0" w:space="0" w:color="auto"/>
                <w:bottom w:val="none" w:sz="0" w:space="0" w:color="auto"/>
                <w:right w:val="none" w:sz="0" w:space="0" w:color="auto"/>
              </w:divBdr>
              <w:divsChild>
                <w:div w:id="1210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108">
      <w:bodyDiv w:val="1"/>
      <w:marLeft w:val="0"/>
      <w:marRight w:val="0"/>
      <w:marTop w:val="0"/>
      <w:marBottom w:val="0"/>
      <w:divBdr>
        <w:top w:val="none" w:sz="0" w:space="0" w:color="auto"/>
        <w:left w:val="none" w:sz="0" w:space="0" w:color="auto"/>
        <w:bottom w:val="none" w:sz="0" w:space="0" w:color="auto"/>
        <w:right w:val="none" w:sz="0" w:space="0" w:color="auto"/>
      </w:divBdr>
      <w:divsChild>
        <w:div w:id="1018578622">
          <w:marLeft w:val="0"/>
          <w:marRight w:val="0"/>
          <w:marTop w:val="0"/>
          <w:marBottom w:val="0"/>
          <w:divBdr>
            <w:top w:val="none" w:sz="0" w:space="0" w:color="auto"/>
            <w:left w:val="none" w:sz="0" w:space="0" w:color="auto"/>
            <w:bottom w:val="none" w:sz="0" w:space="0" w:color="auto"/>
            <w:right w:val="none" w:sz="0" w:space="0" w:color="auto"/>
          </w:divBdr>
        </w:div>
      </w:divsChild>
    </w:div>
    <w:div w:id="183204134">
      <w:bodyDiv w:val="1"/>
      <w:marLeft w:val="0"/>
      <w:marRight w:val="0"/>
      <w:marTop w:val="0"/>
      <w:marBottom w:val="0"/>
      <w:divBdr>
        <w:top w:val="none" w:sz="0" w:space="0" w:color="auto"/>
        <w:left w:val="none" w:sz="0" w:space="0" w:color="auto"/>
        <w:bottom w:val="none" w:sz="0" w:space="0" w:color="auto"/>
        <w:right w:val="none" w:sz="0" w:space="0" w:color="auto"/>
      </w:divBdr>
    </w:div>
    <w:div w:id="190804760">
      <w:bodyDiv w:val="1"/>
      <w:marLeft w:val="0"/>
      <w:marRight w:val="0"/>
      <w:marTop w:val="0"/>
      <w:marBottom w:val="0"/>
      <w:divBdr>
        <w:top w:val="none" w:sz="0" w:space="0" w:color="auto"/>
        <w:left w:val="none" w:sz="0" w:space="0" w:color="auto"/>
        <w:bottom w:val="none" w:sz="0" w:space="0" w:color="auto"/>
        <w:right w:val="none" w:sz="0" w:space="0" w:color="auto"/>
      </w:divBdr>
      <w:divsChild>
        <w:div w:id="1578058197">
          <w:marLeft w:val="0"/>
          <w:marRight w:val="0"/>
          <w:marTop w:val="0"/>
          <w:marBottom w:val="0"/>
          <w:divBdr>
            <w:top w:val="none" w:sz="0" w:space="0" w:color="auto"/>
            <w:left w:val="none" w:sz="0" w:space="0" w:color="auto"/>
            <w:bottom w:val="none" w:sz="0" w:space="0" w:color="auto"/>
            <w:right w:val="none" w:sz="0" w:space="0" w:color="auto"/>
          </w:divBdr>
          <w:divsChild>
            <w:div w:id="229387706">
              <w:marLeft w:val="0"/>
              <w:marRight w:val="0"/>
              <w:marTop w:val="0"/>
              <w:marBottom w:val="0"/>
              <w:divBdr>
                <w:top w:val="none" w:sz="0" w:space="0" w:color="auto"/>
                <w:left w:val="none" w:sz="0" w:space="0" w:color="auto"/>
                <w:bottom w:val="none" w:sz="0" w:space="0" w:color="auto"/>
                <w:right w:val="none" w:sz="0" w:space="0" w:color="auto"/>
              </w:divBdr>
              <w:divsChild>
                <w:div w:id="80716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63933">
      <w:bodyDiv w:val="1"/>
      <w:marLeft w:val="0"/>
      <w:marRight w:val="0"/>
      <w:marTop w:val="0"/>
      <w:marBottom w:val="0"/>
      <w:divBdr>
        <w:top w:val="none" w:sz="0" w:space="0" w:color="auto"/>
        <w:left w:val="none" w:sz="0" w:space="0" w:color="auto"/>
        <w:bottom w:val="none" w:sz="0" w:space="0" w:color="auto"/>
        <w:right w:val="none" w:sz="0" w:space="0" w:color="auto"/>
      </w:divBdr>
      <w:divsChild>
        <w:div w:id="1949653882">
          <w:marLeft w:val="0"/>
          <w:marRight w:val="0"/>
          <w:marTop w:val="0"/>
          <w:marBottom w:val="0"/>
          <w:divBdr>
            <w:top w:val="none" w:sz="0" w:space="0" w:color="auto"/>
            <w:left w:val="none" w:sz="0" w:space="0" w:color="auto"/>
            <w:bottom w:val="none" w:sz="0" w:space="0" w:color="auto"/>
            <w:right w:val="none" w:sz="0" w:space="0" w:color="auto"/>
          </w:divBdr>
          <w:divsChild>
            <w:div w:id="840662631">
              <w:marLeft w:val="0"/>
              <w:marRight w:val="0"/>
              <w:marTop w:val="0"/>
              <w:marBottom w:val="0"/>
              <w:divBdr>
                <w:top w:val="none" w:sz="0" w:space="0" w:color="auto"/>
                <w:left w:val="none" w:sz="0" w:space="0" w:color="auto"/>
                <w:bottom w:val="none" w:sz="0" w:space="0" w:color="auto"/>
                <w:right w:val="none" w:sz="0" w:space="0" w:color="auto"/>
              </w:divBdr>
              <w:divsChild>
                <w:div w:id="526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6428">
      <w:bodyDiv w:val="1"/>
      <w:marLeft w:val="0"/>
      <w:marRight w:val="0"/>
      <w:marTop w:val="0"/>
      <w:marBottom w:val="0"/>
      <w:divBdr>
        <w:top w:val="none" w:sz="0" w:space="0" w:color="auto"/>
        <w:left w:val="none" w:sz="0" w:space="0" w:color="auto"/>
        <w:bottom w:val="none" w:sz="0" w:space="0" w:color="auto"/>
        <w:right w:val="none" w:sz="0" w:space="0" w:color="auto"/>
      </w:divBdr>
      <w:divsChild>
        <w:div w:id="1505196865">
          <w:marLeft w:val="0"/>
          <w:marRight w:val="0"/>
          <w:marTop w:val="0"/>
          <w:marBottom w:val="0"/>
          <w:divBdr>
            <w:top w:val="none" w:sz="0" w:space="0" w:color="auto"/>
            <w:left w:val="none" w:sz="0" w:space="0" w:color="auto"/>
            <w:bottom w:val="none" w:sz="0" w:space="0" w:color="auto"/>
            <w:right w:val="none" w:sz="0" w:space="0" w:color="auto"/>
          </w:divBdr>
          <w:divsChild>
            <w:div w:id="719865446">
              <w:marLeft w:val="0"/>
              <w:marRight w:val="0"/>
              <w:marTop w:val="0"/>
              <w:marBottom w:val="0"/>
              <w:divBdr>
                <w:top w:val="none" w:sz="0" w:space="0" w:color="auto"/>
                <w:left w:val="none" w:sz="0" w:space="0" w:color="auto"/>
                <w:bottom w:val="none" w:sz="0" w:space="0" w:color="auto"/>
                <w:right w:val="none" w:sz="0" w:space="0" w:color="auto"/>
              </w:divBdr>
              <w:divsChild>
                <w:div w:id="6667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6591">
      <w:bodyDiv w:val="1"/>
      <w:marLeft w:val="0"/>
      <w:marRight w:val="0"/>
      <w:marTop w:val="0"/>
      <w:marBottom w:val="0"/>
      <w:divBdr>
        <w:top w:val="none" w:sz="0" w:space="0" w:color="auto"/>
        <w:left w:val="none" w:sz="0" w:space="0" w:color="auto"/>
        <w:bottom w:val="none" w:sz="0" w:space="0" w:color="auto"/>
        <w:right w:val="none" w:sz="0" w:space="0" w:color="auto"/>
      </w:divBdr>
    </w:div>
    <w:div w:id="210726986">
      <w:bodyDiv w:val="1"/>
      <w:marLeft w:val="0"/>
      <w:marRight w:val="0"/>
      <w:marTop w:val="0"/>
      <w:marBottom w:val="0"/>
      <w:divBdr>
        <w:top w:val="none" w:sz="0" w:space="0" w:color="auto"/>
        <w:left w:val="none" w:sz="0" w:space="0" w:color="auto"/>
        <w:bottom w:val="none" w:sz="0" w:space="0" w:color="auto"/>
        <w:right w:val="none" w:sz="0" w:space="0" w:color="auto"/>
      </w:divBdr>
    </w:div>
    <w:div w:id="225072150">
      <w:bodyDiv w:val="1"/>
      <w:marLeft w:val="0"/>
      <w:marRight w:val="0"/>
      <w:marTop w:val="0"/>
      <w:marBottom w:val="0"/>
      <w:divBdr>
        <w:top w:val="none" w:sz="0" w:space="0" w:color="auto"/>
        <w:left w:val="none" w:sz="0" w:space="0" w:color="auto"/>
        <w:bottom w:val="none" w:sz="0" w:space="0" w:color="auto"/>
        <w:right w:val="none" w:sz="0" w:space="0" w:color="auto"/>
      </w:divBdr>
      <w:divsChild>
        <w:div w:id="1918009270">
          <w:marLeft w:val="0"/>
          <w:marRight w:val="0"/>
          <w:marTop w:val="0"/>
          <w:marBottom w:val="0"/>
          <w:divBdr>
            <w:top w:val="none" w:sz="0" w:space="0" w:color="auto"/>
            <w:left w:val="none" w:sz="0" w:space="0" w:color="auto"/>
            <w:bottom w:val="none" w:sz="0" w:space="0" w:color="auto"/>
            <w:right w:val="none" w:sz="0" w:space="0" w:color="auto"/>
          </w:divBdr>
          <w:divsChild>
            <w:div w:id="1522932300">
              <w:marLeft w:val="0"/>
              <w:marRight w:val="0"/>
              <w:marTop w:val="0"/>
              <w:marBottom w:val="0"/>
              <w:divBdr>
                <w:top w:val="none" w:sz="0" w:space="0" w:color="auto"/>
                <w:left w:val="none" w:sz="0" w:space="0" w:color="auto"/>
                <w:bottom w:val="none" w:sz="0" w:space="0" w:color="auto"/>
                <w:right w:val="none" w:sz="0" w:space="0" w:color="auto"/>
              </w:divBdr>
              <w:divsChild>
                <w:div w:id="62655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8198">
      <w:bodyDiv w:val="1"/>
      <w:marLeft w:val="0"/>
      <w:marRight w:val="0"/>
      <w:marTop w:val="0"/>
      <w:marBottom w:val="0"/>
      <w:divBdr>
        <w:top w:val="none" w:sz="0" w:space="0" w:color="auto"/>
        <w:left w:val="none" w:sz="0" w:space="0" w:color="auto"/>
        <w:bottom w:val="none" w:sz="0" w:space="0" w:color="auto"/>
        <w:right w:val="none" w:sz="0" w:space="0" w:color="auto"/>
      </w:divBdr>
    </w:div>
    <w:div w:id="239753068">
      <w:bodyDiv w:val="1"/>
      <w:marLeft w:val="0"/>
      <w:marRight w:val="0"/>
      <w:marTop w:val="0"/>
      <w:marBottom w:val="0"/>
      <w:divBdr>
        <w:top w:val="none" w:sz="0" w:space="0" w:color="auto"/>
        <w:left w:val="none" w:sz="0" w:space="0" w:color="auto"/>
        <w:bottom w:val="none" w:sz="0" w:space="0" w:color="auto"/>
        <w:right w:val="none" w:sz="0" w:space="0" w:color="auto"/>
      </w:divBdr>
      <w:divsChild>
        <w:div w:id="1544097226">
          <w:marLeft w:val="0"/>
          <w:marRight w:val="0"/>
          <w:marTop w:val="0"/>
          <w:marBottom w:val="0"/>
          <w:divBdr>
            <w:top w:val="none" w:sz="0" w:space="0" w:color="auto"/>
            <w:left w:val="none" w:sz="0" w:space="0" w:color="auto"/>
            <w:bottom w:val="none" w:sz="0" w:space="0" w:color="auto"/>
            <w:right w:val="none" w:sz="0" w:space="0" w:color="auto"/>
          </w:divBdr>
          <w:divsChild>
            <w:div w:id="1075322928">
              <w:marLeft w:val="0"/>
              <w:marRight w:val="0"/>
              <w:marTop w:val="0"/>
              <w:marBottom w:val="0"/>
              <w:divBdr>
                <w:top w:val="none" w:sz="0" w:space="0" w:color="auto"/>
                <w:left w:val="none" w:sz="0" w:space="0" w:color="auto"/>
                <w:bottom w:val="none" w:sz="0" w:space="0" w:color="auto"/>
                <w:right w:val="none" w:sz="0" w:space="0" w:color="auto"/>
              </w:divBdr>
              <w:divsChild>
                <w:div w:id="153919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37394">
      <w:bodyDiv w:val="1"/>
      <w:marLeft w:val="0"/>
      <w:marRight w:val="0"/>
      <w:marTop w:val="0"/>
      <w:marBottom w:val="0"/>
      <w:divBdr>
        <w:top w:val="none" w:sz="0" w:space="0" w:color="auto"/>
        <w:left w:val="none" w:sz="0" w:space="0" w:color="auto"/>
        <w:bottom w:val="none" w:sz="0" w:space="0" w:color="auto"/>
        <w:right w:val="none" w:sz="0" w:space="0" w:color="auto"/>
      </w:divBdr>
      <w:divsChild>
        <w:div w:id="1310138581">
          <w:marLeft w:val="0"/>
          <w:marRight w:val="0"/>
          <w:marTop w:val="0"/>
          <w:marBottom w:val="0"/>
          <w:divBdr>
            <w:top w:val="none" w:sz="0" w:space="0" w:color="auto"/>
            <w:left w:val="none" w:sz="0" w:space="0" w:color="auto"/>
            <w:bottom w:val="none" w:sz="0" w:space="0" w:color="auto"/>
            <w:right w:val="none" w:sz="0" w:space="0" w:color="auto"/>
          </w:divBdr>
          <w:divsChild>
            <w:div w:id="1186795573">
              <w:marLeft w:val="0"/>
              <w:marRight w:val="0"/>
              <w:marTop w:val="0"/>
              <w:marBottom w:val="0"/>
              <w:divBdr>
                <w:top w:val="none" w:sz="0" w:space="0" w:color="auto"/>
                <w:left w:val="none" w:sz="0" w:space="0" w:color="auto"/>
                <w:bottom w:val="none" w:sz="0" w:space="0" w:color="auto"/>
                <w:right w:val="none" w:sz="0" w:space="0" w:color="auto"/>
              </w:divBdr>
              <w:divsChild>
                <w:div w:id="17658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254584">
      <w:bodyDiv w:val="1"/>
      <w:marLeft w:val="0"/>
      <w:marRight w:val="0"/>
      <w:marTop w:val="0"/>
      <w:marBottom w:val="0"/>
      <w:divBdr>
        <w:top w:val="none" w:sz="0" w:space="0" w:color="auto"/>
        <w:left w:val="none" w:sz="0" w:space="0" w:color="auto"/>
        <w:bottom w:val="none" w:sz="0" w:space="0" w:color="auto"/>
        <w:right w:val="none" w:sz="0" w:space="0" w:color="auto"/>
      </w:divBdr>
    </w:div>
    <w:div w:id="247229950">
      <w:bodyDiv w:val="1"/>
      <w:marLeft w:val="0"/>
      <w:marRight w:val="0"/>
      <w:marTop w:val="0"/>
      <w:marBottom w:val="0"/>
      <w:divBdr>
        <w:top w:val="none" w:sz="0" w:space="0" w:color="auto"/>
        <w:left w:val="none" w:sz="0" w:space="0" w:color="auto"/>
        <w:bottom w:val="none" w:sz="0" w:space="0" w:color="auto"/>
        <w:right w:val="none" w:sz="0" w:space="0" w:color="auto"/>
      </w:divBdr>
      <w:divsChild>
        <w:div w:id="1809350078">
          <w:marLeft w:val="0"/>
          <w:marRight w:val="0"/>
          <w:marTop w:val="0"/>
          <w:marBottom w:val="0"/>
          <w:divBdr>
            <w:top w:val="none" w:sz="0" w:space="0" w:color="auto"/>
            <w:left w:val="none" w:sz="0" w:space="0" w:color="auto"/>
            <w:bottom w:val="none" w:sz="0" w:space="0" w:color="auto"/>
            <w:right w:val="none" w:sz="0" w:space="0" w:color="auto"/>
          </w:divBdr>
          <w:divsChild>
            <w:div w:id="1327781173">
              <w:marLeft w:val="0"/>
              <w:marRight w:val="0"/>
              <w:marTop w:val="0"/>
              <w:marBottom w:val="0"/>
              <w:divBdr>
                <w:top w:val="none" w:sz="0" w:space="0" w:color="auto"/>
                <w:left w:val="none" w:sz="0" w:space="0" w:color="auto"/>
                <w:bottom w:val="none" w:sz="0" w:space="0" w:color="auto"/>
                <w:right w:val="none" w:sz="0" w:space="0" w:color="auto"/>
              </w:divBdr>
              <w:divsChild>
                <w:div w:id="1928344782">
                  <w:marLeft w:val="0"/>
                  <w:marRight w:val="0"/>
                  <w:marTop w:val="0"/>
                  <w:marBottom w:val="0"/>
                  <w:divBdr>
                    <w:top w:val="none" w:sz="0" w:space="0" w:color="auto"/>
                    <w:left w:val="none" w:sz="0" w:space="0" w:color="auto"/>
                    <w:bottom w:val="none" w:sz="0" w:space="0" w:color="auto"/>
                    <w:right w:val="none" w:sz="0" w:space="0" w:color="auto"/>
                  </w:divBdr>
                  <w:divsChild>
                    <w:div w:id="174386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62434">
      <w:bodyDiv w:val="1"/>
      <w:marLeft w:val="0"/>
      <w:marRight w:val="0"/>
      <w:marTop w:val="0"/>
      <w:marBottom w:val="0"/>
      <w:divBdr>
        <w:top w:val="none" w:sz="0" w:space="0" w:color="auto"/>
        <w:left w:val="none" w:sz="0" w:space="0" w:color="auto"/>
        <w:bottom w:val="none" w:sz="0" w:space="0" w:color="auto"/>
        <w:right w:val="none" w:sz="0" w:space="0" w:color="auto"/>
      </w:divBdr>
      <w:divsChild>
        <w:div w:id="1871455785">
          <w:marLeft w:val="0"/>
          <w:marRight w:val="0"/>
          <w:marTop w:val="0"/>
          <w:marBottom w:val="0"/>
          <w:divBdr>
            <w:top w:val="none" w:sz="0" w:space="0" w:color="auto"/>
            <w:left w:val="none" w:sz="0" w:space="0" w:color="auto"/>
            <w:bottom w:val="none" w:sz="0" w:space="0" w:color="auto"/>
            <w:right w:val="none" w:sz="0" w:space="0" w:color="auto"/>
          </w:divBdr>
          <w:divsChild>
            <w:div w:id="804739865">
              <w:marLeft w:val="0"/>
              <w:marRight w:val="0"/>
              <w:marTop w:val="0"/>
              <w:marBottom w:val="0"/>
              <w:divBdr>
                <w:top w:val="none" w:sz="0" w:space="0" w:color="auto"/>
                <w:left w:val="none" w:sz="0" w:space="0" w:color="auto"/>
                <w:bottom w:val="none" w:sz="0" w:space="0" w:color="auto"/>
                <w:right w:val="none" w:sz="0" w:space="0" w:color="auto"/>
              </w:divBdr>
              <w:divsChild>
                <w:div w:id="12980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2600">
      <w:bodyDiv w:val="1"/>
      <w:marLeft w:val="0"/>
      <w:marRight w:val="0"/>
      <w:marTop w:val="0"/>
      <w:marBottom w:val="0"/>
      <w:divBdr>
        <w:top w:val="none" w:sz="0" w:space="0" w:color="auto"/>
        <w:left w:val="none" w:sz="0" w:space="0" w:color="auto"/>
        <w:bottom w:val="none" w:sz="0" w:space="0" w:color="auto"/>
        <w:right w:val="none" w:sz="0" w:space="0" w:color="auto"/>
      </w:divBdr>
    </w:div>
    <w:div w:id="254360507">
      <w:bodyDiv w:val="1"/>
      <w:marLeft w:val="0"/>
      <w:marRight w:val="0"/>
      <w:marTop w:val="0"/>
      <w:marBottom w:val="0"/>
      <w:divBdr>
        <w:top w:val="none" w:sz="0" w:space="0" w:color="auto"/>
        <w:left w:val="none" w:sz="0" w:space="0" w:color="auto"/>
        <w:bottom w:val="none" w:sz="0" w:space="0" w:color="auto"/>
        <w:right w:val="none" w:sz="0" w:space="0" w:color="auto"/>
      </w:divBdr>
      <w:divsChild>
        <w:div w:id="1301613776">
          <w:marLeft w:val="0"/>
          <w:marRight w:val="0"/>
          <w:marTop w:val="0"/>
          <w:marBottom w:val="0"/>
          <w:divBdr>
            <w:top w:val="none" w:sz="0" w:space="0" w:color="auto"/>
            <w:left w:val="none" w:sz="0" w:space="0" w:color="auto"/>
            <w:bottom w:val="none" w:sz="0" w:space="0" w:color="auto"/>
            <w:right w:val="none" w:sz="0" w:space="0" w:color="auto"/>
          </w:divBdr>
          <w:divsChild>
            <w:div w:id="1740127291">
              <w:marLeft w:val="0"/>
              <w:marRight w:val="0"/>
              <w:marTop w:val="0"/>
              <w:marBottom w:val="0"/>
              <w:divBdr>
                <w:top w:val="none" w:sz="0" w:space="0" w:color="auto"/>
                <w:left w:val="none" w:sz="0" w:space="0" w:color="auto"/>
                <w:bottom w:val="none" w:sz="0" w:space="0" w:color="auto"/>
                <w:right w:val="none" w:sz="0" w:space="0" w:color="auto"/>
              </w:divBdr>
              <w:divsChild>
                <w:div w:id="18631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730007">
      <w:bodyDiv w:val="1"/>
      <w:marLeft w:val="0"/>
      <w:marRight w:val="0"/>
      <w:marTop w:val="0"/>
      <w:marBottom w:val="0"/>
      <w:divBdr>
        <w:top w:val="none" w:sz="0" w:space="0" w:color="auto"/>
        <w:left w:val="none" w:sz="0" w:space="0" w:color="auto"/>
        <w:bottom w:val="none" w:sz="0" w:space="0" w:color="auto"/>
        <w:right w:val="none" w:sz="0" w:space="0" w:color="auto"/>
      </w:divBdr>
    </w:div>
    <w:div w:id="267584080">
      <w:bodyDiv w:val="1"/>
      <w:marLeft w:val="0"/>
      <w:marRight w:val="0"/>
      <w:marTop w:val="0"/>
      <w:marBottom w:val="0"/>
      <w:divBdr>
        <w:top w:val="none" w:sz="0" w:space="0" w:color="auto"/>
        <w:left w:val="none" w:sz="0" w:space="0" w:color="auto"/>
        <w:bottom w:val="none" w:sz="0" w:space="0" w:color="auto"/>
        <w:right w:val="none" w:sz="0" w:space="0" w:color="auto"/>
      </w:divBdr>
      <w:divsChild>
        <w:div w:id="356080683">
          <w:marLeft w:val="0"/>
          <w:marRight w:val="0"/>
          <w:marTop w:val="0"/>
          <w:marBottom w:val="0"/>
          <w:divBdr>
            <w:top w:val="none" w:sz="0" w:space="0" w:color="auto"/>
            <w:left w:val="none" w:sz="0" w:space="0" w:color="auto"/>
            <w:bottom w:val="none" w:sz="0" w:space="0" w:color="auto"/>
            <w:right w:val="none" w:sz="0" w:space="0" w:color="auto"/>
          </w:divBdr>
          <w:divsChild>
            <w:div w:id="80220632">
              <w:marLeft w:val="0"/>
              <w:marRight w:val="0"/>
              <w:marTop w:val="0"/>
              <w:marBottom w:val="0"/>
              <w:divBdr>
                <w:top w:val="none" w:sz="0" w:space="0" w:color="auto"/>
                <w:left w:val="none" w:sz="0" w:space="0" w:color="auto"/>
                <w:bottom w:val="none" w:sz="0" w:space="0" w:color="auto"/>
                <w:right w:val="none" w:sz="0" w:space="0" w:color="auto"/>
              </w:divBdr>
              <w:divsChild>
                <w:div w:id="18955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11366">
      <w:bodyDiv w:val="1"/>
      <w:marLeft w:val="0"/>
      <w:marRight w:val="0"/>
      <w:marTop w:val="0"/>
      <w:marBottom w:val="0"/>
      <w:divBdr>
        <w:top w:val="none" w:sz="0" w:space="0" w:color="auto"/>
        <w:left w:val="none" w:sz="0" w:space="0" w:color="auto"/>
        <w:bottom w:val="none" w:sz="0" w:space="0" w:color="auto"/>
        <w:right w:val="none" w:sz="0" w:space="0" w:color="auto"/>
      </w:divBdr>
      <w:divsChild>
        <w:div w:id="1871720508">
          <w:marLeft w:val="0"/>
          <w:marRight w:val="0"/>
          <w:marTop w:val="0"/>
          <w:marBottom w:val="0"/>
          <w:divBdr>
            <w:top w:val="none" w:sz="0" w:space="0" w:color="auto"/>
            <w:left w:val="none" w:sz="0" w:space="0" w:color="auto"/>
            <w:bottom w:val="none" w:sz="0" w:space="0" w:color="auto"/>
            <w:right w:val="none" w:sz="0" w:space="0" w:color="auto"/>
          </w:divBdr>
          <w:divsChild>
            <w:div w:id="1418090645">
              <w:marLeft w:val="0"/>
              <w:marRight w:val="0"/>
              <w:marTop w:val="0"/>
              <w:marBottom w:val="0"/>
              <w:divBdr>
                <w:top w:val="none" w:sz="0" w:space="0" w:color="auto"/>
                <w:left w:val="none" w:sz="0" w:space="0" w:color="auto"/>
                <w:bottom w:val="none" w:sz="0" w:space="0" w:color="auto"/>
                <w:right w:val="none" w:sz="0" w:space="0" w:color="auto"/>
              </w:divBdr>
              <w:divsChild>
                <w:div w:id="841238812">
                  <w:marLeft w:val="0"/>
                  <w:marRight w:val="0"/>
                  <w:marTop w:val="0"/>
                  <w:marBottom w:val="0"/>
                  <w:divBdr>
                    <w:top w:val="none" w:sz="0" w:space="0" w:color="auto"/>
                    <w:left w:val="none" w:sz="0" w:space="0" w:color="auto"/>
                    <w:bottom w:val="none" w:sz="0" w:space="0" w:color="auto"/>
                    <w:right w:val="none" w:sz="0" w:space="0" w:color="auto"/>
                  </w:divBdr>
                  <w:divsChild>
                    <w:div w:id="3139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6921">
      <w:bodyDiv w:val="1"/>
      <w:marLeft w:val="0"/>
      <w:marRight w:val="0"/>
      <w:marTop w:val="0"/>
      <w:marBottom w:val="0"/>
      <w:divBdr>
        <w:top w:val="none" w:sz="0" w:space="0" w:color="auto"/>
        <w:left w:val="none" w:sz="0" w:space="0" w:color="auto"/>
        <w:bottom w:val="none" w:sz="0" w:space="0" w:color="auto"/>
        <w:right w:val="none" w:sz="0" w:space="0" w:color="auto"/>
      </w:divBdr>
      <w:divsChild>
        <w:div w:id="1799374476">
          <w:marLeft w:val="0"/>
          <w:marRight w:val="0"/>
          <w:marTop w:val="0"/>
          <w:marBottom w:val="0"/>
          <w:divBdr>
            <w:top w:val="none" w:sz="0" w:space="0" w:color="auto"/>
            <w:left w:val="none" w:sz="0" w:space="0" w:color="auto"/>
            <w:bottom w:val="none" w:sz="0" w:space="0" w:color="auto"/>
            <w:right w:val="none" w:sz="0" w:space="0" w:color="auto"/>
          </w:divBdr>
          <w:divsChild>
            <w:div w:id="16464112">
              <w:marLeft w:val="0"/>
              <w:marRight w:val="0"/>
              <w:marTop w:val="0"/>
              <w:marBottom w:val="0"/>
              <w:divBdr>
                <w:top w:val="none" w:sz="0" w:space="0" w:color="auto"/>
                <w:left w:val="none" w:sz="0" w:space="0" w:color="auto"/>
                <w:bottom w:val="none" w:sz="0" w:space="0" w:color="auto"/>
                <w:right w:val="none" w:sz="0" w:space="0" w:color="auto"/>
              </w:divBdr>
              <w:divsChild>
                <w:div w:id="6882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678128">
      <w:bodyDiv w:val="1"/>
      <w:marLeft w:val="0"/>
      <w:marRight w:val="0"/>
      <w:marTop w:val="0"/>
      <w:marBottom w:val="0"/>
      <w:divBdr>
        <w:top w:val="none" w:sz="0" w:space="0" w:color="auto"/>
        <w:left w:val="none" w:sz="0" w:space="0" w:color="auto"/>
        <w:bottom w:val="none" w:sz="0" w:space="0" w:color="auto"/>
        <w:right w:val="none" w:sz="0" w:space="0" w:color="auto"/>
      </w:divBdr>
      <w:divsChild>
        <w:div w:id="847252838">
          <w:marLeft w:val="0"/>
          <w:marRight w:val="0"/>
          <w:marTop w:val="0"/>
          <w:marBottom w:val="0"/>
          <w:divBdr>
            <w:top w:val="none" w:sz="0" w:space="0" w:color="auto"/>
            <w:left w:val="none" w:sz="0" w:space="0" w:color="auto"/>
            <w:bottom w:val="none" w:sz="0" w:space="0" w:color="auto"/>
            <w:right w:val="none" w:sz="0" w:space="0" w:color="auto"/>
          </w:divBdr>
          <w:divsChild>
            <w:div w:id="646058330">
              <w:marLeft w:val="0"/>
              <w:marRight w:val="0"/>
              <w:marTop w:val="0"/>
              <w:marBottom w:val="0"/>
              <w:divBdr>
                <w:top w:val="none" w:sz="0" w:space="0" w:color="auto"/>
                <w:left w:val="none" w:sz="0" w:space="0" w:color="auto"/>
                <w:bottom w:val="none" w:sz="0" w:space="0" w:color="auto"/>
                <w:right w:val="none" w:sz="0" w:space="0" w:color="auto"/>
              </w:divBdr>
              <w:divsChild>
                <w:div w:id="5521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07367">
      <w:bodyDiv w:val="1"/>
      <w:marLeft w:val="0"/>
      <w:marRight w:val="0"/>
      <w:marTop w:val="0"/>
      <w:marBottom w:val="0"/>
      <w:divBdr>
        <w:top w:val="none" w:sz="0" w:space="0" w:color="auto"/>
        <w:left w:val="none" w:sz="0" w:space="0" w:color="auto"/>
        <w:bottom w:val="none" w:sz="0" w:space="0" w:color="auto"/>
        <w:right w:val="none" w:sz="0" w:space="0" w:color="auto"/>
      </w:divBdr>
      <w:divsChild>
        <w:div w:id="1941332519">
          <w:marLeft w:val="0"/>
          <w:marRight w:val="0"/>
          <w:marTop w:val="0"/>
          <w:marBottom w:val="0"/>
          <w:divBdr>
            <w:top w:val="none" w:sz="0" w:space="0" w:color="auto"/>
            <w:left w:val="none" w:sz="0" w:space="0" w:color="auto"/>
            <w:bottom w:val="none" w:sz="0" w:space="0" w:color="auto"/>
            <w:right w:val="none" w:sz="0" w:space="0" w:color="auto"/>
          </w:divBdr>
          <w:divsChild>
            <w:div w:id="1075710626">
              <w:marLeft w:val="0"/>
              <w:marRight w:val="0"/>
              <w:marTop w:val="0"/>
              <w:marBottom w:val="0"/>
              <w:divBdr>
                <w:top w:val="none" w:sz="0" w:space="0" w:color="auto"/>
                <w:left w:val="none" w:sz="0" w:space="0" w:color="auto"/>
                <w:bottom w:val="none" w:sz="0" w:space="0" w:color="auto"/>
                <w:right w:val="none" w:sz="0" w:space="0" w:color="auto"/>
              </w:divBdr>
              <w:divsChild>
                <w:div w:id="279847269">
                  <w:marLeft w:val="0"/>
                  <w:marRight w:val="0"/>
                  <w:marTop w:val="0"/>
                  <w:marBottom w:val="0"/>
                  <w:divBdr>
                    <w:top w:val="none" w:sz="0" w:space="0" w:color="auto"/>
                    <w:left w:val="none" w:sz="0" w:space="0" w:color="auto"/>
                    <w:bottom w:val="none" w:sz="0" w:space="0" w:color="auto"/>
                    <w:right w:val="none" w:sz="0" w:space="0" w:color="auto"/>
                  </w:divBdr>
                  <w:divsChild>
                    <w:div w:id="12323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008482">
      <w:bodyDiv w:val="1"/>
      <w:marLeft w:val="0"/>
      <w:marRight w:val="0"/>
      <w:marTop w:val="0"/>
      <w:marBottom w:val="0"/>
      <w:divBdr>
        <w:top w:val="none" w:sz="0" w:space="0" w:color="auto"/>
        <w:left w:val="none" w:sz="0" w:space="0" w:color="auto"/>
        <w:bottom w:val="none" w:sz="0" w:space="0" w:color="auto"/>
        <w:right w:val="none" w:sz="0" w:space="0" w:color="auto"/>
      </w:divBdr>
      <w:divsChild>
        <w:div w:id="368915193">
          <w:marLeft w:val="0"/>
          <w:marRight w:val="0"/>
          <w:marTop w:val="0"/>
          <w:marBottom w:val="0"/>
          <w:divBdr>
            <w:top w:val="none" w:sz="0" w:space="0" w:color="auto"/>
            <w:left w:val="none" w:sz="0" w:space="0" w:color="auto"/>
            <w:bottom w:val="none" w:sz="0" w:space="0" w:color="auto"/>
            <w:right w:val="none" w:sz="0" w:space="0" w:color="auto"/>
          </w:divBdr>
          <w:divsChild>
            <w:div w:id="1438257521">
              <w:marLeft w:val="0"/>
              <w:marRight w:val="0"/>
              <w:marTop w:val="0"/>
              <w:marBottom w:val="0"/>
              <w:divBdr>
                <w:top w:val="none" w:sz="0" w:space="0" w:color="auto"/>
                <w:left w:val="none" w:sz="0" w:space="0" w:color="auto"/>
                <w:bottom w:val="none" w:sz="0" w:space="0" w:color="auto"/>
                <w:right w:val="none" w:sz="0" w:space="0" w:color="auto"/>
              </w:divBdr>
              <w:divsChild>
                <w:div w:id="17315482">
                  <w:marLeft w:val="0"/>
                  <w:marRight w:val="0"/>
                  <w:marTop w:val="0"/>
                  <w:marBottom w:val="0"/>
                  <w:divBdr>
                    <w:top w:val="none" w:sz="0" w:space="0" w:color="auto"/>
                    <w:left w:val="none" w:sz="0" w:space="0" w:color="auto"/>
                    <w:bottom w:val="none" w:sz="0" w:space="0" w:color="auto"/>
                    <w:right w:val="none" w:sz="0" w:space="0" w:color="auto"/>
                  </w:divBdr>
                  <w:divsChild>
                    <w:div w:id="9779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20362">
      <w:bodyDiv w:val="1"/>
      <w:marLeft w:val="0"/>
      <w:marRight w:val="0"/>
      <w:marTop w:val="0"/>
      <w:marBottom w:val="0"/>
      <w:divBdr>
        <w:top w:val="none" w:sz="0" w:space="0" w:color="auto"/>
        <w:left w:val="none" w:sz="0" w:space="0" w:color="auto"/>
        <w:bottom w:val="none" w:sz="0" w:space="0" w:color="auto"/>
        <w:right w:val="none" w:sz="0" w:space="0" w:color="auto"/>
      </w:divBdr>
      <w:divsChild>
        <w:div w:id="161434403">
          <w:marLeft w:val="0"/>
          <w:marRight w:val="0"/>
          <w:marTop w:val="0"/>
          <w:marBottom w:val="0"/>
          <w:divBdr>
            <w:top w:val="none" w:sz="0" w:space="0" w:color="auto"/>
            <w:left w:val="none" w:sz="0" w:space="0" w:color="auto"/>
            <w:bottom w:val="none" w:sz="0" w:space="0" w:color="auto"/>
            <w:right w:val="none" w:sz="0" w:space="0" w:color="auto"/>
          </w:divBdr>
          <w:divsChild>
            <w:div w:id="2085688759">
              <w:marLeft w:val="0"/>
              <w:marRight w:val="0"/>
              <w:marTop w:val="0"/>
              <w:marBottom w:val="0"/>
              <w:divBdr>
                <w:top w:val="none" w:sz="0" w:space="0" w:color="auto"/>
                <w:left w:val="none" w:sz="0" w:space="0" w:color="auto"/>
                <w:bottom w:val="none" w:sz="0" w:space="0" w:color="auto"/>
                <w:right w:val="none" w:sz="0" w:space="0" w:color="auto"/>
              </w:divBdr>
              <w:divsChild>
                <w:div w:id="130666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270302">
      <w:bodyDiv w:val="1"/>
      <w:marLeft w:val="0"/>
      <w:marRight w:val="0"/>
      <w:marTop w:val="0"/>
      <w:marBottom w:val="0"/>
      <w:divBdr>
        <w:top w:val="none" w:sz="0" w:space="0" w:color="auto"/>
        <w:left w:val="none" w:sz="0" w:space="0" w:color="auto"/>
        <w:bottom w:val="none" w:sz="0" w:space="0" w:color="auto"/>
        <w:right w:val="none" w:sz="0" w:space="0" w:color="auto"/>
      </w:divBdr>
      <w:divsChild>
        <w:div w:id="803739587">
          <w:marLeft w:val="0"/>
          <w:marRight w:val="0"/>
          <w:marTop w:val="0"/>
          <w:marBottom w:val="0"/>
          <w:divBdr>
            <w:top w:val="none" w:sz="0" w:space="0" w:color="auto"/>
            <w:left w:val="none" w:sz="0" w:space="0" w:color="auto"/>
            <w:bottom w:val="none" w:sz="0" w:space="0" w:color="auto"/>
            <w:right w:val="none" w:sz="0" w:space="0" w:color="auto"/>
          </w:divBdr>
          <w:divsChild>
            <w:div w:id="1726829428">
              <w:marLeft w:val="0"/>
              <w:marRight w:val="0"/>
              <w:marTop w:val="0"/>
              <w:marBottom w:val="0"/>
              <w:divBdr>
                <w:top w:val="none" w:sz="0" w:space="0" w:color="auto"/>
                <w:left w:val="none" w:sz="0" w:space="0" w:color="auto"/>
                <w:bottom w:val="none" w:sz="0" w:space="0" w:color="auto"/>
                <w:right w:val="none" w:sz="0" w:space="0" w:color="auto"/>
              </w:divBdr>
              <w:divsChild>
                <w:div w:id="1252424018">
                  <w:marLeft w:val="0"/>
                  <w:marRight w:val="0"/>
                  <w:marTop w:val="0"/>
                  <w:marBottom w:val="0"/>
                  <w:divBdr>
                    <w:top w:val="none" w:sz="0" w:space="0" w:color="auto"/>
                    <w:left w:val="none" w:sz="0" w:space="0" w:color="auto"/>
                    <w:bottom w:val="none" w:sz="0" w:space="0" w:color="auto"/>
                    <w:right w:val="none" w:sz="0" w:space="0" w:color="auto"/>
                  </w:divBdr>
                  <w:divsChild>
                    <w:div w:id="181687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382698">
      <w:bodyDiv w:val="1"/>
      <w:marLeft w:val="0"/>
      <w:marRight w:val="0"/>
      <w:marTop w:val="0"/>
      <w:marBottom w:val="0"/>
      <w:divBdr>
        <w:top w:val="none" w:sz="0" w:space="0" w:color="auto"/>
        <w:left w:val="none" w:sz="0" w:space="0" w:color="auto"/>
        <w:bottom w:val="none" w:sz="0" w:space="0" w:color="auto"/>
        <w:right w:val="none" w:sz="0" w:space="0" w:color="auto"/>
      </w:divBdr>
      <w:divsChild>
        <w:div w:id="1104618996">
          <w:marLeft w:val="0"/>
          <w:marRight w:val="0"/>
          <w:marTop w:val="0"/>
          <w:marBottom w:val="0"/>
          <w:divBdr>
            <w:top w:val="none" w:sz="0" w:space="0" w:color="auto"/>
            <w:left w:val="none" w:sz="0" w:space="0" w:color="auto"/>
            <w:bottom w:val="none" w:sz="0" w:space="0" w:color="auto"/>
            <w:right w:val="none" w:sz="0" w:space="0" w:color="auto"/>
          </w:divBdr>
          <w:divsChild>
            <w:div w:id="2003074105">
              <w:marLeft w:val="0"/>
              <w:marRight w:val="0"/>
              <w:marTop w:val="0"/>
              <w:marBottom w:val="0"/>
              <w:divBdr>
                <w:top w:val="none" w:sz="0" w:space="0" w:color="auto"/>
                <w:left w:val="none" w:sz="0" w:space="0" w:color="auto"/>
                <w:bottom w:val="none" w:sz="0" w:space="0" w:color="auto"/>
                <w:right w:val="none" w:sz="0" w:space="0" w:color="auto"/>
              </w:divBdr>
              <w:divsChild>
                <w:div w:id="1840461337">
                  <w:marLeft w:val="0"/>
                  <w:marRight w:val="0"/>
                  <w:marTop w:val="0"/>
                  <w:marBottom w:val="0"/>
                  <w:divBdr>
                    <w:top w:val="none" w:sz="0" w:space="0" w:color="auto"/>
                    <w:left w:val="none" w:sz="0" w:space="0" w:color="auto"/>
                    <w:bottom w:val="none" w:sz="0" w:space="0" w:color="auto"/>
                    <w:right w:val="none" w:sz="0" w:space="0" w:color="auto"/>
                  </w:divBdr>
                  <w:divsChild>
                    <w:div w:id="1143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7555">
      <w:bodyDiv w:val="1"/>
      <w:marLeft w:val="0"/>
      <w:marRight w:val="0"/>
      <w:marTop w:val="0"/>
      <w:marBottom w:val="0"/>
      <w:divBdr>
        <w:top w:val="none" w:sz="0" w:space="0" w:color="auto"/>
        <w:left w:val="none" w:sz="0" w:space="0" w:color="auto"/>
        <w:bottom w:val="none" w:sz="0" w:space="0" w:color="auto"/>
        <w:right w:val="none" w:sz="0" w:space="0" w:color="auto"/>
      </w:divBdr>
      <w:divsChild>
        <w:div w:id="52386733">
          <w:marLeft w:val="0"/>
          <w:marRight w:val="0"/>
          <w:marTop w:val="0"/>
          <w:marBottom w:val="0"/>
          <w:divBdr>
            <w:top w:val="none" w:sz="0" w:space="0" w:color="auto"/>
            <w:left w:val="none" w:sz="0" w:space="0" w:color="auto"/>
            <w:bottom w:val="none" w:sz="0" w:space="0" w:color="auto"/>
            <w:right w:val="none" w:sz="0" w:space="0" w:color="auto"/>
          </w:divBdr>
          <w:divsChild>
            <w:div w:id="1735618925">
              <w:marLeft w:val="0"/>
              <w:marRight w:val="0"/>
              <w:marTop w:val="0"/>
              <w:marBottom w:val="0"/>
              <w:divBdr>
                <w:top w:val="none" w:sz="0" w:space="0" w:color="auto"/>
                <w:left w:val="none" w:sz="0" w:space="0" w:color="auto"/>
                <w:bottom w:val="none" w:sz="0" w:space="0" w:color="auto"/>
                <w:right w:val="none" w:sz="0" w:space="0" w:color="auto"/>
              </w:divBdr>
              <w:divsChild>
                <w:div w:id="13509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7036">
      <w:bodyDiv w:val="1"/>
      <w:marLeft w:val="0"/>
      <w:marRight w:val="0"/>
      <w:marTop w:val="0"/>
      <w:marBottom w:val="0"/>
      <w:divBdr>
        <w:top w:val="none" w:sz="0" w:space="0" w:color="auto"/>
        <w:left w:val="none" w:sz="0" w:space="0" w:color="auto"/>
        <w:bottom w:val="none" w:sz="0" w:space="0" w:color="auto"/>
        <w:right w:val="none" w:sz="0" w:space="0" w:color="auto"/>
      </w:divBdr>
      <w:divsChild>
        <w:div w:id="1756243307">
          <w:marLeft w:val="0"/>
          <w:marRight w:val="0"/>
          <w:marTop w:val="0"/>
          <w:marBottom w:val="0"/>
          <w:divBdr>
            <w:top w:val="none" w:sz="0" w:space="0" w:color="auto"/>
            <w:left w:val="none" w:sz="0" w:space="0" w:color="auto"/>
            <w:bottom w:val="none" w:sz="0" w:space="0" w:color="auto"/>
            <w:right w:val="none" w:sz="0" w:space="0" w:color="auto"/>
          </w:divBdr>
          <w:divsChild>
            <w:div w:id="1876306473">
              <w:marLeft w:val="0"/>
              <w:marRight w:val="0"/>
              <w:marTop w:val="0"/>
              <w:marBottom w:val="0"/>
              <w:divBdr>
                <w:top w:val="none" w:sz="0" w:space="0" w:color="auto"/>
                <w:left w:val="none" w:sz="0" w:space="0" w:color="auto"/>
                <w:bottom w:val="none" w:sz="0" w:space="0" w:color="auto"/>
                <w:right w:val="none" w:sz="0" w:space="0" w:color="auto"/>
              </w:divBdr>
              <w:divsChild>
                <w:div w:id="114512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83352">
      <w:bodyDiv w:val="1"/>
      <w:marLeft w:val="0"/>
      <w:marRight w:val="0"/>
      <w:marTop w:val="0"/>
      <w:marBottom w:val="0"/>
      <w:divBdr>
        <w:top w:val="none" w:sz="0" w:space="0" w:color="auto"/>
        <w:left w:val="none" w:sz="0" w:space="0" w:color="auto"/>
        <w:bottom w:val="none" w:sz="0" w:space="0" w:color="auto"/>
        <w:right w:val="none" w:sz="0" w:space="0" w:color="auto"/>
      </w:divBdr>
      <w:divsChild>
        <w:div w:id="1028335306">
          <w:marLeft w:val="0"/>
          <w:marRight w:val="0"/>
          <w:marTop w:val="0"/>
          <w:marBottom w:val="0"/>
          <w:divBdr>
            <w:top w:val="none" w:sz="0" w:space="0" w:color="auto"/>
            <w:left w:val="none" w:sz="0" w:space="0" w:color="auto"/>
            <w:bottom w:val="none" w:sz="0" w:space="0" w:color="auto"/>
            <w:right w:val="none" w:sz="0" w:space="0" w:color="auto"/>
          </w:divBdr>
          <w:divsChild>
            <w:div w:id="925109260">
              <w:marLeft w:val="0"/>
              <w:marRight w:val="0"/>
              <w:marTop w:val="0"/>
              <w:marBottom w:val="0"/>
              <w:divBdr>
                <w:top w:val="none" w:sz="0" w:space="0" w:color="auto"/>
                <w:left w:val="none" w:sz="0" w:space="0" w:color="auto"/>
                <w:bottom w:val="none" w:sz="0" w:space="0" w:color="auto"/>
                <w:right w:val="none" w:sz="0" w:space="0" w:color="auto"/>
              </w:divBdr>
              <w:divsChild>
                <w:div w:id="19754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4230">
      <w:bodyDiv w:val="1"/>
      <w:marLeft w:val="0"/>
      <w:marRight w:val="0"/>
      <w:marTop w:val="0"/>
      <w:marBottom w:val="0"/>
      <w:divBdr>
        <w:top w:val="none" w:sz="0" w:space="0" w:color="auto"/>
        <w:left w:val="none" w:sz="0" w:space="0" w:color="auto"/>
        <w:bottom w:val="none" w:sz="0" w:space="0" w:color="auto"/>
        <w:right w:val="none" w:sz="0" w:space="0" w:color="auto"/>
      </w:divBdr>
      <w:divsChild>
        <w:div w:id="2113429431">
          <w:marLeft w:val="0"/>
          <w:marRight w:val="0"/>
          <w:marTop w:val="0"/>
          <w:marBottom w:val="0"/>
          <w:divBdr>
            <w:top w:val="none" w:sz="0" w:space="0" w:color="auto"/>
            <w:left w:val="none" w:sz="0" w:space="0" w:color="auto"/>
            <w:bottom w:val="none" w:sz="0" w:space="0" w:color="auto"/>
            <w:right w:val="none" w:sz="0" w:space="0" w:color="auto"/>
          </w:divBdr>
          <w:divsChild>
            <w:div w:id="43410852">
              <w:marLeft w:val="0"/>
              <w:marRight w:val="0"/>
              <w:marTop w:val="0"/>
              <w:marBottom w:val="0"/>
              <w:divBdr>
                <w:top w:val="none" w:sz="0" w:space="0" w:color="auto"/>
                <w:left w:val="none" w:sz="0" w:space="0" w:color="auto"/>
                <w:bottom w:val="none" w:sz="0" w:space="0" w:color="auto"/>
                <w:right w:val="none" w:sz="0" w:space="0" w:color="auto"/>
              </w:divBdr>
              <w:divsChild>
                <w:div w:id="1053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8254">
      <w:bodyDiv w:val="1"/>
      <w:marLeft w:val="0"/>
      <w:marRight w:val="0"/>
      <w:marTop w:val="0"/>
      <w:marBottom w:val="0"/>
      <w:divBdr>
        <w:top w:val="none" w:sz="0" w:space="0" w:color="auto"/>
        <w:left w:val="none" w:sz="0" w:space="0" w:color="auto"/>
        <w:bottom w:val="none" w:sz="0" w:space="0" w:color="auto"/>
        <w:right w:val="none" w:sz="0" w:space="0" w:color="auto"/>
      </w:divBdr>
    </w:div>
    <w:div w:id="382827497">
      <w:bodyDiv w:val="1"/>
      <w:marLeft w:val="0"/>
      <w:marRight w:val="0"/>
      <w:marTop w:val="0"/>
      <w:marBottom w:val="0"/>
      <w:divBdr>
        <w:top w:val="none" w:sz="0" w:space="0" w:color="auto"/>
        <w:left w:val="none" w:sz="0" w:space="0" w:color="auto"/>
        <w:bottom w:val="none" w:sz="0" w:space="0" w:color="auto"/>
        <w:right w:val="none" w:sz="0" w:space="0" w:color="auto"/>
      </w:divBdr>
      <w:divsChild>
        <w:div w:id="174270294">
          <w:marLeft w:val="0"/>
          <w:marRight w:val="0"/>
          <w:marTop w:val="0"/>
          <w:marBottom w:val="0"/>
          <w:divBdr>
            <w:top w:val="none" w:sz="0" w:space="0" w:color="auto"/>
            <w:left w:val="none" w:sz="0" w:space="0" w:color="auto"/>
            <w:bottom w:val="none" w:sz="0" w:space="0" w:color="auto"/>
            <w:right w:val="none" w:sz="0" w:space="0" w:color="auto"/>
          </w:divBdr>
          <w:divsChild>
            <w:div w:id="1703020398">
              <w:marLeft w:val="0"/>
              <w:marRight w:val="0"/>
              <w:marTop w:val="0"/>
              <w:marBottom w:val="0"/>
              <w:divBdr>
                <w:top w:val="none" w:sz="0" w:space="0" w:color="auto"/>
                <w:left w:val="none" w:sz="0" w:space="0" w:color="auto"/>
                <w:bottom w:val="none" w:sz="0" w:space="0" w:color="auto"/>
                <w:right w:val="none" w:sz="0" w:space="0" w:color="auto"/>
              </w:divBdr>
              <w:divsChild>
                <w:div w:id="31746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327959">
      <w:bodyDiv w:val="1"/>
      <w:marLeft w:val="0"/>
      <w:marRight w:val="0"/>
      <w:marTop w:val="0"/>
      <w:marBottom w:val="0"/>
      <w:divBdr>
        <w:top w:val="none" w:sz="0" w:space="0" w:color="auto"/>
        <w:left w:val="none" w:sz="0" w:space="0" w:color="auto"/>
        <w:bottom w:val="none" w:sz="0" w:space="0" w:color="auto"/>
        <w:right w:val="none" w:sz="0" w:space="0" w:color="auto"/>
      </w:divBdr>
      <w:divsChild>
        <w:div w:id="980580538">
          <w:marLeft w:val="0"/>
          <w:marRight w:val="0"/>
          <w:marTop w:val="0"/>
          <w:marBottom w:val="0"/>
          <w:divBdr>
            <w:top w:val="none" w:sz="0" w:space="0" w:color="auto"/>
            <w:left w:val="none" w:sz="0" w:space="0" w:color="auto"/>
            <w:bottom w:val="none" w:sz="0" w:space="0" w:color="auto"/>
            <w:right w:val="none" w:sz="0" w:space="0" w:color="auto"/>
          </w:divBdr>
          <w:divsChild>
            <w:div w:id="1271862131">
              <w:marLeft w:val="0"/>
              <w:marRight w:val="0"/>
              <w:marTop w:val="0"/>
              <w:marBottom w:val="0"/>
              <w:divBdr>
                <w:top w:val="none" w:sz="0" w:space="0" w:color="auto"/>
                <w:left w:val="none" w:sz="0" w:space="0" w:color="auto"/>
                <w:bottom w:val="none" w:sz="0" w:space="0" w:color="auto"/>
                <w:right w:val="none" w:sz="0" w:space="0" w:color="auto"/>
              </w:divBdr>
              <w:divsChild>
                <w:div w:id="358624294">
                  <w:marLeft w:val="0"/>
                  <w:marRight w:val="0"/>
                  <w:marTop w:val="0"/>
                  <w:marBottom w:val="0"/>
                  <w:divBdr>
                    <w:top w:val="none" w:sz="0" w:space="0" w:color="auto"/>
                    <w:left w:val="none" w:sz="0" w:space="0" w:color="auto"/>
                    <w:bottom w:val="none" w:sz="0" w:space="0" w:color="auto"/>
                    <w:right w:val="none" w:sz="0" w:space="0" w:color="auto"/>
                  </w:divBdr>
                  <w:divsChild>
                    <w:div w:id="190672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520931">
      <w:bodyDiv w:val="1"/>
      <w:marLeft w:val="0"/>
      <w:marRight w:val="0"/>
      <w:marTop w:val="0"/>
      <w:marBottom w:val="0"/>
      <w:divBdr>
        <w:top w:val="none" w:sz="0" w:space="0" w:color="auto"/>
        <w:left w:val="none" w:sz="0" w:space="0" w:color="auto"/>
        <w:bottom w:val="none" w:sz="0" w:space="0" w:color="auto"/>
        <w:right w:val="none" w:sz="0" w:space="0" w:color="auto"/>
      </w:divBdr>
      <w:divsChild>
        <w:div w:id="315719486">
          <w:marLeft w:val="0"/>
          <w:marRight w:val="0"/>
          <w:marTop w:val="0"/>
          <w:marBottom w:val="0"/>
          <w:divBdr>
            <w:top w:val="none" w:sz="0" w:space="0" w:color="auto"/>
            <w:left w:val="none" w:sz="0" w:space="0" w:color="auto"/>
            <w:bottom w:val="none" w:sz="0" w:space="0" w:color="auto"/>
            <w:right w:val="none" w:sz="0" w:space="0" w:color="auto"/>
          </w:divBdr>
          <w:divsChild>
            <w:div w:id="1890530782">
              <w:marLeft w:val="0"/>
              <w:marRight w:val="0"/>
              <w:marTop w:val="0"/>
              <w:marBottom w:val="0"/>
              <w:divBdr>
                <w:top w:val="none" w:sz="0" w:space="0" w:color="auto"/>
                <w:left w:val="none" w:sz="0" w:space="0" w:color="auto"/>
                <w:bottom w:val="none" w:sz="0" w:space="0" w:color="auto"/>
                <w:right w:val="none" w:sz="0" w:space="0" w:color="auto"/>
              </w:divBdr>
              <w:divsChild>
                <w:div w:id="876894234">
                  <w:marLeft w:val="0"/>
                  <w:marRight w:val="0"/>
                  <w:marTop w:val="0"/>
                  <w:marBottom w:val="0"/>
                  <w:divBdr>
                    <w:top w:val="none" w:sz="0" w:space="0" w:color="auto"/>
                    <w:left w:val="none" w:sz="0" w:space="0" w:color="auto"/>
                    <w:bottom w:val="none" w:sz="0" w:space="0" w:color="auto"/>
                    <w:right w:val="none" w:sz="0" w:space="0" w:color="auto"/>
                  </w:divBdr>
                  <w:divsChild>
                    <w:div w:id="1128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2021">
      <w:bodyDiv w:val="1"/>
      <w:marLeft w:val="0"/>
      <w:marRight w:val="0"/>
      <w:marTop w:val="0"/>
      <w:marBottom w:val="0"/>
      <w:divBdr>
        <w:top w:val="none" w:sz="0" w:space="0" w:color="auto"/>
        <w:left w:val="none" w:sz="0" w:space="0" w:color="auto"/>
        <w:bottom w:val="none" w:sz="0" w:space="0" w:color="auto"/>
        <w:right w:val="none" w:sz="0" w:space="0" w:color="auto"/>
      </w:divBdr>
    </w:div>
    <w:div w:id="430664574">
      <w:bodyDiv w:val="1"/>
      <w:marLeft w:val="0"/>
      <w:marRight w:val="0"/>
      <w:marTop w:val="0"/>
      <w:marBottom w:val="0"/>
      <w:divBdr>
        <w:top w:val="none" w:sz="0" w:space="0" w:color="auto"/>
        <w:left w:val="none" w:sz="0" w:space="0" w:color="auto"/>
        <w:bottom w:val="none" w:sz="0" w:space="0" w:color="auto"/>
        <w:right w:val="none" w:sz="0" w:space="0" w:color="auto"/>
      </w:divBdr>
      <w:divsChild>
        <w:div w:id="197476007">
          <w:marLeft w:val="0"/>
          <w:marRight w:val="0"/>
          <w:marTop w:val="0"/>
          <w:marBottom w:val="0"/>
          <w:divBdr>
            <w:top w:val="none" w:sz="0" w:space="0" w:color="auto"/>
            <w:left w:val="none" w:sz="0" w:space="0" w:color="auto"/>
            <w:bottom w:val="none" w:sz="0" w:space="0" w:color="auto"/>
            <w:right w:val="none" w:sz="0" w:space="0" w:color="auto"/>
          </w:divBdr>
          <w:divsChild>
            <w:div w:id="1022172035">
              <w:marLeft w:val="0"/>
              <w:marRight w:val="0"/>
              <w:marTop w:val="0"/>
              <w:marBottom w:val="0"/>
              <w:divBdr>
                <w:top w:val="none" w:sz="0" w:space="0" w:color="auto"/>
                <w:left w:val="none" w:sz="0" w:space="0" w:color="auto"/>
                <w:bottom w:val="none" w:sz="0" w:space="0" w:color="auto"/>
                <w:right w:val="none" w:sz="0" w:space="0" w:color="auto"/>
              </w:divBdr>
              <w:divsChild>
                <w:div w:id="592399627">
                  <w:marLeft w:val="0"/>
                  <w:marRight w:val="0"/>
                  <w:marTop w:val="0"/>
                  <w:marBottom w:val="0"/>
                  <w:divBdr>
                    <w:top w:val="none" w:sz="0" w:space="0" w:color="auto"/>
                    <w:left w:val="none" w:sz="0" w:space="0" w:color="auto"/>
                    <w:bottom w:val="none" w:sz="0" w:space="0" w:color="auto"/>
                    <w:right w:val="none" w:sz="0" w:space="0" w:color="auto"/>
                  </w:divBdr>
                  <w:divsChild>
                    <w:div w:id="9843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513607">
      <w:bodyDiv w:val="1"/>
      <w:marLeft w:val="0"/>
      <w:marRight w:val="0"/>
      <w:marTop w:val="0"/>
      <w:marBottom w:val="0"/>
      <w:divBdr>
        <w:top w:val="none" w:sz="0" w:space="0" w:color="auto"/>
        <w:left w:val="none" w:sz="0" w:space="0" w:color="auto"/>
        <w:bottom w:val="none" w:sz="0" w:space="0" w:color="auto"/>
        <w:right w:val="none" w:sz="0" w:space="0" w:color="auto"/>
      </w:divBdr>
      <w:divsChild>
        <w:div w:id="615521356">
          <w:marLeft w:val="0"/>
          <w:marRight w:val="0"/>
          <w:marTop w:val="0"/>
          <w:marBottom w:val="0"/>
          <w:divBdr>
            <w:top w:val="none" w:sz="0" w:space="0" w:color="auto"/>
            <w:left w:val="none" w:sz="0" w:space="0" w:color="auto"/>
            <w:bottom w:val="none" w:sz="0" w:space="0" w:color="auto"/>
            <w:right w:val="none" w:sz="0" w:space="0" w:color="auto"/>
          </w:divBdr>
          <w:divsChild>
            <w:div w:id="2138182361">
              <w:marLeft w:val="0"/>
              <w:marRight w:val="0"/>
              <w:marTop w:val="0"/>
              <w:marBottom w:val="0"/>
              <w:divBdr>
                <w:top w:val="none" w:sz="0" w:space="0" w:color="auto"/>
                <w:left w:val="none" w:sz="0" w:space="0" w:color="auto"/>
                <w:bottom w:val="none" w:sz="0" w:space="0" w:color="auto"/>
                <w:right w:val="none" w:sz="0" w:space="0" w:color="auto"/>
              </w:divBdr>
              <w:divsChild>
                <w:div w:id="7695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865755">
      <w:bodyDiv w:val="1"/>
      <w:marLeft w:val="0"/>
      <w:marRight w:val="0"/>
      <w:marTop w:val="0"/>
      <w:marBottom w:val="0"/>
      <w:divBdr>
        <w:top w:val="none" w:sz="0" w:space="0" w:color="auto"/>
        <w:left w:val="none" w:sz="0" w:space="0" w:color="auto"/>
        <w:bottom w:val="none" w:sz="0" w:space="0" w:color="auto"/>
        <w:right w:val="none" w:sz="0" w:space="0" w:color="auto"/>
      </w:divBdr>
    </w:div>
    <w:div w:id="458228301">
      <w:bodyDiv w:val="1"/>
      <w:marLeft w:val="0"/>
      <w:marRight w:val="0"/>
      <w:marTop w:val="0"/>
      <w:marBottom w:val="0"/>
      <w:divBdr>
        <w:top w:val="none" w:sz="0" w:space="0" w:color="auto"/>
        <w:left w:val="none" w:sz="0" w:space="0" w:color="auto"/>
        <w:bottom w:val="none" w:sz="0" w:space="0" w:color="auto"/>
        <w:right w:val="none" w:sz="0" w:space="0" w:color="auto"/>
      </w:divBdr>
      <w:divsChild>
        <w:div w:id="430855331">
          <w:marLeft w:val="0"/>
          <w:marRight w:val="0"/>
          <w:marTop w:val="0"/>
          <w:marBottom w:val="0"/>
          <w:divBdr>
            <w:top w:val="none" w:sz="0" w:space="0" w:color="auto"/>
            <w:left w:val="none" w:sz="0" w:space="0" w:color="auto"/>
            <w:bottom w:val="none" w:sz="0" w:space="0" w:color="auto"/>
            <w:right w:val="none" w:sz="0" w:space="0" w:color="auto"/>
          </w:divBdr>
          <w:divsChild>
            <w:div w:id="63139188">
              <w:marLeft w:val="0"/>
              <w:marRight w:val="0"/>
              <w:marTop w:val="0"/>
              <w:marBottom w:val="0"/>
              <w:divBdr>
                <w:top w:val="none" w:sz="0" w:space="0" w:color="auto"/>
                <w:left w:val="none" w:sz="0" w:space="0" w:color="auto"/>
                <w:bottom w:val="none" w:sz="0" w:space="0" w:color="auto"/>
                <w:right w:val="none" w:sz="0" w:space="0" w:color="auto"/>
              </w:divBdr>
              <w:divsChild>
                <w:div w:id="199016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48489">
      <w:bodyDiv w:val="1"/>
      <w:marLeft w:val="0"/>
      <w:marRight w:val="0"/>
      <w:marTop w:val="0"/>
      <w:marBottom w:val="0"/>
      <w:divBdr>
        <w:top w:val="none" w:sz="0" w:space="0" w:color="auto"/>
        <w:left w:val="none" w:sz="0" w:space="0" w:color="auto"/>
        <w:bottom w:val="none" w:sz="0" w:space="0" w:color="auto"/>
        <w:right w:val="none" w:sz="0" w:space="0" w:color="auto"/>
      </w:divBdr>
      <w:divsChild>
        <w:div w:id="1975672696">
          <w:marLeft w:val="0"/>
          <w:marRight w:val="0"/>
          <w:marTop w:val="0"/>
          <w:marBottom w:val="0"/>
          <w:divBdr>
            <w:top w:val="none" w:sz="0" w:space="0" w:color="auto"/>
            <w:left w:val="none" w:sz="0" w:space="0" w:color="auto"/>
            <w:bottom w:val="none" w:sz="0" w:space="0" w:color="auto"/>
            <w:right w:val="none" w:sz="0" w:space="0" w:color="auto"/>
          </w:divBdr>
          <w:divsChild>
            <w:div w:id="2016111770">
              <w:marLeft w:val="0"/>
              <w:marRight w:val="0"/>
              <w:marTop w:val="0"/>
              <w:marBottom w:val="0"/>
              <w:divBdr>
                <w:top w:val="none" w:sz="0" w:space="0" w:color="auto"/>
                <w:left w:val="none" w:sz="0" w:space="0" w:color="auto"/>
                <w:bottom w:val="none" w:sz="0" w:space="0" w:color="auto"/>
                <w:right w:val="none" w:sz="0" w:space="0" w:color="auto"/>
              </w:divBdr>
              <w:divsChild>
                <w:div w:id="1802773119">
                  <w:marLeft w:val="0"/>
                  <w:marRight w:val="0"/>
                  <w:marTop w:val="0"/>
                  <w:marBottom w:val="0"/>
                  <w:divBdr>
                    <w:top w:val="none" w:sz="0" w:space="0" w:color="auto"/>
                    <w:left w:val="none" w:sz="0" w:space="0" w:color="auto"/>
                    <w:bottom w:val="none" w:sz="0" w:space="0" w:color="auto"/>
                    <w:right w:val="none" w:sz="0" w:space="0" w:color="auto"/>
                  </w:divBdr>
                  <w:divsChild>
                    <w:div w:id="693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18165">
      <w:bodyDiv w:val="1"/>
      <w:marLeft w:val="0"/>
      <w:marRight w:val="0"/>
      <w:marTop w:val="0"/>
      <w:marBottom w:val="0"/>
      <w:divBdr>
        <w:top w:val="none" w:sz="0" w:space="0" w:color="auto"/>
        <w:left w:val="none" w:sz="0" w:space="0" w:color="auto"/>
        <w:bottom w:val="none" w:sz="0" w:space="0" w:color="auto"/>
        <w:right w:val="none" w:sz="0" w:space="0" w:color="auto"/>
      </w:divBdr>
    </w:div>
    <w:div w:id="482963290">
      <w:bodyDiv w:val="1"/>
      <w:marLeft w:val="0"/>
      <w:marRight w:val="0"/>
      <w:marTop w:val="0"/>
      <w:marBottom w:val="0"/>
      <w:divBdr>
        <w:top w:val="none" w:sz="0" w:space="0" w:color="auto"/>
        <w:left w:val="none" w:sz="0" w:space="0" w:color="auto"/>
        <w:bottom w:val="none" w:sz="0" w:space="0" w:color="auto"/>
        <w:right w:val="none" w:sz="0" w:space="0" w:color="auto"/>
      </w:divBdr>
      <w:divsChild>
        <w:div w:id="1209536173">
          <w:marLeft w:val="0"/>
          <w:marRight w:val="0"/>
          <w:marTop w:val="0"/>
          <w:marBottom w:val="0"/>
          <w:divBdr>
            <w:top w:val="none" w:sz="0" w:space="0" w:color="auto"/>
            <w:left w:val="none" w:sz="0" w:space="0" w:color="auto"/>
            <w:bottom w:val="none" w:sz="0" w:space="0" w:color="auto"/>
            <w:right w:val="none" w:sz="0" w:space="0" w:color="auto"/>
          </w:divBdr>
          <w:divsChild>
            <w:div w:id="2057925752">
              <w:marLeft w:val="0"/>
              <w:marRight w:val="0"/>
              <w:marTop w:val="0"/>
              <w:marBottom w:val="0"/>
              <w:divBdr>
                <w:top w:val="none" w:sz="0" w:space="0" w:color="auto"/>
                <w:left w:val="none" w:sz="0" w:space="0" w:color="auto"/>
                <w:bottom w:val="none" w:sz="0" w:space="0" w:color="auto"/>
                <w:right w:val="none" w:sz="0" w:space="0" w:color="auto"/>
              </w:divBdr>
              <w:divsChild>
                <w:div w:id="7486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36524">
      <w:bodyDiv w:val="1"/>
      <w:marLeft w:val="0"/>
      <w:marRight w:val="0"/>
      <w:marTop w:val="0"/>
      <w:marBottom w:val="0"/>
      <w:divBdr>
        <w:top w:val="none" w:sz="0" w:space="0" w:color="auto"/>
        <w:left w:val="none" w:sz="0" w:space="0" w:color="auto"/>
        <w:bottom w:val="none" w:sz="0" w:space="0" w:color="auto"/>
        <w:right w:val="none" w:sz="0" w:space="0" w:color="auto"/>
      </w:divBdr>
    </w:div>
    <w:div w:id="525367510">
      <w:bodyDiv w:val="1"/>
      <w:marLeft w:val="0"/>
      <w:marRight w:val="0"/>
      <w:marTop w:val="0"/>
      <w:marBottom w:val="0"/>
      <w:divBdr>
        <w:top w:val="none" w:sz="0" w:space="0" w:color="auto"/>
        <w:left w:val="none" w:sz="0" w:space="0" w:color="auto"/>
        <w:bottom w:val="none" w:sz="0" w:space="0" w:color="auto"/>
        <w:right w:val="none" w:sz="0" w:space="0" w:color="auto"/>
      </w:divBdr>
      <w:divsChild>
        <w:div w:id="1222982044">
          <w:marLeft w:val="0"/>
          <w:marRight w:val="0"/>
          <w:marTop w:val="0"/>
          <w:marBottom w:val="0"/>
          <w:divBdr>
            <w:top w:val="none" w:sz="0" w:space="0" w:color="auto"/>
            <w:left w:val="none" w:sz="0" w:space="0" w:color="auto"/>
            <w:bottom w:val="none" w:sz="0" w:space="0" w:color="auto"/>
            <w:right w:val="none" w:sz="0" w:space="0" w:color="auto"/>
          </w:divBdr>
          <w:divsChild>
            <w:div w:id="391852988">
              <w:marLeft w:val="0"/>
              <w:marRight w:val="0"/>
              <w:marTop w:val="0"/>
              <w:marBottom w:val="0"/>
              <w:divBdr>
                <w:top w:val="none" w:sz="0" w:space="0" w:color="auto"/>
                <w:left w:val="none" w:sz="0" w:space="0" w:color="auto"/>
                <w:bottom w:val="none" w:sz="0" w:space="0" w:color="auto"/>
                <w:right w:val="none" w:sz="0" w:space="0" w:color="auto"/>
              </w:divBdr>
              <w:divsChild>
                <w:div w:id="6713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143593">
      <w:bodyDiv w:val="1"/>
      <w:marLeft w:val="0"/>
      <w:marRight w:val="0"/>
      <w:marTop w:val="0"/>
      <w:marBottom w:val="0"/>
      <w:divBdr>
        <w:top w:val="none" w:sz="0" w:space="0" w:color="auto"/>
        <w:left w:val="none" w:sz="0" w:space="0" w:color="auto"/>
        <w:bottom w:val="none" w:sz="0" w:space="0" w:color="auto"/>
        <w:right w:val="none" w:sz="0" w:space="0" w:color="auto"/>
      </w:divBdr>
      <w:divsChild>
        <w:div w:id="423647653">
          <w:marLeft w:val="0"/>
          <w:marRight w:val="0"/>
          <w:marTop w:val="0"/>
          <w:marBottom w:val="0"/>
          <w:divBdr>
            <w:top w:val="none" w:sz="0" w:space="0" w:color="auto"/>
            <w:left w:val="none" w:sz="0" w:space="0" w:color="auto"/>
            <w:bottom w:val="none" w:sz="0" w:space="0" w:color="auto"/>
            <w:right w:val="none" w:sz="0" w:space="0" w:color="auto"/>
          </w:divBdr>
          <w:divsChild>
            <w:div w:id="482233253">
              <w:marLeft w:val="0"/>
              <w:marRight w:val="0"/>
              <w:marTop w:val="0"/>
              <w:marBottom w:val="0"/>
              <w:divBdr>
                <w:top w:val="none" w:sz="0" w:space="0" w:color="auto"/>
                <w:left w:val="none" w:sz="0" w:space="0" w:color="auto"/>
                <w:bottom w:val="none" w:sz="0" w:space="0" w:color="auto"/>
                <w:right w:val="none" w:sz="0" w:space="0" w:color="auto"/>
              </w:divBdr>
              <w:divsChild>
                <w:div w:id="785077154">
                  <w:marLeft w:val="0"/>
                  <w:marRight w:val="0"/>
                  <w:marTop w:val="0"/>
                  <w:marBottom w:val="0"/>
                  <w:divBdr>
                    <w:top w:val="none" w:sz="0" w:space="0" w:color="auto"/>
                    <w:left w:val="none" w:sz="0" w:space="0" w:color="auto"/>
                    <w:bottom w:val="none" w:sz="0" w:space="0" w:color="auto"/>
                    <w:right w:val="none" w:sz="0" w:space="0" w:color="auto"/>
                  </w:divBdr>
                  <w:divsChild>
                    <w:div w:id="75015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88197">
      <w:bodyDiv w:val="1"/>
      <w:marLeft w:val="0"/>
      <w:marRight w:val="0"/>
      <w:marTop w:val="0"/>
      <w:marBottom w:val="0"/>
      <w:divBdr>
        <w:top w:val="none" w:sz="0" w:space="0" w:color="auto"/>
        <w:left w:val="none" w:sz="0" w:space="0" w:color="auto"/>
        <w:bottom w:val="none" w:sz="0" w:space="0" w:color="auto"/>
        <w:right w:val="none" w:sz="0" w:space="0" w:color="auto"/>
      </w:divBdr>
      <w:divsChild>
        <w:div w:id="1718895298">
          <w:marLeft w:val="0"/>
          <w:marRight w:val="0"/>
          <w:marTop w:val="0"/>
          <w:marBottom w:val="0"/>
          <w:divBdr>
            <w:top w:val="none" w:sz="0" w:space="0" w:color="auto"/>
            <w:left w:val="none" w:sz="0" w:space="0" w:color="auto"/>
            <w:bottom w:val="none" w:sz="0" w:space="0" w:color="auto"/>
            <w:right w:val="none" w:sz="0" w:space="0" w:color="auto"/>
          </w:divBdr>
          <w:divsChild>
            <w:div w:id="1605530378">
              <w:marLeft w:val="0"/>
              <w:marRight w:val="0"/>
              <w:marTop w:val="0"/>
              <w:marBottom w:val="0"/>
              <w:divBdr>
                <w:top w:val="none" w:sz="0" w:space="0" w:color="auto"/>
                <w:left w:val="none" w:sz="0" w:space="0" w:color="auto"/>
                <w:bottom w:val="none" w:sz="0" w:space="0" w:color="auto"/>
                <w:right w:val="none" w:sz="0" w:space="0" w:color="auto"/>
              </w:divBdr>
              <w:divsChild>
                <w:div w:id="1034573756">
                  <w:marLeft w:val="0"/>
                  <w:marRight w:val="0"/>
                  <w:marTop w:val="0"/>
                  <w:marBottom w:val="0"/>
                  <w:divBdr>
                    <w:top w:val="none" w:sz="0" w:space="0" w:color="auto"/>
                    <w:left w:val="none" w:sz="0" w:space="0" w:color="auto"/>
                    <w:bottom w:val="none" w:sz="0" w:space="0" w:color="auto"/>
                    <w:right w:val="none" w:sz="0" w:space="0" w:color="auto"/>
                  </w:divBdr>
                  <w:divsChild>
                    <w:div w:id="10264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01597">
      <w:bodyDiv w:val="1"/>
      <w:marLeft w:val="0"/>
      <w:marRight w:val="0"/>
      <w:marTop w:val="0"/>
      <w:marBottom w:val="0"/>
      <w:divBdr>
        <w:top w:val="none" w:sz="0" w:space="0" w:color="auto"/>
        <w:left w:val="none" w:sz="0" w:space="0" w:color="auto"/>
        <w:bottom w:val="none" w:sz="0" w:space="0" w:color="auto"/>
        <w:right w:val="none" w:sz="0" w:space="0" w:color="auto"/>
      </w:divBdr>
      <w:divsChild>
        <w:div w:id="302396050">
          <w:marLeft w:val="0"/>
          <w:marRight w:val="0"/>
          <w:marTop w:val="0"/>
          <w:marBottom w:val="0"/>
          <w:divBdr>
            <w:top w:val="none" w:sz="0" w:space="0" w:color="auto"/>
            <w:left w:val="none" w:sz="0" w:space="0" w:color="auto"/>
            <w:bottom w:val="none" w:sz="0" w:space="0" w:color="auto"/>
            <w:right w:val="none" w:sz="0" w:space="0" w:color="auto"/>
          </w:divBdr>
          <w:divsChild>
            <w:div w:id="1724869974">
              <w:marLeft w:val="0"/>
              <w:marRight w:val="0"/>
              <w:marTop w:val="0"/>
              <w:marBottom w:val="0"/>
              <w:divBdr>
                <w:top w:val="none" w:sz="0" w:space="0" w:color="auto"/>
                <w:left w:val="none" w:sz="0" w:space="0" w:color="auto"/>
                <w:bottom w:val="none" w:sz="0" w:space="0" w:color="auto"/>
                <w:right w:val="none" w:sz="0" w:space="0" w:color="auto"/>
              </w:divBdr>
              <w:divsChild>
                <w:div w:id="15008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518183">
      <w:bodyDiv w:val="1"/>
      <w:marLeft w:val="0"/>
      <w:marRight w:val="0"/>
      <w:marTop w:val="0"/>
      <w:marBottom w:val="0"/>
      <w:divBdr>
        <w:top w:val="none" w:sz="0" w:space="0" w:color="auto"/>
        <w:left w:val="none" w:sz="0" w:space="0" w:color="auto"/>
        <w:bottom w:val="none" w:sz="0" w:space="0" w:color="auto"/>
        <w:right w:val="none" w:sz="0" w:space="0" w:color="auto"/>
      </w:divBdr>
    </w:div>
    <w:div w:id="540900146">
      <w:bodyDiv w:val="1"/>
      <w:marLeft w:val="0"/>
      <w:marRight w:val="0"/>
      <w:marTop w:val="0"/>
      <w:marBottom w:val="0"/>
      <w:divBdr>
        <w:top w:val="none" w:sz="0" w:space="0" w:color="auto"/>
        <w:left w:val="none" w:sz="0" w:space="0" w:color="auto"/>
        <w:bottom w:val="none" w:sz="0" w:space="0" w:color="auto"/>
        <w:right w:val="none" w:sz="0" w:space="0" w:color="auto"/>
      </w:divBdr>
    </w:div>
    <w:div w:id="541210278">
      <w:bodyDiv w:val="1"/>
      <w:marLeft w:val="0"/>
      <w:marRight w:val="0"/>
      <w:marTop w:val="0"/>
      <w:marBottom w:val="0"/>
      <w:divBdr>
        <w:top w:val="none" w:sz="0" w:space="0" w:color="auto"/>
        <w:left w:val="none" w:sz="0" w:space="0" w:color="auto"/>
        <w:bottom w:val="none" w:sz="0" w:space="0" w:color="auto"/>
        <w:right w:val="none" w:sz="0" w:space="0" w:color="auto"/>
      </w:divBdr>
    </w:div>
    <w:div w:id="549070581">
      <w:bodyDiv w:val="1"/>
      <w:marLeft w:val="0"/>
      <w:marRight w:val="0"/>
      <w:marTop w:val="0"/>
      <w:marBottom w:val="0"/>
      <w:divBdr>
        <w:top w:val="none" w:sz="0" w:space="0" w:color="auto"/>
        <w:left w:val="none" w:sz="0" w:space="0" w:color="auto"/>
        <w:bottom w:val="none" w:sz="0" w:space="0" w:color="auto"/>
        <w:right w:val="none" w:sz="0" w:space="0" w:color="auto"/>
      </w:divBdr>
    </w:div>
    <w:div w:id="553810560">
      <w:bodyDiv w:val="1"/>
      <w:marLeft w:val="0"/>
      <w:marRight w:val="0"/>
      <w:marTop w:val="0"/>
      <w:marBottom w:val="0"/>
      <w:divBdr>
        <w:top w:val="none" w:sz="0" w:space="0" w:color="auto"/>
        <w:left w:val="none" w:sz="0" w:space="0" w:color="auto"/>
        <w:bottom w:val="none" w:sz="0" w:space="0" w:color="auto"/>
        <w:right w:val="none" w:sz="0" w:space="0" w:color="auto"/>
      </w:divBdr>
      <w:divsChild>
        <w:div w:id="1031760931">
          <w:marLeft w:val="0"/>
          <w:marRight w:val="0"/>
          <w:marTop w:val="0"/>
          <w:marBottom w:val="0"/>
          <w:divBdr>
            <w:top w:val="none" w:sz="0" w:space="0" w:color="auto"/>
            <w:left w:val="none" w:sz="0" w:space="0" w:color="auto"/>
            <w:bottom w:val="none" w:sz="0" w:space="0" w:color="auto"/>
            <w:right w:val="none" w:sz="0" w:space="0" w:color="auto"/>
          </w:divBdr>
          <w:divsChild>
            <w:div w:id="1864783406">
              <w:marLeft w:val="0"/>
              <w:marRight w:val="0"/>
              <w:marTop w:val="0"/>
              <w:marBottom w:val="0"/>
              <w:divBdr>
                <w:top w:val="none" w:sz="0" w:space="0" w:color="auto"/>
                <w:left w:val="none" w:sz="0" w:space="0" w:color="auto"/>
                <w:bottom w:val="none" w:sz="0" w:space="0" w:color="auto"/>
                <w:right w:val="none" w:sz="0" w:space="0" w:color="auto"/>
              </w:divBdr>
              <w:divsChild>
                <w:div w:id="16876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0359">
      <w:bodyDiv w:val="1"/>
      <w:marLeft w:val="0"/>
      <w:marRight w:val="0"/>
      <w:marTop w:val="0"/>
      <w:marBottom w:val="0"/>
      <w:divBdr>
        <w:top w:val="none" w:sz="0" w:space="0" w:color="auto"/>
        <w:left w:val="none" w:sz="0" w:space="0" w:color="auto"/>
        <w:bottom w:val="none" w:sz="0" w:space="0" w:color="auto"/>
        <w:right w:val="none" w:sz="0" w:space="0" w:color="auto"/>
      </w:divBdr>
    </w:div>
    <w:div w:id="562372430">
      <w:bodyDiv w:val="1"/>
      <w:marLeft w:val="0"/>
      <w:marRight w:val="0"/>
      <w:marTop w:val="0"/>
      <w:marBottom w:val="0"/>
      <w:divBdr>
        <w:top w:val="none" w:sz="0" w:space="0" w:color="auto"/>
        <w:left w:val="none" w:sz="0" w:space="0" w:color="auto"/>
        <w:bottom w:val="none" w:sz="0" w:space="0" w:color="auto"/>
        <w:right w:val="none" w:sz="0" w:space="0" w:color="auto"/>
      </w:divBdr>
    </w:div>
    <w:div w:id="562838040">
      <w:bodyDiv w:val="1"/>
      <w:marLeft w:val="0"/>
      <w:marRight w:val="0"/>
      <w:marTop w:val="0"/>
      <w:marBottom w:val="0"/>
      <w:divBdr>
        <w:top w:val="none" w:sz="0" w:space="0" w:color="auto"/>
        <w:left w:val="none" w:sz="0" w:space="0" w:color="auto"/>
        <w:bottom w:val="none" w:sz="0" w:space="0" w:color="auto"/>
        <w:right w:val="none" w:sz="0" w:space="0" w:color="auto"/>
      </w:divBdr>
      <w:divsChild>
        <w:div w:id="1520318746">
          <w:marLeft w:val="0"/>
          <w:marRight w:val="0"/>
          <w:marTop w:val="0"/>
          <w:marBottom w:val="0"/>
          <w:divBdr>
            <w:top w:val="none" w:sz="0" w:space="0" w:color="auto"/>
            <w:left w:val="none" w:sz="0" w:space="0" w:color="auto"/>
            <w:bottom w:val="none" w:sz="0" w:space="0" w:color="auto"/>
            <w:right w:val="none" w:sz="0" w:space="0" w:color="auto"/>
          </w:divBdr>
          <w:divsChild>
            <w:div w:id="1601062639">
              <w:marLeft w:val="0"/>
              <w:marRight w:val="0"/>
              <w:marTop w:val="0"/>
              <w:marBottom w:val="0"/>
              <w:divBdr>
                <w:top w:val="none" w:sz="0" w:space="0" w:color="auto"/>
                <w:left w:val="none" w:sz="0" w:space="0" w:color="auto"/>
                <w:bottom w:val="none" w:sz="0" w:space="0" w:color="auto"/>
                <w:right w:val="none" w:sz="0" w:space="0" w:color="auto"/>
              </w:divBdr>
              <w:divsChild>
                <w:div w:id="1223519005">
                  <w:marLeft w:val="0"/>
                  <w:marRight w:val="0"/>
                  <w:marTop w:val="0"/>
                  <w:marBottom w:val="0"/>
                  <w:divBdr>
                    <w:top w:val="none" w:sz="0" w:space="0" w:color="auto"/>
                    <w:left w:val="none" w:sz="0" w:space="0" w:color="auto"/>
                    <w:bottom w:val="none" w:sz="0" w:space="0" w:color="auto"/>
                    <w:right w:val="none" w:sz="0" w:space="0" w:color="auto"/>
                  </w:divBdr>
                  <w:divsChild>
                    <w:div w:id="979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19320">
      <w:bodyDiv w:val="1"/>
      <w:marLeft w:val="0"/>
      <w:marRight w:val="0"/>
      <w:marTop w:val="0"/>
      <w:marBottom w:val="0"/>
      <w:divBdr>
        <w:top w:val="none" w:sz="0" w:space="0" w:color="auto"/>
        <w:left w:val="none" w:sz="0" w:space="0" w:color="auto"/>
        <w:bottom w:val="none" w:sz="0" w:space="0" w:color="auto"/>
        <w:right w:val="none" w:sz="0" w:space="0" w:color="auto"/>
      </w:divBdr>
    </w:div>
    <w:div w:id="566722145">
      <w:bodyDiv w:val="1"/>
      <w:marLeft w:val="0"/>
      <w:marRight w:val="0"/>
      <w:marTop w:val="0"/>
      <w:marBottom w:val="0"/>
      <w:divBdr>
        <w:top w:val="none" w:sz="0" w:space="0" w:color="auto"/>
        <w:left w:val="none" w:sz="0" w:space="0" w:color="auto"/>
        <w:bottom w:val="none" w:sz="0" w:space="0" w:color="auto"/>
        <w:right w:val="none" w:sz="0" w:space="0" w:color="auto"/>
      </w:divBdr>
    </w:div>
    <w:div w:id="584581576">
      <w:bodyDiv w:val="1"/>
      <w:marLeft w:val="0"/>
      <w:marRight w:val="0"/>
      <w:marTop w:val="0"/>
      <w:marBottom w:val="0"/>
      <w:divBdr>
        <w:top w:val="none" w:sz="0" w:space="0" w:color="auto"/>
        <w:left w:val="none" w:sz="0" w:space="0" w:color="auto"/>
        <w:bottom w:val="none" w:sz="0" w:space="0" w:color="auto"/>
        <w:right w:val="none" w:sz="0" w:space="0" w:color="auto"/>
      </w:divBdr>
      <w:divsChild>
        <w:div w:id="322588905">
          <w:marLeft w:val="0"/>
          <w:marRight w:val="0"/>
          <w:marTop w:val="0"/>
          <w:marBottom w:val="0"/>
          <w:divBdr>
            <w:top w:val="none" w:sz="0" w:space="0" w:color="auto"/>
            <w:left w:val="none" w:sz="0" w:space="0" w:color="auto"/>
            <w:bottom w:val="none" w:sz="0" w:space="0" w:color="auto"/>
            <w:right w:val="none" w:sz="0" w:space="0" w:color="auto"/>
          </w:divBdr>
          <w:divsChild>
            <w:div w:id="430856435">
              <w:marLeft w:val="0"/>
              <w:marRight w:val="0"/>
              <w:marTop w:val="0"/>
              <w:marBottom w:val="0"/>
              <w:divBdr>
                <w:top w:val="none" w:sz="0" w:space="0" w:color="auto"/>
                <w:left w:val="none" w:sz="0" w:space="0" w:color="auto"/>
                <w:bottom w:val="none" w:sz="0" w:space="0" w:color="auto"/>
                <w:right w:val="none" w:sz="0" w:space="0" w:color="auto"/>
              </w:divBdr>
              <w:divsChild>
                <w:div w:id="1629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7717">
      <w:bodyDiv w:val="1"/>
      <w:marLeft w:val="0"/>
      <w:marRight w:val="0"/>
      <w:marTop w:val="0"/>
      <w:marBottom w:val="0"/>
      <w:divBdr>
        <w:top w:val="none" w:sz="0" w:space="0" w:color="auto"/>
        <w:left w:val="none" w:sz="0" w:space="0" w:color="auto"/>
        <w:bottom w:val="none" w:sz="0" w:space="0" w:color="auto"/>
        <w:right w:val="none" w:sz="0" w:space="0" w:color="auto"/>
      </w:divBdr>
    </w:div>
    <w:div w:id="603616042">
      <w:bodyDiv w:val="1"/>
      <w:marLeft w:val="0"/>
      <w:marRight w:val="0"/>
      <w:marTop w:val="0"/>
      <w:marBottom w:val="0"/>
      <w:divBdr>
        <w:top w:val="none" w:sz="0" w:space="0" w:color="auto"/>
        <w:left w:val="none" w:sz="0" w:space="0" w:color="auto"/>
        <w:bottom w:val="none" w:sz="0" w:space="0" w:color="auto"/>
        <w:right w:val="none" w:sz="0" w:space="0" w:color="auto"/>
      </w:divBdr>
      <w:divsChild>
        <w:div w:id="2022049643">
          <w:marLeft w:val="0"/>
          <w:marRight w:val="0"/>
          <w:marTop w:val="0"/>
          <w:marBottom w:val="0"/>
          <w:divBdr>
            <w:top w:val="none" w:sz="0" w:space="0" w:color="auto"/>
            <w:left w:val="none" w:sz="0" w:space="0" w:color="auto"/>
            <w:bottom w:val="none" w:sz="0" w:space="0" w:color="auto"/>
            <w:right w:val="none" w:sz="0" w:space="0" w:color="auto"/>
          </w:divBdr>
          <w:divsChild>
            <w:div w:id="12595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5069">
      <w:bodyDiv w:val="1"/>
      <w:marLeft w:val="0"/>
      <w:marRight w:val="0"/>
      <w:marTop w:val="0"/>
      <w:marBottom w:val="0"/>
      <w:divBdr>
        <w:top w:val="none" w:sz="0" w:space="0" w:color="auto"/>
        <w:left w:val="none" w:sz="0" w:space="0" w:color="auto"/>
        <w:bottom w:val="none" w:sz="0" w:space="0" w:color="auto"/>
        <w:right w:val="none" w:sz="0" w:space="0" w:color="auto"/>
      </w:divBdr>
    </w:div>
    <w:div w:id="665088765">
      <w:bodyDiv w:val="1"/>
      <w:marLeft w:val="0"/>
      <w:marRight w:val="0"/>
      <w:marTop w:val="0"/>
      <w:marBottom w:val="0"/>
      <w:divBdr>
        <w:top w:val="none" w:sz="0" w:space="0" w:color="auto"/>
        <w:left w:val="none" w:sz="0" w:space="0" w:color="auto"/>
        <w:bottom w:val="none" w:sz="0" w:space="0" w:color="auto"/>
        <w:right w:val="none" w:sz="0" w:space="0" w:color="auto"/>
      </w:divBdr>
      <w:divsChild>
        <w:div w:id="729228612">
          <w:marLeft w:val="0"/>
          <w:marRight w:val="0"/>
          <w:marTop w:val="0"/>
          <w:marBottom w:val="0"/>
          <w:divBdr>
            <w:top w:val="none" w:sz="0" w:space="0" w:color="auto"/>
            <w:left w:val="none" w:sz="0" w:space="0" w:color="auto"/>
            <w:bottom w:val="none" w:sz="0" w:space="0" w:color="auto"/>
            <w:right w:val="none" w:sz="0" w:space="0" w:color="auto"/>
          </w:divBdr>
          <w:divsChild>
            <w:div w:id="76902869">
              <w:marLeft w:val="0"/>
              <w:marRight w:val="0"/>
              <w:marTop w:val="0"/>
              <w:marBottom w:val="0"/>
              <w:divBdr>
                <w:top w:val="none" w:sz="0" w:space="0" w:color="auto"/>
                <w:left w:val="none" w:sz="0" w:space="0" w:color="auto"/>
                <w:bottom w:val="none" w:sz="0" w:space="0" w:color="auto"/>
                <w:right w:val="none" w:sz="0" w:space="0" w:color="auto"/>
              </w:divBdr>
              <w:divsChild>
                <w:div w:id="14988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8079">
      <w:bodyDiv w:val="1"/>
      <w:marLeft w:val="0"/>
      <w:marRight w:val="0"/>
      <w:marTop w:val="0"/>
      <w:marBottom w:val="0"/>
      <w:divBdr>
        <w:top w:val="none" w:sz="0" w:space="0" w:color="auto"/>
        <w:left w:val="none" w:sz="0" w:space="0" w:color="auto"/>
        <w:bottom w:val="none" w:sz="0" w:space="0" w:color="auto"/>
        <w:right w:val="none" w:sz="0" w:space="0" w:color="auto"/>
      </w:divBdr>
    </w:div>
    <w:div w:id="668867750">
      <w:bodyDiv w:val="1"/>
      <w:marLeft w:val="0"/>
      <w:marRight w:val="0"/>
      <w:marTop w:val="0"/>
      <w:marBottom w:val="0"/>
      <w:divBdr>
        <w:top w:val="none" w:sz="0" w:space="0" w:color="auto"/>
        <w:left w:val="none" w:sz="0" w:space="0" w:color="auto"/>
        <w:bottom w:val="none" w:sz="0" w:space="0" w:color="auto"/>
        <w:right w:val="none" w:sz="0" w:space="0" w:color="auto"/>
      </w:divBdr>
      <w:divsChild>
        <w:div w:id="964390854">
          <w:marLeft w:val="0"/>
          <w:marRight w:val="0"/>
          <w:marTop w:val="0"/>
          <w:marBottom w:val="0"/>
          <w:divBdr>
            <w:top w:val="none" w:sz="0" w:space="0" w:color="auto"/>
            <w:left w:val="none" w:sz="0" w:space="0" w:color="auto"/>
            <w:bottom w:val="none" w:sz="0" w:space="0" w:color="auto"/>
            <w:right w:val="none" w:sz="0" w:space="0" w:color="auto"/>
          </w:divBdr>
          <w:divsChild>
            <w:div w:id="2101755776">
              <w:marLeft w:val="0"/>
              <w:marRight w:val="0"/>
              <w:marTop w:val="0"/>
              <w:marBottom w:val="0"/>
              <w:divBdr>
                <w:top w:val="none" w:sz="0" w:space="0" w:color="auto"/>
                <w:left w:val="none" w:sz="0" w:space="0" w:color="auto"/>
                <w:bottom w:val="none" w:sz="0" w:space="0" w:color="auto"/>
                <w:right w:val="none" w:sz="0" w:space="0" w:color="auto"/>
              </w:divBdr>
              <w:divsChild>
                <w:div w:id="8752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04513">
      <w:bodyDiv w:val="1"/>
      <w:marLeft w:val="0"/>
      <w:marRight w:val="0"/>
      <w:marTop w:val="0"/>
      <w:marBottom w:val="0"/>
      <w:divBdr>
        <w:top w:val="none" w:sz="0" w:space="0" w:color="auto"/>
        <w:left w:val="none" w:sz="0" w:space="0" w:color="auto"/>
        <w:bottom w:val="none" w:sz="0" w:space="0" w:color="auto"/>
        <w:right w:val="none" w:sz="0" w:space="0" w:color="auto"/>
      </w:divBdr>
      <w:divsChild>
        <w:div w:id="1091465572">
          <w:marLeft w:val="0"/>
          <w:marRight w:val="0"/>
          <w:marTop w:val="0"/>
          <w:marBottom w:val="0"/>
          <w:divBdr>
            <w:top w:val="none" w:sz="0" w:space="0" w:color="auto"/>
            <w:left w:val="none" w:sz="0" w:space="0" w:color="auto"/>
            <w:bottom w:val="none" w:sz="0" w:space="0" w:color="auto"/>
            <w:right w:val="none" w:sz="0" w:space="0" w:color="auto"/>
          </w:divBdr>
          <w:divsChild>
            <w:div w:id="537663972">
              <w:marLeft w:val="0"/>
              <w:marRight w:val="0"/>
              <w:marTop w:val="0"/>
              <w:marBottom w:val="0"/>
              <w:divBdr>
                <w:top w:val="none" w:sz="0" w:space="0" w:color="auto"/>
                <w:left w:val="none" w:sz="0" w:space="0" w:color="auto"/>
                <w:bottom w:val="none" w:sz="0" w:space="0" w:color="auto"/>
                <w:right w:val="none" w:sz="0" w:space="0" w:color="auto"/>
              </w:divBdr>
              <w:divsChild>
                <w:div w:id="1123380049">
                  <w:marLeft w:val="0"/>
                  <w:marRight w:val="0"/>
                  <w:marTop w:val="0"/>
                  <w:marBottom w:val="0"/>
                  <w:divBdr>
                    <w:top w:val="none" w:sz="0" w:space="0" w:color="auto"/>
                    <w:left w:val="none" w:sz="0" w:space="0" w:color="auto"/>
                    <w:bottom w:val="none" w:sz="0" w:space="0" w:color="auto"/>
                    <w:right w:val="none" w:sz="0" w:space="0" w:color="auto"/>
                  </w:divBdr>
                  <w:divsChild>
                    <w:div w:id="15979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563042">
      <w:bodyDiv w:val="1"/>
      <w:marLeft w:val="0"/>
      <w:marRight w:val="0"/>
      <w:marTop w:val="0"/>
      <w:marBottom w:val="0"/>
      <w:divBdr>
        <w:top w:val="none" w:sz="0" w:space="0" w:color="auto"/>
        <w:left w:val="none" w:sz="0" w:space="0" w:color="auto"/>
        <w:bottom w:val="none" w:sz="0" w:space="0" w:color="auto"/>
        <w:right w:val="none" w:sz="0" w:space="0" w:color="auto"/>
      </w:divBdr>
      <w:divsChild>
        <w:div w:id="664280811">
          <w:marLeft w:val="0"/>
          <w:marRight w:val="0"/>
          <w:marTop w:val="0"/>
          <w:marBottom w:val="0"/>
          <w:divBdr>
            <w:top w:val="none" w:sz="0" w:space="0" w:color="auto"/>
            <w:left w:val="none" w:sz="0" w:space="0" w:color="auto"/>
            <w:bottom w:val="none" w:sz="0" w:space="0" w:color="auto"/>
            <w:right w:val="none" w:sz="0" w:space="0" w:color="auto"/>
          </w:divBdr>
          <w:divsChild>
            <w:div w:id="1159614981">
              <w:marLeft w:val="0"/>
              <w:marRight w:val="0"/>
              <w:marTop w:val="0"/>
              <w:marBottom w:val="0"/>
              <w:divBdr>
                <w:top w:val="none" w:sz="0" w:space="0" w:color="auto"/>
                <w:left w:val="none" w:sz="0" w:space="0" w:color="auto"/>
                <w:bottom w:val="none" w:sz="0" w:space="0" w:color="auto"/>
                <w:right w:val="none" w:sz="0" w:space="0" w:color="auto"/>
              </w:divBdr>
              <w:divsChild>
                <w:div w:id="18584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20648">
      <w:bodyDiv w:val="1"/>
      <w:marLeft w:val="0"/>
      <w:marRight w:val="0"/>
      <w:marTop w:val="0"/>
      <w:marBottom w:val="0"/>
      <w:divBdr>
        <w:top w:val="none" w:sz="0" w:space="0" w:color="auto"/>
        <w:left w:val="none" w:sz="0" w:space="0" w:color="auto"/>
        <w:bottom w:val="none" w:sz="0" w:space="0" w:color="auto"/>
        <w:right w:val="none" w:sz="0" w:space="0" w:color="auto"/>
      </w:divBdr>
    </w:div>
    <w:div w:id="735590287">
      <w:bodyDiv w:val="1"/>
      <w:marLeft w:val="0"/>
      <w:marRight w:val="0"/>
      <w:marTop w:val="0"/>
      <w:marBottom w:val="0"/>
      <w:divBdr>
        <w:top w:val="none" w:sz="0" w:space="0" w:color="auto"/>
        <w:left w:val="none" w:sz="0" w:space="0" w:color="auto"/>
        <w:bottom w:val="none" w:sz="0" w:space="0" w:color="auto"/>
        <w:right w:val="none" w:sz="0" w:space="0" w:color="auto"/>
      </w:divBdr>
    </w:div>
    <w:div w:id="738018345">
      <w:bodyDiv w:val="1"/>
      <w:marLeft w:val="0"/>
      <w:marRight w:val="0"/>
      <w:marTop w:val="0"/>
      <w:marBottom w:val="0"/>
      <w:divBdr>
        <w:top w:val="none" w:sz="0" w:space="0" w:color="auto"/>
        <w:left w:val="none" w:sz="0" w:space="0" w:color="auto"/>
        <w:bottom w:val="none" w:sz="0" w:space="0" w:color="auto"/>
        <w:right w:val="none" w:sz="0" w:space="0" w:color="auto"/>
      </w:divBdr>
      <w:divsChild>
        <w:div w:id="953560969">
          <w:marLeft w:val="0"/>
          <w:marRight w:val="0"/>
          <w:marTop w:val="0"/>
          <w:marBottom w:val="0"/>
          <w:divBdr>
            <w:top w:val="none" w:sz="0" w:space="0" w:color="auto"/>
            <w:left w:val="none" w:sz="0" w:space="0" w:color="auto"/>
            <w:bottom w:val="none" w:sz="0" w:space="0" w:color="auto"/>
            <w:right w:val="none" w:sz="0" w:space="0" w:color="auto"/>
          </w:divBdr>
          <w:divsChild>
            <w:div w:id="1492988079">
              <w:marLeft w:val="0"/>
              <w:marRight w:val="0"/>
              <w:marTop w:val="0"/>
              <w:marBottom w:val="0"/>
              <w:divBdr>
                <w:top w:val="none" w:sz="0" w:space="0" w:color="auto"/>
                <w:left w:val="none" w:sz="0" w:space="0" w:color="auto"/>
                <w:bottom w:val="none" w:sz="0" w:space="0" w:color="auto"/>
                <w:right w:val="none" w:sz="0" w:space="0" w:color="auto"/>
              </w:divBdr>
              <w:divsChild>
                <w:div w:id="734400752">
                  <w:marLeft w:val="0"/>
                  <w:marRight w:val="0"/>
                  <w:marTop w:val="0"/>
                  <w:marBottom w:val="0"/>
                  <w:divBdr>
                    <w:top w:val="none" w:sz="0" w:space="0" w:color="auto"/>
                    <w:left w:val="none" w:sz="0" w:space="0" w:color="auto"/>
                    <w:bottom w:val="none" w:sz="0" w:space="0" w:color="auto"/>
                    <w:right w:val="none" w:sz="0" w:space="0" w:color="auto"/>
                  </w:divBdr>
                  <w:divsChild>
                    <w:div w:id="7339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50955">
      <w:bodyDiv w:val="1"/>
      <w:marLeft w:val="0"/>
      <w:marRight w:val="0"/>
      <w:marTop w:val="0"/>
      <w:marBottom w:val="0"/>
      <w:divBdr>
        <w:top w:val="none" w:sz="0" w:space="0" w:color="auto"/>
        <w:left w:val="none" w:sz="0" w:space="0" w:color="auto"/>
        <w:bottom w:val="none" w:sz="0" w:space="0" w:color="auto"/>
        <w:right w:val="none" w:sz="0" w:space="0" w:color="auto"/>
      </w:divBdr>
      <w:divsChild>
        <w:div w:id="1965111411">
          <w:marLeft w:val="0"/>
          <w:marRight w:val="0"/>
          <w:marTop w:val="0"/>
          <w:marBottom w:val="0"/>
          <w:divBdr>
            <w:top w:val="none" w:sz="0" w:space="0" w:color="auto"/>
            <w:left w:val="none" w:sz="0" w:space="0" w:color="auto"/>
            <w:bottom w:val="none" w:sz="0" w:space="0" w:color="auto"/>
            <w:right w:val="none" w:sz="0" w:space="0" w:color="auto"/>
          </w:divBdr>
          <w:divsChild>
            <w:div w:id="481386305">
              <w:marLeft w:val="0"/>
              <w:marRight w:val="0"/>
              <w:marTop w:val="0"/>
              <w:marBottom w:val="0"/>
              <w:divBdr>
                <w:top w:val="none" w:sz="0" w:space="0" w:color="auto"/>
                <w:left w:val="none" w:sz="0" w:space="0" w:color="auto"/>
                <w:bottom w:val="none" w:sz="0" w:space="0" w:color="auto"/>
                <w:right w:val="none" w:sz="0" w:space="0" w:color="auto"/>
              </w:divBdr>
              <w:divsChild>
                <w:div w:id="4564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68019">
      <w:bodyDiv w:val="1"/>
      <w:marLeft w:val="0"/>
      <w:marRight w:val="0"/>
      <w:marTop w:val="0"/>
      <w:marBottom w:val="0"/>
      <w:divBdr>
        <w:top w:val="none" w:sz="0" w:space="0" w:color="auto"/>
        <w:left w:val="none" w:sz="0" w:space="0" w:color="auto"/>
        <w:bottom w:val="none" w:sz="0" w:space="0" w:color="auto"/>
        <w:right w:val="none" w:sz="0" w:space="0" w:color="auto"/>
      </w:divBdr>
    </w:div>
    <w:div w:id="760182021">
      <w:bodyDiv w:val="1"/>
      <w:marLeft w:val="0"/>
      <w:marRight w:val="0"/>
      <w:marTop w:val="0"/>
      <w:marBottom w:val="0"/>
      <w:divBdr>
        <w:top w:val="none" w:sz="0" w:space="0" w:color="auto"/>
        <w:left w:val="none" w:sz="0" w:space="0" w:color="auto"/>
        <w:bottom w:val="none" w:sz="0" w:space="0" w:color="auto"/>
        <w:right w:val="none" w:sz="0" w:space="0" w:color="auto"/>
      </w:divBdr>
      <w:divsChild>
        <w:div w:id="1478524351">
          <w:marLeft w:val="0"/>
          <w:marRight w:val="0"/>
          <w:marTop w:val="0"/>
          <w:marBottom w:val="0"/>
          <w:divBdr>
            <w:top w:val="none" w:sz="0" w:space="0" w:color="auto"/>
            <w:left w:val="none" w:sz="0" w:space="0" w:color="auto"/>
            <w:bottom w:val="none" w:sz="0" w:space="0" w:color="auto"/>
            <w:right w:val="none" w:sz="0" w:space="0" w:color="auto"/>
          </w:divBdr>
          <w:divsChild>
            <w:div w:id="1856730433">
              <w:marLeft w:val="0"/>
              <w:marRight w:val="0"/>
              <w:marTop w:val="0"/>
              <w:marBottom w:val="0"/>
              <w:divBdr>
                <w:top w:val="none" w:sz="0" w:space="0" w:color="auto"/>
                <w:left w:val="none" w:sz="0" w:space="0" w:color="auto"/>
                <w:bottom w:val="none" w:sz="0" w:space="0" w:color="auto"/>
                <w:right w:val="none" w:sz="0" w:space="0" w:color="auto"/>
              </w:divBdr>
              <w:divsChild>
                <w:div w:id="1515728952">
                  <w:marLeft w:val="0"/>
                  <w:marRight w:val="0"/>
                  <w:marTop w:val="0"/>
                  <w:marBottom w:val="0"/>
                  <w:divBdr>
                    <w:top w:val="none" w:sz="0" w:space="0" w:color="auto"/>
                    <w:left w:val="none" w:sz="0" w:space="0" w:color="auto"/>
                    <w:bottom w:val="none" w:sz="0" w:space="0" w:color="auto"/>
                    <w:right w:val="none" w:sz="0" w:space="0" w:color="auto"/>
                  </w:divBdr>
                  <w:divsChild>
                    <w:div w:id="6775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640821">
      <w:bodyDiv w:val="1"/>
      <w:marLeft w:val="0"/>
      <w:marRight w:val="0"/>
      <w:marTop w:val="0"/>
      <w:marBottom w:val="0"/>
      <w:divBdr>
        <w:top w:val="none" w:sz="0" w:space="0" w:color="auto"/>
        <w:left w:val="none" w:sz="0" w:space="0" w:color="auto"/>
        <w:bottom w:val="none" w:sz="0" w:space="0" w:color="auto"/>
        <w:right w:val="none" w:sz="0" w:space="0" w:color="auto"/>
      </w:divBdr>
      <w:divsChild>
        <w:div w:id="1217013894">
          <w:marLeft w:val="0"/>
          <w:marRight w:val="0"/>
          <w:marTop w:val="0"/>
          <w:marBottom w:val="0"/>
          <w:divBdr>
            <w:top w:val="none" w:sz="0" w:space="0" w:color="auto"/>
            <w:left w:val="none" w:sz="0" w:space="0" w:color="auto"/>
            <w:bottom w:val="none" w:sz="0" w:space="0" w:color="auto"/>
            <w:right w:val="none" w:sz="0" w:space="0" w:color="auto"/>
          </w:divBdr>
          <w:divsChild>
            <w:div w:id="1812021554">
              <w:marLeft w:val="0"/>
              <w:marRight w:val="0"/>
              <w:marTop w:val="0"/>
              <w:marBottom w:val="0"/>
              <w:divBdr>
                <w:top w:val="none" w:sz="0" w:space="0" w:color="auto"/>
                <w:left w:val="none" w:sz="0" w:space="0" w:color="auto"/>
                <w:bottom w:val="none" w:sz="0" w:space="0" w:color="auto"/>
                <w:right w:val="none" w:sz="0" w:space="0" w:color="auto"/>
              </w:divBdr>
              <w:divsChild>
                <w:div w:id="9204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76748">
      <w:bodyDiv w:val="1"/>
      <w:marLeft w:val="0"/>
      <w:marRight w:val="0"/>
      <w:marTop w:val="0"/>
      <w:marBottom w:val="0"/>
      <w:divBdr>
        <w:top w:val="none" w:sz="0" w:space="0" w:color="auto"/>
        <w:left w:val="none" w:sz="0" w:space="0" w:color="auto"/>
        <w:bottom w:val="none" w:sz="0" w:space="0" w:color="auto"/>
        <w:right w:val="none" w:sz="0" w:space="0" w:color="auto"/>
      </w:divBdr>
      <w:divsChild>
        <w:div w:id="985008957">
          <w:marLeft w:val="0"/>
          <w:marRight w:val="0"/>
          <w:marTop w:val="0"/>
          <w:marBottom w:val="0"/>
          <w:divBdr>
            <w:top w:val="none" w:sz="0" w:space="0" w:color="auto"/>
            <w:left w:val="none" w:sz="0" w:space="0" w:color="auto"/>
            <w:bottom w:val="none" w:sz="0" w:space="0" w:color="auto"/>
            <w:right w:val="none" w:sz="0" w:space="0" w:color="auto"/>
          </w:divBdr>
        </w:div>
      </w:divsChild>
    </w:div>
    <w:div w:id="776408305">
      <w:bodyDiv w:val="1"/>
      <w:marLeft w:val="0"/>
      <w:marRight w:val="0"/>
      <w:marTop w:val="0"/>
      <w:marBottom w:val="0"/>
      <w:divBdr>
        <w:top w:val="none" w:sz="0" w:space="0" w:color="auto"/>
        <w:left w:val="none" w:sz="0" w:space="0" w:color="auto"/>
        <w:bottom w:val="none" w:sz="0" w:space="0" w:color="auto"/>
        <w:right w:val="none" w:sz="0" w:space="0" w:color="auto"/>
      </w:divBdr>
      <w:divsChild>
        <w:div w:id="1221869887">
          <w:marLeft w:val="0"/>
          <w:marRight w:val="0"/>
          <w:marTop w:val="0"/>
          <w:marBottom w:val="0"/>
          <w:divBdr>
            <w:top w:val="none" w:sz="0" w:space="0" w:color="auto"/>
            <w:left w:val="none" w:sz="0" w:space="0" w:color="auto"/>
            <w:bottom w:val="none" w:sz="0" w:space="0" w:color="auto"/>
            <w:right w:val="none" w:sz="0" w:space="0" w:color="auto"/>
          </w:divBdr>
          <w:divsChild>
            <w:div w:id="75832854">
              <w:marLeft w:val="0"/>
              <w:marRight w:val="0"/>
              <w:marTop w:val="0"/>
              <w:marBottom w:val="0"/>
              <w:divBdr>
                <w:top w:val="none" w:sz="0" w:space="0" w:color="auto"/>
                <w:left w:val="none" w:sz="0" w:space="0" w:color="auto"/>
                <w:bottom w:val="none" w:sz="0" w:space="0" w:color="auto"/>
                <w:right w:val="none" w:sz="0" w:space="0" w:color="auto"/>
              </w:divBdr>
              <w:divsChild>
                <w:div w:id="797377613">
                  <w:marLeft w:val="0"/>
                  <w:marRight w:val="0"/>
                  <w:marTop w:val="0"/>
                  <w:marBottom w:val="0"/>
                  <w:divBdr>
                    <w:top w:val="none" w:sz="0" w:space="0" w:color="auto"/>
                    <w:left w:val="none" w:sz="0" w:space="0" w:color="auto"/>
                    <w:bottom w:val="none" w:sz="0" w:space="0" w:color="auto"/>
                    <w:right w:val="none" w:sz="0" w:space="0" w:color="auto"/>
                  </w:divBdr>
                  <w:divsChild>
                    <w:div w:id="165491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684085">
      <w:bodyDiv w:val="1"/>
      <w:marLeft w:val="0"/>
      <w:marRight w:val="0"/>
      <w:marTop w:val="0"/>
      <w:marBottom w:val="0"/>
      <w:divBdr>
        <w:top w:val="none" w:sz="0" w:space="0" w:color="auto"/>
        <w:left w:val="none" w:sz="0" w:space="0" w:color="auto"/>
        <w:bottom w:val="none" w:sz="0" w:space="0" w:color="auto"/>
        <w:right w:val="none" w:sz="0" w:space="0" w:color="auto"/>
      </w:divBdr>
    </w:div>
    <w:div w:id="781651549">
      <w:bodyDiv w:val="1"/>
      <w:marLeft w:val="0"/>
      <w:marRight w:val="0"/>
      <w:marTop w:val="0"/>
      <w:marBottom w:val="0"/>
      <w:divBdr>
        <w:top w:val="none" w:sz="0" w:space="0" w:color="auto"/>
        <w:left w:val="none" w:sz="0" w:space="0" w:color="auto"/>
        <w:bottom w:val="none" w:sz="0" w:space="0" w:color="auto"/>
        <w:right w:val="none" w:sz="0" w:space="0" w:color="auto"/>
      </w:divBdr>
      <w:divsChild>
        <w:div w:id="1599875029">
          <w:marLeft w:val="0"/>
          <w:marRight w:val="0"/>
          <w:marTop w:val="0"/>
          <w:marBottom w:val="0"/>
          <w:divBdr>
            <w:top w:val="none" w:sz="0" w:space="0" w:color="auto"/>
            <w:left w:val="none" w:sz="0" w:space="0" w:color="auto"/>
            <w:bottom w:val="none" w:sz="0" w:space="0" w:color="auto"/>
            <w:right w:val="none" w:sz="0" w:space="0" w:color="auto"/>
          </w:divBdr>
          <w:divsChild>
            <w:div w:id="1286351200">
              <w:marLeft w:val="0"/>
              <w:marRight w:val="0"/>
              <w:marTop w:val="0"/>
              <w:marBottom w:val="0"/>
              <w:divBdr>
                <w:top w:val="none" w:sz="0" w:space="0" w:color="auto"/>
                <w:left w:val="none" w:sz="0" w:space="0" w:color="auto"/>
                <w:bottom w:val="none" w:sz="0" w:space="0" w:color="auto"/>
                <w:right w:val="none" w:sz="0" w:space="0" w:color="auto"/>
              </w:divBdr>
              <w:divsChild>
                <w:div w:id="6309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734936">
      <w:bodyDiv w:val="1"/>
      <w:marLeft w:val="0"/>
      <w:marRight w:val="0"/>
      <w:marTop w:val="0"/>
      <w:marBottom w:val="0"/>
      <w:divBdr>
        <w:top w:val="none" w:sz="0" w:space="0" w:color="auto"/>
        <w:left w:val="none" w:sz="0" w:space="0" w:color="auto"/>
        <w:bottom w:val="none" w:sz="0" w:space="0" w:color="auto"/>
        <w:right w:val="none" w:sz="0" w:space="0" w:color="auto"/>
      </w:divBdr>
    </w:div>
    <w:div w:id="789862497">
      <w:bodyDiv w:val="1"/>
      <w:marLeft w:val="0"/>
      <w:marRight w:val="0"/>
      <w:marTop w:val="0"/>
      <w:marBottom w:val="0"/>
      <w:divBdr>
        <w:top w:val="none" w:sz="0" w:space="0" w:color="auto"/>
        <w:left w:val="none" w:sz="0" w:space="0" w:color="auto"/>
        <w:bottom w:val="none" w:sz="0" w:space="0" w:color="auto"/>
        <w:right w:val="none" w:sz="0" w:space="0" w:color="auto"/>
      </w:divBdr>
    </w:div>
    <w:div w:id="808940519">
      <w:bodyDiv w:val="1"/>
      <w:marLeft w:val="0"/>
      <w:marRight w:val="0"/>
      <w:marTop w:val="0"/>
      <w:marBottom w:val="0"/>
      <w:divBdr>
        <w:top w:val="none" w:sz="0" w:space="0" w:color="auto"/>
        <w:left w:val="none" w:sz="0" w:space="0" w:color="auto"/>
        <w:bottom w:val="none" w:sz="0" w:space="0" w:color="auto"/>
        <w:right w:val="none" w:sz="0" w:space="0" w:color="auto"/>
      </w:divBdr>
      <w:divsChild>
        <w:div w:id="1556695927">
          <w:marLeft w:val="0"/>
          <w:marRight w:val="0"/>
          <w:marTop w:val="0"/>
          <w:marBottom w:val="0"/>
          <w:divBdr>
            <w:top w:val="none" w:sz="0" w:space="0" w:color="auto"/>
            <w:left w:val="none" w:sz="0" w:space="0" w:color="auto"/>
            <w:bottom w:val="none" w:sz="0" w:space="0" w:color="auto"/>
            <w:right w:val="none" w:sz="0" w:space="0" w:color="auto"/>
          </w:divBdr>
          <w:divsChild>
            <w:div w:id="1307514076">
              <w:marLeft w:val="0"/>
              <w:marRight w:val="0"/>
              <w:marTop w:val="0"/>
              <w:marBottom w:val="0"/>
              <w:divBdr>
                <w:top w:val="none" w:sz="0" w:space="0" w:color="auto"/>
                <w:left w:val="none" w:sz="0" w:space="0" w:color="auto"/>
                <w:bottom w:val="none" w:sz="0" w:space="0" w:color="auto"/>
                <w:right w:val="none" w:sz="0" w:space="0" w:color="auto"/>
              </w:divBdr>
              <w:divsChild>
                <w:div w:id="4732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08538">
      <w:bodyDiv w:val="1"/>
      <w:marLeft w:val="0"/>
      <w:marRight w:val="0"/>
      <w:marTop w:val="0"/>
      <w:marBottom w:val="0"/>
      <w:divBdr>
        <w:top w:val="none" w:sz="0" w:space="0" w:color="auto"/>
        <w:left w:val="none" w:sz="0" w:space="0" w:color="auto"/>
        <w:bottom w:val="none" w:sz="0" w:space="0" w:color="auto"/>
        <w:right w:val="none" w:sz="0" w:space="0" w:color="auto"/>
      </w:divBdr>
      <w:divsChild>
        <w:div w:id="734426295">
          <w:marLeft w:val="0"/>
          <w:marRight w:val="0"/>
          <w:marTop w:val="0"/>
          <w:marBottom w:val="0"/>
          <w:divBdr>
            <w:top w:val="none" w:sz="0" w:space="0" w:color="auto"/>
            <w:left w:val="none" w:sz="0" w:space="0" w:color="auto"/>
            <w:bottom w:val="none" w:sz="0" w:space="0" w:color="auto"/>
            <w:right w:val="none" w:sz="0" w:space="0" w:color="auto"/>
          </w:divBdr>
          <w:divsChild>
            <w:div w:id="1862628191">
              <w:marLeft w:val="0"/>
              <w:marRight w:val="0"/>
              <w:marTop w:val="0"/>
              <w:marBottom w:val="0"/>
              <w:divBdr>
                <w:top w:val="none" w:sz="0" w:space="0" w:color="auto"/>
                <w:left w:val="none" w:sz="0" w:space="0" w:color="auto"/>
                <w:bottom w:val="none" w:sz="0" w:space="0" w:color="auto"/>
                <w:right w:val="none" w:sz="0" w:space="0" w:color="auto"/>
              </w:divBdr>
              <w:divsChild>
                <w:div w:id="1140803772">
                  <w:marLeft w:val="0"/>
                  <w:marRight w:val="0"/>
                  <w:marTop w:val="0"/>
                  <w:marBottom w:val="0"/>
                  <w:divBdr>
                    <w:top w:val="none" w:sz="0" w:space="0" w:color="auto"/>
                    <w:left w:val="none" w:sz="0" w:space="0" w:color="auto"/>
                    <w:bottom w:val="none" w:sz="0" w:space="0" w:color="auto"/>
                    <w:right w:val="none" w:sz="0" w:space="0" w:color="auto"/>
                  </w:divBdr>
                  <w:divsChild>
                    <w:div w:id="8166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77885">
      <w:bodyDiv w:val="1"/>
      <w:marLeft w:val="0"/>
      <w:marRight w:val="0"/>
      <w:marTop w:val="0"/>
      <w:marBottom w:val="0"/>
      <w:divBdr>
        <w:top w:val="none" w:sz="0" w:space="0" w:color="auto"/>
        <w:left w:val="none" w:sz="0" w:space="0" w:color="auto"/>
        <w:bottom w:val="none" w:sz="0" w:space="0" w:color="auto"/>
        <w:right w:val="none" w:sz="0" w:space="0" w:color="auto"/>
      </w:divBdr>
      <w:divsChild>
        <w:div w:id="1847356591">
          <w:marLeft w:val="0"/>
          <w:marRight w:val="0"/>
          <w:marTop w:val="0"/>
          <w:marBottom w:val="0"/>
          <w:divBdr>
            <w:top w:val="none" w:sz="0" w:space="0" w:color="auto"/>
            <w:left w:val="none" w:sz="0" w:space="0" w:color="auto"/>
            <w:bottom w:val="none" w:sz="0" w:space="0" w:color="auto"/>
            <w:right w:val="none" w:sz="0" w:space="0" w:color="auto"/>
          </w:divBdr>
          <w:divsChild>
            <w:div w:id="1564565430">
              <w:marLeft w:val="0"/>
              <w:marRight w:val="0"/>
              <w:marTop w:val="0"/>
              <w:marBottom w:val="0"/>
              <w:divBdr>
                <w:top w:val="none" w:sz="0" w:space="0" w:color="auto"/>
                <w:left w:val="none" w:sz="0" w:space="0" w:color="auto"/>
                <w:bottom w:val="none" w:sz="0" w:space="0" w:color="auto"/>
                <w:right w:val="none" w:sz="0" w:space="0" w:color="auto"/>
              </w:divBdr>
              <w:divsChild>
                <w:div w:id="3146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2336">
      <w:bodyDiv w:val="1"/>
      <w:marLeft w:val="0"/>
      <w:marRight w:val="0"/>
      <w:marTop w:val="0"/>
      <w:marBottom w:val="0"/>
      <w:divBdr>
        <w:top w:val="none" w:sz="0" w:space="0" w:color="auto"/>
        <w:left w:val="none" w:sz="0" w:space="0" w:color="auto"/>
        <w:bottom w:val="none" w:sz="0" w:space="0" w:color="auto"/>
        <w:right w:val="none" w:sz="0" w:space="0" w:color="auto"/>
      </w:divBdr>
      <w:divsChild>
        <w:div w:id="731540655">
          <w:marLeft w:val="0"/>
          <w:marRight w:val="0"/>
          <w:marTop w:val="0"/>
          <w:marBottom w:val="0"/>
          <w:divBdr>
            <w:top w:val="none" w:sz="0" w:space="0" w:color="auto"/>
            <w:left w:val="none" w:sz="0" w:space="0" w:color="auto"/>
            <w:bottom w:val="none" w:sz="0" w:space="0" w:color="auto"/>
            <w:right w:val="none" w:sz="0" w:space="0" w:color="auto"/>
          </w:divBdr>
          <w:divsChild>
            <w:div w:id="103038368">
              <w:marLeft w:val="0"/>
              <w:marRight w:val="0"/>
              <w:marTop w:val="0"/>
              <w:marBottom w:val="0"/>
              <w:divBdr>
                <w:top w:val="none" w:sz="0" w:space="0" w:color="auto"/>
                <w:left w:val="none" w:sz="0" w:space="0" w:color="auto"/>
                <w:bottom w:val="none" w:sz="0" w:space="0" w:color="auto"/>
                <w:right w:val="none" w:sz="0" w:space="0" w:color="auto"/>
              </w:divBdr>
              <w:divsChild>
                <w:div w:id="404886740">
                  <w:marLeft w:val="0"/>
                  <w:marRight w:val="0"/>
                  <w:marTop w:val="0"/>
                  <w:marBottom w:val="0"/>
                  <w:divBdr>
                    <w:top w:val="none" w:sz="0" w:space="0" w:color="auto"/>
                    <w:left w:val="none" w:sz="0" w:space="0" w:color="auto"/>
                    <w:bottom w:val="none" w:sz="0" w:space="0" w:color="auto"/>
                    <w:right w:val="none" w:sz="0" w:space="0" w:color="auto"/>
                  </w:divBdr>
                  <w:divsChild>
                    <w:div w:id="88664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165982">
      <w:bodyDiv w:val="1"/>
      <w:marLeft w:val="0"/>
      <w:marRight w:val="0"/>
      <w:marTop w:val="0"/>
      <w:marBottom w:val="0"/>
      <w:divBdr>
        <w:top w:val="none" w:sz="0" w:space="0" w:color="auto"/>
        <w:left w:val="none" w:sz="0" w:space="0" w:color="auto"/>
        <w:bottom w:val="none" w:sz="0" w:space="0" w:color="auto"/>
        <w:right w:val="none" w:sz="0" w:space="0" w:color="auto"/>
      </w:divBdr>
    </w:div>
    <w:div w:id="827211808">
      <w:bodyDiv w:val="1"/>
      <w:marLeft w:val="0"/>
      <w:marRight w:val="0"/>
      <w:marTop w:val="0"/>
      <w:marBottom w:val="0"/>
      <w:divBdr>
        <w:top w:val="none" w:sz="0" w:space="0" w:color="auto"/>
        <w:left w:val="none" w:sz="0" w:space="0" w:color="auto"/>
        <w:bottom w:val="none" w:sz="0" w:space="0" w:color="auto"/>
        <w:right w:val="none" w:sz="0" w:space="0" w:color="auto"/>
      </w:divBdr>
    </w:div>
    <w:div w:id="832338185">
      <w:bodyDiv w:val="1"/>
      <w:marLeft w:val="0"/>
      <w:marRight w:val="0"/>
      <w:marTop w:val="0"/>
      <w:marBottom w:val="0"/>
      <w:divBdr>
        <w:top w:val="none" w:sz="0" w:space="0" w:color="auto"/>
        <w:left w:val="none" w:sz="0" w:space="0" w:color="auto"/>
        <w:bottom w:val="none" w:sz="0" w:space="0" w:color="auto"/>
        <w:right w:val="none" w:sz="0" w:space="0" w:color="auto"/>
      </w:divBdr>
      <w:divsChild>
        <w:div w:id="583146733">
          <w:marLeft w:val="0"/>
          <w:marRight w:val="0"/>
          <w:marTop w:val="0"/>
          <w:marBottom w:val="0"/>
          <w:divBdr>
            <w:top w:val="none" w:sz="0" w:space="0" w:color="auto"/>
            <w:left w:val="none" w:sz="0" w:space="0" w:color="auto"/>
            <w:bottom w:val="none" w:sz="0" w:space="0" w:color="auto"/>
            <w:right w:val="none" w:sz="0" w:space="0" w:color="auto"/>
          </w:divBdr>
          <w:divsChild>
            <w:div w:id="303580286">
              <w:marLeft w:val="0"/>
              <w:marRight w:val="0"/>
              <w:marTop w:val="0"/>
              <w:marBottom w:val="0"/>
              <w:divBdr>
                <w:top w:val="none" w:sz="0" w:space="0" w:color="auto"/>
                <w:left w:val="none" w:sz="0" w:space="0" w:color="auto"/>
                <w:bottom w:val="none" w:sz="0" w:space="0" w:color="auto"/>
                <w:right w:val="none" w:sz="0" w:space="0" w:color="auto"/>
              </w:divBdr>
              <w:divsChild>
                <w:div w:id="1224561256">
                  <w:marLeft w:val="0"/>
                  <w:marRight w:val="0"/>
                  <w:marTop w:val="0"/>
                  <w:marBottom w:val="0"/>
                  <w:divBdr>
                    <w:top w:val="none" w:sz="0" w:space="0" w:color="auto"/>
                    <w:left w:val="none" w:sz="0" w:space="0" w:color="auto"/>
                    <w:bottom w:val="none" w:sz="0" w:space="0" w:color="auto"/>
                    <w:right w:val="none" w:sz="0" w:space="0" w:color="auto"/>
                  </w:divBdr>
                  <w:divsChild>
                    <w:div w:id="10732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03557">
      <w:bodyDiv w:val="1"/>
      <w:marLeft w:val="0"/>
      <w:marRight w:val="0"/>
      <w:marTop w:val="0"/>
      <w:marBottom w:val="0"/>
      <w:divBdr>
        <w:top w:val="none" w:sz="0" w:space="0" w:color="auto"/>
        <w:left w:val="none" w:sz="0" w:space="0" w:color="auto"/>
        <w:bottom w:val="none" w:sz="0" w:space="0" w:color="auto"/>
        <w:right w:val="none" w:sz="0" w:space="0" w:color="auto"/>
      </w:divBdr>
      <w:divsChild>
        <w:div w:id="1477531262">
          <w:marLeft w:val="0"/>
          <w:marRight w:val="0"/>
          <w:marTop w:val="0"/>
          <w:marBottom w:val="0"/>
          <w:divBdr>
            <w:top w:val="none" w:sz="0" w:space="0" w:color="auto"/>
            <w:left w:val="none" w:sz="0" w:space="0" w:color="auto"/>
            <w:bottom w:val="none" w:sz="0" w:space="0" w:color="auto"/>
            <w:right w:val="none" w:sz="0" w:space="0" w:color="auto"/>
          </w:divBdr>
          <w:divsChild>
            <w:div w:id="893156623">
              <w:marLeft w:val="0"/>
              <w:marRight w:val="0"/>
              <w:marTop w:val="0"/>
              <w:marBottom w:val="0"/>
              <w:divBdr>
                <w:top w:val="none" w:sz="0" w:space="0" w:color="auto"/>
                <w:left w:val="none" w:sz="0" w:space="0" w:color="auto"/>
                <w:bottom w:val="none" w:sz="0" w:space="0" w:color="auto"/>
                <w:right w:val="none" w:sz="0" w:space="0" w:color="auto"/>
              </w:divBdr>
              <w:divsChild>
                <w:div w:id="1266422490">
                  <w:marLeft w:val="0"/>
                  <w:marRight w:val="0"/>
                  <w:marTop w:val="0"/>
                  <w:marBottom w:val="0"/>
                  <w:divBdr>
                    <w:top w:val="none" w:sz="0" w:space="0" w:color="auto"/>
                    <w:left w:val="none" w:sz="0" w:space="0" w:color="auto"/>
                    <w:bottom w:val="none" w:sz="0" w:space="0" w:color="auto"/>
                    <w:right w:val="none" w:sz="0" w:space="0" w:color="auto"/>
                  </w:divBdr>
                  <w:divsChild>
                    <w:div w:id="41289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389139">
      <w:bodyDiv w:val="1"/>
      <w:marLeft w:val="0"/>
      <w:marRight w:val="0"/>
      <w:marTop w:val="0"/>
      <w:marBottom w:val="0"/>
      <w:divBdr>
        <w:top w:val="none" w:sz="0" w:space="0" w:color="auto"/>
        <w:left w:val="none" w:sz="0" w:space="0" w:color="auto"/>
        <w:bottom w:val="none" w:sz="0" w:space="0" w:color="auto"/>
        <w:right w:val="none" w:sz="0" w:space="0" w:color="auto"/>
      </w:divBdr>
      <w:divsChild>
        <w:div w:id="77289092">
          <w:marLeft w:val="0"/>
          <w:marRight w:val="0"/>
          <w:marTop w:val="0"/>
          <w:marBottom w:val="0"/>
          <w:divBdr>
            <w:top w:val="none" w:sz="0" w:space="0" w:color="auto"/>
            <w:left w:val="none" w:sz="0" w:space="0" w:color="auto"/>
            <w:bottom w:val="none" w:sz="0" w:space="0" w:color="auto"/>
            <w:right w:val="none" w:sz="0" w:space="0" w:color="auto"/>
          </w:divBdr>
          <w:divsChild>
            <w:div w:id="1558010663">
              <w:marLeft w:val="0"/>
              <w:marRight w:val="0"/>
              <w:marTop w:val="0"/>
              <w:marBottom w:val="0"/>
              <w:divBdr>
                <w:top w:val="none" w:sz="0" w:space="0" w:color="auto"/>
                <w:left w:val="none" w:sz="0" w:space="0" w:color="auto"/>
                <w:bottom w:val="none" w:sz="0" w:space="0" w:color="auto"/>
                <w:right w:val="none" w:sz="0" w:space="0" w:color="auto"/>
              </w:divBdr>
              <w:divsChild>
                <w:div w:id="1827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656212">
      <w:bodyDiv w:val="1"/>
      <w:marLeft w:val="0"/>
      <w:marRight w:val="0"/>
      <w:marTop w:val="0"/>
      <w:marBottom w:val="0"/>
      <w:divBdr>
        <w:top w:val="none" w:sz="0" w:space="0" w:color="auto"/>
        <w:left w:val="none" w:sz="0" w:space="0" w:color="auto"/>
        <w:bottom w:val="none" w:sz="0" w:space="0" w:color="auto"/>
        <w:right w:val="none" w:sz="0" w:space="0" w:color="auto"/>
      </w:divBdr>
      <w:divsChild>
        <w:div w:id="1146582109">
          <w:marLeft w:val="0"/>
          <w:marRight w:val="0"/>
          <w:marTop w:val="0"/>
          <w:marBottom w:val="0"/>
          <w:divBdr>
            <w:top w:val="none" w:sz="0" w:space="0" w:color="auto"/>
            <w:left w:val="none" w:sz="0" w:space="0" w:color="auto"/>
            <w:bottom w:val="none" w:sz="0" w:space="0" w:color="auto"/>
            <w:right w:val="none" w:sz="0" w:space="0" w:color="auto"/>
          </w:divBdr>
          <w:divsChild>
            <w:div w:id="835538191">
              <w:marLeft w:val="0"/>
              <w:marRight w:val="0"/>
              <w:marTop w:val="0"/>
              <w:marBottom w:val="0"/>
              <w:divBdr>
                <w:top w:val="none" w:sz="0" w:space="0" w:color="auto"/>
                <w:left w:val="none" w:sz="0" w:space="0" w:color="auto"/>
                <w:bottom w:val="none" w:sz="0" w:space="0" w:color="auto"/>
                <w:right w:val="none" w:sz="0" w:space="0" w:color="auto"/>
              </w:divBdr>
              <w:divsChild>
                <w:div w:id="902135718">
                  <w:marLeft w:val="0"/>
                  <w:marRight w:val="0"/>
                  <w:marTop w:val="0"/>
                  <w:marBottom w:val="0"/>
                  <w:divBdr>
                    <w:top w:val="none" w:sz="0" w:space="0" w:color="auto"/>
                    <w:left w:val="none" w:sz="0" w:space="0" w:color="auto"/>
                    <w:bottom w:val="none" w:sz="0" w:space="0" w:color="auto"/>
                    <w:right w:val="none" w:sz="0" w:space="0" w:color="auto"/>
                  </w:divBdr>
                  <w:divsChild>
                    <w:div w:id="11244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03782">
      <w:bodyDiv w:val="1"/>
      <w:marLeft w:val="0"/>
      <w:marRight w:val="0"/>
      <w:marTop w:val="0"/>
      <w:marBottom w:val="0"/>
      <w:divBdr>
        <w:top w:val="none" w:sz="0" w:space="0" w:color="auto"/>
        <w:left w:val="none" w:sz="0" w:space="0" w:color="auto"/>
        <w:bottom w:val="none" w:sz="0" w:space="0" w:color="auto"/>
        <w:right w:val="none" w:sz="0" w:space="0" w:color="auto"/>
      </w:divBdr>
      <w:divsChild>
        <w:div w:id="2976730">
          <w:marLeft w:val="0"/>
          <w:marRight w:val="0"/>
          <w:marTop w:val="0"/>
          <w:marBottom w:val="0"/>
          <w:divBdr>
            <w:top w:val="none" w:sz="0" w:space="0" w:color="auto"/>
            <w:left w:val="none" w:sz="0" w:space="0" w:color="auto"/>
            <w:bottom w:val="none" w:sz="0" w:space="0" w:color="auto"/>
            <w:right w:val="none" w:sz="0" w:space="0" w:color="auto"/>
          </w:divBdr>
          <w:divsChild>
            <w:div w:id="2014451480">
              <w:marLeft w:val="0"/>
              <w:marRight w:val="0"/>
              <w:marTop w:val="0"/>
              <w:marBottom w:val="0"/>
              <w:divBdr>
                <w:top w:val="none" w:sz="0" w:space="0" w:color="auto"/>
                <w:left w:val="none" w:sz="0" w:space="0" w:color="auto"/>
                <w:bottom w:val="none" w:sz="0" w:space="0" w:color="auto"/>
                <w:right w:val="none" w:sz="0" w:space="0" w:color="auto"/>
              </w:divBdr>
              <w:divsChild>
                <w:div w:id="8093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19903">
      <w:bodyDiv w:val="1"/>
      <w:marLeft w:val="0"/>
      <w:marRight w:val="0"/>
      <w:marTop w:val="0"/>
      <w:marBottom w:val="0"/>
      <w:divBdr>
        <w:top w:val="none" w:sz="0" w:space="0" w:color="auto"/>
        <w:left w:val="none" w:sz="0" w:space="0" w:color="auto"/>
        <w:bottom w:val="none" w:sz="0" w:space="0" w:color="auto"/>
        <w:right w:val="none" w:sz="0" w:space="0" w:color="auto"/>
      </w:divBdr>
      <w:divsChild>
        <w:div w:id="1951544261">
          <w:marLeft w:val="0"/>
          <w:marRight w:val="0"/>
          <w:marTop w:val="0"/>
          <w:marBottom w:val="0"/>
          <w:divBdr>
            <w:top w:val="none" w:sz="0" w:space="0" w:color="auto"/>
            <w:left w:val="none" w:sz="0" w:space="0" w:color="auto"/>
            <w:bottom w:val="none" w:sz="0" w:space="0" w:color="auto"/>
            <w:right w:val="none" w:sz="0" w:space="0" w:color="auto"/>
          </w:divBdr>
          <w:divsChild>
            <w:div w:id="1896895173">
              <w:marLeft w:val="0"/>
              <w:marRight w:val="0"/>
              <w:marTop w:val="0"/>
              <w:marBottom w:val="0"/>
              <w:divBdr>
                <w:top w:val="none" w:sz="0" w:space="0" w:color="auto"/>
                <w:left w:val="none" w:sz="0" w:space="0" w:color="auto"/>
                <w:bottom w:val="none" w:sz="0" w:space="0" w:color="auto"/>
                <w:right w:val="none" w:sz="0" w:space="0" w:color="auto"/>
              </w:divBdr>
              <w:divsChild>
                <w:div w:id="8750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12061">
      <w:bodyDiv w:val="1"/>
      <w:marLeft w:val="0"/>
      <w:marRight w:val="0"/>
      <w:marTop w:val="0"/>
      <w:marBottom w:val="0"/>
      <w:divBdr>
        <w:top w:val="none" w:sz="0" w:space="0" w:color="auto"/>
        <w:left w:val="none" w:sz="0" w:space="0" w:color="auto"/>
        <w:bottom w:val="none" w:sz="0" w:space="0" w:color="auto"/>
        <w:right w:val="none" w:sz="0" w:space="0" w:color="auto"/>
      </w:divBdr>
      <w:divsChild>
        <w:div w:id="206339462">
          <w:marLeft w:val="0"/>
          <w:marRight w:val="0"/>
          <w:marTop w:val="0"/>
          <w:marBottom w:val="0"/>
          <w:divBdr>
            <w:top w:val="none" w:sz="0" w:space="0" w:color="auto"/>
            <w:left w:val="none" w:sz="0" w:space="0" w:color="auto"/>
            <w:bottom w:val="none" w:sz="0" w:space="0" w:color="auto"/>
            <w:right w:val="none" w:sz="0" w:space="0" w:color="auto"/>
          </w:divBdr>
          <w:divsChild>
            <w:div w:id="2034920916">
              <w:marLeft w:val="0"/>
              <w:marRight w:val="0"/>
              <w:marTop w:val="0"/>
              <w:marBottom w:val="0"/>
              <w:divBdr>
                <w:top w:val="none" w:sz="0" w:space="0" w:color="auto"/>
                <w:left w:val="none" w:sz="0" w:space="0" w:color="auto"/>
                <w:bottom w:val="none" w:sz="0" w:space="0" w:color="auto"/>
                <w:right w:val="none" w:sz="0" w:space="0" w:color="auto"/>
              </w:divBdr>
              <w:divsChild>
                <w:div w:id="1711109031">
                  <w:marLeft w:val="0"/>
                  <w:marRight w:val="0"/>
                  <w:marTop w:val="0"/>
                  <w:marBottom w:val="0"/>
                  <w:divBdr>
                    <w:top w:val="none" w:sz="0" w:space="0" w:color="auto"/>
                    <w:left w:val="none" w:sz="0" w:space="0" w:color="auto"/>
                    <w:bottom w:val="none" w:sz="0" w:space="0" w:color="auto"/>
                    <w:right w:val="none" w:sz="0" w:space="0" w:color="auto"/>
                  </w:divBdr>
                  <w:divsChild>
                    <w:div w:id="523710750">
                      <w:marLeft w:val="0"/>
                      <w:marRight w:val="0"/>
                      <w:marTop w:val="0"/>
                      <w:marBottom w:val="0"/>
                      <w:divBdr>
                        <w:top w:val="none" w:sz="0" w:space="0" w:color="auto"/>
                        <w:left w:val="none" w:sz="0" w:space="0" w:color="auto"/>
                        <w:bottom w:val="none" w:sz="0" w:space="0" w:color="auto"/>
                        <w:right w:val="none" w:sz="0" w:space="0" w:color="auto"/>
                      </w:divBdr>
                    </w:div>
                    <w:div w:id="19868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84792">
      <w:bodyDiv w:val="1"/>
      <w:marLeft w:val="0"/>
      <w:marRight w:val="0"/>
      <w:marTop w:val="0"/>
      <w:marBottom w:val="0"/>
      <w:divBdr>
        <w:top w:val="none" w:sz="0" w:space="0" w:color="auto"/>
        <w:left w:val="none" w:sz="0" w:space="0" w:color="auto"/>
        <w:bottom w:val="none" w:sz="0" w:space="0" w:color="auto"/>
        <w:right w:val="none" w:sz="0" w:space="0" w:color="auto"/>
      </w:divBdr>
      <w:divsChild>
        <w:div w:id="1345017616">
          <w:marLeft w:val="0"/>
          <w:marRight w:val="0"/>
          <w:marTop w:val="0"/>
          <w:marBottom w:val="0"/>
          <w:divBdr>
            <w:top w:val="none" w:sz="0" w:space="0" w:color="auto"/>
            <w:left w:val="none" w:sz="0" w:space="0" w:color="auto"/>
            <w:bottom w:val="none" w:sz="0" w:space="0" w:color="auto"/>
            <w:right w:val="none" w:sz="0" w:space="0" w:color="auto"/>
          </w:divBdr>
          <w:divsChild>
            <w:div w:id="2098092154">
              <w:marLeft w:val="0"/>
              <w:marRight w:val="0"/>
              <w:marTop w:val="0"/>
              <w:marBottom w:val="0"/>
              <w:divBdr>
                <w:top w:val="none" w:sz="0" w:space="0" w:color="auto"/>
                <w:left w:val="none" w:sz="0" w:space="0" w:color="auto"/>
                <w:bottom w:val="none" w:sz="0" w:space="0" w:color="auto"/>
                <w:right w:val="none" w:sz="0" w:space="0" w:color="auto"/>
              </w:divBdr>
              <w:divsChild>
                <w:div w:id="1209411920">
                  <w:marLeft w:val="0"/>
                  <w:marRight w:val="0"/>
                  <w:marTop w:val="0"/>
                  <w:marBottom w:val="0"/>
                  <w:divBdr>
                    <w:top w:val="none" w:sz="0" w:space="0" w:color="auto"/>
                    <w:left w:val="none" w:sz="0" w:space="0" w:color="auto"/>
                    <w:bottom w:val="none" w:sz="0" w:space="0" w:color="auto"/>
                    <w:right w:val="none" w:sz="0" w:space="0" w:color="auto"/>
                  </w:divBdr>
                  <w:divsChild>
                    <w:div w:id="12539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20845">
      <w:bodyDiv w:val="1"/>
      <w:marLeft w:val="0"/>
      <w:marRight w:val="0"/>
      <w:marTop w:val="0"/>
      <w:marBottom w:val="0"/>
      <w:divBdr>
        <w:top w:val="none" w:sz="0" w:space="0" w:color="auto"/>
        <w:left w:val="none" w:sz="0" w:space="0" w:color="auto"/>
        <w:bottom w:val="none" w:sz="0" w:space="0" w:color="auto"/>
        <w:right w:val="none" w:sz="0" w:space="0" w:color="auto"/>
      </w:divBdr>
      <w:divsChild>
        <w:div w:id="715198693">
          <w:marLeft w:val="0"/>
          <w:marRight w:val="0"/>
          <w:marTop w:val="0"/>
          <w:marBottom w:val="0"/>
          <w:divBdr>
            <w:top w:val="none" w:sz="0" w:space="0" w:color="auto"/>
            <w:left w:val="none" w:sz="0" w:space="0" w:color="auto"/>
            <w:bottom w:val="none" w:sz="0" w:space="0" w:color="auto"/>
            <w:right w:val="none" w:sz="0" w:space="0" w:color="auto"/>
          </w:divBdr>
          <w:divsChild>
            <w:div w:id="1771583656">
              <w:marLeft w:val="0"/>
              <w:marRight w:val="0"/>
              <w:marTop w:val="0"/>
              <w:marBottom w:val="0"/>
              <w:divBdr>
                <w:top w:val="none" w:sz="0" w:space="0" w:color="auto"/>
                <w:left w:val="none" w:sz="0" w:space="0" w:color="auto"/>
                <w:bottom w:val="none" w:sz="0" w:space="0" w:color="auto"/>
                <w:right w:val="none" w:sz="0" w:space="0" w:color="auto"/>
              </w:divBdr>
              <w:divsChild>
                <w:div w:id="12771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368747">
      <w:bodyDiv w:val="1"/>
      <w:marLeft w:val="0"/>
      <w:marRight w:val="0"/>
      <w:marTop w:val="0"/>
      <w:marBottom w:val="0"/>
      <w:divBdr>
        <w:top w:val="none" w:sz="0" w:space="0" w:color="auto"/>
        <w:left w:val="none" w:sz="0" w:space="0" w:color="auto"/>
        <w:bottom w:val="none" w:sz="0" w:space="0" w:color="auto"/>
        <w:right w:val="none" w:sz="0" w:space="0" w:color="auto"/>
      </w:divBdr>
      <w:divsChild>
        <w:div w:id="399714441">
          <w:marLeft w:val="0"/>
          <w:marRight w:val="0"/>
          <w:marTop w:val="0"/>
          <w:marBottom w:val="0"/>
          <w:divBdr>
            <w:top w:val="none" w:sz="0" w:space="0" w:color="auto"/>
            <w:left w:val="none" w:sz="0" w:space="0" w:color="auto"/>
            <w:bottom w:val="none" w:sz="0" w:space="0" w:color="auto"/>
            <w:right w:val="none" w:sz="0" w:space="0" w:color="auto"/>
          </w:divBdr>
          <w:divsChild>
            <w:div w:id="1129398624">
              <w:marLeft w:val="0"/>
              <w:marRight w:val="0"/>
              <w:marTop w:val="0"/>
              <w:marBottom w:val="0"/>
              <w:divBdr>
                <w:top w:val="none" w:sz="0" w:space="0" w:color="auto"/>
                <w:left w:val="none" w:sz="0" w:space="0" w:color="auto"/>
                <w:bottom w:val="none" w:sz="0" w:space="0" w:color="auto"/>
                <w:right w:val="none" w:sz="0" w:space="0" w:color="auto"/>
              </w:divBdr>
              <w:divsChild>
                <w:div w:id="7903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74745">
      <w:bodyDiv w:val="1"/>
      <w:marLeft w:val="0"/>
      <w:marRight w:val="0"/>
      <w:marTop w:val="0"/>
      <w:marBottom w:val="0"/>
      <w:divBdr>
        <w:top w:val="none" w:sz="0" w:space="0" w:color="auto"/>
        <w:left w:val="none" w:sz="0" w:space="0" w:color="auto"/>
        <w:bottom w:val="none" w:sz="0" w:space="0" w:color="auto"/>
        <w:right w:val="none" w:sz="0" w:space="0" w:color="auto"/>
      </w:divBdr>
    </w:div>
    <w:div w:id="912811801">
      <w:bodyDiv w:val="1"/>
      <w:marLeft w:val="0"/>
      <w:marRight w:val="0"/>
      <w:marTop w:val="0"/>
      <w:marBottom w:val="0"/>
      <w:divBdr>
        <w:top w:val="none" w:sz="0" w:space="0" w:color="auto"/>
        <w:left w:val="none" w:sz="0" w:space="0" w:color="auto"/>
        <w:bottom w:val="none" w:sz="0" w:space="0" w:color="auto"/>
        <w:right w:val="none" w:sz="0" w:space="0" w:color="auto"/>
      </w:divBdr>
      <w:divsChild>
        <w:div w:id="55474609">
          <w:marLeft w:val="0"/>
          <w:marRight w:val="0"/>
          <w:marTop w:val="0"/>
          <w:marBottom w:val="0"/>
          <w:divBdr>
            <w:top w:val="none" w:sz="0" w:space="0" w:color="auto"/>
            <w:left w:val="none" w:sz="0" w:space="0" w:color="auto"/>
            <w:bottom w:val="none" w:sz="0" w:space="0" w:color="auto"/>
            <w:right w:val="none" w:sz="0" w:space="0" w:color="auto"/>
          </w:divBdr>
          <w:divsChild>
            <w:div w:id="37423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293174">
      <w:bodyDiv w:val="1"/>
      <w:marLeft w:val="0"/>
      <w:marRight w:val="0"/>
      <w:marTop w:val="0"/>
      <w:marBottom w:val="0"/>
      <w:divBdr>
        <w:top w:val="none" w:sz="0" w:space="0" w:color="auto"/>
        <w:left w:val="none" w:sz="0" w:space="0" w:color="auto"/>
        <w:bottom w:val="none" w:sz="0" w:space="0" w:color="auto"/>
        <w:right w:val="none" w:sz="0" w:space="0" w:color="auto"/>
      </w:divBdr>
      <w:divsChild>
        <w:div w:id="581568247">
          <w:marLeft w:val="0"/>
          <w:marRight w:val="0"/>
          <w:marTop w:val="0"/>
          <w:marBottom w:val="0"/>
          <w:divBdr>
            <w:top w:val="none" w:sz="0" w:space="0" w:color="auto"/>
            <w:left w:val="none" w:sz="0" w:space="0" w:color="auto"/>
            <w:bottom w:val="none" w:sz="0" w:space="0" w:color="auto"/>
            <w:right w:val="none" w:sz="0" w:space="0" w:color="auto"/>
          </w:divBdr>
        </w:div>
      </w:divsChild>
    </w:div>
    <w:div w:id="920480330">
      <w:bodyDiv w:val="1"/>
      <w:marLeft w:val="0"/>
      <w:marRight w:val="0"/>
      <w:marTop w:val="0"/>
      <w:marBottom w:val="0"/>
      <w:divBdr>
        <w:top w:val="none" w:sz="0" w:space="0" w:color="auto"/>
        <w:left w:val="none" w:sz="0" w:space="0" w:color="auto"/>
        <w:bottom w:val="none" w:sz="0" w:space="0" w:color="auto"/>
        <w:right w:val="none" w:sz="0" w:space="0" w:color="auto"/>
      </w:divBdr>
    </w:div>
    <w:div w:id="921521841">
      <w:bodyDiv w:val="1"/>
      <w:marLeft w:val="0"/>
      <w:marRight w:val="0"/>
      <w:marTop w:val="0"/>
      <w:marBottom w:val="0"/>
      <w:divBdr>
        <w:top w:val="none" w:sz="0" w:space="0" w:color="auto"/>
        <w:left w:val="none" w:sz="0" w:space="0" w:color="auto"/>
        <w:bottom w:val="none" w:sz="0" w:space="0" w:color="auto"/>
        <w:right w:val="none" w:sz="0" w:space="0" w:color="auto"/>
      </w:divBdr>
      <w:divsChild>
        <w:div w:id="1169097312">
          <w:marLeft w:val="0"/>
          <w:marRight w:val="0"/>
          <w:marTop w:val="0"/>
          <w:marBottom w:val="0"/>
          <w:divBdr>
            <w:top w:val="none" w:sz="0" w:space="0" w:color="auto"/>
            <w:left w:val="none" w:sz="0" w:space="0" w:color="auto"/>
            <w:bottom w:val="none" w:sz="0" w:space="0" w:color="auto"/>
            <w:right w:val="none" w:sz="0" w:space="0" w:color="auto"/>
          </w:divBdr>
          <w:divsChild>
            <w:div w:id="991445966">
              <w:marLeft w:val="0"/>
              <w:marRight w:val="0"/>
              <w:marTop w:val="0"/>
              <w:marBottom w:val="0"/>
              <w:divBdr>
                <w:top w:val="none" w:sz="0" w:space="0" w:color="auto"/>
                <w:left w:val="none" w:sz="0" w:space="0" w:color="auto"/>
                <w:bottom w:val="none" w:sz="0" w:space="0" w:color="auto"/>
                <w:right w:val="none" w:sz="0" w:space="0" w:color="auto"/>
              </w:divBdr>
              <w:divsChild>
                <w:div w:id="1620339140">
                  <w:marLeft w:val="0"/>
                  <w:marRight w:val="0"/>
                  <w:marTop w:val="0"/>
                  <w:marBottom w:val="0"/>
                  <w:divBdr>
                    <w:top w:val="none" w:sz="0" w:space="0" w:color="auto"/>
                    <w:left w:val="none" w:sz="0" w:space="0" w:color="auto"/>
                    <w:bottom w:val="none" w:sz="0" w:space="0" w:color="auto"/>
                    <w:right w:val="none" w:sz="0" w:space="0" w:color="auto"/>
                  </w:divBdr>
                  <w:divsChild>
                    <w:div w:id="105809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38470">
      <w:bodyDiv w:val="1"/>
      <w:marLeft w:val="0"/>
      <w:marRight w:val="0"/>
      <w:marTop w:val="0"/>
      <w:marBottom w:val="0"/>
      <w:divBdr>
        <w:top w:val="none" w:sz="0" w:space="0" w:color="auto"/>
        <w:left w:val="none" w:sz="0" w:space="0" w:color="auto"/>
        <w:bottom w:val="none" w:sz="0" w:space="0" w:color="auto"/>
        <w:right w:val="none" w:sz="0" w:space="0" w:color="auto"/>
      </w:divBdr>
      <w:divsChild>
        <w:div w:id="816729375">
          <w:marLeft w:val="0"/>
          <w:marRight w:val="0"/>
          <w:marTop w:val="0"/>
          <w:marBottom w:val="0"/>
          <w:divBdr>
            <w:top w:val="none" w:sz="0" w:space="0" w:color="auto"/>
            <w:left w:val="none" w:sz="0" w:space="0" w:color="auto"/>
            <w:bottom w:val="none" w:sz="0" w:space="0" w:color="auto"/>
            <w:right w:val="none" w:sz="0" w:space="0" w:color="auto"/>
          </w:divBdr>
          <w:divsChild>
            <w:div w:id="1321038340">
              <w:marLeft w:val="0"/>
              <w:marRight w:val="0"/>
              <w:marTop w:val="0"/>
              <w:marBottom w:val="0"/>
              <w:divBdr>
                <w:top w:val="none" w:sz="0" w:space="0" w:color="auto"/>
                <w:left w:val="none" w:sz="0" w:space="0" w:color="auto"/>
                <w:bottom w:val="none" w:sz="0" w:space="0" w:color="auto"/>
                <w:right w:val="none" w:sz="0" w:space="0" w:color="auto"/>
              </w:divBdr>
              <w:divsChild>
                <w:div w:id="17335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022320">
      <w:bodyDiv w:val="1"/>
      <w:marLeft w:val="0"/>
      <w:marRight w:val="0"/>
      <w:marTop w:val="0"/>
      <w:marBottom w:val="0"/>
      <w:divBdr>
        <w:top w:val="none" w:sz="0" w:space="0" w:color="auto"/>
        <w:left w:val="none" w:sz="0" w:space="0" w:color="auto"/>
        <w:bottom w:val="none" w:sz="0" w:space="0" w:color="auto"/>
        <w:right w:val="none" w:sz="0" w:space="0" w:color="auto"/>
      </w:divBdr>
    </w:div>
    <w:div w:id="939215013">
      <w:bodyDiv w:val="1"/>
      <w:marLeft w:val="0"/>
      <w:marRight w:val="0"/>
      <w:marTop w:val="0"/>
      <w:marBottom w:val="0"/>
      <w:divBdr>
        <w:top w:val="none" w:sz="0" w:space="0" w:color="auto"/>
        <w:left w:val="none" w:sz="0" w:space="0" w:color="auto"/>
        <w:bottom w:val="none" w:sz="0" w:space="0" w:color="auto"/>
        <w:right w:val="none" w:sz="0" w:space="0" w:color="auto"/>
      </w:divBdr>
      <w:divsChild>
        <w:div w:id="1880818259">
          <w:marLeft w:val="0"/>
          <w:marRight w:val="0"/>
          <w:marTop w:val="0"/>
          <w:marBottom w:val="0"/>
          <w:divBdr>
            <w:top w:val="none" w:sz="0" w:space="0" w:color="auto"/>
            <w:left w:val="none" w:sz="0" w:space="0" w:color="auto"/>
            <w:bottom w:val="none" w:sz="0" w:space="0" w:color="auto"/>
            <w:right w:val="none" w:sz="0" w:space="0" w:color="auto"/>
          </w:divBdr>
          <w:divsChild>
            <w:div w:id="81100521">
              <w:marLeft w:val="0"/>
              <w:marRight w:val="0"/>
              <w:marTop w:val="0"/>
              <w:marBottom w:val="0"/>
              <w:divBdr>
                <w:top w:val="none" w:sz="0" w:space="0" w:color="auto"/>
                <w:left w:val="none" w:sz="0" w:space="0" w:color="auto"/>
                <w:bottom w:val="none" w:sz="0" w:space="0" w:color="auto"/>
                <w:right w:val="none" w:sz="0" w:space="0" w:color="auto"/>
              </w:divBdr>
              <w:divsChild>
                <w:div w:id="774909698">
                  <w:marLeft w:val="0"/>
                  <w:marRight w:val="0"/>
                  <w:marTop w:val="0"/>
                  <w:marBottom w:val="0"/>
                  <w:divBdr>
                    <w:top w:val="none" w:sz="0" w:space="0" w:color="auto"/>
                    <w:left w:val="none" w:sz="0" w:space="0" w:color="auto"/>
                    <w:bottom w:val="none" w:sz="0" w:space="0" w:color="auto"/>
                    <w:right w:val="none" w:sz="0" w:space="0" w:color="auto"/>
                  </w:divBdr>
                  <w:divsChild>
                    <w:div w:id="5417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6479">
      <w:bodyDiv w:val="1"/>
      <w:marLeft w:val="0"/>
      <w:marRight w:val="0"/>
      <w:marTop w:val="0"/>
      <w:marBottom w:val="0"/>
      <w:divBdr>
        <w:top w:val="none" w:sz="0" w:space="0" w:color="auto"/>
        <w:left w:val="none" w:sz="0" w:space="0" w:color="auto"/>
        <w:bottom w:val="none" w:sz="0" w:space="0" w:color="auto"/>
        <w:right w:val="none" w:sz="0" w:space="0" w:color="auto"/>
      </w:divBdr>
    </w:div>
    <w:div w:id="973486959">
      <w:bodyDiv w:val="1"/>
      <w:marLeft w:val="0"/>
      <w:marRight w:val="0"/>
      <w:marTop w:val="0"/>
      <w:marBottom w:val="0"/>
      <w:divBdr>
        <w:top w:val="none" w:sz="0" w:space="0" w:color="auto"/>
        <w:left w:val="none" w:sz="0" w:space="0" w:color="auto"/>
        <w:bottom w:val="none" w:sz="0" w:space="0" w:color="auto"/>
        <w:right w:val="none" w:sz="0" w:space="0" w:color="auto"/>
      </w:divBdr>
    </w:div>
    <w:div w:id="992026211">
      <w:bodyDiv w:val="1"/>
      <w:marLeft w:val="0"/>
      <w:marRight w:val="0"/>
      <w:marTop w:val="0"/>
      <w:marBottom w:val="0"/>
      <w:divBdr>
        <w:top w:val="none" w:sz="0" w:space="0" w:color="auto"/>
        <w:left w:val="none" w:sz="0" w:space="0" w:color="auto"/>
        <w:bottom w:val="none" w:sz="0" w:space="0" w:color="auto"/>
        <w:right w:val="none" w:sz="0" w:space="0" w:color="auto"/>
      </w:divBdr>
      <w:divsChild>
        <w:div w:id="488861322">
          <w:marLeft w:val="0"/>
          <w:marRight w:val="0"/>
          <w:marTop w:val="0"/>
          <w:marBottom w:val="0"/>
          <w:divBdr>
            <w:top w:val="none" w:sz="0" w:space="0" w:color="auto"/>
            <w:left w:val="none" w:sz="0" w:space="0" w:color="auto"/>
            <w:bottom w:val="none" w:sz="0" w:space="0" w:color="auto"/>
            <w:right w:val="none" w:sz="0" w:space="0" w:color="auto"/>
          </w:divBdr>
          <w:divsChild>
            <w:div w:id="819884878">
              <w:marLeft w:val="0"/>
              <w:marRight w:val="0"/>
              <w:marTop w:val="0"/>
              <w:marBottom w:val="0"/>
              <w:divBdr>
                <w:top w:val="none" w:sz="0" w:space="0" w:color="auto"/>
                <w:left w:val="none" w:sz="0" w:space="0" w:color="auto"/>
                <w:bottom w:val="none" w:sz="0" w:space="0" w:color="auto"/>
                <w:right w:val="none" w:sz="0" w:space="0" w:color="auto"/>
              </w:divBdr>
              <w:divsChild>
                <w:div w:id="160048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99362">
      <w:bodyDiv w:val="1"/>
      <w:marLeft w:val="0"/>
      <w:marRight w:val="0"/>
      <w:marTop w:val="0"/>
      <w:marBottom w:val="0"/>
      <w:divBdr>
        <w:top w:val="none" w:sz="0" w:space="0" w:color="auto"/>
        <w:left w:val="none" w:sz="0" w:space="0" w:color="auto"/>
        <w:bottom w:val="none" w:sz="0" w:space="0" w:color="auto"/>
        <w:right w:val="none" w:sz="0" w:space="0" w:color="auto"/>
      </w:divBdr>
    </w:div>
    <w:div w:id="998650995">
      <w:bodyDiv w:val="1"/>
      <w:marLeft w:val="0"/>
      <w:marRight w:val="0"/>
      <w:marTop w:val="0"/>
      <w:marBottom w:val="0"/>
      <w:divBdr>
        <w:top w:val="none" w:sz="0" w:space="0" w:color="auto"/>
        <w:left w:val="none" w:sz="0" w:space="0" w:color="auto"/>
        <w:bottom w:val="none" w:sz="0" w:space="0" w:color="auto"/>
        <w:right w:val="none" w:sz="0" w:space="0" w:color="auto"/>
      </w:divBdr>
      <w:divsChild>
        <w:div w:id="204173558">
          <w:marLeft w:val="0"/>
          <w:marRight w:val="0"/>
          <w:marTop w:val="0"/>
          <w:marBottom w:val="0"/>
          <w:divBdr>
            <w:top w:val="none" w:sz="0" w:space="0" w:color="auto"/>
            <w:left w:val="none" w:sz="0" w:space="0" w:color="auto"/>
            <w:bottom w:val="none" w:sz="0" w:space="0" w:color="auto"/>
            <w:right w:val="none" w:sz="0" w:space="0" w:color="auto"/>
          </w:divBdr>
          <w:divsChild>
            <w:div w:id="1958876815">
              <w:marLeft w:val="0"/>
              <w:marRight w:val="0"/>
              <w:marTop w:val="0"/>
              <w:marBottom w:val="0"/>
              <w:divBdr>
                <w:top w:val="none" w:sz="0" w:space="0" w:color="auto"/>
                <w:left w:val="none" w:sz="0" w:space="0" w:color="auto"/>
                <w:bottom w:val="none" w:sz="0" w:space="0" w:color="auto"/>
                <w:right w:val="none" w:sz="0" w:space="0" w:color="auto"/>
              </w:divBdr>
              <w:divsChild>
                <w:div w:id="17871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6640">
      <w:bodyDiv w:val="1"/>
      <w:marLeft w:val="0"/>
      <w:marRight w:val="0"/>
      <w:marTop w:val="0"/>
      <w:marBottom w:val="0"/>
      <w:divBdr>
        <w:top w:val="none" w:sz="0" w:space="0" w:color="auto"/>
        <w:left w:val="none" w:sz="0" w:space="0" w:color="auto"/>
        <w:bottom w:val="none" w:sz="0" w:space="0" w:color="auto"/>
        <w:right w:val="none" w:sz="0" w:space="0" w:color="auto"/>
      </w:divBdr>
      <w:divsChild>
        <w:div w:id="2090077413">
          <w:marLeft w:val="0"/>
          <w:marRight w:val="0"/>
          <w:marTop w:val="0"/>
          <w:marBottom w:val="0"/>
          <w:divBdr>
            <w:top w:val="none" w:sz="0" w:space="0" w:color="auto"/>
            <w:left w:val="none" w:sz="0" w:space="0" w:color="auto"/>
            <w:bottom w:val="none" w:sz="0" w:space="0" w:color="auto"/>
            <w:right w:val="none" w:sz="0" w:space="0" w:color="auto"/>
          </w:divBdr>
          <w:divsChild>
            <w:div w:id="1567180204">
              <w:marLeft w:val="0"/>
              <w:marRight w:val="0"/>
              <w:marTop w:val="0"/>
              <w:marBottom w:val="0"/>
              <w:divBdr>
                <w:top w:val="none" w:sz="0" w:space="0" w:color="auto"/>
                <w:left w:val="none" w:sz="0" w:space="0" w:color="auto"/>
                <w:bottom w:val="none" w:sz="0" w:space="0" w:color="auto"/>
                <w:right w:val="none" w:sz="0" w:space="0" w:color="auto"/>
              </w:divBdr>
              <w:divsChild>
                <w:div w:id="13840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1355">
      <w:bodyDiv w:val="1"/>
      <w:marLeft w:val="0"/>
      <w:marRight w:val="0"/>
      <w:marTop w:val="0"/>
      <w:marBottom w:val="0"/>
      <w:divBdr>
        <w:top w:val="none" w:sz="0" w:space="0" w:color="auto"/>
        <w:left w:val="none" w:sz="0" w:space="0" w:color="auto"/>
        <w:bottom w:val="none" w:sz="0" w:space="0" w:color="auto"/>
        <w:right w:val="none" w:sz="0" w:space="0" w:color="auto"/>
      </w:divBdr>
    </w:div>
    <w:div w:id="1013191107">
      <w:bodyDiv w:val="1"/>
      <w:marLeft w:val="0"/>
      <w:marRight w:val="0"/>
      <w:marTop w:val="0"/>
      <w:marBottom w:val="0"/>
      <w:divBdr>
        <w:top w:val="none" w:sz="0" w:space="0" w:color="auto"/>
        <w:left w:val="none" w:sz="0" w:space="0" w:color="auto"/>
        <w:bottom w:val="none" w:sz="0" w:space="0" w:color="auto"/>
        <w:right w:val="none" w:sz="0" w:space="0" w:color="auto"/>
      </w:divBdr>
      <w:divsChild>
        <w:div w:id="2123458505">
          <w:marLeft w:val="0"/>
          <w:marRight w:val="0"/>
          <w:marTop w:val="0"/>
          <w:marBottom w:val="0"/>
          <w:divBdr>
            <w:top w:val="none" w:sz="0" w:space="0" w:color="auto"/>
            <w:left w:val="none" w:sz="0" w:space="0" w:color="auto"/>
            <w:bottom w:val="none" w:sz="0" w:space="0" w:color="auto"/>
            <w:right w:val="none" w:sz="0" w:space="0" w:color="auto"/>
          </w:divBdr>
          <w:divsChild>
            <w:div w:id="980116136">
              <w:marLeft w:val="0"/>
              <w:marRight w:val="0"/>
              <w:marTop w:val="0"/>
              <w:marBottom w:val="0"/>
              <w:divBdr>
                <w:top w:val="none" w:sz="0" w:space="0" w:color="auto"/>
                <w:left w:val="none" w:sz="0" w:space="0" w:color="auto"/>
                <w:bottom w:val="none" w:sz="0" w:space="0" w:color="auto"/>
                <w:right w:val="none" w:sz="0" w:space="0" w:color="auto"/>
              </w:divBdr>
              <w:divsChild>
                <w:div w:id="82385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581022">
      <w:bodyDiv w:val="1"/>
      <w:marLeft w:val="0"/>
      <w:marRight w:val="0"/>
      <w:marTop w:val="0"/>
      <w:marBottom w:val="0"/>
      <w:divBdr>
        <w:top w:val="none" w:sz="0" w:space="0" w:color="auto"/>
        <w:left w:val="none" w:sz="0" w:space="0" w:color="auto"/>
        <w:bottom w:val="none" w:sz="0" w:space="0" w:color="auto"/>
        <w:right w:val="none" w:sz="0" w:space="0" w:color="auto"/>
      </w:divBdr>
    </w:div>
    <w:div w:id="1020160012">
      <w:bodyDiv w:val="1"/>
      <w:marLeft w:val="0"/>
      <w:marRight w:val="0"/>
      <w:marTop w:val="0"/>
      <w:marBottom w:val="0"/>
      <w:divBdr>
        <w:top w:val="none" w:sz="0" w:space="0" w:color="auto"/>
        <w:left w:val="none" w:sz="0" w:space="0" w:color="auto"/>
        <w:bottom w:val="none" w:sz="0" w:space="0" w:color="auto"/>
        <w:right w:val="none" w:sz="0" w:space="0" w:color="auto"/>
      </w:divBdr>
      <w:divsChild>
        <w:div w:id="684284512">
          <w:marLeft w:val="0"/>
          <w:marRight w:val="0"/>
          <w:marTop w:val="0"/>
          <w:marBottom w:val="0"/>
          <w:divBdr>
            <w:top w:val="none" w:sz="0" w:space="0" w:color="auto"/>
            <w:left w:val="none" w:sz="0" w:space="0" w:color="auto"/>
            <w:bottom w:val="none" w:sz="0" w:space="0" w:color="auto"/>
            <w:right w:val="none" w:sz="0" w:space="0" w:color="auto"/>
          </w:divBdr>
          <w:divsChild>
            <w:div w:id="214048541">
              <w:marLeft w:val="0"/>
              <w:marRight w:val="0"/>
              <w:marTop w:val="0"/>
              <w:marBottom w:val="0"/>
              <w:divBdr>
                <w:top w:val="none" w:sz="0" w:space="0" w:color="auto"/>
                <w:left w:val="none" w:sz="0" w:space="0" w:color="auto"/>
                <w:bottom w:val="none" w:sz="0" w:space="0" w:color="auto"/>
                <w:right w:val="none" w:sz="0" w:space="0" w:color="auto"/>
              </w:divBdr>
              <w:divsChild>
                <w:div w:id="28817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97234">
      <w:bodyDiv w:val="1"/>
      <w:marLeft w:val="0"/>
      <w:marRight w:val="0"/>
      <w:marTop w:val="0"/>
      <w:marBottom w:val="0"/>
      <w:divBdr>
        <w:top w:val="none" w:sz="0" w:space="0" w:color="auto"/>
        <w:left w:val="none" w:sz="0" w:space="0" w:color="auto"/>
        <w:bottom w:val="none" w:sz="0" w:space="0" w:color="auto"/>
        <w:right w:val="none" w:sz="0" w:space="0" w:color="auto"/>
      </w:divBdr>
      <w:divsChild>
        <w:div w:id="923800162">
          <w:marLeft w:val="0"/>
          <w:marRight w:val="0"/>
          <w:marTop w:val="0"/>
          <w:marBottom w:val="0"/>
          <w:divBdr>
            <w:top w:val="none" w:sz="0" w:space="0" w:color="auto"/>
            <w:left w:val="none" w:sz="0" w:space="0" w:color="auto"/>
            <w:bottom w:val="none" w:sz="0" w:space="0" w:color="auto"/>
            <w:right w:val="none" w:sz="0" w:space="0" w:color="auto"/>
          </w:divBdr>
          <w:divsChild>
            <w:div w:id="949243030">
              <w:marLeft w:val="0"/>
              <w:marRight w:val="0"/>
              <w:marTop w:val="0"/>
              <w:marBottom w:val="0"/>
              <w:divBdr>
                <w:top w:val="none" w:sz="0" w:space="0" w:color="auto"/>
                <w:left w:val="none" w:sz="0" w:space="0" w:color="auto"/>
                <w:bottom w:val="none" w:sz="0" w:space="0" w:color="auto"/>
                <w:right w:val="none" w:sz="0" w:space="0" w:color="auto"/>
              </w:divBdr>
              <w:divsChild>
                <w:div w:id="6257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77807">
      <w:bodyDiv w:val="1"/>
      <w:marLeft w:val="0"/>
      <w:marRight w:val="0"/>
      <w:marTop w:val="0"/>
      <w:marBottom w:val="0"/>
      <w:divBdr>
        <w:top w:val="none" w:sz="0" w:space="0" w:color="auto"/>
        <w:left w:val="none" w:sz="0" w:space="0" w:color="auto"/>
        <w:bottom w:val="none" w:sz="0" w:space="0" w:color="auto"/>
        <w:right w:val="none" w:sz="0" w:space="0" w:color="auto"/>
      </w:divBdr>
      <w:divsChild>
        <w:div w:id="1675113621">
          <w:marLeft w:val="0"/>
          <w:marRight w:val="0"/>
          <w:marTop w:val="0"/>
          <w:marBottom w:val="0"/>
          <w:divBdr>
            <w:top w:val="none" w:sz="0" w:space="0" w:color="auto"/>
            <w:left w:val="none" w:sz="0" w:space="0" w:color="auto"/>
            <w:bottom w:val="none" w:sz="0" w:space="0" w:color="auto"/>
            <w:right w:val="none" w:sz="0" w:space="0" w:color="auto"/>
          </w:divBdr>
          <w:divsChild>
            <w:div w:id="1100763411">
              <w:marLeft w:val="0"/>
              <w:marRight w:val="0"/>
              <w:marTop w:val="0"/>
              <w:marBottom w:val="0"/>
              <w:divBdr>
                <w:top w:val="none" w:sz="0" w:space="0" w:color="auto"/>
                <w:left w:val="none" w:sz="0" w:space="0" w:color="auto"/>
                <w:bottom w:val="none" w:sz="0" w:space="0" w:color="auto"/>
                <w:right w:val="none" w:sz="0" w:space="0" w:color="auto"/>
              </w:divBdr>
              <w:divsChild>
                <w:div w:id="1186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00635">
      <w:bodyDiv w:val="1"/>
      <w:marLeft w:val="0"/>
      <w:marRight w:val="0"/>
      <w:marTop w:val="0"/>
      <w:marBottom w:val="0"/>
      <w:divBdr>
        <w:top w:val="none" w:sz="0" w:space="0" w:color="auto"/>
        <w:left w:val="none" w:sz="0" w:space="0" w:color="auto"/>
        <w:bottom w:val="none" w:sz="0" w:space="0" w:color="auto"/>
        <w:right w:val="none" w:sz="0" w:space="0" w:color="auto"/>
      </w:divBdr>
      <w:divsChild>
        <w:div w:id="667484665">
          <w:marLeft w:val="0"/>
          <w:marRight w:val="0"/>
          <w:marTop w:val="0"/>
          <w:marBottom w:val="0"/>
          <w:divBdr>
            <w:top w:val="none" w:sz="0" w:space="0" w:color="auto"/>
            <w:left w:val="none" w:sz="0" w:space="0" w:color="auto"/>
            <w:bottom w:val="none" w:sz="0" w:space="0" w:color="auto"/>
            <w:right w:val="none" w:sz="0" w:space="0" w:color="auto"/>
          </w:divBdr>
          <w:divsChild>
            <w:div w:id="935985907">
              <w:marLeft w:val="0"/>
              <w:marRight w:val="0"/>
              <w:marTop w:val="0"/>
              <w:marBottom w:val="0"/>
              <w:divBdr>
                <w:top w:val="none" w:sz="0" w:space="0" w:color="auto"/>
                <w:left w:val="none" w:sz="0" w:space="0" w:color="auto"/>
                <w:bottom w:val="none" w:sz="0" w:space="0" w:color="auto"/>
                <w:right w:val="none" w:sz="0" w:space="0" w:color="auto"/>
              </w:divBdr>
              <w:divsChild>
                <w:div w:id="1383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91911">
      <w:bodyDiv w:val="1"/>
      <w:marLeft w:val="0"/>
      <w:marRight w:val="0"/>
      <w:marTop w:val="0"/>
      <w:marBottom w:val="0"/>
      <w:divBdr>
        <w:top w:val="none" w:sz="0" w:space="0" w:color="auto"/>
        <w:left w:val="none" w:sz="0" w:space="0" w:color="auto"/>
        <w:bottom w:val="none" w:sz="0" w:space="0" w:color="auto"/>
        <w:right w:val="none" w:sz="0" w:space="0" w:color="auto"/>
      </w:divBdr>
      <w:divsChild>
        <w:div w:id="1149248239">
          <w:marLeft w:val="0"/>
          <w:marRight w:val="0"/>
          <w:marTop w:val="0"/>
          <w:marBottom w:val="0"/>
          <w:divBdr>
            <w:top w:val="none" w:sz="0" w:space="0" w:color="auto"/>
            <w:left w:val="none" w:sz="0" w:space="0" w:color="auto"/>
            <w:bottom w:val="none" w:sz="0" w:space="0" w:color="auto"/>
            <w:right w:val="none" w:sz="0" w:space="0" w:color="auto"/>
          </w:divBdr>
          <w:divsChild>
            <w:div w:id="834226470">
              <w:marLeft w:val="0"/>
              <w:marRight w:val="0"/>
              <w:marTop w:val="0"/>
              <w:marBottom w:val="0"/>
              <w:divBdr>
                <w:top w:val="none" w:sz="0" w:space="0" w:color="auto"/>
                <w:left w:val="none" w:sz="0" w:space="0" w:color="auto"/>
                <w:bottom w:val="none" w:sz="0" w:space="0" w:color="auto"/>
                <w:right w:val="none" w:sz="0" w:space="0" w:color="auto"/>
              </w:divBdr>
              <w:divsChild>
                <w:div w:id="18986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146411">
      <w:bodyDiv w:val="1"/>
      <w:marLeft w:val="0"/>
      <w:marRight w:val="0"/>
      <w:marTop w:val="0"/>
      <w:marBottom w:val="0"/>
      <w:divBdr>
        <w:top w:val="none" w:sz="0" w:space="0" w:color="auto"/>
        <w:left w:val="none" w:sz="0" w:space="0" w:color="auto"/>
        <w:bottom w:val="none" w:sz="0" w:space="0" w:color="auto"/>
        <w:right w:val="none" w:sz="0" w:space="0" w:color="auto"/>
      </w:divBdr>
      <w:divsChild>
        <w:div w:id="2040008380">
          <w:marLeft w:val="0"/>
          <w:marRight w:val="0"/>
          <w:marTop w:val="0"/>
          <w:marBottom w:val="0"/>
          <w:divBdr>
            <w:top w:val="none" w:sz="0" w:space="0" w:color="auto"/>
            <w:left w:val="none" w:sz="0" w:space="0" w:color="auto"/>
            <w:bottom w:val="none" w:sz="0" w:space="0" w:color="auto"/>
            <w:right w:val="none" w:sz="0" w:space="0" w:color="auto"/>
          </w:divBdr>
          <w:divsChild>
            <w:div w:id="1493838951">
              <w:marLeft w:val="0"/>
              <w:marRight w:val="0"/>
              <w:marTop w:val="0"/>
              <w:marBottom w:val="0"/>
              <w:divBdr>
                <w:top w:val="none" w:sz="0" w:space="0" w:color="auto"/>
                <w:left w:val="none" w:sz="0" w:space="0" w:color="auto"/>
                <w:bottom w:val="none" w:sz="0" w:space="0" w:color="auto"/>
                <w:right w:val="none" w:sz="0" w:space="0" w:color="auto"/>
              </w:divBdr>
              <w:divsChild>
                <w:div w:id="18526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869070">
      <w:bodyDiv w:val="1"/>
      <w:marLeft w:val="0"/>
      <w:marRight w:val="0"/>
      <w:marTop w:val="0"/>
      <w:marBottom w:val="0"/>
      <w:divBdr>
        <w:top w:val="none" w:sz="0" w:space="0" w:color="auto"/>
        <w:left w:val="none" w:sz="0" w:space="0" w:color="auto"/>
        <w:bottom w:val="none" w:sz="0" w:space="0" w:color="auto"/>
        <w:right w:val="none" w:sz="0" w:space="0" w:color="auto"/>
      </w:divBdr>
      <w:divsChild>
        <w:div w:id="1090270917">
          <w:marLeft w:val="0"/>
          <w:marRight w:val="0"/>
          <w:marTop w:val="0"/>
          <w:marBottom w:val="0"/>
          <w:divBdr>
            <w:top w:val="none" w:sz="0" w:space="0" w:color="auto"/>
            <w:left w:val="none" w:sz="0" w:space="0" w:color="auto"/>
            <w:bottom w:val="none" w:sz="0" w:space="0" w:color="auto"/>
            <w:right w:val="none" w:sz="0" w:space="0" w:color="auto"/>
          </w:divBdr>
          <w:divsChild>
            <w:div w:id="1949923431">
              <w:marLeft w:val="0"/>
              <w:marRight w:val="0"/>
              <w:marTop w:val="0"/>
              <w:marBottom w:val="0"/>
              <w:divBdr>
                <w:top w:val="none" w:sz="0" w:space="0" w:color="auto"/>
                <w:left w:val="none" w:sz="0" w:space="0" w:color="auto"/>
                <w:bottom w:val="none" w:sz="0" w:space="0" w:color="auto"/>
                <w:right w:val="none" w:sz="0" w:space="0" w:color="auto"/>
              </w:divBdr>
              <w:divsChild>
                <w:div w:id="123732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85951">
      <w:bodyDiv w:val="1"/>
      <w:marLeft w:val="0"/>
      <w:marRight w:val="0"/>
      <w:marTop w:val="0"/>
      <w:marBottom w:val="0"/>
      <w:divBdr>
        <w:top w:val="none" w:sz="0" w:space="0" w:color="auto"/>
        <w:left w:val="none" w:sz="0" w:space="0" w:color="auto"/>
        <w:bottom w:val="none" w:sz="0" w:space="0" w:color="auto"/>
        <w:right w:val="none" w:sz="0" w:space="0" w:color="auto"/>
      </w:divBdr>
    </w:div>
    <w:div w:id="1117682864">
      <w:bodyDiv w:val="1"/>
      <w:marLeft w:val="0"/>
      <w:marRight w:val="0"/>
      <w:marTop w:val="0"/>
      <w:marBottom w:val="0"/>
      <w:divBdr>
        <w:top w:val="none" w:sz="0" w:space="0" w:color="auto"/>
        <w:left w:val="none" w:sz="0" w:space="0" w:color="auto"/>
        <w:bottom w:val="none" w:sz="0" w:space="0" w:color="auto"/>
        <w:right w:val="none" w:sz="0" w:space="0" w:color="auto"/>
      </w:divBdr>
      <w:divsChild>
        <w:div w:id="83958624">
          <w:marLeft w:val="0"/>
          <w:marRight w:val="0"/>
          <w:marTop w:val="0"/>
          <w:marBottom w:val="0"/>
          <w:divBdr>
            <w:top w:val="none" w:sz="0" w:space="0" w:color="auto"/>
            <w:left w:val="none" w:sz="0" w:space="0" w:color="auto"/>
            <w:bottom w:val="none" w:sz="0" w:space="0" w:color="auto"/>
            <w:right w:val="none" w:sz="0" w:space="0" w:color="auto"/>
          </w:divBdr>
          <w:divsChild>
            <w:div w:id="757024086">
              <w:marLeft w:val="0"/>
              <w:marRight w:val="0"/>
              <w:marTop w:val="0"/>
              <w:marBottom w:val="0"/>
              <w:divBdr>
                <w:top w:val="none" w:sz="0" w:space="0" w:color="auto"/>
                <w:left w:val="none" w:sz="0" w:space="0" w:color="auto"/>
                <w:bottom w:val="none" w:sz="0" w:space="0" w:color="auto"/>
                <w:right w:val="none" w:sz="0" w:space="0" w:color="auto"/>
              </w:divBdr>
              <w:divsChild>
                <w:div w:id="20960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670470">
      <w:bodyDiv w:val="1"/>
      <w:marLeft w:val="0"/>
      <w:marRight w:val="0"/>
      <w:marTop w:val="0"/>
      <w:marBottom w:val="0"/>
      <w:divBdr>
        <w:top w:val="none" w:sz="0" w:space="0" w:color="auto"/>
        <w:left w:val="none" w:sz="0" w:space="0" w:color="auto"/>
        <w:bottom w:val="none" w:sz="0" w:space="0" w:color="auto"/>
        <w:right w:val="none" w:sz="0" w:space="0" w:color="auto"/>
      </w:divBdr>
      <w:divsChild>
        <w:div w:id="637220099">
          <w:marLeft w:val="0"/>
          <w:marRight w:val="0"/>
          <w:marTop w:val="0"/>
          <w:marBottom w:val="0"/>
          <w:divBdr>
            <w:top w:val="none" w:sz="0" w:space="0" w:color="auto"/>
            <w:left w:val="none" w:sz="0" w:space="0" w:color="auto"/>
            <w:bottom w:val="none" w:sz="0" w:space="0" w:color="auto"/>
            <w:right w:val="none" w:sz="0" w:space="0" w:color="auto"/>
          </w:divBdr>
        </w:div>
      </w:divsChild>
    </w:div>
    <w:div w:id="1163006992">
      <w:bodyDiv w:val="1"/>
      <w:marLeft w:val="0"/>
      <w:marRight w:val="0"/>
      <w:marTop w:val="0"/>
      <w:marBottom w:val="0"/>
      <w:divBdr>
        <w:top w:val="none" w:sz="0" w:space="0" w:color="auto"/>
        <w:left w:val="none" w:sz="0" w:space="0" w:color="auto"/>
        <w:bottom w:val="none" w:sz="0" w:space="0" w:color="auto"/>
        <w:right w:val="none" w:sz="0" w:space="0" w:color="auto"/>
      </w:divBdr>
      <w:divsChild>
        <w:div w:id="1712878722">
          <w:marLeft w:val="0"/>
          <w:marRight w:val="0"/>
          <w:marTop w:val="0"/>
          <w:marBottom w:val="0"/>
          <w:divBdr>
            <w:top w:val="none" w:sz="0" w:space="0" w:color="auto"/>
            <w:left w:val="none" w:sz="0" w:space="0" w:color="auto"/>
            <w:bottom w:val="none" w:sz="0" w:space="0" w:color="auto"/>
            <w:right w:val="none" w:sz="0" w:space="0" w:color="auto"/>
          </w:divBdr>
          <w:divsChild>
            <w:div w:id="313533635">
              <w:marLeft w:val="0"/>
              <w:marRight w:val="0"/>
              <w:marTop w:val="0"/>
              <w:marBottom w:val="0"/>
              <w:divBdr>
                <w:top w:val="none" w:sz="0" w:space="0" w:color="auto"/>
                <w:left w:val="none" w:sz="0" w:space="0" w:color="auto"/>
                <w:bottom w:val="none" w:sz="0" w:space="0" w:color="auto"/>
                <w:right w:val="none" w:sz="0" w:space="0" w:color="auto"/>
              </w:divBdr>
              <w:divsChild>
                <w:div w:id="1864053784">
                  <w:marLeft w:val="0"/>
                  <w:marRight w:val="0"/>
                  <w:marTop w:val="0"/>
                  <w:marBottom w:val="0"/>
                  <w:divBdr>
                    <w:top w:val="none" w:sz="0" w:space="0" w:color="auto"/>
                    <w:left w:val="none" w:sz="0" w:space="0" w:color="auto"/>
                    <w:bottom w:val="none" w:sz="0" w:space="0" w:color="auto"/>
                    <w:right w:val="none" w:sz="0" w:space="0" w:color="auto"/>
                  </w:divBdr>
                  <w:divsChild>
                    <w:div w:id="5955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4916">
      <w:bodyDiv w:val="1"/>
      <w:marLeft w:val="0"/>
      <w:marRight w:val="0"/>
      <w:marTop w:val="0"/>
      <w:marBottom w:val="0"/>
      <w:divBdr>
        <w:top w:val="none" w:sz="0" w:space="0" w:color="auto"/>
        <w:left w:val="none" w:sz="0" w:space="0" w:color="auto"/>
        <w:bottom w:val="none" w:sz="0" w:space="0" w:color="auto"/>
        <w:right w:val="none" w:sz="0" w:space="0" w:color="auto"/>
      </w:divBdr>
      <w:divsChild>
        <w:div w:id="366220134">
          <w:marLeft w:val="0"/>
          <w:marRight w:val="0"/>
          <w:marTop w:val="0"/>
          <w:marBottom w:val="0"/>
          <w:divBdr>
            <w:top w:val="none" w:sz="0" w:space="0" w:color="auto"/>
            <w:left w:val="none" w:sz="0" w:space="0" w:color="auto"/>
            <w:bottom w:val="none" w:sz="0" w:space="0" w:color="auto"/>
            <w:right w:val="none" w:sz="0" w:space="0" w:color="auto"/>
          </w:divBdr>
          <w:divsChild>
            <w:div w:id="245654168">
              <w:marLeft w:val="0"/>
              <w:marRight w:val="0"/>
              <w:marTop w:val="0"/>
              <w:marBottom w:val="0"/>
              <w:divBdr>
                <w:top w:val="none" w:sz="0" w:space="0" w:color="auto"/>
                <w:left w:val="none" w:sz="0" w:space="0" w:color="auto"/>
                <w:bottom w:val="none" w:sz="0" w:space="0" w:color="auto"/>
                <w:right w:val="none" w:sz="0" w:space="0" w:color="auto"/>
              </w:divBdr>
              <w:divsChild>
                <w:div w:id="10940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564103">
      <w:bodyDiv w:val="1"/>
      <w:marLeft w:val="0"/>
      <w:marRight w:val="0"/>
      <w:marTop w:val="0"/>
      <w:marBottom w:val="0"/>
      <w:divBdr>
        <w:top w:val="none" w:sz="0" w:space="0" w:color="auto"/>
        <w:left w:val="none" w:sz="0" w:space="0" w:color="auto"/>
        <w:bottom w:val="none" w:sz="0" w:space="0" w:color="auto"/>
        <w:right w:val="none" w:sz="0" w:space="0" w:color="auto"/>
      </w:divBdr>
      <w:divsChild>
        <w:div w:id="285428393">
          <w:marLeft w:val="0"/>
          <w:marRight w:val="0"/>
          <w:marTop w:val="0"/>
          <w:marBottom w:val="0"/>
          <w:divBdr>
            <w:top w:val="none" w:sz="0" w:space="0" w:color="auto"/>
            <w:left w:val="none" w:sz="0" w:space="0" w:color="auto"/>
            <w:bottom w:val="none" w:sz="0" w:space="0" w:color="auto"/>
            <w:right w:val="none" w:sz="0" w:space="0" w:color="auto"/>
          </w:divBdr>
          <w:divsChild>
            <w:div w:id="1814907272">
              <w:marLeft w:val="0"/>
              <w:marRight w:val="0"/>
              <w:marTop w:val="0"/>
              <w:marBottom w:val="0"/>
              <w:divBdr>
                <w:top w:val="none" w:sz="0" w:space="0" w:color="auto"/>
                <w:left w:val="none" w:sz="0" w:space="0" w:color="auto"/>
                <w:bottom w:val="none" w:sz="0" w:space="0" w:color="auto"/>
                <w:right w:val="none" w:sz="0" w:space="0" w:color="auto"/>
              </w:divBdr>
              <w:divsChild>
                <w:div w:id="10516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31438">
      <w:bodyDiv w:val="1"/>
      <w:marLeft w:val="0"/>
      <w:marRight w:val="0"/>
      <w:marTop w:val="0"/>
      <w:marBottom w:val="0"/>
      <w:divBdr>
        <w:top w:val="none" w:sz="0" w:space="0" w:color="auto"/>
        <w:left w:val="none" w:sz="0" w:space="0" w:color="auto"/>
        <w:bottom w:val="none" w:sz="0" w:space="0" w:color="auto"/>
        <w:right w:val="none" w:sz="0" w:space="0" w:color="auto"/>
      </w:divBdr>
      <w:divsChild>
        <w:div w:id="447161428">
          <w:marLeft w:val="0"/>
          <w:marRight w:val="0"/>
          <w:marTop w:val="0"/>
          <w:marBottom w:val="0"/>
          <w:divBdr>
            <w:top w:val="none" w:sz="0" w:space="0" w:color="auto"/>
            <w:left w:val="none" w:sz="0" w:space="0" w:color="auto"/>
            <w:bottom w:val="none" w:sz="0" w:space="0" w:color="auto"/>
            <w:right w:val="none" w:sz="0" w:space="0" w:color="auto"/>
          </w:divBdr>
          <w:divsChild>
            <w:div w:id="1294796758">
              <w:marLeft w:val="0"/>
              <w:marRight w:val="0"/>
              <w:marTop w:val="0"/>
              <w:marBottom w:val="0"/>
              <w:divBdr>
                <w:top w:val="none" w:sz="0" w:space="0" w:color="auto"/>
                <w:left w:val="none" w:sz="0" w:space="0" w:color="auto"/>
                <w:bottom w:val="none" w:sz="0" w:space="0" w:color="auto"/>
                <w:right w:val="none" w:sz="0" w:space="0" w:color="auto"/>
              </w:divBdr>
              <w:divsChild>
                <w:div w:id="2109999654">
                  <w:marLeft w:val="0"/>
                  <w:marRight w:val="0"/>
                  <w:marTop w:val="0"/>
                  <w:marBottom w:val="0"/>
                  <w:divBdr>
                    <w:top w:val="none" w:sz="0" w:space="0" w:color="auto"/>
                    <w:left w:val="none" w:sz="0" w:space="0" w:color="auto"/>
                    <w:bottom w:val="none" w:sz="0" w:space="0" w:color="auto"/>
                    <w:right w:val="none" w:sz="0" w:space="0" w:color="auto"/>
                  </w:divBdr>
                  <w:divsChild>
                    <w:div w:id="37843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194954">
      <w:bodyDiv w:val="1"/>
      <w:marLeft w:val="0"/>
      <w:marRight w:val="0"/>
      <w:marTop w:val="0"/>
      <w:marBottom w:val="0"/>
      <w:divBdr>
        <w:top w:val="none" w:sz="0" w:space="0" w:color="auto"/>
        <w:left w:val="none" w:sz="0" w:space="0" w:color="auto"/>
        <w:bottom w:val="none" w:sz="0" w:space="0" w:color="auto"/>
        <w:right w:val="none" w:sz="0" w:space="0" w:color="auto"/>
      </w:divBdr>
      <w:divsChild>
        <w:div w:id="2136899144">
          <w:marLeft w:val="0"/>
          <w:marRight w:val="0"/>
          <w:marTop w:val="0"/>
          <w:marBottom w:val="0"/>
          <w:divBdr>
            <w:top w:val="none" w:sz="0" w:space="0" w:color="auto"/>
            <w:left w:val="none" w:sz="0" w:space="0" w:color="auto"/>
            <w:bottom w:val="none" w:sz="0" w:space="0" w:color="auto"/>
            <w:right w:val="none" w:sz="0" w:space="0" w:color="auto"/>
          </w:divBdr>
          <w:divsChild>
            <w:div w:id="1959876694">
              <w:marLeft w:val="0"/>
              <w:marRight w:val="0"/>
              <w:marTop w:val="0"/>
              <w:marBottom w:val="0"/>
              <w:divBdr>
                <w:top w:val="none" w:sz="0" w:space="0" w:color="auto"/>
                <w:left w:val="none" w:sz="0" w:space="0" w:color="auto"/>
                <w:bottom w:val="none" w:sz="0" w:space="0" w:color="auto"/>
                <w:right w:val="none" w:sz="0" w:space="0" w:color="auto"/>
              </w:divBdr>
              <w:divsChild>
                <w:div w:id="963464487">
                  <w:marLeft w:val="0"/>
                  <w:marRight w:val="0"/>
                  <w:marTop w:val="0"/>
                  <w:marBottom w:val="0"/>
                  <w:divBdr>
                    <w:top w:val="none" w:sz="0" w:space="0" w:color="auto"/>
                    <w:left w:val="none" w:sz="0" w:space="0" w:color="auto"/>
                    <w:bottom w:val="none" w:sz="0" w:space="0" w:color="auto"/>
                    <w:right w:val="none" w:sz="0" w:space="0" w:color="auto"/>
                  </w:divBdr>
                  <w:divsChild>
                    <w:div w:id="130161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1444">
      <w:bodyDiv w:val="1"/>
      <w:marLeft w:val="0"/>
      <w:marRight w:val="0"/>
      <w:marTop w:val="0"/>
      <w:marBottom w:val="0"/>
      <w:divBdr>
        <w:top w:val="none" w:sz="0" w:space="0" w:color="auto"/>
        <w:left w:val="none" w:sz="0" w:space="0" w:color="auto"/>
        <w:bottom w:val="none" w:sz="0" w:space="0" w:color="auto"/>
        <w:right w:val="none" w:sz="0" w:space="0" w:color="auto"/>
      </w:divBdr>
      <w:divsChild>
        <w:div w:id="498926053">
          <w:marLeft w:val="0"/>
          <w:marRight w:val="0"/>
          <w:marTop w:val="0"/>
          <w:marBottom w:val="0"/>
          <w:divBdr>
            <w:top w:val="none" w:sz="0" w:space="0" w:color="auto"/>
            <w:left w:val="none" w:sz="0" w:space="0" w:color="auto"/>
            <w:bottom w:val="none" w:sz="0" w:space="0" w:color="auto"/>
            <w:right w:val="none" w:sz="0" w:space="0" w:color="auto"/>
          </w:divBdr>
          <w:divsChild>
            <w:div w:id="1143228835">
              <w:marLeft w:val="0"/>
              <w:marRight w:val="0"/>
              <w:marTop w:val="0"/>
              <w:marBottom w:val="0"/>
              <w:divBdr>
                <w:top w:val="none" w:sz="0" w:space="0" w:color="auto"/>
                <w:left w:val="none" w:sz="0" w:space="0" w:color="auto"/>
                <w:bottom w:val="none" w:sz="0" w:space="0" w:color="auto"/>
                <w:right w:val="none" w:sz="0" w:space="0" w:color="auto"/>
              </w:divBdr>
              <w:divsChild>
                <w:div w:id="17743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566673">
      <w:bodyDiv w:val="1"/>
      <w:marLeft w:val="0"/>
      <w:marRight w:val="0"/>
      <w:marTop w:val="0"/>
      <w:marBottom w:val="0"/>
      <w:divBdr>
        <w:top w:val="none" w:sz="0" w:space="0" w:color="auto"/>
        <w:left w:val="none" w:sz="0" w:space="0" w:color="auto"/>
        <w:bottom w:val="none" w:sz="0" w:space="0" w:color="auto"/>
        <w:right w:val="none" w:sz="0" w:space="0" w:color="auto"/>
      </w:divBdr>
    </w:div>
    <w:div w:id="1214732532">
      <w:bodyDiv w:val="1"/>
      <w:marLeft w:val="0"/>
      <w:marRight w:val="0"/>
      <w:marTop w:val="0"/>
      <w:marBottom w:val="0"/>
      <w:divBdr>
        <w:top w:val="none" w:sz="0" w:space="0" w:color="auto"/>
        <w:left w:val="none" w:sz="0" w:space="0" w:color="auto"/>
        <w:bottom w:val="none" w:sz="0" w:space="0" w:color="auto"/>
        <w:right w:val="none" w:sz="0" w:space="0" w:color="auto"/>
      </w:divBdr>
      <w:divsChild>
        <w:div w:id="725952390">
          <w:marLeft w:val="0"/>
          <w:marRight w:val="0"/>
          <w:marTop w:val="0"/>
          <w:marBottom w:val="0"/>
          <w:divBdr>
            <w:top w:val="none" w:sz="0" w:space="0" w:color="auto"/>
            <w:left w:val="none" w:sz="0" w:space="0" w:color="auto"/>
            <w:bottom w:val="none" w:sz="0" w:space="0" w:color="auto"/>
            <w:right w:val="none" w:sz="0" w:space="0" w:color="auto"/>
          </w:divBdr>
          <w:divsChild>
            <w:div w:id="18659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0025">
      <w:bodyDiv w:val="1"/>
      <w:marLeft w:val="0"/>
      <w:marRight w:val="0"/>
      <w:marTop w:val="0"/>
      <w:marBottom w:val="0"/>
      <w:divBdr>
        <w:top w:val="none" w:sz="0" w:space="0" w:color="auto"/>
        <w:left w:val="none" w:sz="0" w:space="0" w:color="auto"/>
        <w:bottom w:val="none" w:sz="0" w:space="0" w:color="auto"/>
        <w:right w:val="none" w:sz="0" w:space="0" w:color="auto"/>
      </w:divBdr>
      <w:divsChild>
        <w:div w:id="1747847087">
          <w:marLeft w:val="0"/>
          <w:marRight w:val="0"/>
          <w:marTop w:val="0"/>
          <w:marBottom w:val="0"/>
          <w:divBdr>
            <w:top w:val="none" w:sz="0" w:space="0" w:color="auto"/>
            <w:left w:val="none" w:sz="0" w:space="0" w:color="auto"/>
            <w:bottom w:val="none" w:sz="0" w:space="0" w:color="auto"/>
            <w:right w:val="none" w:sz="0" w:space="0" w:color="auto"/>
          </w:divBdr>
          <w:divsChild>
            <w:div w:id="2144734151">
              <w:marLeft w:val="0"/>
              <w:marRight w:val="0"/>
              <w:marTop w:val="0"/>
              <w:marBottom w:val="0"/>
              <w:divBdr>
                <w:top w:val="none" w:sz="0" w:space="0" w:color="auto"/>
                <w:left w:val="none" w:sz="0" w:space="0" w:color="auto"/>
                <w:bottom w:val="none" w:sz="0" w:space="0" w:color="auto"/>
                <w:right w:val="none" w:sz="0" w:space="0" w:color="auto"/>
              </w:divBdr>
              <w:divsChild>
                <w:div w:id="364646981">
                  <w:marLeft w:val="0"/>
                  <w:marRight w:val="0"/>
                  <w:marTop w:val="0"/>
                  <w:marBottom w:val="0"/>
                  <w:divBdr>
                    <w:top w:val="none" w:sz="0" w:space="0" w:color="auto"/>
                    <w:left w:val="none" w:sz="0" w:space="0" w:color="auto"/>
                    <w:bottom w:val="none" w:sz="0" w:space="0" w:color="auto"/>
                    <w:right w:val="none" w:sz="0" w:space="0" w:color="auto"/>
                  </w:divBdr>
                  <w:divsChild>
                    <w:div w:id="2863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007863">
      <w:bodyDiv w:val="1"/>
      <w:marLeft w:val="0"/>
      <w:marRight w:val="0"/>
      <w:marTop w:val="0"/>
      <w:marBottom w:val="0"/>
      <w:divBdr>
        <w:top w:val="none" w:sz="0" w:space="0" w:color="auto"/>
        <w:left w:val="none" w:sz="0" w:space="0" w:color="auto"/>
        <w:bottom w:val="none" w:sz="0" w:space="0" w:color="auto"/>
        <w:right w:val="none" w:sz="0" w:space="0" w:color="auto"/>
      </w:divBdr>
      <w:divsChild>
        <w:div w:id="473259697">
          <w:marLeft w:val="0"/>
          <w:marRight w:val="0"/>
          <w:marTop w:val="0"/>
          <w:marBottom w:val="0"/>
          <w:divBdr>
            <w:top w:val="none" w:sz="0" w:space="0" w:color="auto"/>
            <w:left w:val="none" w:sz="0" w:space="0" w:color="auto"/>
            <w:bottom w:val="none" w:sz="0" w:space="0" w:color="auto"/>
            <w:right w:val="none" w:sz="0" w:space="0" w:color="auto"/>
          </w:divBdr>
          <w:divsChild>
            <w:div w:id="182207627">
              <w:marLeft w:val="0"/>
              <w:marRight w:val="0"/>
              <w:marTop w:val="0"/>
              <w:marBottom w:val="0"/>
              <w:divBdr>
                <w:top w:val="none" w:sz="0" w:space="0" w:color="auto"/>
                <w:left w:val="none" w:sz="0" w:space="0" w:color="auto"/>
                <w:bottom w:val="none" w:sz="0" w:space="0" w:color="auto"/>
                <w:right w:val="none" w:sz="0" w:space="0" w:color="auto"/>
              </w:divBdr>
              <w:divsChild>
                <w:div w:id="87805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77041">
      <w:bodyDiv w:val="1"/>
      <w:marLeft w:val="0"/>
      <w:marRight w:val="0"/>
      <w:marTop w:val="0"/>
      <w:marBottom w:val="0"/>
      <w:divBdr>
        <w:top w:val="none" w:sz="0" w:space="0" w:color="auto"/>
        <w:left w:val="none" w:sz="0" w:space="0" w:color="auto"/>
        <w:bottom w:val="none" w:sz="0" w:space="0" w:color="auto"/>
        <w:right w:val="none" w:sz="0" w:space="0" w:color="auto"/>
      </w:divBdr>
      <w:divsChild>
        <w:div w:id="505097161">
          <w:marLeft w:val="0"/>
          <w:marRight w:val="0"/>
          <w:marTop w:val="0"/>
          <w:marBottom w:val="0"/>
          <w:divBdr>
            <w:top w:val="none" w:sz="0" w:space="0" w:color="auto"/>
            <w:left w:val="none" w:sz="0" w:space="0" w:color="auto"/>
            <w:bottom w:val="none" w:sz="0" w:space="0" w:color="auto"/>
            <w:right w:val="none" w:sz="0" w:space="0" w:color="auto"/>
          </w:divBdr>
          <w:divsChild>
            <w:div w:id="2088190024">
              <w:marLeft w:val="0"/>
              <w:marRight w:val="0"/>
              <w:marTop w:val="0"/>
              <w:marBottom w:val="0"/>
              <w:divBdr>
                <w:top w:val="none" w:sz="0" w:space="0" w:color="auto"/>
                <w:left w:val="none" w:sz="0" w:space="0" w:color="auto"/>
                <w:bottom w:val="none" w:sz="0" w:space="0" w:color="auto"/>
                <w:right w:val="none" w:sz="0" w:space="0" w:color="auto"/>
              </w:divBdr>
              <w:divsChild>
                <w:div w:id="13709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2502">
      <w:bodyDiv w:val="1"/>
      <w:marLeft w:val="0"/>
      <w:marRight w:val="0"/>
      <w:marTop w:val="0"/>
      <w:marBottom w:val="0"/>
      <w:divBdr>
        <w:top w:val="none" w:sz="0" w:space="0" w:color="auto"/>
        <w:left w:val="none" w:sz="0" w:space="0" w:color="auto"/>
        <w:bottom w:val="none" w:sz="0" w:space="0" w:color="auto"/>
        <w:right w:val="none" w:sz="0" w:space="0" w:color="auto"/>
      </w:divBdr>
      <w:divsChild>
        <w:div w:id="385687533">
          <w:marLeft w:val="0"/>
          <w:marRight w:val="0"/>
          <w:marTop w:val="0"/>
          <w:marBottom w:val="0"/>
          <w:divBdr>
            <w:top w:val="none" w:sz="0" w:space="0" w:color="auto"/>
            <w:left w:val="none" w:sz="0" w:space="0" w:color="auto"/>
            <w:bottom w:val="none" w:sz="0" w:space="0" w:color="auto"/>
            <w:right w:val="none" w:sz="0" w:space="0" w:color="auto"/>
          </w:divBdr>
          <w:divsChild>
            <w:div w:id="1897273163">
              <w:marLeft w:val="0"/>
              <w:marRight w:val="0"/>
              <w:marTop w:val="0"/>
              <w:marBottom w:val="0"/>
              <w:divBdr>
                <w:top w:val="none" w:sz="0" w:space="0" w:color="auto"/>
                <w:left w:val="none" w:sz="0" w:space="0" w:color="auto"/>
                <w:bottom w:val="none" w:sz="0" w:space="0" w:color="auto"/>
                <w:right w:val="none" w:sz="0" w:space="0" w:color="auto"/>
              </w:divBdr>
              <w:divsChild>
                <w:div w:id="1327439827">
                  <w:marLeft w:val="0"/>
                  <w:marRight w:val="0"/>
                  <w:marTop w:val="0"/>
                  <w:marBottom w:val="0"/>
                  <w:divBdr>
                    <w:top w:val="none" w:sz="0" w:space="0" w:color="auto"/>
                    <w:left w:val="none" w:sz="0" w:space="0" w:color="auto"/>
                    <w:bottom w:val="none" w:sz="0" w:space="0" w:color="auto"/>
                    <w:right w:val="none" w:sz="0" w:space="0" w:color="auto"/>
                  </w:divBdr>
                  <w:divsChild>
                    <w:div w:id="14900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18156">
      <w:bodyDiv w:val="1"/>
      <w:marLeft w:val="0"/>
      <w:marRight w:val="0"/>
      <w:marTop w:val="0"/>
      <w:marBottom w:val="0"/>
      <w:divBdr>
        <w:top w:val="none" w:sz="0" w:space="0" w:color="auto"/>
        <w:left w:val="none" w:sz="0" w:space="0" w:color="auto"/>
        <w:bottom w:val="none" w:sz="0" w:space="0" w:color="auto"/>
        <w:right w:val="none" w:sz="0" w:space="0" w:color="auto"/>
      </w:divBdr>
      <w:divsChild>
        <w:div w:id="675039686">
          <w:marLeft w:val="0"/>
          <w:marRight w:val="0"/>
          <w:marTop w:val="0"/>
          <w:marBottom w:val="0"/>
          <w:divBdr>
            <w:top w:val="none" w:sz="0" w:space="0" w:color="auto"/>
            <w:left w:val="none" w:sz="0" w:space="0" w:color="auto"/>
            <w:bottom w:val="none" w:sz="0" w:space="0" w:color="auto"/>
            <w:right w:val="none" w:sz="0" w:space="0" w:color="auto"/>
          </w:divBdr>
          <w:divsChild>
            <w:div w:id="1595937641">
              <w:marLeft w:val="0"/>
              <w:marRight w:val="0"/>
              <w:marTop w:val="0"/>
              <w:marBottom w:val="0"/>
              <w:divBdr>
                <w:top w:val="none" w:sz="0" w:space="0" w:color="auto"/>
                <w:left w:val="none" w:sz="0" w:space="0" w:color="auto"/>
                <w:bottom w:val="none" w:sz="0" w:space="0" w:color="auto"/>
                <w:right w:val="none" w:sz="0" w:space="0" w:color="auto"/>
              </w:divBdr>
              <w:divsChild>
                <w:div w:id="9607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18205">
      <w:bodyDiv w:val="1"/>
      <w:marLeft w:val="0"/>
      <w:marRight w:val="0"/>
      <w:marTop w:val="0"/>
      <w:marBottom w:val="0"/>
      <w:divBdr>
        <w:top w:val="none" w:sz="0" w:space="0" w:color="auto"/>
        <w:left w:val="none" w:sz="0" w:space="0" w:color="auto"/>
        <w:bottom w:val="none" w:sz="0" w:space="0" w:color="auto"/>
        <w:right w:val="none" w:sz="0" w:space="0" w:color="auto"/>
      </w:divBdr>
      <w:divsChild>
        <w:div w:id="1305504847">
          <w:marLeft w:val="0"/>
          <w:marRight w:val="0"/>
          <w:marTop w:val="0"/>
          <w:marBottom w:val="0"/>
          <w:divBdr>
            <w:top w:val="none" w:sz="0" w:space="0" w:color="auto"/>
            <w:left w:val="none" w:sz="0" w:space="0" w:color="auto"/>
            <w:bottom w:val="none" w:sz="0" w:space="0" w:color="auto"/>
            <w:right w:val="none" w:sz="0" w:space="0" w:color="auto"/>
          </w:divBdr>
          <w:divsChild>
            <w:div w:id="1455248689">
              <w:marLeft w:val="0"/>
              <w:marRight w:val="0"/>
              <w:marTop w:val="0"/>
              <w:marBottom w:val="0"/>
              <w:divBdr>
                <w:top w:val="none" w:sz="0" w:space="0" w:color="auto"/>
                <w:left w:val="none" w:sz="0" w:space="0" w:color="auto"/>
                <w:bottom w:val="none" w:sz="0" w:space="0" w:color="auto"/>
                <w:right w:val="none" w:sz="0" w:space="0" w:color="auto"/>
              </w:divBdr>
              <w:divsChild>
                <w:div w:id="141631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17689">
      <w:bodyDiv w:val="1"/>
      <w:marLeft w:val="0"/>
      <w:marRight w:val="0"/>
      <w:marTop w:val="0"/>
      <w:marBottom w:val="0"/>
      <w:divBdr>
        <w:top w:val="none" w:sz="0" w:space="0" w:color="auto"/>
        <w:left w:val="none" w:sz="0" w:space="0" w:color="auto"/>
        <w:bottom w:val="none" w:sz="0" w:space="0" w:color="auto"/>
        <w:right w:val="none" w:sz="0" w:space="0" w:color="auto"/>
      </w:divBdr>
      <w:divsChild>
        <w:div w:id="1927492490">
          <w:marLeft w:val="0"/>
          <w:marRight w:val="0"/>
          <w:marTop w:val="0"/>
          <w:marBottom w:val="0"/>
          <w:divBdr>
            <w:top w:val="none" w:sz="0" w:space="0" w:color="auto"/>
            <w:left w:val="none" w:sz="0" w:space="0" w:color="auto"/>
            <w:bottom w:val="none" w:sz="0" w:space="0" w:color="auto"/>
            <w:right w:val="none" w:sz="0" w:space="0" w:color="auto"/>
          </w:divBdr>
          <w:divsChild>
            <w:div w:id="1679232975">
              <w:marLeft w:val="0"/>
              <w:marRight w:val="0"/>
              <w:marTop w:val="0"/>
              <w:marBottom w:val="0"/>
              <w:divBdr>
                <w:top w:val="none" w:sz="0" w:space="0" w:color="auto"/>
                <w:left w:val="none" w:sz="0" w:space="0" w:color="auto"/>
                <w:bottom w:val="none" w:sz="0" w:space="0" w:color="auto"/>
                <w:right w:val="none" w:sz="0" w:space="0" w:color="auto"/>
              </w:divBdr>
              <w:divsChild>
                <w:div w:id="27656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49542">
      <w:bodyDiv w:val="1"/>
      <w:marLeft w:val="0"/>
      <w:marRight w:val="0"/>
      <w:marTop w:val="0"/>
      <w:marBottom w:val="0"/>
      <w:divBdr>
        <w:top w:val="none" w:sz="0" w:space="0" w:color="auto"/>
        <w:left w:val="none" w:sz="0" w:space="0" w:color="auto"/>
        <w:bottom w:val="none" w:sz="0" w:space="0" w:color="auto"/>
        <w:right w:val="none" w:sz="0" w:space="0" w:color="auto"/>
      </w:divBdr>
      <w:divsChild>
        <w:div w:id="1864633353">
          <w:marLeft w:val="0"/>
          <w:marRight w:val="0"/>
          <w:marTop w:val="0"/>
          <w:marBottom w:val="0"/>
          <w:divBdr>
            <w:top w:val="none" w:sz="0" w:space="0" w:color="auto"/>
            <w:left w:val="none" w:sz="0" w:space="0" w:color="auto"/>
            <w:bottom w:val="none" w:sz="0" w:space="0" w:color="auto"/>
            <w:right w:val="none" w:sz="0" w:space="0" w:color="auto"/>
          </w:divBdr>
          <w:divsChild>
            <w:div w:id="774642789">
              <w:marLeft w:val="0"/>
              <w:marRight w:val="0"/>
              <w:marTop w:val="0"/>
              <w:marBottom w:val="0"/>
              <w:divBdr>
                <w:top w:val="none" w:sz="0" w:space="0" w:color="auto"/>
                <w:left w:val="none" w:sz="0" w:space="0" w:color="auto"/>
                <w:bottom w:val="none" w:sz="0" w:space="0" w:color="auto"/>
                <w:right w:val="none" w:sz="0" w:space="0" w:color="auto"/>
              </w:divBdr>
              <w:divsChild>
                <w:div w:id="507251947">
                  <w:marLeft w:val="0"/>
                  <w:marRight w:val="0"/>
                  <w:marTop w:val="0"/>
                  <w:marBottom w:val="0"/>
                  <w:divBdr>
                    <w:top w:val="none" w:sz="0" w:space="0" w:color="auto"/>
                    <w:left w:val="none" w:sz="0" w:space="0" w:color="auto"/>
                    <w:bottom w:val="none" w:sz="0" w:space="0" w:color="auto"/>
                    <w:right w:val="none" w:sz="0" w:space="0" w:color="auto"/>
                  </w:divBdr>
                  <w:divsChild>
                    <w:div w:id="155723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999059">
      <w:bodyDiv w:val="1"/>
      <w:marLeft w:val="0"/>
      <w:marRight w:val="0"/>
      <w:marTop w:val="0"/>
      <w:marBottom w:val="0"/>
      <w:divBdr>
        <w:top w:val="none" w:sz="0" w:space="0" w:color="auto"/>
        <w:left w:val="none" w:sz="0" w:space="0" w:color="auto"/>
        <w:bottom w:val="none" w:sz="0" w:space="0" w:color="auto"/>
        <w:right w:val="none" w:sz="0" w:space="0" w:color="auto"/>
      </w:divBdr>
    </w:div>
    <w:div w:id="1266035328">
      <w:bodyDiv w:val="1"/>
      <w:marLeft w:val="0"/>
      <w:marRight w:val="0"/>
      <w:marTop w:val="0"/>
      <w:marBottom w:val="0"/>
      <w:divBdr>
        <w:top w:val="none" w:sz="0" w:space="0" w:color="auto"/>
        <w:left w:val="none" w:sz="0" w:space="0" w:color="auto"/>
        <w:bottom w:val="none" w:sz="0" w:space="0" w:color="auto"/>
        <w:right w:val="none" w:sz="0" w:space="0" w:color="auto"/>
      </w:divBdr>
      <w:divsChild>
        <w:div w:id="1743940007">
          <w:marLeft w:val="0"/>
          <w:marRight w:val="0"/>
          <w:marTop w:val="0"/>
          <w:marBottom w:val="0"/>
          <w:divBdr>
            <w:top w:val="none" w:sz="0" w:space="0" w:color="auto"/>
            <w:left w:val="none" w:sz="0" w:space="0" w:color="auto"/>
            <w:bottom w:val="none" w:sz="0" w:space="0" w:color="auto"/>
            <w:right w:val="none" w:sz="0" w:space="0" w:color="auto"/>
          </w:divBdr>
          <w:divsChild>
            <w:div w:id="531310114">
              <w:marLeft w:val="0"/>
              <w:marRight w:val="0"/>
              <w:marTop w:val="0"/>
              <w:marBottom w:val="0"/>
              <w:divBdr>
                <w:top w:val="none" w:sz="0" w:space="0" w:color="auto"/>
                <w:left w:val="none" w:sz="0" w:space="0" w:color="auto"/>
                <w:bottom w:val="none" w:sz="0" w:space="0" w:color="auto"/>
                <w:right w:val="none" w:sz="0" w:space="0" w:color="auto"/>
              </w:divBdr>
              <w:divsChild>
                <w:div w:id="167892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717">
      <w:bodyDiv w:val="1"/>
      <w:marLeft w:val="0"/>
      <w:marRight w:val="0"/>
      <w:marTop w:val="0"/>
      <w:marBottom w:val="0"/>
      <w:divBdr>
        <w:top w:val="none" w:sz="0" w:space="0" w:color="auto"/>
        <w:left w:val="none" w:sz="0" w:space="0" w:color="auto"/>
        <w:bottom w:val="none" w:sz="0" w:space="0" w:color="auto"/>
        <w:right w:val="none" w:sz="0" w:space="0" w:color="auto"/>
      </w:divBdr>
    </w:div>
    <w:div w:id="1282767214">
      <w:bodyDiv w:val="1"/>
      <w:marLeft w:val="0"/>
      <w:marRight w:val="0"/>
      <w:marTop w:val="0"/>
      <w:marBottom w:val="0"/>
      <w:divBdr>
        <w:top w:val="none" w:sz="0" w:space="0" w:color="auto"/>
        <w:left w:val="none" w:sz="0" w:space="0" w:color="auto"/>
        <w:bottom w:val="none" w:sz="0" w:space="0" w:color="auto"/>
        <w:right w:val="none" w:sz="0" w:space="0" w:color="auto"/>
      </w:divBdr>
      <w:divsChild>
        <w:div w:id="1639335462">
          <w:marLeft w:val="0"/>
          <w:marRight w:val="0"/>
          <w:marTop w:val="0"/>
          <w:marBottom w:val="0"/>
          <w:divBdr>
            <w:top w:val="none" w:sz="0" w:space="0" w:color="auto"/>
            <w:left w:val="none" w:sz="0" w:space="0" w:color="auto"/>
            <w:bottom w:val="none" w:sz="0" w:space="0" w:color="auto"/>
            <w:right w:val="none" w:sz="0" w:space="0" w:color="auto"/>
          </w:divBdr>
          <w:divsChild>
            <w:div w:id="365908159">
              <w:marLeft w:val="0"/>
              <w:marRight w:val="0"/>
              <w:marTop w:val="0"/>
              <w:marBottom w:val="0"/>
              <w:divBdr>
                <w:top w:val="none" w:sz="0" w:space="0" w:color="auto"/>
                <w:left w:val="none" w:sz="0" w:space="0" w:color="auto"/>
                <w:bottom w:val="none" w:sz="0" w:space="0" w:color="auto"/>
                <w:right w:val="none" w:sz="0" w:space="0" w:color="auto"/>
              </w:divBdr>
              <w:divsChild>
                <w:div w:id="2042658538">
                  <w:marLeft w:val="0"/>
                  <w:marRight w:val="0"/>
                  <w:marTop w:val="0"/>
                  <w:marBottom w:val="0"/>
                  <w:divBdr>
                    <w:top w:val="none" w:sz="0" w:space="0" w:color="auto"/>
                    <w:left w:val="none" w:sz="0" w:space="0" w:color="auto"/>
                    <w:bottom w:val="none" w:sz="0" w:space="0" w:color="auto"/>
                    <w:right w:val="none" w:sz="0" w:space="0" w:color="auto"/>
                  </w:divBdr>
                  <w:divsChild>
                    <w:div w:id="13456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038062">
      <w:bodyDiv w:val="1"/>
      <w:marLeft w:val="0"/>
      <w:marRight w:val="0"/>
      <w:marTop w:val="0"/>
      <w:marBottom w:val="0"/>
      <w:divBdr>
        <w:top w:val="none" w:sz="0" w:space="0" w:color="auto"/>
        <w:left w:val="none" w:sz="0" w:space="0" w:color="auto"/>
        <w:bottom w:val="none" w:sz="0" w:space="0" w:color="auto"/>
        <w:right w:val="none" w:sz="0" w:space="0" w:color="auto"/>
      </w:divBdr>
      <w:divsChild>
        <w:div w:id="1597129051">
          <w:marLeft w:val="0"/>
          <w:marRight w:val="0"/>
          <w:marTop w:val="0"/>
          <w:marBottom w:val="0"/>
          <w:divBdr>
            <w:top w:val="none" w:sz="0" w:space="0" w:color="auto"/>
            <w:left w:val="none" w:sz="0" w:space="0" w:color="auto"/>
            <w:bottom w:val="none" w:sz="0" w:space="0" w:color="auto"/>
            <w:right w:val="none" w:sz="0" w:space="0" w:color="auto"/>
          </w:divBdr>
          <w:divsChild>
            <w:div w:id="1694304803">
              <w:marLeft w:val="0"/>
              <w:marRight w:val="0"/>
              <w:marTop w:val="0"/>
              <w:marBottom w:val="0"/>
              <w:divBdr>
                <w:top w:val="none" w:sz="0" w:space="0" w:color="auto"/>
                <w:left w:val="none" w:sz="0" w:space="0" w:color="auto"/>
                <w:bottom w:val="none" w:sz="0" w:space="0" w:color="auto"/>
                <w:right w:val="none" w:sz="0" w:space="0" w:color="auto"/>
              </w:divBdr>
              <w:divsChild>
                <w:div w:id="230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757087">
      <w:bodyDiv w:val="1"/>
      <w:marLeft w:val="0"/>
      <w:marRight w:val="0"/>
      <w:marTop w:val="0"/>
      <w:marBottom w:val="0"/>
      <w:divBdr>
        <w:top w:val="none" w:sz="0" w:space="0" w:color="auto"/>
        <w:left w:val="none" w:sz="0" w:space="0" w:color="auto"/>
        <w:bottom w:val="none" w:sz="0" w:space="0" w:color="auto"/>
        <w:right w:val="none" w:sz="0" w:space="0" w:color="auto"/>
      </w:divBdr>
      <w:divsChild>
        <w:div w:id="2041513305">
          <w:marLeft w:val="0"/>
          <w:marRight w:val="0"/>
          <w:marTop w:val="0"/>
          <w:marBottom w:val="375"/>
          <w:divBdr>
            <w:top w:val="none" w:sz="0" w:space="0" w:color="auto"/>
            <w:left w:val="none" w:sz="0" w:space="0" w:color="auto"/>
            <w:bottom w:val="none" w:sz="0" w:space="0" w:color="auto"/>
            <w:right w:val="none" w:sz="0" w:space="0" w:color="auto"/>
          </w:divBdr>
        </w:div>
      </w:divsChild>
    </w:div>
    <w:div w:id="1327325428">
      <w:bodyDiv w:val="1"/>
      <w:marLeft w:val="0"/>
      <w:marRight w:val="0"/>
      <w:marTop w:val="0"/>
      <w:marBottom w:val="0"/>
      <w:divBdr>
        <w:top w:val="none" w:sz="0" w:space="0" w:color="auto"/>
        <w:left w:val="none" w:sz="0" w:space="0" w:color="auto"/>
        <w:bottom w:val="none" w:sz="0" w:space="0" w:color="auto"/>
        <w:right w:val="none" w:sz="0" w:space="0" w:color="auto"/>
      </w:divBdr>
      <w:divsChild>
        <w:div w:id="166096732">
          <w:marLeft w:val="0"/>
          <w:marRight w:val="0"/>
          <w:marTop w:val="0"/>
          <w:marBottom w:val="0"/>
          <w:divBdr>
            <w:top w:val="none" w:sz="0" w:space="0" w:color="auto"/>
            <w:left w:val="none" w:sz="0" w:space="0" w:color="auto"/>
            <w:bottom w:val="none" w:sz="0" w:space="0" w:color="auto"/>
            <w:right w:val="none" w:sz="0" w:space="0" w:color="auto"/>
          </w:divBdr>
          <w:divsChild>
            <w:div w:id="172261145">
              <w:marLeft w:val="0"/>
              <w:marRight w:val="0"/>
              <w:marTop w:val="0"/>
              <w:marBottom w:val="0"/>
              <w:divBdr>
                <w:top w:val="none" w:sz="0" w:space="0" w:color="auto"/>
                <w:left w:val="none" w:sz="0" w:space="0" w:color="auto"/>
                <w:bottom w:val="none" w:sz="0" w:space="0" w:color="auto"/>
                <w:right w:val="none" w:sz="0" w:space="0" w:color="auto"/>
              </w:divBdr>
              <w:divsChild>
                <w:div w:id="780688310">
                  <w:marLeft w:val="0"/>
                  <w:marRight w:val="0"/>
                  <w:marTop w:val="0"/>
                  <w:marBottom w:val="0"/>
                  <w:divBdr>
                    <w:top w:val="none" w:sz="0" w:space="0" w:color="auto"/>
                    <w:left w:val="none" w:sz="0" w:space="0" w:color="auto"/>
                    <w:bottom w:val="none" w:sz="0" w:space="0" w:color="auto"/>
                    <w:right w:val="none" w:sz="0" w:space="0" w:color="auto"/>
                  </w:divBdr>
                  <w:divsChild>
                    <w:div w:id="139658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01765">
      <w:bodyDiv w:val="1"/>
      <w:marLeft w:val="0"/>
      <w:marRight w:val="0"/>
      <w:marTop w:val="0"/>
      <w:marBottom w:val="0"/>
      <w:divBdr>
        <w:top w:val="none" w:sz="0" w:space="0" w:color="auto"/>
        <w:left w:val="none" w:sz="0" w:space="0" w:color="auto"/>
        <w:bottom w:val="none" w:sz="0" w:space="0" w:color="auto"/>
        <w:right w:val="none" w:sz="0" w:space="0" w:color="auto"/>
      </w:divBdr>
    </w:div>
    <w:div w:id="1334995208">
      <w:bodyDiv w:val="1"/>
      <w:marLeft w:val="0"/>
      <w:marRight w:val="0"/>
      <w:marTop w:val="0"/>
      <w:marBottom w:val="0"/>
      <w:divBdr>
        <w:top w:val="none" w:sz="0" w:space="0" w:color="auto"/>
        <w:left w:val="none" w:sz="0" w:space="0" w:color="auto"/>
        <w:bottom w:val="none" w:sz="0" w:space="0" w:color="auto"/>
        <w:right w:val="none" w:sz="0" w:space="0" w:color="auto"/>
      </w:divBdr>
    </w:div>
    <w:div w:id="1335957225">
      <w:bodyDiv w:val="1"/>
      <w:marLeft w:val="0"/>
      <w:marRight w:val="0"/>
      <w:marTop w:val="0"/>
      <w:marBottom w:val="0"/>
      <w:divBdr>
        <w:top w:val="none" w:sz="0" w:space="0" w:color="auto"/>
        <w:left w:val="none" w:sz="0" w:space="0" w:color="auto"/>
        <w:bottom w:val="none" w:sz="0" w:space="0" w:color="auto"/>
        <w:right w:val="none" w:sz="0" w:space="0" w:color="auto"/>
      </w:divBdr>
      <w:divsChild>
        <w:div w:id="856774200">
          <w:marLeft w:val="0"/>
          <w:marRight w:val="0"/>
          <w:marTop w:val="0"/>
          <w:marBottom w:val="0"/>
          <w:divBdr>
            <w:top w:val="none" w:sz="0" w:space="0" w:color="auto"/>
            <w:left w:val="none" w:sz="0" w:space="0" w:color="auto"/>
            <w:bottom w:val="none" w:sz="0" w:space="0" w:color="auto"/>
            <w:right w:val="none" w:sz="0" w:space="0" w:color="auto"/>
          </w:divBdr>
          <w:divsChild>
            <w:div w:id="1167481420">
              <w:marLeft w:val="0"/>
              <w:marRight w:val="0"/>
              <w:marTop w:val="0"/>
              <w:marBottom w:val="0"/>
              <w:divBdr>
                <w:top w:val="none" w:sz="0" w:space="0" w:color="auto"/>
                <w:left w:val="none" w:sz="0" w:space="0" w:color="auto"/>
                <w:bottom w:val="none" w:sz="0" w:space="0" w:color="auto"/>
                <w:right w:val="none" w:sz="0" w:space="0" w:color="auto"/>
              </w:divBdr>
              <w:divsChild>
                <w:div w:id="12959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89392">
      <w:bodyDiv w:val="1"/>
      <w:marLeft w:val="0"/>
      <w:marRight w:val="0"/>
      <w:marTop w:val="0"/>
      <w:marBottom w:val="0"/>
      <w:divBdr>
        <w:top w:val="none" w:sz="0" w:space="0" w:color="auto"/>
        <w:left w:val="none" w:sz="0" w:space="0" w:color="auto"/>
        <w:bottom w:val="none" w:sz="0" w:space="0" w:color="auto"/>
        <w:right w:val="none" w:sz="0" w:space="0" w:color="auto"/>
      </w:divBdr>
      <w:divsChild>
        <w:div w:id="1944144823">
          <w:marLeft w:val="0"/>
          <w:marRight w:val="0"/>
          <w:marTop w:val="0"/>
          <w:marBottom w:val="0"/>
          <w:divBdr>
            <w:top w:val="none" w:sz="0" w:space="0" w:color="auto"/>
            <w:left w:val="none" w:sz="0" w:space="0" w:color="auto"/>
            <w:bottom w:val="none" w:sz="0" w:space="0" w:color="auto"/>
            <w:right w:val="none" w:sz="0" w:space="0" w:color="auto"/>
          </w:divBdr>
          <w:divsChild>
            <w:div w:id="1739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08625">
      <w:bodyDiv w:val="1"/>
      <w:marLeft w:val="0"/>
      <w:marRight w:val="0"/>
      <w:marTop w:val="0"/>
      <w:marBottom w:val="0"/>
      <w:divBdr>
        <w:top w:val="none" w:sz="0" w:space="0" w:color="auto"/>
        <w:left w:val="none" w:sz="0" w:space="0" w:color="auto"/>
        <w:bottom w:val="none" w:sz="0" w:space="0" w:color="auto"/>
        <w:right w:val="none" w:sz="0" w:space="0" w:color="auto"/>
      </w:divBdr>
    </w:div>
    <w:div w:id="1341541210">
      <w:bodyDiv w:val="1"/>
      <w:marLeft w:val="0"/>
      <w:marRight w:val="0"/>
      <w:marTop w:val="0"/>
      <w:marBottom w:val="0"/>
      <w:divBdr>
        <w:top w:val="none" w:sz="0" w:space="0" w:color="auto"/>
        <w:left w:val="none" w:sz="0" w:space="0" w:color="auto"/>
        <w:bottom w:val="none" w:sz="0" w:space="0" w:color="auto"/>
        <w:right w:val="none" w:sz="0" w:space="0" w:color="auto"/>
      </w:divBdr>
    </w:div>
    <w:div w:id="1347975922">
      <w:bodyDiv w:val="1"/>
      <w:marLeft w:val="0"/>
      <w:marRight w:val="0"/>
      <w:marTop w:val="0"/>
      <w:marBottom w:val="0"/>
      <w:divBdr>
        <w:top w:val="none" w:sz="0" w:space="0" w:color="auto"/>
        <w:left w:val="none" w:sz="0" w:space="0" w:color="auto"/>
        <w:bottom w:val="none" w:sz="0" w:space="0" w:color="auto"/>
        <w:right w:val="none" w:sz="0" w:space="0" w:color="auto"/>
      </w:divBdr>
      <w:divsChild>
        <w:div w:id="1606765589">
          <w:marLeft w:val="0"/>
          <w:marRight w:val="0"/>
          <w:marTop w:val="0"/>
          <w:marBottom w:val="0"/>
          <w:divBdr>
            <w:top w:val="none" w:sz="0" w:space="0" w:color="auto"/>
            <w:left w:val="none" w:sz="0" w:space="0" w:color="auto"/>
            <w:bottom w:val="none" w:sz="0" w:space="0" w:color="auto"/>
            <w:right w:val="none" w:sz="0" w:space="0" w:color="auto"/>
          </w:divBdr>
          <w:divsChild>
            <w:div w:id="1439913042">
              <w:marLeft w:val="0"/>
              <w:marRight w:val="0"/>
              <w:marTop w:val="0"/>
              <w:marBottom w:val="0"/>
              <w:divBdr>
                <w:top w:val="none" w:sz="0" w:space="0" w:color="auto"/>
                <w:left w:val="none" w:sz="0" w:space="0" w:color="auto"/>
                <w:bottom w:val="none" w:sz="0" w:space="0" w:color="auto"/>
                <w:right w:val="none" w:sz="0" w:space="0" w:color="auto"/>
              </w:divBdr>
              <w:divsChild>
                <w:div w:id="1851261684">
                  <w:marLeft w:val="0"/>
                  <w:marRight w:val="0"/>
                  <w:marTop w:val="0"/>
                  <w:marBottom w:val="0"/>
                  <w:divBdr>
                    <w:top w:val="none" w:sz="0" w:space="0" w:color="auto"/>
                    <w:left w:val="none" w:sz="0" w:space="0" w:color="auto"/>
                    <w:bottom w:val="none" w:sz="0" w:space="0" w:color="auto"/>
                    <w:right w:val="none" w:sz="0" w:space="0" w:color="auto"/>
                  </w:divBdr>
                  <w:divsChild>
                    <w:div w:id="19525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80181">
      <w:bodyDiv w:val="1"/>
      <w:marLeft w:val="0"/>
      <w:marRight w:val="0"/>
      <w:marTop w:val="0"/>
      <w:marBottom w:val="0"/>
      <w:divBdr>
        <w:top w:val="none" w:sz="0" w:space="0" w:color="auto"/>
        <w:left w:val="none" w:sz="0" w:space="0" w:color="auto"/>
        <w:bottom w:val="none" w:sz="0" w:space="0" w:color="auto"/>
        <w:right w:val="none" w:sz="0" w:space="0" w:color="auto"/>
      </w:divBdr>
      <w:divsChild>
        <w:div w:id="91899114">
          <w:marLeft w:val="0"/>
          <w:marRight w:val="0"/>
          <w:marTop w:val="0"/>
          <w:marBottom w:val="0"/>
          <w:divBdr>
            <w:top w:val="none" w:sz="0" w:space="0" w:color="auto"/>
            <w:left w:val="none" w:sz="0" w:space="0" w:color="auto"/>
            <w:bottom w:val="none" w:sz="0" w:space="0" w:color="auto"/>
            <w:right w:val="none" w:sz="0" w:space="0" w:color="auto"/>
          </w:divBdr>
          <w:divsChild>
            <w:div w:id="973830876">
              <w:marLeft w:val="0"/>
              <w:marRight w:val="0"/>
              <w:marTop w:val="0"/>
              <w:marBottom w:val="0"/>
              <w:divBdr>
                <w:top w:val="none" w:sz="0" w:space="0" w:color="auto"/>
                <w:left w:val="none" w:sz="0" w:space="0" w:color="auto"/>
                <w:bottom w:val="none" w:sz="0" w:space="0" w:color="auto"/>
                <w:right w:val="none" w:sz="0" w:space="0" w:color="auto"/>
              </w:divBdr>
              <w:divsChild>
                <w:div w:id="1115756083">
                  <w:marLeft w:val="0"/>
                  <w:marRight w:val="0"/>
                  <w:marTop w:val="0"/>
                  <w:marBottom w:val="0"/>
                  <w:divBdr>
                    <w:top w:val="none" w:sz="0" w:space="0" w:color="auto"/>
                    <w:left w:val="none" w:sz="0" w:space="0" w:color="auto"/>
                    <w:bottom w:val="none" w:sz="0" w:space="0" w:color="auto"/>
                    <w:right w:val="none" w:sz="0" w:space="0" w:color="auto"/>
                  </w:divBdr>
                  <w:divsChild>
                    <w:div w:id="150562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53122">
      <w:bodyDiv w:val="1"/>
      <w:marLeft w:val="0"/>
      <w:marRight w:val="0"/>
      <w:marTop w:val="0"/>
      <w:marBottom w:val="0"/>
      <w:divBdr>
        <w:top w:val="none" w:sz="0" w:space="0" w:color="auto"/>
        <w:left w:val="none" w:sz="0" w:space="0" w:color="auto"/>
        <w:bottom w:val="none" w:sz="0" w:space="0" w:color="auto"/>
        <w:right w:val="none" w:sz="0" w:space="0" w:color="auto"/>
      </w:divBdr>
      <w:divsChild>
        <w:div w:id="1283539601">
          <w:marLeft w:val="0"/>
          <w:marRight w:val="0"/>
          <w:marTop w:val="0"/>
          <w:marBottom w:val="0"/>
          <w:divBdr>
            <w:top w:val="none" w:sz="0" w:space="0" w:color="auto"/>
            <w:left w:val="none" w:sz="0" w:space="0" w:color="auto"/>
            <w:bottom w:val="none" w:sz="0" w:space="0" w:color="auto"/>
            <w:right w:val="none" w:sz="0" w:space="0" w:color="auto"/>
          </w:divBdr>
          <w:divsChild>
            <w:div w:id="2018774809">
              <w:marLeft w:val="0"/>
              <w:marRight w:val="0"/>
              <w:marTop w:val="0"/>
              <w:marBottom w:val="0"/>
              <w:divBdr>
                <w:top w:val="none" w:sz="0" w:space="0" w:color="auto"/>
                <w:left w:val="none" w:sz="0" w:space="0" w:color="auto"/>
                <w:bottom w:val="none" w:sz="0" w:space="0" w:color="auto"/>
                <w:right w:val="none" w:sz="0" w:space="0" w:color="auto"/>
              </w:divBdr>
              <w:divsChild>
                <w:div w:id="3293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941272">
      <w:bodyDiv w:val="1"/>
      <w:marLeft w:val="0"/>
      <w:marRight w:val="0"/>
      <w:marTop w:val="0"/>
      <w:marBottom w:val="0"/>
      <w:divBdr>
        <w:top w:val="none" w:sz="0" w:space="0" w:color="auto"/>
        <w:left w:val="none" w:sz="0" w:space="0" w:color="auto"/>
        <w:bottom w:val="none" w:sz="0" w:space="0" w:color="auto"/>
        <w:right w:val="none" w:sz="0" w:space="0" w:color="auto"/>
      </w:divBdr>
      <w:divsChild>
        <w:div w:id="1143429258">
          <w:marLeft w:val="0"/>
          <w:marRight w:val="0"/>
          <w:marTop w:val="0"/>
          <w:marBottom w:val="0"/>
          <w:divBdr>
            <w:top w:val="none" w:sz="0" w:space="0" w:color="auto"/>
            <w:left w:val="none" w:sz="0" w:space="0" w:color="auto"/>
            <w:bottom w:val="none" w:sz="0" w:space="0" w:color="auto"/>
            <w:right w:val="none" w:sz="0" w:space="0" w:color="auto"/>
          </w:divBdr>
          <w:divsChild>
            <w:div w:id="1036387977">
              <w:marLeft w:val="0"/>
              <w:marRight w:val="0"/>
              <w:marTop w:val="0"/>
              <w:marBottom w:val="0"/>
              <w:divBdr>
                <w:top w:val="none" w:sz="0" w:space="0" w:color="auto"/>
                <w:left w:val="none" w:sz="0" w:space="0" w:color="auto"/>
                <w:bottom w:val="none" w:sz="0" w:space="0" w:color="auto"/>
                <w:right w:val="none" w:sz="0" w:space="0" w:color="auto"/>
              </w:divBdr>
              <w:divsChild>
                <w:div w:id="565070151">
                  <w:marLeft w:val="0"/>
                  <w:marRight w:val="0"/>
                  <w:marTop w:val="0"/>
                  <w:marBottom w:val="0"/>
                  <w:divBdr>
                    <w:top w:val="none" w:sz="0" w:space="0" w:color="auto"/>
                    <w:left w:val="none" w:sz="0" w:space="0" w:color="auto"/>
                    <w:bottom w:val="none" w:sz="0" w:space="0" w:color="auto"/>
                    <w:right w:val="none" w:sz="0" w:space="0" w:color="auto"/>
                  </w:divBdr>
                  <w:divsChild>
                    <w:div w:id="20376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67535">
      <w:bodyDiv w:val="1"/>
      <w:marLeft w:val="0"/>
      <w:marRight w:val="0"/>
      <w:marTop w:val="0"/>
      <w:marBottom w:val="0"/>
      <w:divBdr>
        <w:top w:val="none" w:sz="0" w:space="0" w:color="auto"/>
        <w:left w:val="none" w:sz="0" w:space="0" w:color="auto"/>
        <w:bottom w:val="none" w:sz="0" w:space="0" w:color="auto"/>
        <w:right w:val="none" w:sz="0" w:space="0" w:color="auto"/>
      </w:divBdr>
      <w:divsChild>
        <w:div w:id="1388064690">
          <w:marLeft w:val="0"/>
          <w:marRight w:val="0"/>
          <w:marTop w:val="0"/>
          <w:marBottom w:val="0"/>
          <w:divBdr>
            <w:top w:val="none" w:sz="0" w:space="0" w:color="auto"/>
            <w:left w:val="none" w:sz="0" w:space="0" w:color="auto"/>
            <w:bottom w:val="none" w:sz="0" w:space="0" w:color="auto"/>
            <w:right w:val="none" w:sz="0" w:space="0" w:color="auto"/>
          </w:divBdr>
          <w:divsChild>
            <w:div w:id="1330669027">
              <w:marLeft w:val="0"/>
              <w:marRight w:val="0"/>
              <w:marTop w:val="0"/>
              <w:marBottom w:val="0"/>
              <w:divBdr>
                <w:top w:val="none" w:sz="0" w:space="0" w:color="auto"/>
                <w:left w:val="none" w:sz="0" w:space="0" w:color="auto"/>
                <w:bottom w:val="none" w:sz="0" w:space="0" w:color="auto"/>
                <w:right w:val="none" w:sz="0" w:space="0" w:color="auto"/>
              </w:divBdr>
              <w:divsChild>
                <w:div w:id="1348173551">
                  <w:marLeft w:val="0"/>
                  <w:marRight w:val="0"/>
                  <w:marTop w:val="0"/>
                  <w:marBottom w:val="0"/>
                  <w:divBdr>
                    <w:top w:val="none" w:sz="0" w:space="0" w:color="auto"/>
                    <w:left w:val="none" w:sz="0" w:space="0" w:color="auto"/>
                    <w:bottom w:val="none" w:sz="0" w:space="0" w:color="auto"/>
                    <w:right w:val="none" w:sz="0" w:space="0" w:color="auto"/>
                  </w:divBdr>
                  <w:divsChild>
                    <w:div w:id="19570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716701">
      <w:bodyDiv w:val="1"/>
      <w:marLeft w:val="0"/>
      <w:marRight w:val="0"/>
      <w:marTop w:val="0"/>
      <w:marBottom w:val="0"/>
      <w:divBdr>
        <w:top w:val="none" w:sz="0" w:space="0" w:color="auto"/>
        <w:left w:val="none" w:sz="0" w:space="0" w:color="auto"/>
        <w:bottom w:val="none" w:sz="0" w:space="0" w:color="auto"/>
        <w:right w:val="none" w:sz="0" w:space="0" w:color="auto"/>
      </w:divBdr>
      <w:divsChild>
        <w:div w:id="1422336001">
          <w:marLeft w:val="0"/>
          <w:marRight w:val="0"/>
          <w:marTop w:val="0"/>
          <w:marBottom w:val="0"/>
          <w:divBdr>
            <w:top w:val="none" w:sz="0" w:space="0" w:color="auto"/>
            <w:left w:val="none" w:sz="0" w:space="0" w:color="auto"/>
            <w:bottom w:val="none" w:sz="0" w:space="0" w:color="auto"/>
            <w:right w:val="none" w:sz="0" w:space="0" w:color="auto"/>
          </w:divBdr>
          <w:divsChild>
            <w:div w:id="1895508730">
              <w:marLeft w:val="0"/>
              <w:marRight w:val="0"/>
              <w:marTop w:val="0"/>
              <w:marBottom w:val="0"/>
              <w:divBdr>
                <w:top w:val="none" w:sz="0" w:space="0" w:color="auto"/>
                <w:left w:val="none" w:sz="0" w:space="0" w:color="auto"/>
                <w:bottom w:val="none" w:sz="0" w:space="0" w:color="auto"/>
                <w:right w:val="none" w:sz="0" w:space="0" w:color="auto"/>
              </w:divBdr>
              <w:divsChild>
                <w:div w:id="100617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80716">
      <w:bodyDiv w:val="1"/>
      <w:marLeft w:val="0"/>
      <w:marRight w:val="0"/>
      <w:marTop w:val="0"/>
      <w:marBottom w:val="0"/>
      <w:divBdr>
        <w:top w:val="none" w:sz="0" w:space="0" w:color="auto"/>
        <w:left w:val="none" w:sz="0" w:space="0" w:color="auto"/>
        <w:bottom w:val="none" w:sz="0" w:space="0" w:color="auto"/>
        <w:right w:val="none" w:sz="0" w:space="0" w:color="auto"/>
      </w:divBdr>
      <w:divsChild>
        <w:div w:id="2106883056">
          <w:marLeft w:val="0"/>
          <w:marRight w:val="0"/>
          <w:marTop w:val="0"/>
          <w:marBottom w:val="0"/>
          <w:divBdr>
            <w:top w:val="none" w:sz="0" w:space="0" w:color="auto"/>
            <w:left w:val="none" w:sz="0" w:space="0" w:color="auto"/>
            <w:bottom w:val="none" w:sz="0" w:space="0" w:color="auto"/>
            <w:right w:val="none" w:sz="0" w:space="0" w:color="auto"/>
          </w:divBdr>
          <w:divsChild>
            <w:div w:id="616184466">
              <w:marLeft w:val="0"/>
              <w:marRight w:val="0"/>
              <w:marTop w:val="0"/>
              <w:marBottom w:val="0"/>
              <w:divBdr>
                <w:top w:val="none" w:sz="0" w:space="0" w:color="auto"/>
                <w:left w:val="none" w:sz="0" w:space="0" w:color="auto"/>
                <w:bottom w:val="none" w:sz="0" w:space="0" w:color="auto"/>
                <w:right w:val="none" w:sz="0" w:space="0" w:color="auto"/>
              </w:divBdr>
              <w:divsChild>
                <w:div w:id="10367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8693">
      <w:bodyDiv w:val="1"/>
      <w:marLeft w:val="0"/>
      <w:marRight w:val="0"/>
      <w:marTop w:val="0"/>
      <w:marBottom w:val="0"/>
      <w:divBdr>
        <w:top w:val="none" w:sz="0" w:space="0" w:color="auto"/>
        <w:left w:val="none" w:sz="0" w:space="0" w:color="auto"/>
        <w:bottom w:val="none" w:sz="0" w:space="0" w:color="auto"/>
        <w:right w:val="none" w:sz="0" w:space="0" w:color="auto"/>
      </w:divBdr>
    </w:div>
    <w:div w:id="1380662380">
      <w:bodyDiv w:val="1"/>
      <w:marLeft w:val="0"/>
      <w:marRight w:val="0"/>
      <w:marTop w:val="0"/>
      <w:marBottom w:val="0"/>
      <w:divBdr>
        <w:top w:val="none" w:sz="0" w:space="0" w:color="auto"/>
        <w:left w:val="none" w:sz="0" w:space="0" w:color="auto"/>
        <w:bottom w:val="none" w:sz="0" w:space="0" w:color="auto"/>
        <w:right w:val="none" w:sz="0" w:space="0" w:color="auto"/>
      </w:divBdr>
    </w:div>
    <w:div w:id="1406799419">
      <w:bodyDiv w:val="1"/>
      <w:marLeft w:val="0"/>
      <w:marRight w:val="0"/>
      <w:marTop w:val="0"/>
      <w:marBottom w:val="0"/>
      <w:divBdr>
        <w:top w:val="none" w:sz="0" w:space="0" w:color="auto"/>
        <w:left w:val="none" w:sz="0" w:space="0" w:color="auto"/>
        <w:bottom w:val="none" w:sz="0" w:space="0" w:color="auto"/>
        <w:right w:val="none" w:sz="0" w:space="0" w:color="auto"/>
      </w:divBdr>
      <w:divsChild>
        <w:div w:id="103547726">
          <w:marLeft w:val="0"/>
          <w:marRight w:val="0"/>
          <w:marTop w:val="0"/>
          <w:marBottom w:val="0"/>
          <w:divBdr>
            <w:top w:val="none" w:sz="0" w:space="0" w:color="auto"/>
            <w:left w:val="none" w:sz="0" w:space="0" w:color="auto"/>
            <w:bottom w:val="none" w:sz="0" w:space="0" w:color="auto"/>
            <w:right w:val="none" w:sz="0" w:space="0" w:color="auto"/>
          </w:divBdr>
          <w:divsChild>
            <w:div w:id="1532495736">
              <w:marLeft w:val="0"/>
              <w:marRight w:val="0"/>
              <w:marTop w:val="0"/>
              <w:marBottom w:val="0"/>
              <w:divBdr>
                <w:top w:val="none" w:sz="0" w:space="0" w:color="auto"/>
                <w:left w:val="none" w:sz="0" w:space="0" w:color="auto"/>
                <w:bottom w:val="none" w:sz="0" w:space="0" w:color="auto"/>
                <w:right w:val="none" w:sz="0" w:space="0" w:color="auto"/>
              </w:divBdr>
              <w:divsChild>
                <w:div w:id="1070690771">
                  <w:marLeft w:val="0"/>
                  <w:marRight w:val="0"/>
                  <w:marTop w:val="0"/>
                  <w:marBottom w:val="0"/>
                  <w:divBdr>
                    <w:top w:val="none" w:sz="0" w:space="0" w:color="auto"/>
                    <w:left w:val="none" w:sz="0" w:space="0" w:color="auto"/>
                    <w:bottom w:val="none" w:sz="0" w:space="0" w:color="auto"/>
                    <w:right w:val="none" w:sz="0" w:space="0" w:color="auto"/>
                  </w:divBdr>
                  <w:divsChild>
                    <w:div w:id="33037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19879">
      <w:bodyDiv w:val="1"/>
      <w:marLeft w:val="0"/>
      <w:marRight w:val="0"/>
      <w:marTop w:val="0"/>
      <w:marBottom w:val="0"/>
      <w:divBdr>
        <w:top w:val="none" w:sz="0" w:space="0" w:color="auto"/>
        <w:left w:val="none" w:sz="0" w:space="0" w:color="auto"/>
        <w:bottom w:val="none" w:sz="0" w:space="0" w:color="auto"/>
        <w:right w:val="none" w:sz="0" w:space="0" w:color="auto"/>
      </w:divBdr>
    </w:div>
    <w:div w:id="1429275054">
      <w:bodyDiv w:val="1"/>
      <w:marLeft w:val="0"/>
      <w:marRight w:val="0"/>
      <w:marTop w:val="0"/>
      <w:marBottom w:val="0"/>
      <w:divBdr>
        <w:top w:val="none" w:sz="0" w:space="0" w:color="auto"/>
        <w:left w:val="none" w:sz="0" w:space="0" w:color="auto"/>
        <w:bottom w:val="none" w:sz="0" w:space="0" w:color="auto"/>
        <w:right w:val="none" w:sz="0" w:space="0" w:color="auto"/>
      </w:divBdr>
    </w:div>
    <w:div w:id="1437409391">
      <w:bodyDiv w:val="1"/>
      <w:marLeft w:val="0"/>
      <w:marRight w:val="0"/>
      <w:marTop w:val="0"/>
      <w:marBottom w:val="0"/>
      <w:divBdr>
        <w:top w:val="none" w:sz="0" w:space="0" w:color="auto"/>
        <w:left w:val="none" w:sz="0" w:space="0" w:color="auto"/>
        <w:bottom w:val="none" w:sz="0" w:space="0" w:color="auto"/>
        <w:right w:val="none" w:sz="0" w:space="0" w:color="auto"/>
      </w:divBdr>
      <w:divsChild>
        <w:div w:id="1181044570">
          <w:marLeft w:val="0"/>
          <w:marRight w:val="0"/>
          <w:marTop w:val="0"/>
          <w:marBottom w:val="0"/>
          <w:divBdr>
            <w:top w:val="none" w:sz="0" w:space="0" w:color="auto"/>
            <w:left w:val="none" w:sz="0" w:space="0" w:color="auto"/>
            <w:bottom w:val="none" w:sz="0" w:space="0" w:color="auto"/>
            <w:right w:val="none" w:sz="0" w:space="0" w:color="auto"/>
          </w:divBdr>
          <w:divsChild>
            <w:div w:id="255334153">
              <w:marLeft w:val="0"/>
              <w:marRight w:val="0"/>
              <w:marTop w:val="0"/>
              <w:marBottom w:val="0"/>
              <w:divBdr>
                <w:top w:val="none" w:sz="0" w:space="0" w:color="auto"/>
                <w:left w:val="none" w:sz="0" w:space="0" w:color="auto"/>
                <w:bottom w:val="none" w:sz="0" w:space="0" w:color="auto"/>
                <w:right w:val="none" w:sz="0" w:space="0" w:color="auto"/>
              </w:divBdr>
              <w:divsChild>
                <w:div w:id="12970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95712">
      <w:bodyDiv w:val="1"/>
      <w:marLeft w:val="0"/>
      <w:marRight w:val="0"/>
      <w:marTop w:val="0"/>
      <w:marBottom w:val="0"/>
      <w:divBdr>
        <w:top w:val="none" w:sz="0" w:space="0" w:color="auto"/>
        <w:left w:val="none" w:sz="0" w:space="0" w:color="auto"/>
        <w:bottom w:val="none" w:sz="0" w:space="0" w:color="auto"/>
        <w:right w:val="none" w:sz="0" w:space="0" w:color="auto"/>
      </w:divBdr>
    </w:div>
    <w:div w:id="1477844663">
      <w:bodyDiv w:val="1"/>
      <w:marLeft w:val="0"/>
      <w:marRight w:val="0"/>
      <w:marTop w:val="0"/>
      <w:marBottom w:val="0"/>
      <w:divBdr>
        <w:top w:val="none" w:sz="0" w:space="0" w:color="auto"/>
        <w:left w:val="none" w:sz="0" w:space="0" w:color="auto"/>
        <w:bottom w:val="none" w:sz="0" w:space="0" w:color="auto"/>
        <w:right w:val="none" w:sz="0" w:space="0" w:color="auto"/>
      </w:divBdr>
      <w:divsChild>
        <w:div w:id="699428490">
          <w:marLeft w:val="0"/>
          <w:marRight w:val="0"/>
          <w:marTop w:val="0"/>
          <w:marBottom w:val="0"/>
          <w:divBdr>
            <w:top w:val="none" w:sz="0" w:space="0" w:color="auto"/>
            <w:left w:val="none" w:sz="0" w:space="0" w:color="auto"/>
            <w:bottom w:val="none" w:sz="0" w:space="0" w:color="auto"/>
            <w:right w:val="none" w:sz="0" w:space="0" w:color="auto"/>
          </w:divBdr>
          <w:divsChild>
            <w:div w:id="1152403862">
              <w:marLeft w:val="0"/>
              <w:marRight w:val="0"/>
              <w:marTop w:val="0"/>
              <w:marBottom w:val="0"/>
              <w:divBdr>
                <w:top w:val="none" w:sz="0" w:space="0" w:color="auto"/>
                <w:left w:val="none" w:sz="0" w:space="0" w:color="auto"/>
                <w:bottom w:val="none" w:sz="0" w:space="0" w:color="auto"/>
                <w:right w:val="none" w:sz="0" w:space="0" w:color="auto"/>
              </w:divBdr>
              <w:divsChild>
                <w:div w:id="9060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256989">
      <w:bodyDiv w:val="1"/>
      <w:marLeft w:val="0"/>
      <w:marRight w:val="0"/>
      <w:marTop w:val="0"/>
      <w:marBottom w:val="0"/>
      <w:divBdr>
        <w:top w:val="none" w:sz="0" w:space="0" w:color="auto"/>
        <w:left w:val="none" w:sz="0" w:space="0" w:color="auto"/>
        <w:bottom w:val="none" w:sz="0" w:space="0" w:color="auto"/>
        <w:right w:val="none" w:sz="0" w:space="0" w:color="auto"/>
      </w:divBdr>
    </w:div>
    <w:div w:id="1479104259">
      <w:bodyDiv w:val="1"/>
      <w:marLeft w:val="0"/>
      <w:marRight w:val="0"/>
      <w:marTop w:val="0"/>
      <w:marBottom w:val="0"/>
      <w:divBdr>
        <w:top w:val="none" w:sz="0" w:space="0" w:color="auto"/>
        <w:left w:val="none" w:sz="0" w:space="0" w:color="auto"/>
        <w:bottom w:val="none" w:sz="0" w:space="0" w:color="auto"/>
        <w:right w:val="none" w:sz="0" w:space="0" w:color="auto"/>
      </w:divBdr>
      <w:divsChild>
        <w:div w:id="1304389461">
          <w:marLeft w:val="0"/>
          <w:marRight w:val="0"/>
          <w:marTop w:val="0"/>
          <w:marBottom w:val="0"/>
          <w:divBdr>
            <w:top w:val="none" w:sz="0" w:space="0" w:color="auto"/>
            <w:left w:val="none" w:sz="0" w:space="0" w:color="auto"/>
            <w:bottom w:val="none" w:sz="0" w:space="0" w:color="auto"/>
            <w:right w:val="none" w:sz="0" w:space="0" w:color="auto"/>
          </w:divBdr>
          <w:divsChild>
            <w:div w:id="1516266595">
              <w:marLeft w:val="0"/>
              <w:marRight w:val="0"/>
              <w:marTop w:val="0"/>
              <w:marBottom w:val="0"/>
              <w:divBdr>
                <w:top w:val="none" w:sz="0" w:space="0" w:color="auto"/>
                <w:left w:val="none" w:sz="0" w:space="0" w:color="auto"/>
                <w:bottom w:val="none" w:sz="0" w:space="0" w:color="auto"/>
                <w:right w:val="none" w:sz="0" w:space="0" w:color="auto"/>
              </w:divBdr>
              <w:divsChild>
                <w:div w:id="1856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29846">
      <w:bodyDiv w:val="1"/>
      <w:marLeft w:val="0"/>
      <w:marRight w:val="0"/>
      <w:marTop w:val="0"/>
      <w:marBottom w:val="0"/>
      <w:divBdr>
        <w:top w:val="none" w:sz="0" w:space="0" w:color="auto"/>
        <w:left w:val="none" w:sz="0" w:space="0" w:color="auto"/>
        <w:bottom w:val="none" w:sz="0" w:space="0" w:color="auto"/>
        <w:right w:val="none" w:sz="0" w:space="0" w:color="auto"/>
      </w:divBdr>
      <w:divsChild>
        <w:div w:id="1151368496">
          <w:marLeft w:val="0"/>
          <w:marRight w:val="0"/>
          <w:marTop w:val="0"/>
          <w:marBottom w:val="0"/>
          <w:divBdr>
            <w:top w:val="none" w:sz="0" w:space="0" w:color="auto"/>
            <w:left w:val="none" w:sz="0" w:space="0" w:color="auto"/>
            <w:bottom w:val="none" w:sz="0" w:space="0" w:color="auto"/>
            <w:right w:val="none" w:sz="0" w:space="0" w:color="auto"/>
          </w:divBdr>
          <w:divsChild>
            <w:div w:id="1565261866">
              <w:marLeft w:val="0"/>
              <w:marRight w:val="0"/>
              <w:marTop w:val="0"/>
              <w:marBottom w:val="0"/>
              <w:divBdr>
                <w:top w:val="none" w:sz="0" w:space="0" w:color="auto"/>
                <w:left w:val="none" w:sz="0" w:space="0" w:color="auto"/>
                <w:bottom w:val="none" w:sz="0" w:space="0" w:color="auto"/>
                <w:right w:val="none" w:sz="0" w:space="0" w:color="auto"/>
              </w:divBdr>
              <w:divsChild>
                <w:div w:id="16678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372">
      <w:bodyDiv w:val="1"/>
      <w:marLeft w:val="0"/>
      <w:marRight w:val="0"/>
      <w:marTop w:val="0"/>
      <w:marBottom w:val="0"/>
      <w:divBdr>
        <w:top w:val="none" w:sz="0" w:space="0" w:color="auto"/>
        <w:left w:val="none" w:sz="0" w:space="0" w:color="auto"/>
        <w:bottom w:val="none" w:sz="0" w:space="0" w:color="auto"/>
        <w:right w:val="none" w:sz="0" w:space="0" w:color="auto"/>
      </w:divBdr>
    </w:div>
    <w:div w:id="1494223339">
      <w:bodyDiv w:val="1"/>
      <w:marLeft w:val="0"/>
      <w:marRight w:val="0"/>
      <w:marTop w:val="0"/>
      <w:marBottom w:val="0"/>
      <w:divBdr>
        <w:top w:val="none" w:sz="0" w:space="0" w:color="auto"/>
        <w:left w:val="none" w:sz="0" w:space="0" w:color="auto"/>
        <w:bottom w:val="none" w:sz="0" w:space="0" w:color="auto"/>
        <w:right w:val="none" w:sz="0" w:space="0" w:color="auto"/>
      </w:divBdr>
      <w:divsChild>
        <w:div w:id="1322268141">
          <w:marLeft w:val="0"/>
          <w:marRight w:val="0"/>
          <w:marTop w:val="0"/>
          <w:marBottom w:val="0"/>
          <w:divBdr>
            <w:top w:val="none" w:sz="0" w:space="0" w:color="auto"/>
            <w:left w:val="none" w:sz="0" w:space="0" w:color="auto"/>
            <w:bottom w:val="none" w:sz="0" w:space="0" w:color="auto"/>
            <w:right w:val="none" w:sz="0" w:space="0" w:color="auto"/>
          </w:divBdr>
          <w:divsChild>
            <w:div w:id="593245740">
              <w:marLeft w:val="0"/>
              <w:marRight w:val="0"/>
              <w:marTop w:val="0"/>
              <w:marBottom w:val="0"/>
              <w:divBdr>
                <w:top w:val="none" w:sz="0" w:space="0" w:color="auto"/>
                <w:left w:val="none" w:sz="0" w:space="0" w:color="auto"/>
                <w:bottom w:val="none" w:sz="0" w:space="0" w:color="auto"/>
                <w:right w:val="none" w:sz="0" w:space="0" w:color="auto"/>
              </w:divBdr>
              <w:divsChild>
                <w:div w:id="160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724836">
      <w:bodyDiv w:val="1"/>
      <w:marLeft w:val="0"/>
      <w:marRight w:val="0"/>
      <w:marTop w:val="0"/>
      <w:marBottom w:val="0"/>
      <w:divBdr>
        <w:top w:val="none" w:sz="0" w:space="0" w:color="auto"/>
        <w:left w:val="none" w:sz="0" w:space="0" w:color="auto"/>
        <w:bottom w:val="none" w:sz="0" w:space="0" w:color="auto"/>
        <w:right w:val="none" w:sz="0" w:space="0" w:color="auto"/>
      </w:divBdr>
    </w:div>
    <w:div w:id="1499034003">
      <w:bodyDiv w:val="1"/>
      <w:marLeft w:val="0"/>
      <w:marRight w:val="0"/>
      <w:marTop w:val="0"/>
      <w:marBottom w:val="0"/>
      <w:divBdr>
        <w:top w:val="none" w:sz="0" w:space="0" w:color="auto"/>
        <w:left w:val="none" w:sz="0" w:space="0" w:color="auto"/>
        <w:bottom w:val="none" w:sz="0" w:space="0" w:color="auto"/>
        <w:right w:val="none" w:sz="0" w:space="0" w:color="auto"/>
      </w:divBdr>
      <w:divsChild>
        <w:div w:id="301232725">
          <w:marLeft w:val="0"/>
          <w:marRight w:val="0"/>
          <w:marTop w:val="0"/>
          <w:marBottom w:val="0"/>
          <w:divBdr>
            <w:top w:val="none" w:sz="0" w:space="0" w:color="auto"/>
            <w:left w:val="none" w:sz="0" w:space="0" w:color="auto"/>
            <w:bottom w:val="none" w:sz="0" w:space="0" w:color="auto"/>
            <w:right w:val="none" w:sz="0" w:space="0" w:color="auto"/>
          </w:divBdr>
          <w:divsChild>
            <w:div w:id="224878779">
              <w:marLeft w:val="0"/>
              <w:marRight w:val="0"/>
              <w:marTop w:val="0"/>
              <w:marBottom w:val="0"/>
              <w:divBdr>
                <w:top w:val="none" w:sz="0" w:space="0" w:color="auto"/>
                <w:left w:val="none" w:sz="0" w:space="0" w:color="auto"/>
                <w:bottom w:val="none" w:sz="0" w:space="0" w:color="auto"/>
                <w:right w:val="none" w:sz="0" w:space="0" w:color="auto"/>
              </w:divBdr>
              <w:divsChild>
                <w:div w:id="9901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7071">
      <w:bodyDiv w:val="1"/>
      <w:marLeft w:val="0"/>
      <w:marRight w:val="0"/>
      <w:marTop w:val="0"/>
      <w:marBottom w:val="0"/>
      <w:divBdr>
        <w:top w:val="none" w:sz="0" w:space="0" w:color="auto"/>
        <w:left w:val="none" w:sz="0" w:space="0" w:color="auto"/>
        <w:bottom w:val="none" w:sz="0" w:space="0" w:color="auto"/>
        <w:right w:val="none" w:sz="0" w:space="0" w:color="auto"/>
      </w:divBdr>
    </w:div>
    <w:div w:id="1514563759">
      <w:bodyDiv w:val="1"/>
      <w:marLeft w:val="0"/>
      <w:marRight w:val="0"/>
      <w:marTop w:val="0"/>
      <w:marBottom w:val="0"/>
      <w:divBdr>
        <w:top w:val="none" w:sz="0" w:space="0" w:color="auto"/>
        <w:left w:val="none" w:sz="0" w:space="0" w:color="auto"/>
        <w:bottom w:val="none" w:sz="0" w:space="0" w:color="auto"/>
        <w:right w:val="none" w:sz="0" w:space="0" w:color="auto"/>
      </w:divBdr>
      <w:divsChild>
        <w:div w:id="888684567">
          <w:marLeft w:val="0"/>
          <w:marRight w:val="0"/>
          <w:marTop w:val="0"/>
          <w:marBottom w:val="0"/>
          <w:divBdr>
            <w:top w:val="none" w:sz="0" w:space="0" w:color="auto"/>
            <w:left w:val="none" w:sz="0" w:space="0" w:color="auto"/>
            <w:bottom w:val="none" w:sz="0" w:space="0" w:color="auto"/>
            <w:right w:val="none" w:sz="0" w:space="0" w:color="auto"/>
          </w:divBdr>
          <w:divsChild>
            <w:div w:id="1416584123">
              <w:marLeft w:val="0"/>
              <w:marRight w:val="0"/>
              <w:marTop w:val="0"/>
              <w:marBottom w:val="0"/>
              <w:divBdr>
                <w:top w:val="none" w:sz="0" w:space="0" w:color="auto"/>
                <w:left w:val="none" w:sz="0" w:space="0" w:color="auto"/>
                <w:bottom w:val="none" w:sz="0" w:space="0" w:color="auto"/>
                <w:right w:val="none" w:sz="0" w:space="0" w:color="auto"/>
              </w:divBdr>
              <w:divsChild>
                <w:div w:id="11384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9680">
      <w:bodyDiv w:val="1"/>
      <w:marLeft w:val="0"/>
      <w:marRight w:val="0"/>
      <w:marTop w:val="0"/>
      <w:marBottom w:val="0"/>
      <w:divBdr>
        <w:top w:val="none" w:sz="0" w:space="0" w:color="auto"/>
        <w:left w:val="none" w:sz="0" w:space="0" w:color="auto"/>
        <w:bottom w:val="none" w:sz="0" w:space="0" w:color="auto"/>
        <w:right w:val="none" w:sz="0" w:space="0" w:color="auto"/>
      </w:divBdr>
      <w:divsChild>
        <w:div w:id="1339456429">
          <w:marLeft w:val="0"/>
          <w:marRight w:val="0"/>
          <w:marTop w:val="0"/>
          <w:marBottom w:val="0"/>
          <w:divBdr>
            <w:top w:val="none" w:sz="0" w:space="0" w:color="auto"/>
            <w:left w:val="none" w:sz="0" w:space="0" w:color="auto"/>
            <w:bottom w:val="none" w:sz="0" w:space="0" w:color="auto"/>
            <w:right w:val="none" w:sz="0" w:space="0" w:color="auto"/>
          </w:divBdr>
          <w:divsChild>
            <w:div w:id="12417098">
              <w:marLeft w:val="0"/>
              <w:marRight w:val="0"/>
              <w:marTop w:val="0"/>
              <w:marBottom w:val="0"/>
              <w:divBdr>
                <w:top w:val="none" w:sz="0" w:space="0" w:color="auto"/>
                <w:left w:val="none" w:sz="0" w:space="0" w:color="auto"/>
                <w:bottom w:val="none" w:sz="0" w:space="0" w:color="auto"/>
                <w:right w:val="none" w:sz="0" w:space="0" w:color="auto"/>
              </w:divBdr>
              <w:divsChild>
                <w:div w:id="1921869174">
                  <w:marLeft w:val="0"/>
                  <w:marRight w:val="0"/>
                  <w:marTop w:val="0"/>
                  <w:marBottom w:val="0"/>
                  <w:divBdr>
                    <w:top w:val="none" w:sz="0" w:space="0" w:color="auto"/>
                    <w:left w:val="none" w:sz="0" w:space="0" w:color="auto"/>
                    <w:bottom w:val="none" w:sz="0" w:space="0" w:color="auto"/>
                    <w:right w:val="none" w:sz="0" w:space="0" w:color="auto"/>
                  </w:divBdr>
                  <w:divsChild>
                    <w:div w:id="20812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53159">
      <w:bodyDiv w:val="1"/>
      <w:marLeft w:val="0"/>
      <w:marRight w:val="0"/>
      <w:marTop w:val="0"/>
      <w:marBottom w:val="0"/>
      <w:divBdr>
        <w:top w:val="none" w:sz="0" w:space="0" w:color="auto"/>
        <w:left w:val="none" w:sz="0" w:space="0" w:color="auto"/>
        <w:bottom w:val="none" w:sz="0" w:space="0" w:color="auto"/>
        <w:right w:val="none" w:sz="0" w:space="0" w:color="auto"/>
      </w:divBdr>
      <w:divsChild>
        <w:div w:id="729576715">
          <w:marLeft w:val="0"/>
          <w:marRight w:val="0"/>
          <w:marTop w:val="0"/>
          <w:marBottom w:val="0"/>
          <w:divBdr>
            <w:top w:val="none" w:sz="0" w:space="0" w:color="auto"/>
            <w:left w:val="none" w:sz="0" w:space="0" w:color="auto"/>
            <w:bottom w:val="none" w:sz="0" w:space="0" w:color="auto"/>
            <w:right w:val="none" w:sz="0" w:space="0" w:color="auto"/>
          </w:divBdr>
          <w:divsChild>
            <w:div w:id="196361231">
              <w:marLeft w:val="0"/>
              <w:marRight w:val="0"/>
              <w:marTop w:val="0"/>
              <w:marBottom w:val="0"/>
              <w:divBdr>
                <w:top w:val="none" w:sz="0" w:space="0" w:color="auto"/>
                <w:left w:val="none" w:sz="0" w:space="0" w:color="auto"/>
                <w:bottom w:val="none" w:sz="0" w:space="0" w:color="auto"/>
                <w:right w:val="none" w:sz="0" w:space="0" w:color="auto"/>
              </w:divBdr>
              <w:divsChild>
                <w:div w:id="17759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63495">
      <w:bodyDiv w:val="1"/>
      <w:marLeft w:val="0"/>
      <w:marRight w:val="0"/>
      <w:marTop w:val="0"/>
      <w:marBottom w:val="0"/>
      <w:divBdr>
        <w:top w:val="none" w:sz="0" w:space="0" w:color="auto"/>
        <w:left w:val="none" w:sz="0" w:space="0" w:color="auto"/>
        <w:bottom w:val="none" w:sz="0" w:space="0" w:color="auto"/>
        <w:right w:val="none" w:sz="0" w:space="0" w:color="auto"/>
      </w:divBdr>
      <w:divsChild>
        <w:div w:id="688222378">
          <w:marLeft w:val="0"/>
          <w:marRight w:val="0"/>
          <w:marTop w:val="0"/>
          <w:marBottom w:val="0"/>
          <w:divBdr>
            <w:top w:val="none" w:sz="0" w:space="0" w:color="auto"/>
            <w:left w:val="none" w:sz="0" w:space="0" w:color="auto"/>
            <w:bottom w:val="none" w:sz="0" w:space="0" w:color="auto"/>
            <w:right w:val="none" w:sz="0" w:space="0" w:color="auto"/>
          </w:divBdr>
          <w:divsChild>
            <w:div w:id="262997977">
              <w:marLeft w:val="0"/>
              <w:marRight w:val="0"/>
              <w:marTop w:val="0"/>
              <w:marBottom w:val="0"/>
              <w:divBdr>
                <w:top w:val="none" w:sz="0" w:space="0" w:color="auto"/>
                <w:left w:val="none" w:sz="0" w:space="0" w:color="auto"/>
                <w:bottom w:val="none" w:sz="0" w:space="0" w:color="auto"/>
                <w:right w:val="none" w:sz="0" w:space="0" w:color="auto"/>
              </w:divBdr>
              <w:divsChild>
                <w:div w:id="546138994">
                  <w:marLeft w:val="0"/>
                  <w:marRight w:val="0"/>
                  <w:marTop w:val="0"/>
                  <w:marBottom w:val="0"/>
                  <w:divBdr>
                    <w:top w:val="none" w:sz="0" w:space="0" w:color="auto"/>
                    <w:left w:val="none" w:sz="0" w:space="0" w:color="auto"/>
                    <w:bottom w:val="none" w:sz="0" w:space="0" w:color="auto"/>
                    <w:right w:val="none" w:sz="0" w:space="0" w:color="auto"/>
                  </w:divBdr>
                  <w:divsChild>
                    <w:div w:id="22337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76700">
      <w:bodyDiv w:val="1"/>
      <w:marLeft w:val="0"/>
      <w:marRight w:val="0"/>
      <w:marTop w:val="0"/>
      <w:marBottom w:val="0"/>
      <w:divBdr>
        <w:top w:val="none" w:sz="0" w:space="0" w:color="auto"/>
        <w:left w:val="none" w:sz="0" w:space="0" w:color="auto"/>
        <w:bottom w:val="none" w:sz="0" w:space="0" w:color="auto"/>
        <w:right w:val="none" w:sz="0" w:space="0" w:color="auto"/>
      </w:divBdr>
      <w:divsChild>
        <w:div w:id="1580628499">
          <w:marLeft w:val="0"/>
          <w:marRight w:val="0"/>
          <w:marTop w:val="0"/>
          <w:marBottom w:val="0"/>
          <w:divBdr>
            <w:top w:val="none" w:sz="0" w:space="0" w:color="auto"/>
            <w:left w:val="none" w:sz="0" w:space="0" w:color="auto"/>
            <w:bottom w:val="none" w:sz="0" w:space="0" w:color="auto"/>
            <w:right w:val="none" w:sz="0" w:space="0" w:color="auto"/>
          </w:divBdr>
          <w:divsChild>
            <w:div w:id="1066536443">
              <w:marLeft w:val="0"/>
              <w:marRight w:val="0"/>
              <w:marTop w:val="0"/>
              <w:marBottom w:val="0"/>
              <w:divBdr>
                <w:top w:val="none" w:sz="0" w:space="0" w:color="auto"/>
                <w:left w:val="none" w:sz="0" w:space="0" w:color="auto"/>
                <w:bottom w:val="none" w:sz="0" w:space="0" w:color="auto"/>
                <w:right w:val="none" w:sz="0" w:space="0" w:color="auto"/>
              </w:divBdr>
              <w:divsChild>
                <w:div w:id="1734307983">
                  <w:marLeft w:val="0"/>
                  <w:marRight w:val="0"/>
                  <w:marTop w:val="0"/>
                  <w:marBottom w:val="0"/>
                  <w:divBdr>
                    <w:top w:val="none" w:sz="0" w:space="0" w:color="auto"/>
                    <w:left w:val="none" w:sz="0" w:space="0" w:color="auto"/>
                    <w:bottom w:val="none" w:sz="0" w:space="0" w:color="auto"/>
                    <w:right w:val="none" w:sz="0" w:space="0" w:color="auto"/>
                  </w:divBdr>
                  <w:divsChild>
                    <w:div w:id="9318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951489">
      <w:bodyDiv w:val="1"/>
      <w:marLeft w:val="0"/>
      <w:marRight w:val="0"/>
      <w:marTop w:val="0"/>
      <w:marBottom w:val="0"/>
      <w:divBdr>
        <w:top w:val="none" w:sz="0" w:space="0" w:color="auto"/>
        <w:left w:val="none" w:sz="0" w:space="0" w:color="auto"/>
        <w:bottom w:val="none" w:sz="0" w:space="0" w:color="auto"/>
        <w:right w:val="none" w:sz="0" w:space="0" w:color="auto"/>
      </w:divBdr>
    </w:div>
    <w:div w:id="1578587561">
      <w:bodyDiv w:val="1"/>
      <w:marLeft w:val="0"/>
      <w:marRight w:val="0"/>
      <w:marTop w:val="0"/>
      <w:marBottom w:val="0"/>
      <w:divBdr>
        <w:top w:val="none" w:sz="0" w:space="0" w:color="auto"/>
        <w:left w:val="none" w:sz="0" w:space="0" w:color="auto"/>
        <w:bottom w:val="none" w:sz="0" w:space="0" w:color="auto"/>
        <w:right w:val="none" w:sz="0" w:space="0" w:color="auto"/>
      </w:divBdr>
    </w:div>
    <w:div w:id="1578590631">
      <w:bodyDiv w:val="1"/>
      <w:marLeft w:val="0"/>
      <w:marRight w:val="0"/>
      <w:marTop w:val="0"/>
      <w:marBottom w:val="0"/>
      <w:divBdr>
        <w:top w:val="none" w:sz="0" w:space="0" w:color="auto"/>
        <w:left w:val="none" w:sz="0" w:space="0" w:color="auto"/>
        <w:bottom w:val="none" w:sz="0" w:space="0" w:color="auto"/>
        <w:right w:val="none" w:sz="0" w:space="0" w:color="auto"/>
      </w:divBdr>
    </w:div>
    <w:div w:id="1579708782">
      <w:bodyDiv w:val="1"/>
      <w:marLeft w:val="0"/>
      <w:marRight w:val="0"/>
      <w:marTop w:val="0"/>
      <w:marBottom w:val="0"/>
      <w:divBdr>
        <w:top w:val="none" w:sz="0" w:space="0" w:color="auto"/>
        <w:left w:val="none" w:sz="0" w:space="0" w:color="auto"/>
        <w:bottom w:val="none" w:sz="0" w:space="0" w:color="auto"/>
        <w:right w:val="none" w:sz="0" w:space="0" w:color="auto"/>
      </w:divBdr>
      <w:divsChild>
        <w:div w:id="1548027516">
          <w:marLeft w:val="0"/>
          <w:marRight w:val="0"/>
          <w:marTop w:val="0"/>
          <w:marBottom w:val="0"/>
          <w:divBdr>
            <w:top w:val="none" w:sz="0" w:space="0" w:color="auto"/>
            <w:left w:val="none" w:sz="0" w:space="0" w:color="auto"/>
            <w:bottom w:val="none" w:sz="0" w:space="0" w:color="auto"/>
            <w:right w:val="none" w:sz="0" w:space="0" w:color="auto"/>
          </w:divBdr>
          <w:divsChild>
            <w:div w:id="2077434094">
              <w:marLeft w:val="0"/>
              <w:marRight w:val="0"/>
              <w:marTop w:val="0"/>
              <w:marBottom w:val="0"/>
              <w:divBdr>
                <w:top w:val="none" w:sz="0" w:space="0" w:color="auto"/>
                <w:left w:val="none" w:sz="0" w:space="0" w:color="auto"/>
                <w:bottom w:val="none" w:sz="0" w:space="0" w:color="auto"/>
                <w:right w:val="none" w:sz="0" w:space="0" w:color="auto"/>
              </w:divBdr>
              <w:divsChild>
                <w:div w:id="1717045315">
                  <w:marLeft w:val="0"/>
                  <w:marRight w:val="0"/>
                  <w:marTop w:val="0"/>
                  <w:marBottom w:val="0"/>
                  <w:divBdr>
                    <w:top w:val="none" w:sz="0" w:space="0" w:color="auto"/>
                    <w:left w:val="none" w:sz="0" w:space="0" w:color="auto"/>
                    <w:bottom w:val="none" w:sz="0" w:space="0" w:color="auto"/>
                    <w:right w:val="none" w:sz="0" w:space="0" w:color="auto"/>
                  </w:divBdr>
                  <w:divsChild>
                    <w:div w:id="13245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248563">
      <w:bodyDiv w:val="1"/>
      <w:marLeft w:val="0"/>
      <w:marRight w:val="0"/>
      <w:marTop w:val="0"/>
      <w:marBottom w:val="0"/>
      <w:divBdr>
        <w:top w:val="none" w:sz="0" w:space="0" w:color="auto"/>
        <w:left w:val="none" w:sz="0" w:space="0" w:color="auto"/>
        <w:bottom w:val="none" w:sz="0" w:space="0" w:color="auto"/>
        <w:right w:val="none" w:sz="0" w:space="0" w:color="auto"/>
      </w:divBdr>
      <w:divsChild>
        <w:div w:id="1810199326">
          <w:marLeft w:val="0"/>
          <w:marRight w:val="0"/>
          <w:marTop w:val="0"/>
          <w:marBottom w:val="0"/>
          <w:divBdr>
            <w:top w:val="none" w:sz="0" w:space="0" w:color="auto"/>
            <w:left w:val="none" w:sz="0" w:space="0" w:color="auto"/>
            <w:bottom w:val="none" w:sz="0" w:space="0" w:color="auto"/>
            <w:right w:val="none" w:sz="0" w:space="0" w:color="auto"/>
          </w:divBdr>
          <w:divsChild>
            <w:div w:id="1967617475">
              <w:marLeft w:val="0"/>
              <w:marRight w:val="0"/>
              <w:marTop w:val="0"/>
              <w:marBottom w:val="0"/>
              <w:divBdr>
                <w:top w:val="none" w:sz="0" w:space="0" w:color="auto"/>
                <w:left w:val="none" w:sz="0" w:space="0" w:color="auto"/>
                <w:bottom w:val="none" w:sz="0" w:space="0" w:color="auto"/>
                <w:right w:val="none" w:sz="0" w:space="0" w:color="auto"/>
              </w:divBdr>
              <w:divsChild>
                <w:div w:id="1633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44036">
      <w:bodyDiv w:val="1"/>
      <w:marLeft w:val="0"/>
      <w:marRight w:val="0"/>
      <w:marTop w:val="0"/>
      <w:marBottom w:val="0"/>
      <w:divBdr>
        <w:top w:val="none" w:sz="0" w:space="0" w:color="auto"/>
        <w:left w:val="none" w:sz="0" w:space="0" w:color="auto"/>
        <w:bottom w:val="none" w:sz="0" w:space="0" w:color="auto"/>
        <w:right w:val="none" w:sz="0" w:space="0" w:color="auto"/>
      </w:divBdr>
    </w:div>
    <w:div w:id="1593468454">
      <w:bodyDiv w:val="1"/>
      <w:marLeft w:val="0"/>
      <w:marRight w:val="0"/>
      <w:marTop w:val="0"/>
      <w:marBottom w:val="0"/>
      <w:divBdr>
        <w:top w:val="none" w:sz="0" w:space="0" w:color="auto"/>
        <w:left w:val="none" w:sz="0" w:space="0" w:color="auto"/>
        <w:bottom w:val="none" w:sz="0" w:space="0" w:color="auto"/>
        <w:right w:val="none" w:sz="0" w:space="0" w:color="auto"/>
      </w:divBdr>
      <w:divsChild>
        <w:div w:id="154690456">
          <w:marLeft w:val="0"/>
          <w:marRight w:val="0"/>
          <w:marTop w:val="0"/>
          <w:marBottom w:val="0"/>
          <w:divBdr>
            <w:top w:val="none" w:sz="0" w:space="0" w:color="auto"/>
            <w:left w:val="none" w:sz="0" w:space="0" w:color="auto"/>
            <w:bottom w:val="none" w:sz="0" w:space="0" w:color="auto"/>
            <w:right w:val="none" w:sz="0" w:space="0" w:color="auto"/>
          </w:divBdr>
          <w:divsChild>
            <w:div w:id="191840871">
              <w:marLeft w:val="0"/>
              <w:marRight w:val="0"/>
              <w:marTop w:val="0"/>
              <w:marBottom w:val="0"/>
              <w:divBdr>
                <w:top w:val="none" w:sz="0" w:space="0" w:color="auto"/>
                <w:left w:val="none" w:sz="0" w:space="0" w:color="auto"/>
                <w:bottom w:val="none" w:sz="0" w:space="0" w:color="auto"/>
                <w:right w:val="none" w:sz="0" w:space="0" w:color="auto"/>
              </w:divBdr>
              <w:divsChild>
                <w:div w:id="691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64556">
      <w:bodyDiv w:val="1"/>
      <w:marLeft w:val="0"/>
      <w:marRight w:val="0"/>
      <w:marTop w:val="0"/>
      <w:marBottom w:val="0"/>
      <w:divBdr>
        <w:top w:val="none" w:sz="0" w:space="0" w:color="auto"/>
        <w:left w:val="none" w:sz="0" w:space="0" w:color="auto"/>
        <w:bottom w:val="none" w:sz="0" w:space="0" w:color="auto"/>
        <w:right w:val="none" w:sz="0" w:space="0" w:color="auto"/>
      </w:divBdr>
      <w:divsChild>
        <w:div w:id="606087410">
          <w:marLeft w:val="0"/>
          <w:marRight w:val="0"/>
          <w:marTop w:val="0"/>
          <w:marBottom w:val="0"/>
          <w:divBdr>
            <w:top w:val="none" w:sz="0" w:space="0" w:color="auto"/>
            <w:left w:val="none" w:sz="0" w:space="0" w:color="auto"/>
            <w:bottom w:val="none" w:sz="0" w:space="0" w:color="auto"/>
            <w:right w:val="none" w:sz="0" w:space="0" w:color="auto"/>
          </w:divBdr>
          <w:divsChild>
            <w:div w:id="1249928774">
              <w:marLeft w:val="0"/>
              <w:marRight w:val="0"/>
              <w:marTop w:val="0"/>
              <w:marBottom w:val="0"/>
              <w:divBdr>
                <w:top w:val="none" w:sz="0" w:space="0" w:color="auto"/>
                <w:left w:val="none" w:sz="0" w:space="0" w:color="auto"/>
                <w:bottom w:val="none" w:sz="0" w:space="0" w:color="auto"/>
                <w:right w:val="none" w:sz="0" w:space="0" w:color="auto"/>
              </w:divBdr>
              <w:divsChild>
                <w:div w:id="21027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9542">
      <w:bodyDiv w:val="1"/>
      <w:marLeft w:val="0"/>
      <w:marRight w:val="0"/>
      <w:marTop w:val="0"/>
      <w:marBottom w:val="0"/>
      <w:divBdr>
        <w:top w:val="none" w:sz="0" w:space="0" w:color="auto"/>
        <w:left w:val="none" w:sz="0" w:space="0" w:color="auto"/>
        <w:bottom w:val="none" w:sz="0" w:space="0" w:color="auto"/>
        <w:right w:val="none" w:sz="0" w:space="0" w:color="auto"/>
      </w:divBdr>
      <w:divsChild>
        <w:div w:id="1399396846">
          <w:marLeft w:val="0"/>
          <w:marRight w:val="0"/>
          <w:marTop w:val="0"/>
          <w:marBottom w:val="0"/>
          <w:divBdr>
            <w:top w:val="none" w:sz="0" w:space="0" w:color="auto"/>
            <w:left w:val="none" w:sz="0" w:space="0" w:color="auto"/>
            <w:bottom w:val="none" w:sz="0" w:space="0" w:color="auto"/>
            <w:right w:val="none" w:sz="0" w:space="0" w:color="auto"/>
          </w:divBdr>
        </w:div>
        <w:div w:id="1495563081">
          <w:marLeft w:val="0"/>
          <w:marRight w:val="0"/>
          <w:marTop w:val="0"/>
          <w:marBottom w:val="0"/>
          <w:divBdr>
            <w:top w:val="none" w:sz="0" w:space="0" w:color="auto"/>
            <w:left w:val="none" w:sz="0" w:space="0" w:color="auto"/>
            <w:bottom w:val="none" w:sz="0" w:space="0" w:color="auto"/>
            <w:right w:val="none" w:sz="0" w:space="0" w:color="auto"/>
          </w:divBdr>
        </w:div>
      </w:divsChild>
    </w:div>
    <w:div w:id="1615595591">
      <w:bodyDiv w:val="1"/>
      <w:marLeft w:val="0"/>
      <w:marRight w:val="0"/>
      <w:marTop w:val="0"/>
      <w:marBottom w:val="0"/>
      <w:divBdr>
        <w:top w:val="none" w:sz="0" w:space="0" w:color="auto"/>
        <w:left w:val="none" w:sz="0" w:space="0" w:color="auto"/>
        <w:bottom w:val="none" w:sz="0" w:space="0" w:color="auto"/>
        <w:right w:val="none" w:sz="0" w:space="0" w:color="auto"/>
      </w:divBdr>
      <w:divsChild>
        <w:div w:id="1491945630">
          <w:marLeft w:val="0"/>
          <w:marRight w:val="0"/>
          <w:marTop w:val="0"/>
          <w:marBottom w:val="0"/>
          <w:divBdr>
            <w:top w:val="none" w:sz="0" w:space="0" w:color="auto"/>
            <w:left w:val="none" w:sz="0" w:space="0" w:color="auto"/>
            <w:bottom w:val="none" w:sz="0" w:space="0" w:color="auto"/>
            <w:right w:val="none" w:sz="0" w:space="0" w:color="auto"/>
          </w:divBdr>
        </w:div>
      </w:divsChild>
    </w:div>
    <w:div w:id="1630866627">
      <w:bodyDiv w:val="1"/>
      <w:marLeft w:val="0"/>
      <w:marRight w:val="0"/>
      <w:marTop w:val="0"/>
      <w:marBottom w:val="0"/>
      <w:divBdr>
        <w:top w:val="none" w:sz="0" w:space="0" w:color="auto"/>
        <w:left w:val="none" w:sz="0" w:space="0" w:color="auto"/>
        <w:bottom w:val="none" w:sz="0" w:space="0" w:color="auto"/>
        <w:right w:val="none" w:sz="0" w:space="0" w:color="auto"/>
      </w:divBdr>
      <w:divsChild>
        <w:div w:id="1712806107">
          <w:marLeft w:val="0"/>
          <w:marRight w:val="0"/>
          <w:marTop w:val="0"/>
          <w:marBottom w:val="0"/>
          <w:divBdr>
            <w:top w:val="none" w:sz="0" w:space="0" w:color="auto"/>
            <w:left w:val="none" w:sz="0" w:space="0" w:color="auto"/>
            <w:bottom w:val="none" w:sz="0" w:space="0" w:color="auto"/>
            <w:right w:val="none" w:sz="0" w:space="0" w:color="auto"/>
          </w:divBdr>
          <w:divsChild>
            <w:div w:id="1748258827">
              <w:marLeft w:val="0"/>
              <w:marRight w:val="0"/>
              <w:marTop w:val="0"/>
              <w:marBottom w:val="0"/>
              <w:divBdr>
                <w:top w:val="none" w:sz="0" w:space="0" w:color="auto"/>
                <w:left w:val="none" w:sz="0" w:space="0" w:color="auto"/>
                <w:bottom w:val="none" w:sz="0" w:space="0" w:color="auto"/>
                <w:right w:val="none" w:sz="0" w:space="0" w:color="auto"/>
              </w:divBdr>
              <w:divsChild>
                <w:div w:id="502669313">
                  <w:marLeft w:val="0"/>
                  <w:marRight w:val="0"/>
                  <w:marTop w:val="0"/>
                  <w:marBottom w:val="0"/>
                  <w:divBdr>
                    <w:top w:val="none" w:sz="0" w:space="0" w:color="auto"/>
                    <w:left w:val="none" w:sz="0" w:space="0" w:color="auto"/>
                    <w:bottom w:val="none" w:sz="0" w:space="0" w:color="auto"/>
                    <w:right w:val="none" w:sz="0" w:space="0" w:color="auto"/>
                  </w:divBdr>
                  <w:divsChild>
                    <w:div w:id="5158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4135">
      <w:bodyDiv w:val="1"/>
      <w:marLeft w:val="0"/>
      <w:marRight w:val="0"/>
      <w:marTop w:val="0"/>
      <w:marBottom w:val="0"/>
      <w:divBdr>
        <w:top w:val="none" w:sz="0" w:space="0" w:color="auto"/>
        <w:left w:val="none" w:sz="0" w:space="0" w:color="auto"/>
        <w:bottom w:val="none" w:sz="0" w:space="0" w:color="auto"/>
        <w:right w:val="none" w:sz="0" w:space="0" w:color="auto"/>
      </w:divBdr>
    </w:div>
    <w:div w:id="1633946198">
      <w:bodyDiv w:val="1"/>
      <w:marLeft w:val="0"/>
      <w:marRight w:val="0"/>
      <w:marTop w:val="0"/>
      <w:marBottom w:val="0"/>
      <w:divBdr>
        <w:top w:val="none" w:sz="0" w:space="0" w:color="auto"/>
        <w:left w:val="none" w:sz="0" w:space="0" w:color="auto"/>
        <w:bottom w:val="none" w:sz="0" w:space="0" w:color="auto"/>
        <w:right w:val="none" w:sz="0" w:space="0" w:color="auto"/>
      </w:divBdr>
      <w:divsChild>
        <w:div w:id="1832793221">
          <w:marLeft w:val="0"/>
          <w:marRight w:val="0"/>
          <w:marTop w:val="0"/>
          <w:marBottom w:val="0"/>
          <w:divBdr>
            <w:top w:val="none" w:sz="0" w:space="0" w:color="auto"/>
            <w:left w:val="none" w:sz="0" w:space="0" w:color="auto"/>
            <w:bottom w:val="none" w:sz="0" w:space="0" w:color="auto"/>
            <w:right w:val="none" w:sz="0" w:space="0" w:color="auto"/>
          </w:divBdr>
          <w:divsChild>
            <w:div w:id="579102330">
              <w:marLeft w:val="0"/>
              <w:marRight w:val="0"/>
              <w:marTop w:val="0"/>
              <w:marBottom w:val="0"/>
              <w:divBdr>
                <w:top w:val="none" w:sz="0" w:space="0" w:color="auto"/>
                <w:left w:val="none" w:sz="0" w:space="0" w:color="auto"/>
                <w:bottom w:val="none" w:sz="0" w:space="0" w:color="auto"/>
                <w:right w:val="none" w:sz="0" w:space="0" w:color="auto"/>
              </w:divBdr>
              <w:divsChild>
                <w:div w:id="1382244743">
                  <w:marLeft w:val="0"/>
                  <w:marRight w:val="0"/>
                  <w:marTop w:val="0"/>
                  <w:marBottom w:val="0"/>
                  <w:divBdr>
                    <w:top w:val="none" w:sz="0" w:space="0" w:color="auto"/>
                    <w:left w:val="none" w:sz="0" w:space="0" w:color="auto"/>
                    <w:bottom w:val="none" w:sz="0" w:space="0" w:color="auto"/>
                    <w:right w:val="none" w:sz="0" w:space="0" w:color="auto"/>
                  </w:divBdr>
                  <w:divsChild>
                    <w:div w:id="208852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109306">
      <w:bodyDiv w:val="1"/>
      <w:marLeft w:val="0"/>
      <w:marRight w:val="0"/>
      <w:marTop w:val="0"/>
      <w:marBottom w:val="0"/>
      <w:divBdr>
        <w:top w:val="none" w:sz="0" w:space="0" w:color="auto"/>
        <w:left w:val="none" w:sz="0" w:space="0" w:color="auto"/>
        <w:bottom w:val="none" w:sz="0" w:space="0" w:color="auto"/>
        <w:right w:val="none" w:sz="0" w:space="0" w:color="auto"/>
      </w:divBdr>
    </w:div>
    <w:div w:id="1723170612">
      <w:bodyDiv w:val="1"/>
      <w:marLeft w:val="0"/>
      <w:marRight w:val="0"/>
      <w:marTop w:val="0"/>
      <w:marBottom w:val="0"/>
      <w:divBdr>
        <w:top w:val="none" w:sz="0" w:space="0" w:color="auto"/>
        <w:left w:val="none" w:sz="0" w:space="0" w:color="auto"/>
        <w:bottom w:val="none" w:sz="0" w:space="0" w:color="auto"/>
        <w:right w:val="none" w:sz="0" w:space="0" w:color="auto"/>
      </w:divBdr>
    </w:div>
    <w:div w:id="1730691429">
      <w:bodyDiv w:val="1"/>
      <w:marLeft w:val="0"/>
      <w:marRight w:val="0"/>
      <w:marTop w:val="0"/>
      <w:marBottom w:val="0"/>
      <w:divBdr>
        <w:top w:val="none" w:sz="0" w:space="0" w:color="auto"/>
        <w:left w:val="none" w:sz="0" w:space="0" w:color="auto"/>
        <w:bottom w:val="none" w:sz="0" w:space="0" w:color="auto"/>
        <w:right w:val="none" w:sz="0" w:space="0" w:color="auto"/>
      </w:divBdr>
    </w:div>
    <w:div w:id="1754819792">
      <w:bodyDiv w:val="1"/>
      <w:marLeft w:val="0"/>
      <w:marRight w:val="0"/>
      <w:marTop w:val="0"/>
      <w:marBottom w:val="0"/>
      <w:divBdr>
        <w:top w:val="none" w:sz="0" w:space="0" w:color="auto"/>
        <w:left w:val="none" w:sz="0" w:space="0" w:color="auto"/>
        <w:bottom w:val="none" w:sz="0" w:space="0" w:color="auto"/>
        <w:right w:val="none" w:sz="0" w:space="0" w:color="auto"/>
      </w:divBdr>
      <w:divsChild>
        <w:div w:id="159585477">
          <w:marLeft w:val="0"/>
          <w:marRight w:val="0"/>
          <w:marTop w:val="0"/>
          <w:marBottom w:val="0"/>
          <w:divBdr>
            <w:top w:val="none" w:sz="0" w:space="0" w:color="auto"/>
            <w:left w:val="none" w:sz="0" w:space="0" w:color="auto"/>
            <w:bottom w:val="none" w:sz="0" w:space="0" w:color="auto"/>
            <w:right w:val="none" w:sz="0" w:space="0" w:color="auto"/>
          </w:divBdr>
          <w:divsChild>
            <w:div w:id="717363155">
              <w:marLeft w:val="0"/>
              <w:marRight w:val="0"/>
              <w:marTop w:val="0"/>
              <w:marBottom w:val="0"/>
              <w:divBdr>
                <w:top w:val="none" w:sz="0" w:space="0" w:color="auto"/>
                <w:left w:val="none" w:sz="0" w:space="0" w:color="auto"/>
                <w:bottom w:val="none" w:sz="0" w:space="0" w:color="auto"/>
                <w:right w:val="none" w:sz="0" w:space="0" w:color="auto"/>
              </w:divBdr>
              <w:divsChild>
                <w:div w:id="18213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14781">
      <w:bodyDiv w:val="1"/>
      <w:marLeft w:val="0"/>
      <w:marRight w:val="0"/>
      <w:marTop w:val="0"/>
      <w:marBottom w:val="0"/>
      <w:divBdr>
        <w:top w:val="none" w:sz="0" w:space="0" w:color="auto"/>
        <w:left w:val="none" w:sz="0" w:space="0" w:color="auto"/>
        <w:bottom w:val="none" w:sz="0" w:space="0" w:color="auto"/>
        <w:right w:val="none" w:sz="0" w:space="0" w:color="auto"/>
      </w:divBdr>
    </w:div>
    <w:div w:id="1768765989">
      <w:bodyDiv w:val="1"/>
      <w:marLeft w:val="0"/>
      <w:marRight w:val="0"/>
      <w:marTop w:val="0"/>
      <w:marBottom w:val="0"/>
      <w:divBdr>
        <w:top w:val="none" w:sz="0" w:space="0" w:color="auto"/>
        <w:left w:val="none" w:sz="0" w:space="0" w:color="auto"/>
        <w:bottom w:val="none" w:sz="0" w:space="0" w:color="auto"/>
        <w:right w:val="none" w:sz="0" w:space="0" w:color="auto"/>
      </w:divBdr>
    </w:div>
    <w:div w:id="1769959495">
      <w:bodyDiv w:val="1"/>
      <w:marLeft w:val="0"/>
      <w:marRight w:val="0"/>
      <w:marTop w:val="0"/>
      <w:marBottom w:val="0"/>
      <w:divBdr>
        <w:top w:val="none" w:sz="0" w:space="0" w:color="auto"/>
        <w:left w:val="none" w:sz="0" w:space="0" w:color="auto"/>
        <w:bottom w:val="none" w:sz="0" w:space="0" w:color="auto"/>
        <w:right w:val="none" w:sz="0" w:space="0" w:color="auto"/>
      </w:divBdr>
      <w:divsChild>
        <w:div w:id="670645902">
          <w:marLeft w:val="0"/>
          <w:marRight w:val="0"/>
          <w:marTop w:val="0"/>
          <w:marBottom w:val="0"/>
          <w:divBdr>
            <w:top w:val="none" w:sz="0" w:space="0" w:color="auto"/>
            <w:left w:val="none" w:sz="0" w:space="0" w:color="auto"/>
            <w:bottom w:val="none" w:sz="0" w:space="0" w:color="auto"/>
            <w:right w:val="none" w:sz="0" w:space="0" w:color="auto"/>
          </w:divBdr>
          <w:divsChild>
            <w:div w:id="1852648018">
              <w:marLeft w:val="0"/>
              <w:marRight w:val="0"/>
              <w:marTop w:val="0"/>
              <w:marBottom w:val="0"/>
              <w:divBdr>
                <w:top w:val="none" w:sz="0" w:space="0" w:color="auto"/>
                <w:left w:val="none" w:sz="0" w:space="0" w:color="auto"/>
                <w:bottom w:val="none" w:sz="0" w:space="0" w:color="auto"/>
                <w:right w:val="none" w:sz="0" w:space="0" w:color="auto"/>
              </w:divBdr>
              <w:divsChild>
                <w:div w:id="6474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39930">
      <w:bodyDiv w:val="1"/>
      <w:marLeft w:val="0"/>
      <w:marRight w:val="0"/>
      <w:marTop w:val="0"/>
      <w:marBottom w:val="0"/>
      <w:divBdr>
        <w:top w:val="none" w:sz="0" w:space="0" w:color="auto"/>
        <w:left w:val="none" w:sz="0" w:space="0" w:color="auto"/>
        <w:bottom w:val="none" w:sz="0" w:space="0" w:color="auto"/>
        <w:right w:val="none" w:sz="0" w:space="0" w:color="auto"/>
      </w:divBdr>
      <w:divsChild>
        <w:div w:id="345400913">
          <w:marLeft w:val="0"/>
          <w:marRight w:val="0"/>
          <w:marTop w:val="0"/>
          <w:marBottom w:val="0"/>
          <w:divBdr>
            <w:top w:val="none" w:sz="0" w:space="0" w:color="auto"/>
            <w:left w:val="none" w:sz="0" w:space="0" w:color="auto"/>
            <w:bottom w:val="none" w:sz="0" w:space="0" w:color="auto"/>
            <w:right w:val="none" w:sz="0" w:space="0" w:color="auto"/>
          </w:divBdr>
          <w:divsChild>
            <w:div w:id="1968311658">
              <w:marLeft w:val="0"/>
              <w:marRight w:val="0"/>
              <w:marTop w:val="0"/>
              <w:marBottom w:val="0"/>
              <w:divBdr>
                <w:top w:val="none" w:sz="0" w:space="0" w:color="auto"/>
                <w:left w:val="none" w:sz="0" w:space="0" w:color="auto"/>
                <w:bottom w:val="none" w:sz="0" w:space="0" w:color="auto"/>
                <w:right w:val="none" w:sz="0" w:space="0" w:color="auto"/>
              </w:divBdr>
              <w:divsChild>
                <w:div w:id="14334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50683">
      <w:bodyDiv w:val="1"/>
      <w:marLeft w:val="0"/>
      <w:marRight w:val="0"/>
      <w:marTop w:val="0"/>
      <w:marBottom w:val="0"/>
      <w:divBdr>
        <w:top w:val="none" w:sz="0" w:space="0" w:color="auto"/>
        <w:left w:val="none" w:sz="0" w:space="0" w:color="auto"/>
        <w:bottom w:val="none" w:sz="0" w:space="0" w:color="auto"/>
        <w:right w:val="none" w:sz="0" w:space="0" w:color="auto"/>
      </w:divBdr>
      <w:divsChild>
        <w:div w:id="580259100">
          <w:marLeft w:val="0"/>
          <w:marRight w:val="0"/>
          <w:marTop w:val="0"/>
          <w:marBottom w:val="0"/>
          <w:divBdr>
            <w:top w:val="none" w:sz="0" w:space="0" w:color="auto"/>
            <w:left w:val="none" w:sz="0" w:space="0" w:color="auto"/>
            <w:bottom w:val="none" w:sz="0" w:space="0" w:color="auto"/>
            <w:right w:val="none" w:sz="0" w:space="0" w:color="auto"/>
          </w:divBdr>
          <w:divsChild>
            <w:div w:id="844855809">
              <w:marLeft w:val="0"/>
              <w:marRight w:val="0"/>
              <w:marTop w:val="0"/>
              <w:marBottom w:val="0"/>
              <w:divBdr>
                <w:top w:val="none" w:sz="0" w:space="0" w:color="auto"/>
                <w:left w:val="none" w:sz="0" w:space="0" w:color="auto"/>
                <w:bottom w:val="none" w:sz="0" w:space="0" w:color="auto"/>
                <w:right w:val="none" w:sz="0" w:space="0" w:color="auto"/>
              </w:divBdr>
              <w:divsChild>
                <w:div w:id="985746859">
                  <w:marLeft w:val="0"/>
                  <w:marRight w:val="0"/>
                  <w:marTop w:val="0"/>
                  <w:marBottom w:val="0"/>
                  <w:divBdr>
                    <w:top w:val="none" w:sz="0" w:space="0" w:color="auto"/>
                    <w:left w:val="none" w:sz="0" w:space="0" w:color="auto"/>
                    <w:bottom w:val="none" w:sz="0" w:space="0" w:color="auto"/>
                    <w:right w:val="none" w:sz="0" w:space="0" w:color="auto"/>
                  </w:divBdr>
                  <w:divsChild>
                    <w:div w:id="36348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064663">
      <w:bodyDiv w:val="1"/>
      <w:marLeft w:val="0"/>
      <w:marRight w:val="0"/>
      <w:marTop w:val="0"/>
      <w:marBottom w:val="0"/>
      <w:divBdr>
        <w:top w:val="none" w:sz="0" w:space="0" w:color="auto"/>
        <w:left w:val="none" w:sz="0" w:space="0" w:color="auto"/>
        <w:bottom w:val="none" w:sz="0" w:space="0" w:color="auto"/>
        <w:right w:val="none" w:sz="0" w:space="0" w:color="auto"/>
      </w:divBdr>
      <w:divsChild>
        <w:div w:id="995573704">
          <w:marLeft w:val="0"/>
          <w:marRight w:val="0"/>
          <w:marTop w:val="0"/>
          <w:marBottom w:val="0"/>
          <w:divBdr>
            <w:top w:val="none" w:sz="0" w:space="0" w:color="auto"/>
            <w:left w:val="none" w:sz="0" w:space="0" w:color="auto"/>
            <w:bottom w:val="none" w:sz="0" w:space="0" w:color="auto"/>
            <w:right w:val="none" w:sz="0" w:space="0" w:color="auto"/>
          </w:divBdr>
          <w:divsChild>
            <w:div w:id="1992563732">
              <w:marLeft w:val="0"/>
              <w:marRight w:val="0"/>
              <w:marTop w:val="0"/>
              <w:marBottom w:val="0"/>
              <w:divBdr>
                <w:top w:val="none" w:sz="0" w:space="0" w:color="auto"/>
                <w:left w:val="none" w:sz="0" w:space="0" w:color="auto"/>
                <w:bottom w:val="none" w:sz="0" w:space="0" w:color="auto"/>
                <w:right w:val="none" w:sz="0" w:space="0" w:color="auto"/>
              </w:divBdr>
              <w:divsChild>
                <w:div w:id="17654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1916">
      <w:bodyDiv w:val="1"/>
      <w:marLeft w:val="0"/>
      <w:marRight w:val="0"/>
      <w:marTop w:val="0"/>
      <w:marBottom w:val="0"/>
      <w:divBdr>
        <w:top w:val="none" w:sz="0" w:space="0" w:color="auto"/>
        <w:left w:val="none" w:sz="0" w:space="0" w:color="auto"/>
        <w:bottom w:val="none" w:sz="0" w:space="0" w:color="auto"/>
        <w:right w:val="none" w:sz="0" w:space="0" w:color="auto"/>
      </w:divBdr>
      <w:divsChild>
        <w:div w:id="73675525">
          <w:marLeft w:val="0"/>
          <w:marRight w:val="0"/>
          <w:marTop w:val="0"/>
          <w:marBottom w:val="0"/>
          <w:divBdr>
            <w:top w:val="none" w:sz="0" w:space="0" w:color="auto"/>
            <w:left w:val="none" w:sz="0" w:space="0" w:color="auto"/>
            <w:bottom w:val="none" w:sz="0" w:space="0" w:color="auto"/>
            <w:right w:val="none" w:sz="0" w:space="0" w:color="auto"/>
          </w:divBdr>
          <w:divsChild>
            <w:div w:id="1190339620">
              <w:marLeft w:val="0"/>
              <w:marRight w:val="0"/>
              <w:marTop w:val="0"/>
              <w:marBottom w:val="0"/>
              <w:divBdr>
                <w:top w:val="none" w:sz="0" w:space="0" w:color="auto"/>
                <w:left w:val="none" w:sz="0" w:space="0" w:color="auto"/>
                <w:bottom w:val="none" w:sz="0" w:space="0" w:color="auto"/>
                <w:right w:val="none" w:sz="0" w:space="0" w:color="auto"/>
              </w:divBdr>
              <w:divsChild>
                <w:div w:id="15443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62371">
      <w:bodyDiv w:val="1"/>
      <w:marLeft w:val="0"/>
      <w:marRight w:val="0"/>
      <w:marTop w:val="0"/>
      <w:marBottom w:val="0"/>
      <w:divBdr>
        <w:top w:val="none" w:sz="0" w:space="0" w:color="auto"/>
        <w:left w:val="none" w:sz="0" w:space="0" w:color="auto"/>
        <w:bottom w:val="none" w:sz="0" w:space="0" w:color="auto"/>
        <w:right w:val="none" w:sz="0" w:space="0" w:color="auto"/>
      </w:divBdr>
    </w:div>
    <w:div w:id="1801221740">
      <w:bodyDiv w:val="1"/>
      <w:marLeft w:val="0"/>
      <w:marRight w:val="0"/>
      <w:marTop w:val="0"/>
      <w:marBottom w:val="0"/>
      <w:divBdr>
        <w:top w:val="none" w:sz="0" w:space="0" w:color="auto"/>
        <w:left w:val="none" w:sz="0" w:space="0" w:color="auto"/>
        <w:bottom w:val="none" w:sz="0" w:space="0" w:color="auto"/>
        <w:right w:val="none" w:sz="0" w:space="0" w:color="auto"/>
      </w:divBdr>
      <w:divsChild>
        <w:div w:id="1820533582">
          <w:marLeft w:val="0"/>
          <w:marRight w:val="0"/>
          <w:marTop w:val="0"/>
          <w:marBottom w:val="0"/>
          <w:divBdr>
            <w:top w:val="none" w:sz="0" w:space="0" w:color="auto"/>
            <w:left w:val="none" w:sz="0" w:space="0" w:color="auto"/>
            <w:bottom w:val="none" w:sz="0" w:space="0" w:color="auto"/>
            <w:right w:val="none" w:sz="0" w:space="0" w:color="auto"/>
          </w:divBdr>
          <w:divsChild>
            <w:div w:id="1269659282">
              <w:marLeft w:val="0"/>
              <w:marRight w:val="0"/>
              <w:marTop w:val="0"/>
              <w:marBottom w:val="0"/>
              <w:divBdr>
                <w:top w:val="none" w:sz="0" w:space="0" w:color="auto"/>
                <w:left w:val="none" w:sz="0" w:space="0" w:color="auto"/>
                <w:bottom w:val="none" w:sz="0" w:space="0" w:color="auto"/>
                <w:right w:val="none" w:sz="0" w:space="0" w:color="auto"/>
              </w:divBdr>
              <w:divsChild>
                <w:div w:id="209154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964835">
      <w:bodyDiv w:val="1"/>
      <w:marLeft w:val="0"/>
      <w:marRight w:val="0"/>
      <w:marTop w:val="0"/>
      <w:marBottom w:val="0"/>
      <w:divBdr>
        <w:top w:val="none" w:sz="0" w:space="0" w:color="auto"/>
        <w:left w:val="none" w:sz="0" w:space="0" w:color="auto"/>
        <w:bottom w:val="none" w:sz="0" w:space="0" w:color="auto"/>
        <w:right w:val="none" w:sz="0" w:space="0" w:color="auto"/>
      </w:divBdr>
    </w:div>
    <w:div w:id="1804689143">
      <w:bodyDiv w:val="1"/>
      <w:marLeft w:val="0"/>
      <w:marRight w:val="0"/>
      <w:marTop w:val="0"/>
      <w:marBottom w:val="0"/>
      <w:divBdr>
        <w:top w:val="none" w:sz="0" w:space="0" w:color="auto"/>
        <w:left w:val="none" w:sz="0" w:space="0" w:color="auto"/>
        <w:bottom w:val="none" w:sz="0" w:space="0" w:color="auto"/>
        <w:right w:val="none" w:sz="0" w:space="0" w:color="auto"/>
      </w:divBdr>
      <w:divsChild>
        <w:div w:id="1556232706">
          <w:marLeft w:val="0"/>
          <w:marRight w:val="0"/>
          <w:marTop w:val="0"/>
          <w:marBottom w:val="0"/>
          <w:divBdr>
            <w:top w:val="none" w:sz="0" w:space="0" w:color="auto"/>
            <w:left w:val="none" w:sz="0" w:space="0" w:color="auto"/>
            <w:bottom w:val="none" w:sz="0" w:space="0" w:color="auto"/>
            <w:right w:val="none" w:sz="0" w:space="0" w:color="auto"/>
          </w:divBdr>
          <w:divsChild>
            <w:div w:id="120391686">
              <w:marLeft w:val="0"/>
              <w:marRight w:val="0"/>
              <w:marTop w:val="0"/>
              <w:marBottom w:val="0"/>
              <w:divBdr>
                <w:top w:val="none" w:sz="0" w:space="0" w:color="auto"/>
                <w:left w:val="none" w:sz="0" w:space="0" w:color="auto"/>
                <w:bottom w:val="none" w:sz="0" w:space="0" w:color="auto"/>
                <w:right w:val="none" w:sz="0" w:space="0" w:color="auto"/>
              </w:divBdr>
              <w:divsChild>
                <w:div w:id="1565949641">
                  <w:marLeft w:val="0"/>
                  <w:marRight w:val="0"/>
                  <w:marTop w:val="0"/>
                  <w:marBottom w:val="0"/>
                  <w:divBdr>
                    <w:top w:val="none" w:sz="0" w:space="0" w:color="auto"/>
                    <w:left w:val="none" w:sz="0" w:space="0" w:color="auto"/>
                    <w:bottom w:val="none" w:sz="0" w:space="0" w:color="auto"/>
                    <w:right w:val="none" w:sz="0" w:space="0" w:color="auto"/>
                  </w:divBdr>
                  <w:divsChild>
                    <w:div w:id="66139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4453">
      <w:bodyDiv w:val="1"/>
      <w:marLeft w:val="0"/>
      <w:marRight w:val="0"/>
      <w:marTop w:val="0"/>
      <w:marBottom w:val="0"/>
      <w:divBdr>
        <w:top w:val="none" w:sz="0" w:space="0" w:color="auto"/>
        <w:left w:val="none" w:sz="0" w:space="0" w:color="auto"/>
        <w:bottom w:val="none" w:sz="0" w:space="0" w:color="auto"/>
        <w:right w:val="none" w:sz="0" w:space="0" w:color="auto"/>
      </w:divBdr>
      <w:divsChild>
        <w:div w:id="902526854">
          <w:marLeft w:val="0"/>
          <w:marRight w:val="0"/>
          <w:marTop w:val="0"/>
          <w:marBottom w:val="0"/>
          <w:divBdr>
            <w:top w:val="none" w:sz="0" w:space="0" w:color="auto"/>
            <w:left w:val="none" w:sz="0" w:space="0" w:color="auto"/>
            <w:bottom w:val="none" w:sz="0" w:space="0" w:color="auto"/>
            <w:right w:val="none" w:sz="0" w:space="0" w:color="auto"/>
          </w:divBdr>
          <w:divsChild>
            <w:div w:id="50006288">
              <w:marLeft w:val="0"/>
              <w:marRight w:val="0"/>
              <w:marTop w:val="0"/>
              <w:marBottom w:val="0"/>
              <w:divBdr>
                <w:top w:val="none" w:sz="0" w:space="0" w:color="auto"/>
                <w:left w:val="none" w:sz="0" w:space="0" w:color="auto"/>
                <w:bottom w:val="none" w:sz="0" w:space="0" w:color="auto"/>
                <w:right w:val="none" w:sz="0" w:space="0" w:color="auto"/>
              </w:divBdr>
              <w:divsChild>
                <w:div w:id="3115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8330">
      <w:bodyDiv w:val="1"/>
      <w:marLeft w:val="0"/>
      <w:marRight w:val="0"/>
      <w:marTop w:val="0"/>
      <w:marBottom w:val="0"/>
      <w:divBdr>
        <w:top w:val="none" w:sz="0" w:space="0" w:color="auto"/>
        <w:left w:val="none" w:sz="0" w:space="0" w:color="auto"/>
        <w:bottom w:val="none" w:sz="0" w:space="0" w:color="auto"/>
        <w:right w:val="none" w:sz="0" w:space="0" w:color="auto"/>
      </w:divBdr>
      <w:divsChild>
        <w:div w:id="923148326">
          <w:marLeft w:val="0"/>
          <w:marRight w:val="0"/>
          <w:marTop w:val="0"/>
          <w:marBottom w:val="0"/>
          <w:divBdr>
            <w:top w:val="none" w:sz="0" w:space="0" w:color="auto"/>
            <w:left w:val="none" w:sz="0" w:space="0" w:color="auto"/>
            <w:bottom w:val="none" w:sz="0" w:space="0" w:color="auto"/>
            <w:right w:val="none" w:sz="0" w:space="0" w:color="auto"/>
          </w:divBdr>
          <w:divsChild>
            <w:div w:id="2123724042">
              <w:marLeft w:val="0"/>
              <w:marRight w:val="0"/>
              <w:marTop w:val="0"/>
              <w:marBottom w:val="0"/>
              <w:divBdr>
                <w:top w:val="none" w:sz="0" w:space="0" w:color="auto"/>
                <w:left w:val="none" w:sz="0" w:space="0" w:color="auto"/>
                <w:bottom w:val="none" w:sz="0" w:space="0" w:color="auto"/>
                <w:right w:val="none" w:sz="0" w:space="0" w:color="auto"/>
              </w:divBdr>
              <w:divsChild>
                <w:div w:id="640160055">
                  <w:marLeft w:val="0"/>
                  <w:marRight w:val="0"/>
                  <w:marTop w:val="0"/>
                  <w:marBottom w:val="0"/>
                  <w:divBdr>
                    <w:top w:val="none" w:sz="0" w:space="0" w:color="auto"/>
                    <w:left w:val="none" w:sz="0" w:space="0" w:color="auto"/>
                    <w:bottom w:val="none" w:sz="0" w:space="0" w:color="auto"/>
                    <w:right w:val="none" w:sz="0" w:space="0" w:color="auto"/>
                  </w:divBdr>
                  <w:divsChild>
                    <w:div w:id="178029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366364">
      <w:bodyDiv w:val="1"/>
      <w:marLeft w:val="0"/>
      <w:marRight w:val="0"/>
      <w:marTop w:val="0"/>
      <w:marBottom w:val="0"/>
      <w:divBdr>
        <w:top w:val="none" w:sz="0" w:space="0" w:color="auto"/>
        <w:left w:val="none" w:sz="0" w:space="0" w:color="auto"/>
        <w:bottom w:val="none" w:sz="0" w:space="0" w:color="auto"/>
        <w:right w:val="none" w:sz="0" w:space="0" w:color="auto"/>
      </w:divBdr>
      <w:divsChild>
        <w:div w:id="783580685">
          <w:marLeft w:val="0"/>
          <w:marRight w:val="0"/>
          <w:marTop w:val="0"/>
          <w:marBottom w:val="0"/>
          <w:divBdr>
            <w:top w:val="none" w:sz="0" w:space="0" w:color="auto"/>
            <w:left w:val="none" w:sz="0" w:space="0" w:color="auto"/>
            <w:bottom w:val="none" w:sz="0" w:space="0" w:color="auto"/>
            <w:right w:val="none" w:sz="0" w:space="0" w:color="auto"/>
          </w:divBdr>
          <w:divsChild>
            <w:div w:id="1850370263">
              <w:marLeft w:val="0"/>
              <w:marRight w:val="0"/>
              <w:marTop w:val="0"/>
              <w:marBottom w:val="0"/>
              <w:divBdr>
                <w:top w:val="none" w:sz="0" w:space="0" w:color="auto"/>
                <w:left w:val="none" w:sz="0" w:space="0" w:color="auto"/>
                <w:bottom w:val="none" w:sz="0" w:space="0" w:color="auto"/>
                <w:right w:val="none" w:sz="0" w:space="0" w:color="auto"/>
              </w:divBdr>
              <w:divsChild>
                <w:div w:id="871188197">
                  <w:marLeft w:val="0"/>
                  <w:marRight w:val="0"/>
                  <w:marTop w:val="0"/>
                  <w:marBottom w:val="0"/>
                  <w:divBdr>
                    <w:top w:val="none" w:sz="0" w:space="0" w:color="auto"/>
                    <w:left w:val="none" w:sz="0" w:space="0" w:color="auto"/>
                    <w:bottom w:val="none" w:sz="0" w:space="0" w:color="auto"/>
                    <w:right w:val="none" w:sz="0" w:space="0" w:color="auto"/>
                  </w:divBdr>
                  <w:divsChild>
                    <w:div w:id="12823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623099">
      <w:bodyDiv w:val="1"/>
      <w:marLeft w:val="0"/>
      <w:marRight w:val="0"/>
      <w:marTop w:val="0"/>
      <w:marBottom w:val="0"/>
      <w:divBdr>
        <w:top w:val="none" w:sz="0" w:space="0" w:color="auto"/>
        <w:left w:val="none" w:sz="0" w:space="0" w:color="auto"/>
        <w:bottom w:val="none" w:sz="0" w:space="0" w:color="auto"/>
        <w:right w:val="none" w:sz="0" w:space="0" w:color="auto"/>
      </w:divBdr>
      <w:divsChild>
        <w:div w:id="1710766143">
          <w:marLeft w:val="0"/>
          <w:marRight w:val="0"/>
          <w:marTop w:val="0"/>
          <w:marBottom w:val="0"/>
          <w:divBdr>
            <w:top w:val="none" w:sz="0" w:space="0" w:color="auto"/>
            <w:left w:val="none" w:sz="0" w:space="0" w:color="auto"/>
            <w:bottom w:val="none" w:sz="0" w:space="0" w:color="auto"/>
            <w:right w:val="none" w:sz="0" w:space="0" w:color="auto"/>
          </w:divBdr>
          <w:divsChild>
            <w:div w:id="474301310">
              <w:marLeft w:val="0"/>
              <w:marRight w:val="0"/>
              <w:marTop w:val="0"/>
              <w:marBottom w:val="0"/>
              <w:divBdr>
                <w:top w:val="none" w:sz="0" w:space="0" w:color="auto"/>
                <w:left w:val="none" w:sz="0" w:space="0" w:color="auto"/>
                <w:bottom w:val="none" w:sz="0" w:space="0" w:color="auto"/>
                <w:right w:val="none" w:sz="0" w:space="0" w:color="auto"/>
              </w:divBdr>
              <w:divsChild>
                <w:div w:id="81379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10285">
      <w:bodyDiv w:val="1"/>
      <w:marLeft w:val="0"/>
      <w:marRight w:val="0"/>
      <w:marTop w:val="0"/>
      <w:marBottom w:val="0"/>
      <w:divBdr>
        <w:top w:val="none" w:sz="0" w:space="0" w:color="auto"/>
        <w:left w:val="none" w:sz="0" w:space="0" w:color="auto"/>
        <w:bottom w:val="none" w:sz="0" w:space="0" w:color="auto"/>
        <w:right w:val="none" w:sz="0" w:space="0" w:color="auto"/>
      </w:divBdr>
      <w:divsChild>
        <w:div w:id="360936836">
          <w:marLeft w:val="0"/>
          <w:marRight w:val="0"/>
          <w:marTop w:val="0"/>
          <w:marBottom w:val="0"/>
          <w:divBdr>
            <w:top w:val="none" w:sz="0" w:space="0" w:color="auto"/>
            <w:left w:val="none" w:sz="0" w:space="0" w:color="auto"/>
            <w:bottom w:val="none" w:sz="0" w:space="0" w:color="auto"/>
            <w:right w:val="none" w:sz="0" w:space="0" w:color="auto"/>
          </w:divBdr>
          <w:divsChild>
            <w:div w:id="2072535631">
              <w:marLeft w:val="0"/>
              <w:marRight w:val="0"/>
              <w:marTop w:val="0"/>
              <w:marBottom w:val="0"/>
              <w:divBdr>
                <w:top w:val="none" w:sz="0" w:space="0" w:color="auto"/>
                <w:left w:val="none" w:sz="0" w:space="0" w:color="auto"/>
                <w:bottom w:val="none" w:sz="0" w:space="0" w:color="auto"/>
                <w:right w:val="none" w:sz="0" w:space="0" w:color="auto"/>
              </w:divBdr>
              <w:divsChild>
                <w:div w:id="6766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86431">
      <w:bodyDiv w:val="1"/>
      <w:marLeft w:val="0"/>
      <w:marRight w:val="0"/>
      <w:marTop w:val="0"/>
      <w:marBottom w:val="0"/>
      <w:divBdr>
        <w:top w:val="none" w:sz="0" w:space="0" w:color="auto"/>
        <w:left w:val="none" w:sz="0" w:space="0" w:color="auto"/>
        <w:bottom w:val="none" w:sz="0" w:space="0" w:color="auto"/>
        <w:right w:val="none" w:sz="0" w:space="0" w:color="auto"/>
      </w:divBdr>
      <w:divsChild>
        <w:div w:id="1499883497">
          <w:marLeft w:val="0"/>
          <w:marRight w:val="0"/>
          <w:marTop w:val="0"/>
          <w:marBottom w:val="0"/>
          <w:divBdr>
            <w:top w:val="none" w:sz="0" w:space="0" w:color="auto"/>
            <w:left w:val="none" w:sz="0" w:space="0" w:color="auto"/>
            <w:bottom w:val="none" w:sz="0" w:space="0" w:color="auto"/>
            <w:right w:val="none" w:sz="0" w:space="0" w:color="auto"/>
          </w:divBdr>
          <w:divsChild>
            <w:div w:id="851651873">
              <w:marLeft w:val="0"/>
              <w:marRight w:val="0"/>
              <w:marTop w:val="0"/>
              <w:marBottom w:val="0"/>
              <w:divBdr>
                <w:top w:val="none" w:sz="0" w:space="0" w:color="auto"/>
                <w:left w:val="none" w:sz="0" w:space="0" w:color="auto"/>
                <w:bottom w:val="none" w:sz="0" w:space="0" w:color="auto"/>
                <w:right w:val="none" w:sz="0" w:space="0" w:color="auto"/>
              </w:divBdr>
              <w:divsChild>
                <w:div w:id="1465926759">
                  <w:marLeft w:val="0"/>
                  <w:marRight w:val="0"/>
                  <w:marTop w:val="0"/>
                  <w:marBottom w:val="0"/>
                  <w:divBdr>
                    <w:top w:val="none" w:sz="0" w:space="0" w:color="auto"/>
                    <w:left w:val="none" w:sz="0" w:space="0" w:color="auto"/>
                    <w:bottom w:val="none" w:sz="0" w:space="0" w:color="auto"/>
                    <w:right w:val="none" w:sz="0" w:space="0" w:color="auto"/>
                  </w:divBdr>
                  <w:divsChild>
                    <w:div w:id="17334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435481">
      <w:bodyDiv w:val="1"/>
      <w:marLeft w:val="0"/>
      <w:marRight w:val="0"/>
      <w:marTop w:val="0"/>
      <w:marBottom w:val="0"/>
      <w:divBdr>
        <w:top w:val="none" w:sz="0" w:space="0" w:color="auto"/>
        <w:left w:val="none" w:sz="0" w:space="0" w:color="auto"/>
        <w:bottom w:val="none" w:sz="0" w:space="0" w:color="auto"/>
        <w:right w:val="none" w:sz="0" w:space="0" w:color="auto"/>
      </w:divBdr>
      <w:divsChild>
        <w:div w:id="1284576914">
          <w:marLeft w:val="0"/>
          <w:marRight w:val="0"/>
          <w:marTop w:val="0"/>
          <w:marBottom w:val="0"/>
          <w:divBdr>
            <w:top w:val="none" w:sz="0" w:space="0" w:color="auto"/>
            <w:left w:val="none" w:sz="0" w:space="0" w:color="auto"/>
            <w:bottom w:val="none" w:sz="0" w:space="0" w:color="auto"/>
            <w:right w:val="none" w:sz="0" w:space="0" w:color="auto"/>
          </w:divBdr>
          <w:divsChild>
            <w:div w:id="495152354">
              <w:marLeft w:val="0"/>
              <w:marRight w:val="0"/>
              <w:marTop w:val="0"/>
              <w:marBottom w:val="0"/>
              <w:divBdr>
                <w:top w:val="none" w:sz="0" w:space="0" w:color="auto"/>
                <w:left w:val="none" w:sz="0" w:space="0" w:color="auto"/>
                <w:bottom w:val="none" w:sz="0" w:space="0" w:color="auto"/>
                <w:right w:val="none" w:sz="0" w:space="0" w:color="auto"/>
              </w:divBdr>
              <w:divsChild>
                <w:div w:id="637875332">
                  <w:marLeft w:val="0"/>
                  <w:marRight w:val="0"/>
                  <w:marTop w:val="0"/>
                  <w:marBottom w:val="0"/>
                  <w:divBdr>
                    <w:top w:val="none" w:sz="0" w:space="0" w:color="auto"/>
                    <w:left w:val="none" w:sz="0" w:space="0" w:color="auto"/>
                    <w:bottom w:val="none" w:sz="0" w:space="0" w:color="auto"/>
                    <w:right w:val="none" w:sz="0" w:space="0" w:color="auto"/>
                  </w:divBdr>
                </w:div>
                <w:div w:id="14478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95258">
      <w:bodyDiv w:val="1"/>
      <w:marLeft w:val="0"/>
      <w:marRight w:val="0"/>
      <w:marTop w:val="0"/>
      <w:marBottom w:val="0"/>
      <w:divBdr>
        <w:top w:val="none" w:sz="0" w:space="0" w:color="auto"/>
        <w:left w:val="none" w:sz="0" w:space="0" w:color="auto"/>
        <w:bottom w:val="none" w:sz="0" w:space="0" w:color="auto"/>
        <w:right w:val="none" w:sz="0" w:space="0" w:color="auto"/>
      </w:divBdr>
      <w:divsChild>
        <w:div w:id="1615594976">
          <w:marLeft w:val="0"/>
          <w:marRight w:val="0"/>
          <w:marTop w:val="0"/>
          <w:marBottom w:val="0"/>
          <w:divBdr>
            <w:top w:val="none" w:sz="0" w:space="0" w:color="auto"/>
            <w:left w:val="none" w:sz="0" w:space="0" w:color="auto"/>
            <w:bottom w:val="none" w:sz="0" w:space="0" w:color="auto"/>
            <w:right w:val="none" w:sz="0" w:space="0" w:color="auto"/>
          </w:divBdr>
          <w:divsChild>
            <w:div w:id="1443846273">
              <w:marLeft w:val="0"/>
              <w:marRight w:val="0"/>
              <w:marTop w:val="0"/>
              <w:marBottom w:val="0"/>
              <w:divBdr>
                <w:top w:val="none" w:sz="0" w:space="0" w:color="auto"/>
                <w:left w:val="none" w:sz="0" w:space="0" w:color="auto"/>
                <w:bottom w:val="none" w:sz="0" w:space="0" w:color="auto"/>
                <w:right w:val="none" w:sz="0" w:space="0" w:color="auto"/>
              </w:divBdr>
              <w:divsChild>
                <w:div w:id="10029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79853">
      <w:bodyDiv w:val="1"/>
      <w:marLeft w:val="0"/>
      <w:marRight w:val="0"/>
      <w:marTop w:val="0"/>
      <w:marBottom w:val="0"/>
      <w:divBdr>
        <w:top w:val="none" w:sz="0" w:space="0" w:color="auto"/>
        <w:left w:val="none" w:sz="0" w:space="0" w:color="auto"/>
        <w:bottom w:val="none" w:sz="0" w:space="0" w:color="auto"/>
        <w:right w:val="none" w:sz="0" w:space="0" w:color="auto"/>
      </w:divBdr>
    </w:div>
    <w:div w:id="1892687302">
      <w:bodyDiv w:val="1"/>
      <w:marLeft w:val="0"/>
      <w:marRight w:val="0"/>
      <w:marTop w:val="0"/>
      <w:marBottom w:val="0"/>
      <w:divBdr>
        <w:top w:val="none" w:sz="0" w:space="0" w:color="auto"/>
        <w:left w:val="none" w:sz="0" w:space="0" w:color="auto"/>
        <w:bottom w:val="none" w:sz="0" w:space="0" w:color="auto"/>
        <w:right w:val="none" w:sz="0" w:space="0" w:color="auto"/>
      </w:divBdr>
      <w:divsChild>
        <w:div w:id="497573784">
          <w:marLeft w:val="0"/>
          <w:marRight w:val="0"/>
          <w:marTop w:val="0"/>
          <w:marBottom w:val="0"/>
          <w:divBdr>
            <w:top w:val="none" w:sz="0" w:space="0" w:color="auto"/>
            <w:left w:val="none" w:sz="0" w:space="0" w:color="auto"/>
            <w:bottom w:val="none" w:sz="0" w:space="0" w:color="auto"/>
            <w:right w:val="none" w:sz="0" w:space="0" w:color="auto"/>
          </w:divBdr>
          <w:divsChild>
            <w:div w:id="1606576503">
              <w:marLeft w:val="0"/>
              <w:marRight w:val="0"/>
              <w:marTop w:val="0"/>
              <w:marBottom w:val="0"/>
              <w:divBdr>
                <w:top w:val="none" w:sz="0" w:space="0" w:color="auto"/>
                <w:left w:val="none" w:sz="0" w:space="0" w:color="auto"/>
                <w:bottom w:val="none" w:sz="0" w:space="0" w:color="auto"/>
                <w:right w:val="none" w:sz="0" w:space="0" w:color="auto"/>
              </w:divBdr>
              <w:divsChild>
                <w:div w:id="10153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45171">
      <w:bodyDiv w:val="1"/>
      <w:marLeft w:val="0"/>
      <w:marRight w:val="0"/>
      <w:marTop w:val="0"/>
      <w:marBottom w:val="0"/>
      <w:divBdr>
        <w:top w:val="none" w:sz="0" w:space="0" w:color="auto"/>
        <w:left w:val="none" w:sz="0" w:space="0" w:color="auto"/>
        <w:bottom w:val="none" w:sz="0" w:space="0" w:color="auto"/>
        <w:right w:val="none" w:sz="0" w:space="0" w:color="auto"/>
      </w:divBdr>
      <w:divsChild>
        <w:div w:id="1374891601">
          <w:marLeft w:val="0"/>
          <w:marRight w:val="0"/>
          <w:marTop w:val="0"/>
          <w:marBottom w:val="0"/>
          <w:divBdr>
            <w:top w:val="none" w:sz="0" w:space="0" w:color="auto"/>
            <w:left w:val="none" w:sz="0" w:space="0" w:color="auto"/>
            <w:bottom w:val="none" w:sz="0" w:space="0" w:color="auto"/>
            <w:right w:val="none" w:sz="0" w:space="0" w:color="auto"/>
          </w:divBdr>
          <w:divsChild>
            <w:div w:id="211813555">
              <w:marLeft w:val="0"/>
              <w:marRight w:val="0"/>
              <w:marTop w:val="0"/>
              <w:marBottom w:val="0"/>
              <w:divBdr>
                <w:top w:val="none" w:sz="0" w:space="0" w:color="auto"/>
                <w:left w:val="none" w:sz="0" w:space="0" w:color="auto"/>
                <w:bottom w:val="none" w:sz="0" w:space="0" w:color="auto"/>
                <w:right w:val="none" w:sz="0" w:space="0" w:color="auto"/>
              </w:divBdr>
              <w:divsChild>
                <w:div w:id="173804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5172">
      <w:bodyDiv w:val="1"/>
      <w:marLeft w:val="0"/>
      <w:marRight w:val="0"/>
      <w:marTop w:val="0"/>
      <w:marBottom w:val="0"/>
      <w:divBdr>
        <w:top w:val="none" w:sz="0" w:space="0" w:color="auto"/>
        <w:left w:val="none" w:sz="0" w:space="0" w:color="auto"/>
        <w:bottom w:val="none" w:sz="0" w:space="0" w:color="auto"/>
        <w:right w:val="none" w:sz="0" w:space="0" w:color="auto"/>
      </w:divBdr>
    </w:div>
    <w:div w:id="1924798247">
      <w:bodyDiv w:val="1"/>
      <w:marLeft w:val="0"/>
      <w:marRight w:val="0"/>
      <w:marTop w:val="0"/>
      <w:marBottom w:val="0"/>
      <w:divBdr>
        <w:top w:val="none" w:sz="0" w:space="0" w:color="auto"/>
        <w:left w:val="none" w:sz="0" w:space="0" w:color="auto"/>
        <w:bottom w:val="none" w:sz="0" w:space="0" w:color="auto"/>
        <w:right w:val="none" w:sz="0" w:space="0" w:color="auto"/>
      </w:divBdr>
    </w:div>
    <w:div w:id="1939410702">
      <w:bodyDiv w:val="1"/>
      <w:marLeft w:val="0"/>
      <w:marRight w:val="0"/>
      <w:marTop w:val="0"/>
      <w:marBottom w:val="0"/>
      <w:divBdr>
        <w:top w:val="none" w:sz="0" w:space="0" w:color="auto"/>
        <w:left w:val="none" w:sz="0" w:space="0" w:color="auto"/>
        <w:bottom w:val="none" w:sz="0" w:space="0" w:color="auto"/>
        <w:right w:val="none" w:sz="0" w:space="0" w:color="auto"/>
      </w:divBdr>
    </w:div>
    <w:div w:id="1940527989">
      <w:bodyDiv w:val="1"/>
      <w:marLeft w:val="0"/>
      <w:marRight w:val="0"/>
      <w:marTop w:val="0"/>
      <w:marBottom w:val="0"/>
      <w:divBdr>
        <w:top w:val="none" w:sz="0" w:space="0" w:color="auto"/>
        <w:left w:val="none" w:sz="0" w:space="0" w:color="auto"/>
        <w:bottom w:val="none" w:sz="0" w:space="0" w:color="auto"/>
        <w:right w:val="none" w:sz="0" w:space="0" w:color="auto"/>
      </w:divBdr>
    </w:div>
    <w:div w:id="1941834569">
      <w:bodyDiv w:val="1"/>
      <w:marLeft w:val="0"/>
      <w:marRight w:val="0"/>
      <w:marTop w:val="0"/>
      <w:marBottom w:val="0"/>
      <w:divBdr>
        <w:top w:val="none" w:sz="0" w:space="0" w:color="auto"/>
        <w:left w:val="none" w:sz="0" w:space="0" w:color="auto"/>
        <w:bottom w:val="none" w:sz="0" w:space="0" w:color="auto"/>
        <w:right w:val="none" w:sz="0" w:space="0" w:color="auto"/>
      </w:divBdr>
      <w:divsChild>
        <w:div w:id="264315095">
          <w:marLeft w:val="0"/>
          <w:marRight w:val="0"/>
          <w:marTop w:val="0"/>
          <w:marBottom w:val="0"/>
          <w:divBdr>
            <w:top w:val="none" w:sz="0" w:space="0" w:color="auto"/>
            <w:left w:val="none" w:sz="0" w:space="0" w:color="auto"/>
            <w:bottom w:val="none" w:sz="0" w:space="0" w:color="auto"/>
            <w:right w:val="none" w:sz="0" w:space="0" w:color="auto"/>
          </w:divBdr>
          <w:divsChild>
            <w:div w:id="1518079825">
              <w:marLeft w:val="0"/>
              <w:marRight w:val="0"/>
              <w:marTop w:val="0"/>
              <w:marBottom w:val="0"/>
              <w:divBdr>
                <w:top w:val="none" w:sz="0" w:space="0" w:color="auto"/>
                <w:left w:val="none" w:sz="0" w:space="0" w:color="auto"/>
                <w:bottom w:val="none" w:sz="0" w:space="0" w:color="auto"/>
                <w:right w:val="none" w:sz="0" w:space="0" w:color="auto"/>
              </w:divBdr>
              <w:divsChild>
                <w:div w:id="5594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81399">
      <w:bodyDiv w:val="1"/>
      <w:marLeft w:val="0"/>
      <w:marRight w:val="0"/>
      <w:marTop w:val="0"/>
      <w:marBottom w:val="0"/>
      <w:divBdr>
        <w:top w:val="none" w:sz="0" w:space="0" w:color="auto"/>
        <w:left w:val="none" w:sz="0" w:space="0" w:color="auto"/>
        <w:bottom w:val="none" w:sz="0" w:space="0" w:color="auto"/>
        <w:right w:val="none" w:sz="0" w:space="0" w:color="auto"/>
      </w:divBdr>
    </w:div>
    <w:div w:id="1983147297">
      <w:bodyDiv w:val="1"/>
      <w:marLeft w:val="0"/>
      <w:marRight w:val="0"/>
      <w:marTop w:val="0"/>
      <w:marBottom w:val="0"/>
      <w:divBdr>
        <w:top w:val="none" w:sz="0" w:space="0" w:color="auto"/>
        <w:left w:val="none" w:sz="0" w:space="0" w:color="auto"/>
        <w:bottom w:val="none" w:sz="0" w:space="0" w:color="auto"/>
        <w:right w:val="none" w:sz="0" w:space="0" w:color="auto"/>
      </w:divBdr>
      <w:divsChild>
        <w:div w:id="1064454836">
          <w:marLeft w:val="0"/>
          <w:marRight w:val="0"/>
          <w:marTop w:val="0"/>
          <w:marBottom w:val="0"/>
          <w:divBdr>
            <w:top w:val="none" w:sz="0" w:space="0" w:color="auto"/>
            <w:left w:val="none" w:sz="0" w:space="0" w:color="auto"/>
            <w:bottom w:val="none" w:sz="0" w:space="0" w:color="auto"/>
            <w:right w:val="none" w:sz="0" w:space="0" w:color="auto"/>
          </w:divBdr>
          <w:divsChild>
            <w:div w:id="1188711147">
              <w:marLeft w:val="0"/>
              <w:marRight w:val="0"/>
              <w:marTop w:val="0"/>
              <w:marBottom w:val="0"/>
              <w:divBdr>
                <w:top w:val="none" w:sz="0" w:space="0" w:color="auto"/>
                <w:left w:val="none" w:sz="0" w:space="0" w:color="auto"/>
                <w:bottom w:val="none" w:sz="0" w:space="0" w:color="auto"/>
                <w:right w:val="none" w:sz="0" w:space="0" w:color="auto"/>
              </w:divBdr>
              <w:divsChild>
                <w:div w:id="728460404">
                  <w:marLeft w:val="0"/>
                  <w:marRight w:val="0"/>
                  <w:marTop w:val="0"/>
                  <w:marBottom w:val="0"/>
                  <w:divBdr>
                    <w:top w:val="none" w:sz="0" w:space="0" w:color="auto"/>
                    <w:left w:val="none" w:sz="0" w:space="0" w:color="auto"/>
                    <w:bottom w:val="none" w:sz="0" w:space="0" w:color="auto"/>
                    <w:right w:val="none" w:sz="0" w:space="0" w:color="auto"/>
                  </w:divBdr>
                  <w:divsChild>
                    <w:div w:id="1428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95229">
      <w:bodyDiv w:val="1"/>
      <w:marLeft w:val="0"/>
      <w:marRight w:val="0"/>
      <w:marTop w:val="0"/>
      <w:marBottom w:val="0"/>
      <w:divBdr>
        <w:top w:val="none" w:sz="0" w:space="0" w:color="auto"/>
        <w:left w:val="none" w:sz="0" w:space="0" w:color="auto"/>
        <w:bottom w:val="none" w:sz="0" w:space="0" w:color="auto"/>
        <w:right w:val="none" w:sz="0" w:space="0" w:color="auto"/>
      </w:divBdr>
      <w:divsChild>
        <w:div w:id="1093934182">
          <w:marLeft w:val="0"/>
          <w:marRight w:val="0"/>
          <w:marTop w:val="0"/>
          <w:marBottom w:val="0"/>
          <w:divBdr>
            <w:top w:val="none" w:sz="0" w:space="0" w:color="auto"/>
            <w:left w:val="none" w:sz="0" w:space="0" w:color="auto"/>
            <w:bottom w:val="none" w:sz="0" w:space="0" w:color="auto"/>
            <w:right w:val="none" w:sz="0" w:space="0" w:color="auto"/>
          </w:divBdr>
          <w:divsChild>
            <w:div w:id="74784795">
              <w:marLeft w:val="0"/>
              <w:marRight w:val="0"/>
              <w:marTop w:val="0"/>
              <w:marBottom w:val="0"/>
              <w:divBdr>
                <w:top w:val="none" w:sz="0" w:space="0" w:color="auto"/>
                <w:left w:val="none" w:sz="0" w:space="0" w:color="auto"/>
                <w:bottom w:val="none" w:sz="0" w:space="0" w:color="auto"/>
                <w:right w:val="none" w:sz="0" w:space="0" w:color="auto"/>
              </w:divBdr>
              <w:divsChild>
                <w:div w:id="821118561">
                  <w:marLeft w:val="0"/>
                  <w:marRight w:val="0"/>
                  <w:marTop w:val="0"/>
                  <w:marBottom w:val="0"/>
                  <w:divBdr>
                    <w:top w:val="none" w:sz="0" w:space="0" w:color="auto"/>
                    <w:left w:val="none" w:sz="0" w:space="0" w:color="auto"/>
                    <w:bottom w:val="none" w:sz="0" w:space="0" w:color="auto"/>
                    <w:right w:val="none" w:sz="0" w:space="0" w:color="auto"/>
                  </w:divBdr>
                  <w:divsChild>
                    <w:div w:id="17567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662147">
      <w:bodyDiv w:val="1"/>
      <w:marLeft w:val="0"/>
      <w:marRight w:val="0"/>
      <w:marTop w:val="0"/>
      <w:marBottom w:val="0"/>
      <w:divBdr>
        <w:top w:val="none" w:sz="0" w:space="0" w:color="auto"/>
        <w:left w:val="none" w:sz="0" w:space="0" w:color="auto"/>
        <w:bottom w:val="none" w:sz="0" w:space="0" w:color="auto"/>
        <w:right w:val="none" w:sz="0" w:space="0" w:color="auto"/>
      </w:divBdr>
      <w:divsChild>
        <w:div w:id="202058121">
          <w:marLeft w:val="0"/>
          <w:marRight w:val="0"/>
          <w:marTop w:val="0"/>
          <w:marBottom w:val="0"/>
          <w:divBdr>
            <w:top w:val="none" w:sz="0" w:space="0" w:color="auto"/>
            <w:left w:val="none" w:sz="0" w:space="0" w:color="auto"/>
            <w:bottom w:val="none" w:sz="0" w:space="0" w:color="auto"/>
            <w:right w:val="none" w:sz="0" w:space="0" w:color="auto"/>
          </w:divBdr>
          <w:divsChild>
            <w:div w:id="1014186496">
              <w:marLeft w:val="0"/>
              <w:marRight w:val="0"/>
              <w:marTop w:val="0"/>
              <w:marBottom w:val="0"/>
              <w:divBdr>
                <w:top w:val="none" w:sz="0" w:space="0" w:color="auto"/>
                <w:left w:val="none" w:sz="0" w:space="0" w:color="auto"/>
                <w:bottom w:val="none" w:sz="0" w:space="0" w:color="auto"/>
                <w:right w:val="none" w:sz="0" w:space="0" w:color="auto"/>
              </w:divBdr>
              <w:divsChild>
                <w:div w:id="86779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0117">
      <w:bodyDiv w:val="1"/>
      <w:marLeft w:val="0"/>
      <w:marRight w:val="0"/>
      <w:marTop w:val="0"/>
      <w:marBottom w:val="0"/>
      <w:divBdr>
        <w:top w:val="none" w:sz="0" w:space="0" w:color="auto"/>
        <w:left w:val="none" w:sz="0" w:space="0" w:color="auto"/>
        <w:bottom w:val="none" w:sz="0" w:space="0" w:color="auto"/>
        <w:right w:val="none" w:sz="0" w:space="0" w:color="auto"/>
      </w:divBdr>
    </w:div>
    <w:div w:id="2025669320">
      <w:bodyDiv w:val="1"/>
      <w:marLeft w:val="0"/>
      <w:marRight w:val="0"/>
      <w:marTop w:val="0"/>
      <w:marBottom w:val="0"/>
      <w:divBdr>
        <w:top w:val="none" w:sz="0" w:space="0" w:color="auto"/>
        <w:left w:val="none" w:sz="0" w:space="0" w:color="auto"/>
        <w:bottom w:val="none" w:sz="0" w:space="0" w:color="auto"/>
        <w:right w:val="none" w:sz="0" w:space="0" w:color="auto"/>
      </w:divBdr>
      <w:divsChild>
        <w:div w:id="1112091427">
          <w:marLeft w:val="0"/>
          <w:marRight w:val="0"/>
          <w:marTop w:val="0"/>
          <w:marBottom w:val="0"/>
          <w:divBdr>
            <w:top w:val="none" w:sz="0" w:space="0" w:color="auto"/>
            <w:left w:val="none" w:sz="0" w:space="0" w:color="auto"/>
            <w:bottom w:val="none" w:sz="0" w:space="0" w:color="auto"/>
            <w:right w:val="none" w:sz="0" w:space="0" w:color="auto"/>
          </w:divBdr>
          <w:divsChild>
            <w:div w:id="2051878500">
              <w:marLeft w:val="0"/>
              <w:marRight w:val="0"/>
              <w:marTop w:val="0"/>
              <w:marBottom w:val="0"/>
              <w:divBdr>
                <w:top w:val="none" w:sz="0" w:space="0" w:color="auto"/>
                <w:left w:val="none" w:sz="0" w:space="0" w:color="auto"/>
                <w:bottom w:val="none" w:sz="0" w:space="0" w:color="auto"/>
                <w:right w:val="none" w:sz="0" w:space="0" w:color="auto"/>
              </w:divBdr>
              <w:divsChild>
                <w:div w:id="10981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77153">
      <w:bodyDiv w:val="1"/>
      <w:marLeft w:val="0"/>
      <w:marRight w:val="0"/>
      <w:marTop w:val="0"/>
      <w:marBottom w:val="0"/>
      <w:divBdr>
        <w:top w:val="none" w:sz="0" w:space="0" w:color="auto"/>
        <w:left w:val="none" w:sz="0" w:space="0" w:color="auto"/>
        <w:bottom w:val="none" w:sz="0" w:space="0" w:color="auto"/>
        <w:right w:val="none" w:sz="0" w:space="0" w:color="auto"/>
      </w:divBdr>
    </w:div>
    <w:div w:id="2032222087">
      <w:bodyDiv w:val="1"/>
      <w:marLeft w:val="0"/>
      <w:marRight w:val="0"/>
      <w:marTop w:val="0"/>
      <w:marBottom w:val="0"/>
      <w:divBdr>
        <w:top w:val="none" w:sz="0" w:space="0" w:color="auto"/>
        <w:left w:val="none" w:sz="0" w:space="0" w:color="auto"/>
        <w:bottom w:val="none" w:sz="0" w:space="0" w:color="auto"/>
        <w:right w:val="none" w:sz="0" w:space="0" w:color="auto"/>
      </w:divBdr>
      <w:divsChild>
        <w:div w:id="995038456">
          <w:marLeft w:val="0"/>
          <w:marRight w:val="0"/>
          <w:marTop w:val="0"/>
          <w:marBottom w:val="0"/>
          <w:divBdr>
            <w:top w:val="none" w:sz="0" w:space="0" w:color="auto"/>
            <w:left w:val="none" w:sz="0" w:space="0" w:color="auto"/>
            <w:bottom w:val="none" w:sz="0" w:space="0" w:color="auto"/>
            <w:right w:val="none" w:sz="0" w:space="0" w:color="auto"/>
          </w:divBdr>
          <w:divsChild>
            <w:div w:id="378821143">
              <w:marLeft w:val="0"/>
              <w:marRight w:val="0"/>
              <w:marTop w:val="0"/>
              <w:marBottom w:val="0"/>
              <w:divBdr>
                <w:top w:val="none" w:sz="0" w:space="0" w:color="auto"/>
                <w:left w:val="none" w:sz="0" w:space="0" w:color="auto"/>
                <w:bottom w:val="none" w:sz="0" w:space="0" w:color="auto"/>
                <w:right w:val="none" w:sz="0" w:space="0" w:color="auto"/>
              </w:divBdr>
              <w:divsChild>
                <w:div w:id="15388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88261">
      <w:bodyDiv w:val="1"/>
      <w:marLeft w:val="0"/>
      <w:marRight w:val="0"/>
      <w:marTop w:val="0"/>
      <w:marBottom w:val="0"/>
      <w:divBdr>
        <w:top w:val="none" w:sz="0" w:space="0" w:color="auto"/>
        <w:left w:val="none" w:sz="0" w:space="0" w:color="auto"/>
        <w:bottom w:val="none" w:sz="0" w:space="0" w:color="auto"/>
        <w:right w:val="none" w:sz="0" w:space="0" w:color="auto"/>
      </w:divBdr>
      <w:divsChild>
        <w:div w:id="1920626886">
          <w:marLeft w:val="0"/>
          <w:marRight w:val="0"/>
          <w:marTop w:val="0"/>
          <w:marBottom w:val="0"/>
          <w:divBdr>
            <w:top w:val="none" w:sz="0" w:space="0" w:color="auto"/>
            <w:left w:val="none" w:sz="0" w:space="0" w:color="auto"/>
            <w:bottom w:val="none" w:sz="0" w:space="0" w:color="auto"/>
            <w:right w:val="none" w:sz="0" w:space="0" w:color="auto"/>
          </w:divBdr>
          <w:divsChild>
            <w:div w:id="1359504574">
              <w:marLeft w:val="0"/>
              <w:marRight w:val="0"/>
              <w:marTop w:val="0"/>
              <w:marBottom w:val="0"/>
              <w:divBdr>
                <w:top w:val="none" w:sz="0" w:space="0" w:color="auto"/>
                <w:left w:val="none" w:sz="0" w:space="0" w:color="auto"/>
                <w:bottom w:val="none" w:sz="0" w:space="0" w:color="auto"/>
                <w:right w:val="none" w:sz="0" w:space="0" w:color="auto"/>
              </w:divBdr>
              <w:divsChild>
                <w:div w:id="1621455035">
                  <w:marLeft w:val="0"/>
                  <w:marRight w:val="0"/>
                  <w:marTop w:val="0"/>
                  <w:marBottom w:val="0"/>
                  <w:divBdr>
                    <w:top w:val="none" w:sz="0" w:space="0" w:color="auto"/>
                    <w:left w:val="none" w:sz="0" w:space="0" w:color="auto"/>
                    <w:bottom w:val="none" w:sz="0" w:space="0" w:color="auto"/>
                    <w:right w:val="none" w:sz="0" w:space="0" w:color="auto"/>
                  </w:divBdr>
                  <w:divsChild>
                    <w:div w:id="20461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663848">
      <w:bodyDiv w:val="1"/>
      <w:marLeft w:val="0"/>
      <w:marRight w:val="0"/>
      <w:marTop w:val="0"/>
      <w:marBottom w:val="0"/>
      <w:divBdr>
        <w:top w:val="none" w:sz="0" w:space="0" w:color="auto"/>
        <w:left w:val="none" w:sz="0" w:space="0" w:color="auto"/>
        <w:bottom w:val="none" w:sz="0" w:space="0" w:color="auto"/>
        <w:right w:val="none" w:sz="0" w:space="0" w:color="auto"/>
      </w:divBdr>
      <w:divsChild>
        <w:div w:id="207379035">
          <w:marLeft w:val="0"/>
          <w:marRight w:val="0"/>
          <w:marTop w:val="0"/>
          <w:marBottom w:val="0"/>
          <w:divBdr>
            <w:top w:val="none" w:sz="0" w:space="0" w:color="auto"/>
            <w:left w:val="none" w:sz="0" w:space="0" w:color="auto"/>
            <w:bottom w:val="none" w:sz="0" w:space="0" w:color="auto"/>
            <w:right w:val="none" w:sz="0" w:space="0" w:color="auto"/>
          </w:divBdr>
          <w:divsChild>
            <w:div w:id="1632055396">
              <w:marLeft w:val="0"/>
              <w:marRight w:val="0"/>
              <w:marTop w:val="0"/>
              <w:marBottom w:val="0"/>
              <w:divBdr>
                <w:top w:val="none" w:sz="0" w:space="0" w:color="auto"/>
                <w:left w:val="none" w:sz="0" w:space="0" w:color="auto"/>
                <w:bottom w:val="none" w:sz="0" w:space="0" w:color="auto"/>
                <w:right w:val="none" w:sz="0" w:space="0" w:color="auto"/>
              </w:divBdr>
              <w:divsChild>
                <w:div w:id="19703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70193">
      <w:bodyDiv w:val="1"/>
      <w:marLeft w:val="0"/>
      <w:marRight w:val="0"/>
      <w:marTop w:val="0"/>
      <w:marBottom w:val="0"/>
      <w:divBdr>
        <w:top w:val="none" w:sz="0" w:space="0" w:color="auto"/>
        <w:left w:val="none" w:sz="0" w:space="0" w:color="auto"/>
        <w:bottom w:val="none" w:sz="0" w:space="0" w:color="auto"/>
        <w:right w:val="none" w:sz="0" w:space="0" w:color="auto"/>
      </w:divBdr>
      <w:divsChild>
        <w:div w:id="1578244101">
          <w:marLeft w:val="0"/>
          <w:marRight w:val="0"/>
          <w:marTop w:val="0"/>
          <w:marBottom w:val="0"/>
          <w:divBdr>
            <w:top w:val="none" w:sz="0" w:space="0" w:color="auto"/>
            <w:left w:val="none" w:sz="0" w:space="0" w:color="auto"/>
            <w:bottom w:val="none" w:sz="0" w:space="0" w:color="auto"/>
            <w:right w:val="none" w:sz="0" w:space="0" w:color="auto"/>
          </w:divBdr>
          <w:divsChild>
            <w:div w:id="1612087027">
              <w:marLeft w:val="0"/>
              <w:marRight w:val="0"/>
              <w:marTop w:val="0"/>
              <w:marBottom w:val="0"/>
              <w:divBdr>
                <w:top w:val="none" w:sz="0" w:space="0" w:color="auto"/>
                <w:left w:val="none" w:sz="0" w:space="0" w:color="auto"/>
                <w:bottom w:val="none" w:sz="0" w:space="0" w:color="auto"/>
                <w:right w:val="none" w:sz="0" w:space="0" w:color="auto"/>
              </w:divBdr>
              <w:divsChild>
                <w:div w:id="1255674150">
                  <w:marLeft w:val="0"/>
                  <w:marRight w:val="0"/>
                  <w:marTop w:val="0"/>
                  <w:marBottom w:val="0"/>
                  <w:divBdr>
                    <w:top w:val="none" w:sz="0" w:space="0" w:color="auto"/>
                    <w:left w:val="none" w:sz="0" w:space="0" w:color="auto"/>
                    <w:bottom w:val="none" w:sz="0" w:space="0" w:color="auto"/>
                    <w:right w:val="none" w:sz="0" w:space="0" w:color="auto"/>
                  </w:divBdr>
                  <w:divsChild>
                    <w:div w:id="5188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753704">
      <w:bodyDiv w:val="1"/>
      <w:marLeft w:val="0"/>
      <w:marRight w:val="0"/>
      <w:marTop w:val="0"/>
      <w:marBottom w:val="0"/>
      <w:divBdr>
        <w:top w:val="none" w:sz="0" w:space="0" w:color="auto"/>
        <w:left w:val="none" w:sz="0" w:space="0" w:color="auto"/>
        <w:bottom w:val="none" w:sz="0" w:space="0" w:color="auto"/>
        <w:right w:val="none" w:sz="0" w:space="0" w:color="auto"/>
      </w:divBdr>
    </w:div>
    <w:div w:id="2087876642">
      <w:bodyDiv w:val="1"/>
      <w:marLeft w:val="0"/>
      <w:marRight w:val="0"/>
      <w:marTop w:val="0"/>
      <w:marBottom w:val="0"/>
      <w:divBdr>
        <w:top w:val="none" w:sz="0" w:space="0" w:color="auto"/>
        <w:left w:val="none" w:sz="0" w:space="0" w:color="auto"/>
        <w:bottom w:val="none" w:sz="0" w:space="0" w:color="auto"/>
        <w:right w:val="none" w:sz="0" w:space="0" w:color="auto"/>
      </w:divBdr>
    </w:div>
    <w:div w:id="2093433587">
      <w:bodyDiv w:val="1"/>
      <w:marLeft w:val="0"/>
      <w:marRight w:val="0"/>
      <w:marTop w:val="0"/>
      <w:marBottom w:val="0"/>
      <w:divBdr>
        <w:top w:val="none" w:sz="0" w:space="0" w:color="auto"/>
        <w:left w:val="none" w:sz="0" w:space="0" w:color="auto"/>
        <w:bottom w:val="none" w:sz="0" w:space="0" w:color="auto"/>
        <w:right w:val="none" w:sz="0" w:space="0" w:color="auto"/>
      </w:divBdr>
    </w:div>
    <w:div w:id="2116974830">
      <w:bodyDiv w:val="1"/>
      <w:marLeft w:val="0"/>
      <w:marRight w:val="0"/>
      <w:marTop w:val="0"/>
      <w:marBottom w:val="0"/>
      <w:divBdr>
        <w:top w:val="none" w:sz="0" w:space="0" w:color="auto"/>
        <w:left w:val="none" w:sz="0" w:space="0" w:color="auto"/>
        <w:bottom w:val="none" w:sz="0" w:space="0" w:color="auto"/>
        <w:right w:val="none" w:sz="0" w:space="0" w:color="auto"/>
      </w:divBdr>
      <w:divsChild>
        <w:div w:id="265767981">
          <w:marLeft w:val="0"/>
          <w:marRight w:val="0"/>
          <w:marTop w:val="0"/>
          <w:marBottom w:val="0"/>
          <w:divBdr>
            <w:top w:val="none" w:sz="0" w:space="0" w:color="auto"/>
            <w:left w:val="none" w:sz="0" w:space="0" w:color="auto"/>
            <w:bottom w:val="none" w:sz="0" w:space="0" w:color="auto"/>
            <w:right w:val="none" w:sz="0" w:space="0" w:color="auto"/>
          </w:divBdr>
          <w:divsChild>
            <w:div w:id="1489247364">
              <w:marLeft w:val="0"/>
              <w:marRight w:val="0"/>
              <w:marTop w:val="0"/>
              <w:marBottom w:val="0"/>
              <w:divBdr>
                <w:top w:val="none" w:sz="0" w:space="0" w:color="auto"/>
                <w:left w:val="none" w:sz="0" w:space="0" w:color="auto"/>
                <w:bottom w:val="none" w:sz="0" w:space="0" w:color="auto"/>
                <w:right w:val="none" w:sz="0" w:space="0" w:color="auto"/>
              </w:divBdr>
              <w:divsChild>
                <w:div w:id="12641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12336">
      <w:bodyDiv w:val="1"/>
      <w:marLeft w:val="0"/>
      <w:marRight w:val="0"/>
      <w:marTop w:val="0"/>
      <w:marBottom w:val="0"/>
      <w:divBdr>
        <w:top w:val="none" w:sz="0" w:space="0" w:color="auto"/>
        <w:left w:val="none" w:sz="0" w:space="0" w:color="auto"/>
        <w:bottom w:val="none" w:sz="0" w:space="0" w:color="auto"/>
        <w:right w:val="none" w:sz="0" w:space="0" w:color="auto"/>
      </w:divBdr>
    </w:div>
    <w:div w:id="2127386999">
      <w:bodyDiv w:val="1"/>
      <w:marLeft w:val="0"/>
      <w:marRight w:val="0"/>
      <w:marTop w:val="0"/>
      <w:marBottom w:val="0"/>
      <w:divBdr>
        <w:top w:val="none" w:sz="0" w:space="0" w:color="auto"/>
        <w:left w:val="none" w:sz="0" w:space="0" w:color="auto"/>
        <w:bottom w:val="none" w:sz="0" w:space="0" w:color="auto"/>
        <w:right w:val="none" w:sz="0" w:space="0" w:color="auto"/>
      </w:divBdr>
      <w:divsChild>
        <w:div w:id="483815475">
          <w:marLeft w:val="0"/>
          <w:marRight w:val="0"/>
          <w:marTop w:val="0"/>
          <w:marBottom w:val="0"/>
          <w:divBdr>
            <w:top w:val="none" w:sz="0" w:space="0" w:color="auto"/>
            <w:left w:val="none" w:sz="0" w:space="0" w:color="auto"/>
            <w:bottom w:val="none" w:sz="0" w:space="0" w:color="auto"/>
            <w:right w:val="none" w:sz="0" w:space="0" w:color="auto"/>
          </w:divBdr>
          <w:divsChild>
            <w:div w:id="258680305">
              <w:marLeft w:val="0"/>
              <w:marRight w:val="0"/>
              <w:marTop w:val="0"/>
              <w:marBottom w:val="0"/>
              <w:divBdr>
                <w:top w:val="none" w:sz="0" w:space="0" w:color="auto"/>
                <w:left w:val="none" w:sz="0" w:space="0" w:color="auto"/>
                <w:bottom w:val="none" w:sz="0" w:space="0" w:color="auto"/>
                <w:right w:val="none" w:sz="0" w:space="0" w:color="auto"/>
              </w:divBdr>
            </w:div>
          </w:divsChild>
        </w:div>
        <w:div w:id="1944268449">
          <w:marLeft w:val="0"/>
          <w:marRight w:val="0"/>
          <w:marTop w:val="0"/>
          <w:marBottom w:val="0"/>
          <w:divBdr>
            <w:top w:val="none" w:sz="0" w:space="0" w:color="auto"/>
            <w:left w:val="none" w:sz="0" w:space="0" w:color="auto"/>
            <w:bottom w:val="none" w:sz="0" w:space="0" w:color="auto"/>
            <w:right w:val="none" w:sz="0" w:space="0" w:color="auto"/>
          </w:divBdr>
        </w:div>
      </w:divsChild>
    </w:div>
    <w:div w:id="2141729612">
      <w:bodyDiv w:val="1"/>
      <w:marLeft w:val="0"/>
      <w:marRight w:val="0"/>
      <w:marTop w:val="0"/>
      <w:marBottom w:val="0"/>
      <w:divBdr>
        <w:top w:val="none" w:sz="0" w:space="0" w:color="auto"/>
        <w:left w:val="none" w:sz="0" w:space="0" w:color="auto"/>
        <w:bottom w:val="none" w:sz="0" w:space="0" w:color="auto"/>
        <w:right w:val="none" w:sz="0" w:space="0" w:color="auto"/>
      </w:divBdr>
      <w:divsChild>
        <w:div w:id="1620524116">
          <w:marLeft w:val="0"/>
          <w:marRight w:val="0"/>
          <w:marTop w:val="0"/>
          <w:marBottom w:val="0"/>
          <w:divBdr>
            <w:top w:val="none" w:sz="0" w:space="0" w:color="auto"/>
            <w:left w:val="none" w:sz="0" w:space="0" w:color="auto"/>
            <w:bottom w:val="none" w:sz="0" w:space="0" w:color="auto"/>
            <w:right w:val="none" w:sz="0" w:space="0" w:color="auto"/>
          </w:divBdr>
          <w:divsChild>
            <w:div w:id="1925383808">
              <w:marLeft w:val="0"/>
              <w:marRight w:val="0"/>
              <w:marTop w:val="0"/>
              <w:marBottom w:val="0"/>
              <w:divBdr>
                <w:top w:val="none" w:sz="0" w:space="0" w:color="auto"/>
                <w:left w:val="none" w:sz="0" w:space="0" w:color="auto"/>
                <w:bottom w:val="none" w:sz="0" w:space="0" w:color="auto"/>
                <w:right w:val="none" w:sz="0" w:space="0" w:color="auto"/>
              </w:divBdr>
              <w:divsChild>
                <w:div w:id="14688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8778">
      <w:bodyDiv w:val="1"/>
      <w:marLeft w:val="0"/>
      <w:marRight w:val="0"/>
      <w:marTop w:val="0"/>
      <w:marBottom w:val="0"/>
      <w:divBdr>
        <w:top w:val="none" w:sz="0" w:space="0" w:color="auto"/>
        <w:left w:val="none" w:sz="0" w:space="0" w:color="auto"/>
        <w:bottom w:val="none" w:sz="0" w:space="0" w:color="auto"/>
        <w:right w:val="none" w:sz="0" w:space="0" w:color="auto"/>
      </w:divBdr>
      <w:divsChild>
        <w:div w:id="399786849">
          <w:marLeft w:val="0"/>
          <w:marRight w:val="0"/>
          <w:marTop w:val="0"/>
          <w:marBottom w:val="0"/>
          <w:divBdr>
            <w:top w:val="none" w:sz="0" w:space="0" w:color="auto"/>
            <w:left w:val="none" w:sz="0" w:space="0" w:color="auto"/>
            <w:bottom w:val="none" w:sz="0" w:space="0" w:color="auto"/>
            <w:right w:val="none" w:sz="0" w:space="0" w:color="auto"/>
          </w:divBdr>
          <w:divsChild>
            <w:div w:id="723793667">
              <w:marLeft w:val="0"/>
              <w:marRight w:val="0"/>
              <w:marTop w:val="0"/>
              <w:marBottom w:val="0"/>
              <w:divBdr>
                <w:top w:val="none" w:sz="0" w:space="0" w:color="auto"/>
                <w:left w:val="none" w:sz="0" w:space="0" w:color="auto"/>
                <w:bottom w:val="none" w:sz="0" w:space="0" w:color="auto"/>
                <w:right w:val="none" w:sz="0" w:space="0" w:color="auto"/>
              </w:divBdr>
              <w:divsChild>
                <w:div w:id="1197548671">
                  <w:marLeft w:val="0"/>
                  <w:marRight w:val="0"/>
                  <w:marTop w:val="0"/>
                  <w:marBottom w:val="0"/>
                  <w:divBdr>
                    <w:top w:val="none" w:sz="0" w:space="0" w:color="auto"/>
                    <w:left w:val="none" w:sz="0" w:space="0" w:color="auto"/>
                    <w:bottom w:val="none" w:sz="0" w:space="0" w:color="auto"/>
                    <w:right w:val="none" w:sz="0" w:space="0" w:color="auto"/>
                  </w:divBdr>
                  <w:divsChild>
                    <w:div w:id="3672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armsai.am/sites/default/files/Priority%202024-2026.docx"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yperlink" Target="mailto:secretariat@armsai.a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armsai.am"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rmsai.am" TargetMode="External"/><Relationship Id="rId22" Type="http://schemas.openxmlformats.org/officeDocument/2006/relationships/hyperlink" Target="https://armsai.am/sites/default/files/program/2025/Report%2012A%202025_0.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rmsai.am/sites/default/files/Decree%2067-L.docx" TargetMode="External"/><Relationship Id="rId1" Type="http://schemas.openxmlformats.org/officeDocument/2006/relationships/hyperlink" Target="https://armsai.am/sites/default/files/program/2025/Report%2012A%202025_0.pdf" TargetMode="External"/></Relationships>
</file>

<file path=word/theme/theme1.xml><?xml version="1.0" encoding="utf-8"?>
<a:theme xmlns:a="http://schemas.openxmlformats.org/drawingml/2006/main" name="Badg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Badge">
      <a:majorFont>
        <a:latin typeface="Impact" panose="020B0806030902050204"/>
        <a:ea typeface=""/>
        <a:cs typeface=""/>
      </a:majorFont>
      <a:minorFont>
        <a:latin typeface="Gill Sans MT" panose="020B0502020104020203"/>
        <a:ea typeface=""/>
        <a:cs typeface=""/>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68E0C-1611-4A60-90F8-439C96DA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6830</Words>
  <Characters>38936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2025-12-08T10:55:00Z</dcterms:created>
  <dcterms:modified xsi:type="dcterms:W3CDTF">2025-12-08T10:55:00Z</dcterms:modified>
</cp:coreProperties>
</file>