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FB6D1" w14:textId="2B255B89" w:rsidR="00A5237C" w:rsidRPr="00452FE0" w:rsidRDefault="001446CC" w:rsidP="005E6DB0">
      <w:pPr>
        <w:pStyle w:val="Header"/>
        <w:tabs>
          <w:tab w:val="clear" w:pos="9689"/>
          <w:tab w:val="left" w:pos="7088"/>
          <w:tab w:val="left" w:pos="7938"/>
        </w:tabs>
        <w:spacing w:line="276" w:lineRule="auto"/>
        <w:jc w:val="right"/>
        <w:rPr>
          <w:rFonts w:ascii="GHEA Grapalat" w:hAnsi="GHEA Grapalat"/>
          <w:i/>
          <w:color w:val="000000" w:themeColor="text1"/>
          <w:sz w:val="24"/>
          <w:szCs w:val="24"/>
          <w:lang w:val="hy-AM"/>
        </w:rPr>
      </w:pPr>
      <w:r w:rsidRPr="00CD0878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ab/>
      </w:r>
      <w:r w:rsidR="00A5237C" w:rsidRPr="00452FE0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>Հավելված</w:t>
      </w:r>
    </w:p>
    <w:p w14:paraId="5BC557B3" w14:textId="300CFAFB" w:rsidR="001B7014" w:rsidRPr="00452FE0" w:rsidRDefault="001B7014" w:rsidP="00AC3764">
      <w:pPr>
        <w:pStyle w:val="Header"/>
        <w:spacing w:line="276" w:lineRule="auto"/>
        <w:jc w:val="right"/>
        <w:rPr>
          <w:rFonts w:ascii="GHEA Grapalat" w:hAnsi="GHEA Grapalat"/>
          <w:i/>
          <w:color w:val="000000" w:themeColor="text1"/>
          <w:sz w:val="24"/>
          <w:szCs w:val="24"/>
          <w:lang w:val="hy-AM"/>
        </w:rPr>
      </w:pPr>
      <w:r w:rsidRPr="00452FE0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>Հաշվեքննիչ պալատի</w:t>
      </w:r>
    </w:p>
    <w:p w14:paraId="3CC25DD2" w14:textId="05B8787C" w:rsidR="008E34AF" w:rsidRPr="00452FE0" w:rsidRDefault="00CC4D0F" w:rsidP="00AC3764">
      <w:pPr>
        <w:pStyle w:val="Header"/>
        <w:tabs>
          <w:tab w:val="left" w:pos="4451"/>
          <w:tab w:val="right" w:pos="9856"/>
        </w:tabs>
        <w:spacing w:line="276" w:lineRule="auto"/>
        <w:jc w:val="right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452FE0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>202</w:t>
      </w:r>
      <w:r w:rsidR="00B236EB" w:rsidRPr="00B236EB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>4</w:t>
      </w:r>
      <w:r w:rsidR="00492956" w:rsidRPr="00452FE0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 xml:space="preserve"> </w:t>
      </w:r>
      <w:r w:rsidRPr="00452FE0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>թ</w:t>
      </w:r>
      <w:r w:rsidR="00492956" w:rsidRPr="00452FE0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>վականի</w:t>
      </w:r>
      <w:r w:rsidRPr="00452FE0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 xml:space="preserve"> </w:t>
      </w:r>
      <w:r w:rsidR="00B8484F" w:rsidRPr="00B8484F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>հո</w:t>
      </w:r>
      <w:r w:rsidR="00BA68D6" w:rsidRPr="00CA4FED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>ւնվար</w:t>
      </w:r>
      <w:r w:rsidR="00B8484F" w:rsidRPr="00B8484F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>ի</w:t>
      </w:r>
      <w:r w:rsidR="00051FFA" w:rsidRPr="00452FE0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 xml:space="preserve"> </w:t>
      </w:r>
      <w:r w:rsidR="00474ED8" w:rsidRPr="00857902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>25</w:t>
      </w:r>
      <w:r w:rsidR="00B96A71" w:rsidRPr="00452FE0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 xml:space="preserve">-ի թիվ </w:t>
      </w:r>
      <w:r w:rsidR="00AF6C1C" w:rsidRPr="00AF6C1C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>7</w:t>
      </w:r>
      <w:r w:rsidR="00D325D5" w:rsidRPr="00452FE0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>-Ա</w:t>
      </w:r>
      <w:r w:rsidR="00B96A71" w:rsidRPr="00452FE0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 xml:space="preserve"> որոշմա</w:t>
      </w:r>
      <w:r w:rsidR="007444CC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>ն</w:t>
      </w:r>
    </w:p>
    <w:p w14:paraId="07961B6E" w14:textId="77777777" w:rsidR="00064C8B" w:rsidRPr="00452FE0" w:rsidRDefault="00064C8B" w:rsidP="00AC3764">
      <w:pPr>
        <w:spacing w:after="0" w:line="276" w:lineRule="auto"/>
        <w:jc w:val="both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14:paraId="24A71225" w14:textId="77777777" w:rsidR="008E34AF" w:rsidRPr="00452FE0" w:rsidRDefault="008E34AF" w:rsidP="00AC3764">
      <w:pPr>
        <w:spacing w:after="0" w:line="276" w:lineRule="auto"/>
        <w:jc w:val="both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14:paraId="386FDE59" w14:textId="77777777" w:rsidR="00F113D6" w:rsidRPr="00452FE0" w:rsidRDefault="00F113D6" w:rsidP="00AC3764">
      <w:pPr>
        <w:spacing w:after="0" w:line="276" w:lineRule="auto"/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452FE0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="008F52C5" w:rsidRPr="00452FE0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452FE0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="008F52C5" w:rsidRPr="00452FE0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452FE0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ՀԱՇՎԵՔՆՆԻՉ</w:t>
      </w:r>
      <w:r w:rsidR="008F52C5" w:rsidRPr="00452FE0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452FE0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ՊԱԼԱՏ</w:t>
      </w:r>
      <w:bookmarkStart w:id="0" w:name="_GoBack"/>
      <w:bookmarkEnd w:id="0"/>
    </w:p>
    <w:p w14:paraId="36B1CC0E" w14:textId="77777777" w:rsidR="00F113D6" w:rsidRPr="00452FE0" w:rsidRDefault="00F113D6" w:rsidP="00AC3764">
      <w:pPr>
        <w:spacing w:after="0" w:line="276" w:lineRule="auto"/>
        <w:jc w:val="right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14:paraId="5DEE191D" w14:textId="77777777" w:rsidR="00F113D6" w:rsidRPr="00452FE0" w:rsidRDefault="00F113D6" w:rsidP="00AC3764">
      <w:pPr>
        <w:tabs>
          <w:tab w:val="left" w:pos="9180"/>
        </w:tabs>
        <w:spacing w:after="0" w:line="276" w:lineRule="auto"/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bookmarkStart w:id="1" w:name="_Hlk509559606"/>
      <w:r w:rsidRPr="00452FE0">
        <w:rPr>
          <w:rFonts w:ascii="GHEA Grapalat" w:hAnsi="GHEA Grapalat"/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 wp14:anchorId="009B9194" wp14:editId="6B2C8E64">
            <wp:extent cx="1341755" cy="1258570"/>
            <wp:effectExtent l="0" t="0" r="0" b="0"/>
            <wp:docPr id="1" name="Picture 1" descr="http://www.parliament.am/laws_images/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arliament.am/laws_images/1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12465A2F" w14:textId="77777777" w:rsidR="00F113D6" w:rsidRPr="00452FE0" w:rsidRDefault="00F113D6" w:rsidP="00AC3764">
      <w:pPr>
        <w:tabs>
          <w:tab w:val="left" w:pos="9180"/>
        </w:tabs>
        <w:spacing w:after="0" w:line="276" w:lineRule="auto"/>
        <w:jc w:val="both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14:paraId="2FFE7F16" w14:textId="77777777" w:rsidR="00F113D6" w:rsidRPr="00452FE0" w:rsidRDefault="00F113D6" w:rsidP="00AC3764">
      <w:pPr>
        <w:tabs>
          <w:tab w:val="left" w:pos="9180"/>
        </w:tabs>
        <w:spacing w:after="0" w:line="276" w:lineRule="auto"/>
        <w:jc w:val="both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14:paraId="515E49CE" w14:textId="77777777" w:rsidR="00F113D6" w:rsidRPr="006F67B0" w:rsidRDefault="00F113D6" w:rsidP="00AC3764">
      <w:pPr>
        <w:tabs>
          <w:tab w:val="left" w:pos="9180"/>
        </w:tabs>
        <w:spacing w:after="0" w:line="276" w:lineRule="auto"/>
        <w:jc w:val="center"/>
        <w:rPr>
          <w:rFonts w:ascii="GHEA Grapalat" w:hAnsi="GHEA Grapalat"/>
          <w:i/>
          <w:color w:val="000000" w:themeColor="text1"/>
          <w:sz w:val="24"/>
          <w:szCs w:val="24"/>
          <w:u w:val="single"/>
          <w:lang w:val="hy-AM"/>
        </w:rPr>
      </w:pPr>
      <w:r w:rsidRPr="006F67B0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ԸՆԹԱՑԻԿ</w:t>
      </w:r>
      <w:r w:rsidR="008C7FCA" w:rsidRPr="006F67B0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F67B0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ԵԶՐԱԿԱՑՈՒԹՅՈՒՆ</w:t>
      </w:r>
    </w:p>
    <w:p w14:paraId="2942435F" w14:textId="77777777" w:rsidR="0098481E" w:rsidRPr="006F67B0" w:rsidRDefault="0098481E" w:rsidP="00AC3764">
      <w:pPr>
        <w:spacing w:after="0"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6B39D7ED" w14:textId="38CC43BD" w:rsidR="00FE4485" w:rsidRPr="006F67B0" w:rsidRDefault="00FE4485" w:rsidP="00FE4485">
      <w:pPr>
        <w:spacing w:after="0"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EF3B70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Pr="00BB69C5">
        <w:rPr>
          <w:rFonts w:ascii="GHEA Grapalat" w:hAnsi="GHEA Grapalat" w:cs="Sylfaen"/>
          <w:b/>
          <w:sz w:val="24"/>
          <w:szCs w:val="24"/>
          <w:lang w:val="hy-AM"/>
        </w:rPr>
        <w:t>ՖԻՆԱՆՍՆԵՐԻ</w:t>
      </w:r>
      <w:r w:rsidRPr="00EF3B70">
        <w:rPr>
          <w:rFonts w:ascii="GHEA Grapalat" w:hAnsi="GHEA Grapalat" w:cs="Sylfaen"/>
          <w:b/>
          <w:sz w:val="24"/>
          <w:szCs w:val="24"/>
          <w:lang w:val="hy-AM"/>
        </w:rPr>
        <w:t xml:space="preserve"> ՆԱԽԱՐԱՐՈՒԹՅՈՒՆՈՒՄ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2023</w:t>
      </w:r>
      <w:r w:rsidRPr="00EF3B70">
        <w:rPr>
          <w:rFonts w:ascii="GHEA Grapalat" w:hAnsi="GHEA Grapalat" w:cs="Sylfaen"/>
          <w:b/>
          <w:sz w:val="24"/>
          <w:szCs w:val="24"/>
          <w:lang w:val="hy-AM"/>
        </w:rPr>
        <w:t xml:space="preserve"> ԹՎԱԿԱՆԻ ՊԵՏԱԿԱՆ ԲՅՈՒՋԵԻ </w:t>
      </w:r>
      <w:r w:rsidR="00BA68D6" w:rsidRPr="00CA4FED">
        <w:rPr>
          <w:rFonts w:ascii="GHEA Grapalat" w:hAnsi="GHEA Grapalat" w:cs="Sylfaen"/>
          <w:b/>
          <w:sz w:val="24"/>
          <w:szCs w:val="24"/>
          <w:lang w:val="hy-AM"/>
        </w:rPr>
        <w:t>ԻՆՆ</w:t>
      </w:r>
      <w:r w:rsidRPr="00BB69C5">
        <w:rPr>
          <w:rFonts w:ascii="GHEA Grapalat" w:hAnsi="GHEA Grapalat" w:cs="Sylfaen"/>
          <w:b/>
          <w:sz w:val="24"/>
          <w:szCs w:val="24"/>
          <w:lang w:val="hy-AM"/>
        </w:rPr>
        <w:t xml:space="preserve"> ԱՄԻՍՆԵՐԻ</w:t>
      </w:r>
      <w:r w:rsidRPr="00EF3B70">
        <w:rPr>
          <w:rFonts w:ascii="GHEA Grapalat" w:hAnsi="GHEA Grapalat" w:cs="Sylfaen"/>
          <w:b/>
          <w:sz w:val="24"/>
          <w:szCs w:val="24"/>
          <w:lang w:val="hy-AM"/>
        </w:rPr>
        <w:t xml:space="preserve"> ԿԱՏԱՐՄԱՆ</w:t>
      </w:r>
      <w:r>
        <w:rPr>
          <w:rFonts w:ascii="GHEA Grapalat" w:hAnsi="GHEA Grapalat" w:cs="Sylfaen"/>
          <w:b/>
          <w:sz w:val="24"/>
          <w:szCs w:val="24"/>
          <w:lang w:val="hy-AM"/>
        </w:rPr>
        <w:t>,</w:t>
      </w:r>
      <w:r w:rsidRPr="003746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212">
        <w:rPr>
          <w:rFonts w:ascii="GHEA Grapalat" w:hAnsi="GHEA Grapalat"/>
          <w:b/>
          <w:sz w:val="24"/>
          <w:szCs w:val="24"/>
          <w:lang w:val="hy-AM"/>
        </w:rPr>
        <w:t>ՊԵՏԱԿԱՆ ԲՅՈՒՋԵԻ ԿԱՏԱՐՄԱՆ ԿԱԶՄԱԿԵՐՊ</w:t>
      </w:r>
      <w:r w:rsidRPr="00EF3B70">
        <w:rPr>
          <w:rFonts w:ascii="GHEA Grapalat" w:hAnsi="GHEA Grapalat" w:cs="Sylfaen"/>
          <w:b/>
          <w:sz w:val="24"/>
          <w:szCs w:val="24"/>
          <w:lang w:val="hy-AM"/>
        </w:rPr>
        <w:t xml:space="preserve">ՄԱՆ ՀԱՇՎԵՔՆՆՈՒԹՅԱՆ </w:t>
      </w:r>
      <w:r w:rsidRPr="00013FB4">
        <w:rPr>
          <w:rFonts w:ascii="GHEA Grapalat" w:eastAsia="Times New Roman" w:hAnsi="GHEA Grapalat" w:cs="Sylfaen"/>
          <w:b/>
          <w:sz w:val="24"/>
          <w:szCs w:val="24"/>
          <w:lang w:val="hy-AM" w:eastAsia="x-none"/>
        </w:rPr>
        <w:t>ԱՐԴՅՈՒՆՔՆԵՐԻ ՎԵՐԱԲԵՐՅԱԼ</w:t>
      </w:r>
    </w:p>
    <w:p w14:paraId="0EB6BB73" w14:textId="77777777" w:rsidR="00541310" w:rsidRPr="006F67B0" w:rsidRDefault="00541310" w:rsidP="00541310">
      <w:pPr>
        <w:spacing w:after="0" w:line="276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6E1F5DB0" w14:textId="31C38840" w:rsidR="0098481E" w:rsidRPr="006F67B0" w:rsidRDefault="0098481E" w:rsidP="00541310">
      <w:pPr>
        <w:spacing w:after="0"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79BDFA14" w14:textId="77777777" w:rsidR="003D5215" w:rsidRPr="006F67B0" w:rsidRDefault="003D5215" w:rsidP="00AC3764">
      <w:pPr>
        <w:spacing w:after="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82FCD47" w14:textId="77777777" w:rsidR="003D5215" w:rsidRPr="006F67B0" w:rsidRDefault="003D5215" w:rsidP="00AC3764">
      <w:pPr>
        <w:spacing w:after="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CE2C196" w14:textId="77777777" w:rsidR="003D5215" w:rsidRPr="006F67B0" w:rsidRDefault="003D5215" w:rsidP="00AC3764">
      <w:pPr>
        <w:spacing w:after="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2295217" w14:textId="4C4D6FF0" w:rsidR="003D5215" w:rsidRPr="006F67B0" w:rsidRDefault="003D5215" w:rsidP="00AC3764">
      <w:pPr>
        <w:spacing w:after="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1CC1E2E" w14:textId="0A7A1BB0" w:rsidR="00802D1C" w:rsidRPr="006F67B0" w:rsidRDefault="00802D1C" w:rsidP="00AC3764">
      <w:pPr>
        <w:spacing w:after="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984E351" w14:textId="315AE8F6" w:rsidR="00802D1C" w:rsidRPr="006F67B0" w:rsidRDefault="00802D1C" w:rsidP="00AC3764">
      <w:pPr>
        <w:spacing w:after="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7A7FCD0" w14:textId="77777777" w:rsidR="00802D1C" w:rsidRPr="006F67B0" w:rsidRDefault="00802D1C" w:rsidP="00AC3764">
      <w:pPr>
        <w:spacing w:after="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63EF17B" w14:textId="43DAFF0B" w:rsidR="00F113D6" w:rsidRPr="006F67B0" w:rsidRDefault="00F113D6" w:rsidP="00AC3764">
      <w:pPr>
        <w:spacing w:after="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3771AF8" w14:textId="77777777" w:rsidR="00802D1C" w:rsidRPr="006F67B0" w:rsidRDefault="00802D1C" w:rsidP="00AC3764">
      <w:pPr>
        <w:spacing w:after="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7C2CD35" w14:textId="77777777" w:rsidR="00F113D6" w:rsidRPr="006F67B0" w:rsidRDefault="005A4950" w:rsidP="00AC3764">
      <w:pPr>
        <w:tabs>
          <w:tab w:val="left" w:pos="3850"/>
        </w:tabs>
        <w:spacing w:after="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</w:p>
    <w:p w14:paraId="174735B6" w14:textId="7D6FEC2E" w:rsidR="00E83B4A" w:rsidRPr="006F67B0" w:rsidRDefault="00651FBE" w:rsidP="00AC3764">
      <w:pPr>
        <w:spacing w:after="0" w:line="276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F61FA5">
        <w:rPr>
          <w:rFonts w:ascii="GHEA Grapalat" w:hAnsi="GHEA Grapalat"/>
          <w:color w:val="000000" w:themeColor="text1"/>
          <w:sz w:val="24"/>
          <w:szCs w:val="24"/>
        </w:rPr>
        <w:t>4</w:t>
      </w:r>
      <w:r w:rsidR="00E83B4A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br w:type="page"/>
      </w:r>
    </w:p>
    <w:p w14:paraId="21E43739" w14:textId="5AB27121" w:rsidR="00D7521A" w:rsidRPr="006F67B0" w:rsidRDefault="00D7521A" w:rsidP="00AC3764">
      <w:pPr>
        <w:tabs>
          <w:tab w:val="left" w:pos="9180"/>
        </w:tabs>
        <w:spacing w:line="276" w:lineRule="auto"/>
        <w:ind w:right="29"/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</w:rPr>
      </w:pPr>
      <w:r w:rsidRPr="006F67B0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lastRenderedPageBreak/>
        <w:t>ԲՈՎԱՆԴԱԿՈՒԹՅՈՒՆ</w:t>
      </w:r>
    </w:p>
    <w:p w14:paraId="4B2750B6" w14:textId="77777777" w:rsidR="00D7521A" w:rsidRPr="006F67B0" w:rsidRDefault="00D7521A" w:rsidP="00AC3764">
      <w:pPr>
        <w:tabs>
          <w:tab w:val="left" w:pos="9180"/>
        </w:tabs>
        <w:spacing w:line="276" w:lineRule="auto"/>
        <w:ind w:right="29"/>
        <w:jc w:val="both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ru-RU"/>
        </w:rPr>
      </w:pPr>
    </w:p>
    <w:p w14:paraId="3E502923" w14:textId="77777777" w:rsidR="00D7521A" w:rsidRPr="006F67B0" w:rsidRDefault="00D7521A" w:rsidP="00AC3764">
      <w:pPr>
        <w:tabs>
          <w:tab w:val="left" w:pos="9180"/>
        </w:tabs>
        <w:spacing w:line="276" w:lineRule="auto"/>
        <w:ind w:right="29"/>
        <w:jc w:val="both"/>
        <w:rPr>
          <w:rFonts w:ascii="GHEA Grapalat" w:hAnsi="GHEA Grapalat" w:cs="Sylfaen"/>
          <w:bCs/>
          <w:color w:val="000000" w:themeColor="text1"/>
          <w:sz w:val="24"/>
          <w:szCs w:val="24"/>
        </w:rPr>
      </w:pPr>
    </w:p>
    <w:p w14:paraId="24470772" w14:textId="12961DEC" w:rsidR="00D7521A" w:rsidRPr="006F67B0" w:rsidRDefault="00D7521A" w:rsidP="00F925EB">
      <w:pPr>
        <w:pStyle w:val="TOC1"/>
        <w:rPr>
          <w:rStyle w:val="Hyperlink"/>
          <w:rFonts w:eastAsiaTheme="minorHAnsi" w:cstheme="minorBidi"/>
          <w:noProof/>
          <w:color w:val="000000" w:themeColor="text1"/>
          <w:szCs w:val="24"/>
        </w:rPr>
      </w:pPr>
      <w:r w:rsidRPr="006F67B0">
        <w:fldChar w:fldCharType="begin"/>
      </w:r>
      <w:r w:rsidRPr="006F67B0">
        <w:instrText xml:space="preserve"> TOC \o "1-3" \h \z \u </w:instrText>
      </w:r>
      <w:r w:rsidRPr="006F67B0">
        <w:fldChar w:fldCharType="separate"/>
      </w:r>
      <w:hyperlink w:anchor="_Toc94005821" w:history="1">
        <w:r w:rsidRPr="001A54EA">
          <w:rPr>
            <w:rStyle w:val="Hyperlink"/>
            <w:noProof/>
            <w:color w:val="000000" w:themeColor="text1"/>
            <w:szCs w:val="24"/>
            <w:lang w:val="hy-AM"/>
          </w:rPr>
          <w:t>I.</w:t>
        </w:r>
        <w:r w:rsidRPr="001A54EA">
          <w:rPr>
            <w:rFonts w:eastAsia="Times New Roman"/>
            <w:noProof/>
          </w:rPr>
          <w:tab/>
          <w:t xml:space="preserve"> </w:t>
        </w:r>
        <w:r w:rsidRPr="001A54EA">
          <w:rPr>
            <w:rStyle w:val="Hyperlink"/>
            <w:noProof/>
            <w:color w:val="000000" w:themeColor="text1"/>
            <w:szCs w:val="24"/>
          </w:rPr>
          <w:t>ՆԵՐԱԾԱԿԱՆ ՄԱՍ</w:t>
        </w:r>
        <w:r w:rsidR="00884674">
          <w:rPr>
            <w:rStyle w:val="Hyperlink"/>
            <w:noProof/>
            <w:color w:val="000000" w:themeColor="text1"/>
            <w:szCs w:val="24"/>
            <w:lang w:val="ru-RU"/>
          </w:rPr>
          <w:t>......................................................................</w:t>
        </w:r>
        <w:r w:rsidR="00F925EB" w:rsidRPr="001A54EA">
          <w:rPr>
            <w:rStyle w:val="Hyperlink"/>
            <w:noProof/>
            <w:color w:val="000000" w:themeColor="text1"/>
            <w:szCs w:val="24"/>
          </w:rPr>
          <w:t>…..</w:t>
        </w:r>
        <w:r w:rsidRPr="001A54EA">
          <w:rPr>
            <w:noProof/>
            <w:webHidden/>
          </w:rPr>
          <w:tab/>
        </w:r>
        <w:r w:rsidR="00F925EB" w:rsidRPr="001A54EA">
          <w:rPr>
            <w:noProof/>
            <w:webHidden/>
          </w:rPr>
          <w:t>………</w:t>
        </w:r>
        <w:r w:rsidR="00884674">
          <w:rPr>
            <w:noProof/>
            <w:webHidden/>
            <w:lang w:val="ru-RU"/>
          </w:rPr>
          <w:t>...</w:t>
        </w:r>
        <w:r w:rsidR="00F925EB" w:rsidRPr="001A54EA">
          <w:rPr>
            <w:noProof/>
            <w:webHidden/>
          </w:rPr>
          <w:t>…..</w:t>
        </w:r>
        <w:r w:rsidRPr="001A54EA">
          <w:rPr>
            <w:noProof/>
            <w:webHidden/>
          </w:rPr>
          <w:t>3</w:t>
        </w:r>
      </w:hyperlink>
    </w:p>
    <w:p w14:paraId="0A0410F0" w14:textId="3479B500" w:rsidR="00D7521A" w:rsidRPr="006F67B0" w:rsidRDefault="00831A6C" w:rsidP="00F925EB">
      <w:pPr>
        <w:pStyle w:val="TOC1"/>
        <w:rPr>
          <w:noProof/>
          <w:color w:val="000000" w:themeColor="text1"/>
          <w:szCs w:val="24"/>
        </w:rPr>
      </w:pPr>
      <w:hyperlink w:anchor="_Toc94005821" w:history="1">
        <w:r w:rsidR="00D7521A" w:rsidRPr="006F67B0">
          <w:rPr>
            <w:rStyle w:val="Hyperlink"/>
            <w:noProof/>
            <w:color w:val="000000" w:themeColor="text1"/>
            <w:szCs w:val="24"/>
            <w:lang w:val="hy-AM"/>
          </w:rPr>
          <w:t>II.</w:t>
        </w:r>
        <w:r w:rsidR="00D7521A" w:rsidRPr="006F67B0">
          <w:rPr>
            <w:rFonts w:eastAsia="Times New Roman"/>
            <w:noProof/>
            <w:color w:val="000000" w:themeColor="text1"/>
            <w:szCs w:val="24"/>
          </w:rPr>
          <w:tab/>
          <w:t xml:space="preserve"> </w:t>
        </w:r>
        <w:r w:rsidR="00D7521A" w:rsidRPr="006F67B0">
          <w:rPr>
            <w:rStyle w:val="Hyperlink"/>
            <w:noProof/>
            <w:color w:val="000000" w:themeColor="text1"/>
            <w:szCs w:val="24"/>
          </w:rPr>
          <w:t>ԱՄՓՈՓԱԳԻՐ</w:t>
        </w:r>
        <w:r w:rsidR="00884674">
          <w:rPr>
            <w:rStyle w:val="Hyperlink"/>
            <w:noProof/>
            <w:color w:val="000000" w:themeColor="text1"/>
            <w:szCs w:val="24"/>
            <w:lang w:val="ru-RU"/>
          </w:rPr>
          <w:t>......</w:t>
        </w:r>
        <w:r w:rsidR="0047202F">
          <w:rPr>
            <w:rStyle w:val="Hyperlink"/>
            <w:noProof/>
            <w:color w:val="000000" w:themeColor="text1"/>
            <w:szCs w:val="24"/>
            <w:lang w:val="ru-RU"/>
          </w:rPr>
          <w:t>.............................................................................................</w:t>
        </w:r>
        <w:r w:rsidR="00D7521A" w:rsidRPr="006F67B0">
          <w:rPr>
            <w:noProof/>
            <w:webHidden/>
            <w:color w:val="000000" w:themeColor="text1"/>
            <w:szCs w:val="24"/>
          </w:rPr>
          <w:tab/>
        </w:r>
        <w:r w:rsidR="0047202F">
          <w:rPr>
            <w:noProof/>
            <w:webHidden/>
            <w:color w:val="000000" w:themeColor="text1"/>
            <w:szCs w:val="24"/>
            <w:lang w:val="ru-RU"/>
          </w:rPr>
          <w:t>.</w:t>
        </w:r>
        <w:r w:rsidR="00884674">
          <w:rPr>
            <w:noProof/>
            <w:webHidden/>
            <w:color w:val="000000" w:themeColor="text1"/>
            <w:szCs w:val="24"/>
            <w:lang w:val="ru-RU"/>
          </w:rPr>
          <w:t>6</w:t>
        </w:r>
      </w:hyperlink>
    </w:p>
    <w:p w14:paraId="60B513EB" w14:textId="43BA6FFD" w:rsidR="00F8569C" w:rsidRPr="00884674" w:rsidRDefault="00831A6C" w:rsidP="00F925EB">
      <w:pPr>
        <w:pStyle w:val="TOC1"/>
        <w:rPr>
          <w:noProof/>
        </w:rPr>
      </w:pPr>
      <w:hyperlink w:anchor="_Toc94005821" w:history="1">
        <w:r w:rsidR="003A7EBD" w:rsidRPr="006F67B0">
          <w:rPr>
            <w:rStyle w:val="Hyperlink"/>
            <w:noProof/>
            <w:color w:val="000000" w:themeColor="text1"/>
            <w:szCs w:val="24"/>
            <w:lang w:val="hy-AM"/>
          </w:rPr>
          <w:t>I</w:t>
        </w:r>
        <w:r w:rsidR="00ED545D" w:rsidRPr="006F67B0">
          <w:rPr>
            <w:rStyle w:val="Hyperlink"/>
            <w:noProof/>
            <w:color w:val="000000" w:themeColor="text1"/>
            <w:szCs w:val="24"/>
            <w:lang w:val="hy-AM"/>
          </w:rPr>
          <w:t>II</w:t>
        </w:r>
        <w:r w:rsidR="003A7EBD" w:rsidRPr="006F67B0">
          <w:rPr>
            <w:rStyle w:val="Hyperlink"/>
            <w:noProof/>
            <w:color w:val="000000" w:themeColor="text1"/>
            <w:szCs w:val="24"/>
            <w:lang w:val="hy-AM"/>
          </w:rPr>
          <w:t>.</w:t>
        </w:r>
        <w:r w:rsidR="00F925EB" w:rsidRPr="006F67B0">
          <w:rPr>
            <w:rFonts w:eastAsia="Times New Roman"/>
            <w:noProof/>
          </w:rPr>
          <w:t xml:space="preserve">    </w:t>
        </w:r>
        <w:r w:rsidR="003A7EBD" w:rsidRPr="006F67B0">
          <w:rPr>
            <w:rFonts w:eastAsiaTheme="majorEastAsia" w:cstheme="majorBidi"/>
            <w:bCs/>
          </w:rPr>
          <w:t>ՀԱՇՎԵՔՆՆՈՒԹՅԱՆ ՀԻՄՆԱԿԱՆ ԱՐԴՅՈՒՆՔՆԵՐ</w:t>
        </w:r>
        <w:r w:rsidR="00884674" w:rsidRPr="00BF374B">
          <w:rPr>
            <w:rFonts w:eastAsiaTheme="majorEastAsia" w:cstheme="majorBidi"/>
            <w:bCs/>
          </w:rPr>
          <w:t>..</w:t>
        </w:r>
        <w:r w:rsidR="0047202F" w:rsidRPr="00D61070">
          <w:rPr>
            <w:rFonts w:eastAsiaTheme="majorEastAsia" w:cstheme="majorBidi"/>
            <w:bCs/>
          </w:rPr>
          <w:t>...................................</w:t>
        </w:r>
        <w:r w:rsidR="003A7EBD" w:rsidRPr="006F67B0">
          <w:rPr>
            <w:noProof/>
            <w:webHidden/>
          </w:rPr>
          <w:tab/>
        </w:r>
      </w:hyperlink>
      <w:r w:rsidR="00AC4E51" w:rsidRPr="006F67B0">
        <w:rPr>
          <w:lang w:val="hy-AM"/>
        </w:rPr>
        <w:t>..</w:t>
      </w:r>
      <w:r w:rsidR="00F925EB" w:rsidRPr="006F67B0">
        <w:rPr>
          <w:noProof/>
        </w:rPr>
        <w:t>…</w:t>
      </w:r>
      <w:r w:rsidR="00884674" w:rsidRPr="00884674">
        <w:rPr>
          <w:noProof/>
        </w:rPr>
        <w:t>8</w:t>
      </w:r>
    </w:p>
    <w:p w14:paraId="5A64239F" w14:textId="240CFD01" w:rsidR="00530137" w:rsidRPr="00884674" w:rsidRDefault="00ED545D" w:rsidP="00AC3764">
      <w:pPr>
        <w:tabs>
          <w:tab w:val="left" w:pos="426"/>
        </w:tabs>
        <w:spacing w:line="276" w:lineRule="auto"/>
        <w:ind w:left="-142"/>
        <w:rPr>
          <w:rFonts w:ascii="GHEA Grapalat" w:hAnsi="GHEA Grapalat"/>
          <w:color w:val="000000" w:themeColor="text1"/>
          <w:sz w:val="24"/>
          <w:szCs w:val="24"/>
        </w:rPr>
      </w:pP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I</w:t>
      </w:r>
      <w:r w:rsidR="00530137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V.</w:t>
      </w:r>
      <w:r w:rsidR="00530137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 xml:space="preserve">ՀԱՇՎԵՔՆՆՈՒԹՅԱՆ ՕԲՅԵԿՏԻ ՖԻՆԱՆՍԱԿԱՆ </w:t>
      </w:r>
      <w:r w:rsidR="00470395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Ց</w:t>
      </w:r>
      <w:r w:rsidR="00530137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ՈՒՑԱՆԻՇՆԵՐ</w:t>
      </w:r>
      <w:r w:rsidR="00884674" w:rsidRPr="00884674">
        <w:rPr>
          <w:rFonts w:ascii="GHEA Grapalat" w:hAnsi="GHEA Grapalat"/>
          <w:color w:val="000000" w:themeColor="text1"/>
          <w:sz w:val="24"/>
          <w:szCs w:val="24"/>
        </w:rPr>
        <w:t>..</w:t>
      </w:r>
      <w:r w:rsidR="00530137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..</w:t>
      </w:r>
      <w:r w:rsidR="00BD39E6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..</w:t>
      </w:r>
      <w:r w:rsidR="00EF6025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A66BCC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F84992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A66BCC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47202F" w:rsidRPr="00D61070">
        <w:rPr>
          <w:rFonts w:ascii="GHEA Grapalat" w:hAnsi="GHEA Grapalat"/>
          <w:color w:val="000000" w:themeColor="text1"/>
          <w:sz w:val="24"/>
          <w:szCs w:val="24"/>
        </w:rPr>
        <w:t>.</w:t>
      </w:r>
      <w:r w:rsidR="00A66BCC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...</w:t>
      </w:r>
      <w:r w:rsidR="00530137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E170DF" w:rsidRPr="006F67B0">
        <w:rPr>
          <w:rFonts w:ascii="GHEA Grapalat" w:hAnsi="GHEA Grapalat"/>
          <w:color w:val="000000" w:themeColor="text1"/>
          <w:sz w:val="24"/>
          <w:szCs w:val="24"/>
        </w:rPr>
        <w:t>..</w:t>
      </w:r>
      <w:r w:rsidR="009F46F5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....</w:t>
      </w:r>
      <w:r w:rsidR="00884674" w:rsidRPr="00884674">
        <w:rPr>
          <w:rFonts w:ascii="GHEA Grapalat" w:hAnsi="GHEA Grapalat"/>
          <w:color w:val="000000" w:themeColor="text1"/>
          <w:sz w:val="24"/>
          <w:szCs w:val="24"/>
        </w:rPr>
        <w:t>9</w:t>
      </w:r>
    </w:p>
    <w:p w14:paraId="5A22673E" w14:textId="78DC1E74" w:rsidR="009D542B" w:rsidRPr="00BF374B" w:rsidRDefault="009D542B" w:rsidP="00F925EB">
      <w:pPr>
        <w:pStyle w:val="TOC1"/>
      </w:pPr>
      <w:r w:rsidRPr="006F67B0">
        <w:rPr>
          <w:lang w:val="hy-AM"/>
        </w:rPr>
        <w:t xml:space="preserve">V. </w:t>
      </w:r>
      <w:r w:rsidR="008274FB" w:rsidRPr="006F67B0">
        <w:rPr>
          <w:lang w:val="hy-AM"/>
        </w:rPr>
        <w:t xml:space="preserve">   ԱՆՀԱՄԱՊԱՏԱՍԽԱՆՈՒԹՅՈՒՆՆԵՐԻ ՎԵՐԱԲԵՐՅԱԼ ԳՐԱՌՈՒՄՆԵՐ</w:t>
      </w:r>
      <w:r w:rsidR="00884674" w:rsidRPr="00BF374B">
        <w:t>....</w:t>
      </w:r>
      <w:r w:rsidR="00E170DF" w:rsidRPr="006F67B0">
        <w:rPr>
          <w:lang w:val="hy-AM"/>
        </w:rPr>
        <w:t>.</w:t>
      </w:r>
      <w:r w:rsidR="00F84992" w:rsidRPr="006F67B0">
        <w:rPr>
          <w:lang w:val="hy-AM"/>
        </w:rPr>
        <w:t>.</w:t>
      </w:r>
      <w:r w:rsidR="00EF6025" w:rsidRPr="006F67B0">
        <w:rPr>
          <w:lang w:val="hy-AM"/>
        </w:rPr>
        <w:t>..</w:t>
      </w:r>
      <w:r w:rsidR="00AC4E51" w:rsidRPr="006F67B0">
        <w:rPr>
          <w:lang w:val="hy-AM"/>
        </w:rPr>
        <w:t>.</w:t>
      </w:r>
      <w:r w:rsidR="0047202F" w:rsidRPr="00D61070">
        <w:t>.</w:t>
      </w:r>
      <w:r w:rsidR="00AC4E51" w:rsidRPr="006F67B0">
        <w:rPr>
          <w:lang w:val="hy-AM"/>
        </w:rPr>
        <w:t>.</w:t>
      </w:r>
      <w:r w:rsidR="00EF6025" w:rsidRPr="006F67B0">
        <w:rPr>
          <w:lang w:val="hy-AM"/>
        </w:rPr>
        <w:t>..</w:t>
      </w:r>
      <w:r w:rsidRPr="006F67B0">
        <w:rPr>
          <w:lang w:val="hy-AM"/>
        </w:rPr>
        <w:t xml:space="preserve"> </w:t>
      </w:r>
      <w:r w:rsidR="00884674" w:rsidRPr="00BF374B">
        <w:t>10</w:t>
      </w:r>
    </w:p>
    <w:p w14:paraId="4B16712E" w14:textId="149A44A7" w:rsidR="005C45E9" w:rsidRPr="00BF374B" w:rsidRDefault="005C45E9" w:rsidP="005C45E9">
      <w:pPr>
        <w:ind w:left="-180"/>
        <w:rPr>
          <w:rFonts w:ascii="GHEA Grapalat" w:eastAsia="SimSun" w:hAnsi="GHEA Grapalat" w:cs="Times New Roman"/>
          <w:sz w:val="24"/>
          <w:lang w:val="hy-AM"/>
        </w:rPr>
      </w:pPr>
      <w:r w:rsidRPr="005C45E9">
        <w:rPr>
          <w:rFonts w:ascii="GHEA Grapalat" w:eastAsia="SimSun" w:hAnsi="GHEA Grapalat" w:cs="Times New Roman"/>
          <w:sz w:val="24"/>
          <w:lang w:val="hy-AM"/>
        </w:rPr>
        <w:t>VI.</w:t>
      </w:r>
      <w:r w:rsidRPr="00CA4FED">
        <w:rPr>
          <w:rFonts w:ascii="GHEA Grapalat" w:eastAsia="SimSun" w:hAnsi="GHEA Grapalat" w:cs="Times New Roman"/>
          <w:sz w:val="24"/>
          <w:lang w:val="hy-AM"/>
        </w:rPr>
        <w:t xml:space="preserve">     ԽԵՂԱԹՅՈՒՐՈՒՄՆԵՐԻ ՎԵՐԱԲԵՐՅԱԼ ԳՐԱՌՈՒՄՆԵՐ</w:t>
      </w:r>
      <w:r w:rsidR="00884674" w:rsidRPr="00BF374B">
        <w:rPr>
          <w:rFonts w:ascii="GHEA Grapalat" w:eastAsia="SimSun" w:hAnsi="GHEA Grapalat" w:cs="Times New Roman"/>
          <w:sz w:val="24"/>
          <w:lang w:val="hy-AM"/>
        </w:rPr>
        <w:t>.....</w:t>
      </w:r>
      <w:r w:rsidRPr="00CA4FED">
        <w:rPr>
          <w:rFonts w:ascii="GHEA Grapalat" w:eastAsia="SimSun" w:hAnsi="GHEA Grapalat" w:cs="Times New Roman"/>
          <w:sz w:val="24"/>
          <w:lang w:val="hy-AM"/>
        </w:rPr>
        <w:t>……………………….</w:t>
      </w:r>
      <w:r w:rsidR="001A54EA" w:rsidRPr="00A935B4">
        <w:rPr>
          <w:rFonts w:ascii="GHEA Grapalat" w:eastAsia="SimSun" w:hAnsi="GHEA Grapalat" w:cs="Times New Roman"/>
          <w:sz w:val="24"/>
          <w:lang w:val="hy-AM"/>
        </w:rPr>
        <w:t>1</w:t>
      </w:r>
      <w:r w:rsidR="00884674" w:rsidRPr="00BF374B">
        <w:rPr>
          <w:rFonts w:ascii="GHEA Grapalat" w:eastAsia="SimSun" w:hAnsi="GHEA Grapalat" w:cs="Times New Roman"/>
          <w:sz w:val="24"/>
          <w:lang w:val="hy-AM"/>
        </w:rPr>
        <w:t>3</w:t>
      </w:r>
    </w:p>
    <w:p w14:paraId="4E87791D" w14:textId="470C697A" w:rsidR="00D7521A" w:rsidRPr="001A54EA" w:rsidRDefault="005C45E9" w:rsidP="00FC30BA">
      <w:pPr>
        <w:pStyle w:val="TOC1"/>
        <w:spacing w:line="360" w:lineRule="auto"/>
        <w:rPr>
          <w:lang w:val="ru-RU"/>
        </w:rPr>
      </w:pPr>
      <w:r w:rsidRPr="006F67B0">
        <w:rPr>
          <w:lang w:val="hy-AM"/>
        </w:rPr>
        <w:t>VI</w:t>
      </w:r>
      <w:r w:rsidR="009B14F1" w:rsidRPr="006F67B0">
        <w:rPr>
          <w:lang w:val="hy-AM"/>
        </w:rPr>
        <w:t>I</w:t>
      </w:r>
      <w:r w:rsidRPr="006F67B0">
        <w:rPr>
          <w:lang w:val="hy-AM"/>
        </w:rPr>
        <w:t>.</w:t>
      </w:r>
      <w:r w:rsidR="00D7521A" w:rsidRPr="006F67B0">
        <w:rPr>
          <w:lang w:val="hy-AM"/>
        </w:rPr>
        <w:t xml:space="preserve"> </w:t>
      </w:r>
      <w:r w:rsidR="008274FB" w:rsidRPr="006F67B0">
        <w:rPr>
          <w:lang w:val="hy-AM"/>
        </w:rPr>
        <w:t xml:space="preserve">  </w:t>
      </w:r>
      <w:r w:rsidR="00D7521A" w:rsidRPr="006F67B0">
        <w:rPr>
          <w:lang w:val="hy-AM"/>
        </w:rPr>
        <w:t xml:space="preserve">ՀԱՇՎԵՔՆՆՈՒԹՅԱՄԲ ԱՐՁԱՆԱԳՐՎԱԾ ԱՅԼ ՓԱՍՏԵՐ </w:t>
      </w:r>
      <w:r w:rsidR="00884674" w:rsidRPr="00BF374B">
        <w:rPr>
          <w:lang w:val="hy-AM"/>
        </w:rPr>
        <w:t>.</w:t>
      </w:r>
      <w:r w:rsidR="008156B5" w:rsidRPr="006F67B0">
        <w:rPr>
          <w:lang w:val="hy-AM"/>
        </w:rPr>
        <w:t>.........</w:t>
      </w:r>
      <w:r w:rsidR="00EF6025" w:rsidRPr="006F67B0">
        <w:rPr>
          <w:lang w:val="hy-AM"/>
        </w:rPr>
        <w:t>....</w:t>
      </w:r>
      <w:r w:rsidR="008274FB" w:rsidRPr="006F67B0">
        <w:rPr>
          <w:lang w:val="hy-AM"/>
        </w:rPr>
        <w:t>..</w:t>
      </w:r>
      <w:r w:rsidR="008156B5" w:rsidRPr="006F67B0">
        <w:rPr>
          <w:lang w:val="hy-AM"/>
        </w:rPr>
        <w:t>..</w:t>
      </w:r>
      <w:r w:rsidR="00F84992" w:rsidRPr="006F67B0">
        <w:rPr>
          <w:lang w:val="hy-AM"/>
        </w:rPr>
        <w:t>.</w:t>
      </w:r>
      <w:r w:rsidR="008156B5" w:rsidRPr="006F67B0">
        <w:rPr>
          <w:lang w:val="hy-AM"/>
        </w:rPr>
        <w:t>.</w:t>
      </w:r>
      <w:r w:rsidR="00E170DF" w:rsidRPr="006F67B0">
        <w:rPr>
          <w:lang w:val="hy-AM"/>
        </w:rPr>
        <w:t>..</w:t>
      </w:r>
      <w:r w:rsidR="008156B5" w:rsidRPr="006F67B0">
        <w:rPr>
          <w:lang w:val="hy-AM"/>
        </w:rPr>
        <w:t>..</w:t>
      </w:r>
      <w:r w:rsidR="003D7A20" w:rsidRPr="006F67B0">
        <w:rPr>
          <w:lang w:val="hy-AM"/>
        </w:rPr>
        <w:t>.....</w:t>
      </w:r>
      <w:r w:rsidR="008156B5" w:rsidRPr="006F67B0">
        <w:rPr>
          <w:lang w:val="hy-AM"/>
        </w:rPr>
        <w:t>..</w:t>
      </w:r>
      <w:r w:rsidR="00AC4E51" w:rsidRPr="006F67B0">
        <w:rPr>
          <w:lang w:val="hy-AM"/>
        </w:rPr>
        <w:t>..</w:t>
      </w:r>
      <w:r w:rsidR="008156B5" w:rsidRPr="006F67B0">
        <w:rPr>
          <w:lang w:val="hy-AM"/>
        </w:rPr>
        <w:t xml:space="preserve">. </w:t>
      </w:r>
      <w:r w:rsidR="001A54EA">
        <w:rPr>
          <w:lang w:val="ru-RU"/>
        </w:rPr>
        <w:t>1</w:t>
      </w:r>
      <w:r w:rsidR="00884674">
        <w:rPr>
          <w:lang w:val="ru-RU"/>
        </w:rPr>
        <w:t>4</w:t>
      </w:r>
    </w:p>
    <w:p w14:paraId="0275ECAD" w14:textId="1CDA7503" w:rsidR="00505502" w:rsidRPr="001A54EA" w:rsidRDefault="00505502" w:rsidP="00FC30BA">
      <w:pPr>
        <w:spacing w:line="360" w:lineRule="auto"/>
        <w:ind w:left="-142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VI</w:t>
      </w:r>
      <w:r w:rsidR="009B14F1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II</w:t>
      </w: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="008274FB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ՀԵՏՀՍԿՈՂԱԿԱՆ ԳՈՐԾԸՆԹԱՑ</w:t>
      </w:r>
      <w:r w:rsidR="008274FB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……………</w:t>
      </w: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………………</w:t>
      </w:r>
      <w:r w:rsidR="008274FB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..</w:t>
      </w: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……</w:t>
      </w:r>
      <w:r w:rsidR="006F1EFE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..</w:t>
      </w: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…</w:t>
      </w:r>
      <w:r w:rsidR="00F84992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……</w:t>
      </w:r>
      <w:r w:rsidR="00E170DF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..</w:t>
      </w: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…</w:t>
      </w:r>
      <w:r w:rsidR="003F577E">
        <w:rPr>
          <w:rFonts w:ascii="GHEA Grapalat" w:hAnsi="GHEA Grapalat"/>
          <w:color w:val="000000" w:themeColor="text1"/>
          <w:sz w:val="24"/>
          <w:szCs w:val="24"/>
          <w:lang w:val="ru-RU"/>
        </w:rPr>
        <w:t>.</w:t>
      </w:r>
      <w:r w:rsidR="00F925EB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AC4E51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….…</w:t>
      </w:r>
      <w:r w:rsidR="0094042F" w:rsidRPr="00482B69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884674">
        <w:rPr>
          <w:rFonts w:ascii="GHEA Grapalat" w:hAnsi="GHEA Grapalat"/>
          <w:color w:val="000000" w:themeColor="text1"/>
          <w:sz w:val="24"/>
          <w:szCs w:val="24"/>
          <w:lang w:val="ru-RU"/>
        </w:rPr>
        <w:t>8</w:t>
      </w:r>
    </w:p>
    <w:p w14:paraId="40C60E58" w14:textId="33367110" w:rsidR="00FC30BA" w:rsidRPr="001A54EA" w:rsidRDefault="009B14F1" w:rsidP="00FC30BA">
      <w:pPr>
        <w:spacing w:after="0" w:line="360" w:lineRule="auto"/>
        <w:ind w:left="-142"/>
        <w:jc w:val="both"/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ru-RU"/>
        </w:rPr>
      </w:pPr>
      <w:r w:rsidRPr="00482B69">
        <w:rPr>
          <w:rFonts w:ascii="GHEA Grapalat" w:hAnsi="GHEA Grapalat"/>
          <w:color w:val="000000" w:themeColor="text1"/>
          <w:sz w:val="24"/>
          <w:szCs w:val="24"/>
          <w:lang w:val="hy-AM"/>
        </w:rPr>
        <w:t>IX</w:t>
      </w:r>
      <w:r w:rsidR="00FC30BA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    ԱՌԱՋԱՐԿՈՒԹՅՈՒՆ</w:t>
      </w:r>
      <w:r w:rsidR="00996281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ru-RU"/>
        </w:rPr>
        <w:t>ՆԵՐ</w:t>
      </w:r>
      <w:r w:rsidR="00FC30BA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...................................................................................</w:t>
      </w:r>
      <w:r w:rsidR="001A54EA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ru-RU"/>
        </w:rPr>
        <w:t>1</w:t>
      </w:r>
      <w:r w:rsidR="00884674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ru-RU"/>
        </w:rPr>
        <w:t>9</w:t>
      </w:r>
    </w:p>
    <w:p w14:paraId="2EB0A06E" w14:textId="7CD13A41" w:rsidR="00F84992" w:rsidRPr="001A54EA" w:rsidRDefault="00FC30BA" w:rsidP="00FC30BA">
      <w:pPr>
        <w:spacing w:after="0" w:line="360" w:lineRule="auto"/>
        <w:ind w:left="-142"/>
        <w:jc w:val="both"/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ru-RU"/>
        </w:rPr>
      </w:pPr>
      <w:r w:rsidRPr="00482B69">
        <w:rPr>
          <w:rFonts w:ascii="GHEA Grapalat" w:hAnsi="GHEA Grapalat"/>
          <w:color w:val="000000" w:themeColor="text1"/>
          <w:sz w:val="24"/>
          <w:szCs w:val="24"/>
          <w:lang w:val="hy-AM"/>
        </w:rPr>
        <w:t>X</w:t>
      </w:r>
      <w:r w:rsidR="006F1EFE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</w:t>
      </w:r>
      <w:r w:rsidR="00654005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 xml:space="preserve"> </w:t>
      </w:r>
      <w:r w:rsidR="008274FB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 xml:space="preserve">   </w:t>
      </w:r>
      <w:r w:rsidR="00DA61B0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ՀԱՎԵԼՎԱԾ</w:t>
      </w:r>
      <w:r w:rsidR="00654005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 xml:space="preserve"> </w:t>
      </w:r>
      <w:r w:rsidR="008274FB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........................................</w:t>
      </w:r>
      <w:r w:rsidR="00F84992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.........................</w:t>
      </w:r>
      <w:r w:rsidR="00FC00A6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..</w:t>
      </w:r>
      <w:r w:rsidR="00F84992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..............</w:t>
      </w:r>
      <w:r w:rsidR="00DA61B0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.....</w:t>
      </w:r>
      <w:r w:rsidR="00F84992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......</w:t>
      </w:r>
      <w:r w:rsidR="00D63C46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....</w:t>
      </w:r>
      <w:r w:rsidR="003F577E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ru-RU"/>
        </w:rPr>
        <w:t>..</w:t>
      </w:r>
      <w:r w:rsidR="003F577E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..</w:t>
      </w:r>
      <w:r w:rsidR="00E170DF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..</w:t>
      </w:r>
      <w:r w:rsidR="00F84992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</w:t>
      </w:r>
      <w:r w:rsidR="00F925EB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</w:t>
      </w:r>
      <w:r w:rsidR="00884674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ru-RU"/>
        </w:rPr>
        <w:t>20</w:t>
      </w:r>
    </w:p>
    <w:p w14:paraId="017BB394" w14:textId="405A1622" w:rsidR="00FC30BA" w:rsidRPr="006F67B0" w:rsidRDefault="00FC30BA" w:rsidP="00FC30BA">
      <w:pPr>
        <w:spacing w:after="0" w:line="360" w:lineRule="auto"/>
        <w:ind w:left="-142"/>
        <w:jc w:val="both"/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</w:rPr>
      </w:pPr>
    </w:p>
    <w:p w14:paraId="74B4DE59" w14:textId="10DCEEAE" w:rsidR="003C6C3C" w:rsidRPr="006F67B0" w:rsidRDefault="003C6C3C" w:rsidP="00AC3764">
      <w:pPr>
        <w:spacing w:line="276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9C2E6E1" w14:textId="77777777" w:rsidR="00D7521A" w:rsidRPr="006F67B0" w:rsidRDefault="00D7521A" w:rsidP="00AC3764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hAnsi="GHEA Grapalat"/>
          <w:bCs/>
          <w:noProof/>
          <w:color w:val="000000" w:themeColor="text1"/>
          <w:sz w:val="24"/>
          <w:szCs w:val="24"/>
        </w:rPr>
        <w:fldChar w:fldCharType="end"/>
      </w:r>
    </w:p>
    <w:p w14:paraId="25202AF8" w14:textId="3854D6F5" w:rsidR="00D7521A" w:rsidRPr="006F67B0" w:rsidRDefault="00397881" w:rsidP="00AC3764">
      <w:pPr>
        <w:tabs>
          <w:tab w:val="left" w:pos="5580"/>
        </w:tabs>
        <w:spacing w:line="276" w:lineRule="auto"/>
        <w:ind w:right="29"/>
        <w:jc w:val="both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ab/>
      </w:r>
    </w:p>
    <w:p w14:paraId="20987B76" w14:textId="78F7CB36" w:rsidR="00D7521A" w:rsidRPr="006F67B0" w:rsidRDefault="00D7521A" w:rsidP="009B14F1">
      <w:pPr>
        <w:pStyle w:val="Heading1"/>
        <w:keepNext w:val="0"/>
        <w:keepLines w:val="0"/>
        <w:numPr>
          <w:ilvl w:val="0"/>
          <w:numId w:val="1"/>
        </w:numPr>
        <w:spacing w:before="0" w:after="120"/>
        <w:ind w:left="990"/>
        <w:jc w:val="center"/>
        <w:rPr>
          <w:rFonts w:ascii="GHEA Grapalat" w:hAnsi="GHEA Grapalat"/>
          <w:b w:val="0"/>
          <w:bCs w:val="0"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hAnsi="GHEA Grapalat" w:cs="Sylfaen"/>
          <w:b w:val="0"/>
          <w:bCs w:val="0"/>
          <w:color w:val="000000" w:themeColor="text1"/>
          <w:sz w:val="24"/>
          <w:szCs w:val="24"/>
          <w:lang w:val="hy-AM"/>
        </w:rPr>
        <w:br w:type="page"/>
      </w:r>
      <w:r w:rsidRPr="006F67B0">
        <w:rPr>
          <w:rFonts w:ascii="GHEA Grapalat" w:hAnsi="GHEA Grapalat"/>
          <w:bCs w:val="0"/>
          <w:color w:val="000000" w:themeColor="text1"/>
          <w:sz w:val="24"/>
          <w:szCs w:val="24"/>
          <w:lang w:val="en-US"/>
        </w:rPr>
        <w:lastRenderedPageBreak/>
        <w:t>ՆԵՐԱԾԱԿԱՆ ՄԱՍ</w:t>
      </w:r>
    </w:p>
    <w:tbl>
      <w:tblPr>
        <w:tblpPr w:leftFromText="180" w:rightFromText="180" w:vertAnchor="text" w:horzAnchor="margin" w:tblpY="364"/>
        <w:tblW w:w="9923" w:type="dxa"/>
        <w:tblLook w:val="04A0" w:firstRow="1" w:lastRow="0" w:firstColumn="1" w:lastColumn="0" w:noHBand="0" w:noVBand="1"/>
      </w:tblPr>
      <w:tblGrid>
        <w:gridCol w:w="2623"/>
        <w:gridCol w:w="167"/>
        <w:gridCol w:w="7133"/>
      </w:tblGrid>
      <w:tr w:rsidR="001F6298" w:rsidRPr="006F67B0" w14:paraId="3F7FF1C6" w14:textId="77777777" w:rsidTr="00926E84">
        <w:tc>
          <w:tcPr>
            <w:tcW w:w="2623" w:type="dxa"/>
          </w:tcPr>
          <w:p w14:paraId="6842829C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6F67B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Հաշվեքննության հիմքը</w:t>
            </w:r>
          </w:p>
          <w:p w14:paraId="5A999ACC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00" w:type="dxa"/>
            <w:gridSpan w:val="2"/>
          </w:tcPr>
          <w:p w14:paraId="032F2546" w14:textId="3F6ABD8D" w:rsidR="00712839" w:rsidRPr="006F67B0" w:rsidRDefault="00541310" w:rsidP="00712839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712839"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ՀՀ հաշվեքննիչ պալատի 2023 թվականի </w:t>
            </w:r>
            <w:r w:rsidR="00A90421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հո</w:t>
            </w:r>
            <w:r w:rsidR="00BA68D6">
              <w:rPr>
                <w:rFonts w:ascii="GHEA Grapalat" w:eastAsia="Times New Roman" w:hAnsi="GHEA Grapalat" w:cs="Sylfaen"/>
                <w:sz w:val="24"/>
                <w:szCs w:val="24"/>
              </w:rPr>
              <w:t>կտեմբերի</w:t>
            </w:r>
            <w:r w:rsidR="00712839"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BA68D6">
              <w:rPr>
                <w:rFonts w:ascii="GHEA Grapalat" w:eastAsia="Times New Roman" w:hAnsi="GHEA Grapalat" w:cs="Sylfaen"/>
                <w:sz w:val="24"/>
                <w:szCs w:val="24"/>
              </w:rPr>
              <w:t>16</w:t>
            </w:r>
            <w:r w:rsidR="00712839"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-ի «Հայաստանի Հանրապետության ֆինանսների նախարարությունում 2023 թվականի պետական բյուջեի </w:t>
            </w:r>
            <w:r w:rsidR="00BA68D6">
              <w:rPr>
                <w:rFonts w:ascii="GHEA Grapalat" w:eastAsia="Times New Roman" w:hAnsi="GHEA Grapalat" w:cs="Sylfaen"/>
                <w:sz w:val="24"/>
                <w:szCs w:val="24"/>
              </w:rPr>
              <w:t>ինն</w:t>
            </w:r>
            <w:r w:rsidR="00712839"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ամիսների կատարման հաշվեքննության առաջադրանքը հաստատելու մասին» թիվ </w:t>
            </w:r>
            <w:r w:rsidR="00BA68D6">
              <w:rPr>
                <w:rFonts w:ascii="GHEA Grapalat" w:eastAsia="Times New Roman" w:hAnsi="GHEA Grapalat" w:cs="Sylfaen"/>
                <w:sz w:val="24"/>
                <w:szCs w:val="24"/>
              </w:rPr>
              <w:t>144</w:t>
            </w:r>
            <w:r w:rsidR="00712839"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-Ա որոշում:</w:t>
            </w:r>
          </w:p>
          <w:p w14:paraId="5EA01CDB" w14:textId="77777777" w:rsidR="00D7521A" w:rsidRPr="006F67B0" w:rsidRDefault="00D7521A" w:rsidP="00712839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1F6298" w:rsidRPr="006F67B0" w14:paraId="62D54580" w14:textId="77777777" w:rsidTr="00926E84">
        <w:tc>
          <w:tcPr>
            <w:tcW w:w="2623" w:type="dxa"/>
          </w:tcPr>
          <w:p w14:paraId="2A6B0835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6F67B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Հաշվեքննության օբյեկտը</w:t>
            </w:r>
          </w:p>
          <w:p w14:paraId="67269379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00" w:type="dxa"/>
            <w:gridSpan w:val="2"/>
          </w:tcPr>
          <w:p w14:paraId="4DF467F7" w14:textId="5FE2146E" w:rsidR="00D7521A" w:rsidRPr="006F67B0" w:rsidRDefault="000434FC" w:rsidP="00AC3764">
            <w:pPr>
              <w:spacing w:after="0"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F67B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ՀՀ</w:t>
            </w:r>
            <w:r w:rsidRPr="006F67B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hy-AM" w:eastAsia="ru-RU"/>
              </w:rPr>
              <w:t xml:space="preserve"> </w:t>
            </w:r>
            <w:r w:rsidR="009A4CEA"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ֆինանսների </w:t>
            </w:r>
            <w:r w:rsidRPr="006F67B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նախարարություն</w:t>
            </w:r>
            <w:r w:rsidR="00D7521A" w:rsidRPr="006F67B0">
              <w:rPr>
                <w:rFonts w:ascii="GHEA Grapalat" w:hAnsi="GHEA Grapalat"/>
                <w:color w:val="000000" w:themeColor="text1"/>
                <w:sz w:val="24"/>
                <w:szCs w:val="24"/>
              </w:rPr>
              <w:t>։</w:t>
            </w:r>
          </w:p>
          <w:p w14:paraId="344554DC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1F6298" w:rsidRPr="006F67B0" w14:paraId="76B2D7FB" w14:textId="77777777" w:rsidTr="00926E84">
        <w:tc>
          <w:tcPr>
            <w:tcW w:w="2623" w:type="dxa"/>
          </w:tcPr>
          <w:p w14:paraId="2AD82794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6F67B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Հաշվեքննության առարկան</w:t>
            </w:r>
          </w:p>
          <w:p w14:paraId="417317B5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00" w:type="dxa"/>
            <w:gridSpan w:val="2"/>
          </w:tcPr>
          <w:p w14:paraId="72807A28" w14:textId="374EC850" w:rsidR="009A4CEA" w:rsidRPr="006F67B0" w:rsidRDefault="00E7474F" w:rsidP="00377CF1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</w:t>
            </w:r>
            <w:r w:rsidR="000434FC"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ետական բյուջեի </w:t>
            </w:r>
            <w:r w:rsidR="00F86DF6">
              <w:rPr>
                <w:rFonts w:ascii="GHEA Grapalat" w:eastAsia="Times New Roman" w:hAnsi="GHEA Grapalat" w:cs="Sylfaen"/>
                <w:sz w:val="24"/>
                <w:szCs w:val="24"/>
              </w:rPr>
              <w:t>ինն</w:t>
            </w:r>
            <w:r w:rsidR="009A4CEA" w:rsidRPr="006F67B0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ամիսների</w:t>
            </w:r>
            <w:r w:rsidR="000434FC"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մուտքերի ձևավորման և ելքերի իրականացման կանոնակարգված գործունեություն</w:t>
            </w:r>
            <w:r w:rsidR="009A4CEA"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, պետական բյուջեի կատարման կազմակերպում:</w:t>
            </w:r>
          </w:p>
          <w:p w14:paraId="77614468" w14:textId="3127631D" w:rsidR="00D7521A" w:rsidRPr="006F67B0" w:rsidRDefault="00D7521A" w:rsidP="00AA7A2C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698A38D3" w14:textId="77777777" w:rsidR="00D7521A" w:rsidRPr="006F67B0" w:rsidRDefault="00D7521A" w:rsidP="00AA7A2C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1F6298" w:rsidRPr="00AF6C1C" w14:paraId="2CAB77C2" w14:textId="77777777" w:rsidTr="00926E84">
        <w:tc>
          <w:tcPr>
            <w:tcW w:w="2790" w:type="dxa"/>
            <w:gridSpan w:val="2"/>
          </w:tcPr>
          <w:p w14:paraId="4614B683" w14:textId="77777777" w:rsidR="00D7521A" w:rsidRPr="006F67B0" w:rsidRDefault="00D7521A" w:rsidP="00E95C32">
            <w:pPr>
              <w:tabs>
                <w:tab w:val="left" w:pos="2412"/>
              </w:tabs>
              <w:spacing w:after="0" w:line="276" w:lineRule="auto"/>
              <w:ind w:hanging="18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6F67B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Հաշվեքննության չափանիշները</w:t>
            </w:r>
          </w:p>
          <w:p w14:paraId="23AAA306" w14:textId="77777777" w:rsidR="00D7521A" w:rsidRPr="006F67B0" w:rsidRDefault="00D7521A" w:rsidP="00E95C32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7133" w:type="dxa"/>
          </w:tcPr>
          <w:p w14:paraId="41ED3F15" w14:textId="52BB6733" w:rsidR="00F86DF6" w:rsidRPr="00F86DF6" w:rsidRDefault="00F86DF6" w:rsidP="00F86DF6">
            <w:pPr>
              <w:pStyle w:val="ListParagraph"/>
              <w:numPr>
                <w:ilvl w:val="0"/>
                <w:numId w:val="3"/>
              </w:numPr>
              <w:tabs>
                <w:tab w:val="left" w:pos="216"/>
                <w:tab w:val="left" w:pos="588"/>
                <w:tab w:val="left" w:pos="756"/>
              </w:tabs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F86DF6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«ՀՀ բյուջետային համակարգի մասին» ՀՀ օրենք</w:t>
            </w:r>
            <w:r w:rsidR="00C11BD9" w:rsidRPr="00C11B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:</w:t>
            </w:r>
          </w:p>
          <w:p w14:paraId="4599E384" w14:textId="20BEFB63" w:rsidR="00F86DF6" w:rsidRPr="00F86DF6" w:rsidRDefault="00F86DF6" w:rsidP="00F86DF6">
            <w:pPr>
              <w:pStyle w:val="ListParagraph"/>
              <w:numPr>
                <w:ilvl w:val="0"/>
                <w:numId w:val="3"/>
              </w:numPr>
              <w:tabs>
                <w:tab w:val="left" w:pos="68"/>
                <w:tab w:val="left" w:pos="216"/>
              </w:tabs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F86DF6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«ՀՀ 2023 թվականի պետական բյուջեի մասին» ՀՀ օրենք</w:t>
            </w:r>
            <w:r w:rsidR="00C11BD9" w:rsidRPr="00C11B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:</w:t>
            </w:r>
          </w:p>
          <w:p w14:paraId="3BBA2575" w14:textId="38DB13A4" w:rsidR="00F86DF6" w:rsidRDefault="000C382B" w:rsidP="00F86DF6">
            <w:pPr>
              <w:pStyle w:val="ListParagraph"/>
              <w:numPr>
                <w:ilvl w:val="0"/>
                <w:numId w:val="3"/>
              </w:numPr>
              <w:tabs>
                <w:tab w:val="left" w:pos="216"/>
                <w:tab w:val="left" w:pos="588"/>
                <w:tab w:val="left" w:pos="756"/>
              </w:tabs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0C382B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F86DF6" w:rsidRPr="00F86DF6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«Պետական պարտքի մասին» ՀՀ օրենք</w:t>
            </w:r>
            <w:r w:rsidR="00C11BD9" w:rsidRPr="00C11B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:</w:t>
            </w:r>
          </w:p>
          <w:p w14:paraId="6882897F" w14:textId="7256AE03" w:rsidR="00D54EFE" w:rsidRPr="00F86DF6" w:rsidRDefault="00D54EFE" w:rsidP="00F86DF6">
            <w:pPr>
              <w:pStyle w:val="ListParagraph"/>
              <w:numPr>
                <w:ilvl w:val="0"/>
                <w:numId w:val="3"/>
              </w:numPr>
              <w:tabs>
                <w:tab w:val="left" w:pos="216"/>
                <w:tab w:val="left" w:pos="588"/>
                <w:tab w:val="left" w:pos="756"/>
              </w:tabs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D54EF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Pr="00F86DF6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«</w:t>
            </w:r>
            <w:r w:rsidRPr="00C11B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Ներքին աուդիտի մասին</w:t>
            </w:r>
            <w:r w:rsidRPr="00F86DF6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» ՀՀ օրենք</w:t>
            </w:r>
            <w:r w:rsidR="00C11BD9" w:rsidRPr="00C11B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:</w:t>
            </w:r>
          </w:p>
          <w:p w14:paraId="6230CAC8" w14:textId="61AAA102" w:rsidR="00F86DF6" w:rsidRPr="00F86DF6" w:rsidRDefault="00F86DF6" w:rsidP="00F86DF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  <w:tab w:val="left" w:pos="216"/>
                <w:tab w:val="left" w:pos="318"/>
              </w:tabs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F86DF6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«Հանրային հատվածի կազմակերպությունների հաշվապահական հաշվառման մասին» ՀՀ օրենք</w:t>
            </w:r>
            <w:r w:rsidR="00C11BD9" w:rsidRPr="00C11B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:</w:t>
            </w:r>
          </w:p>
          <w:p w14:paraId="04E041FC" w14:textId="3D684674" w:rsidR="00F86DF6" w:rsidRPr="00F86DF6" w:rsidRDefault="00F86DF6" w:rsidP="00F86DF6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  <w:tab w:val="left" w:pos="216"/>
                <w:tab w:val="left" w:pos="318"/>
              </w:tabs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F86DF6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«Լիցենզավորման մասին» ՀՀ օրենք</w:t>
            </w:r>
            <w:r w:rsidR="00C11BD9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:</w:t>
            </w:r>
          </w:p>
          <w:p w14:paraId="2A502688" w14:textId="48B7EBBA" w:rsidR="00F86DF6" w:rsidRPr="00F86DF6" w:rsidRDefault="00F86DF6" w:rsidP="00F86DF6">
            <w:pPr>
              <w:pStyle w:val="ListParagraph"/>
              <w:numPr>
                <w:ilvl w:val="0"/>
                <w:numId w:val="3"/>
              </w:numPr>
              <w:tabs>
                <w:tab w:val="left" w:pos="68"/>
                <w:tab w:val="left" w:pos="216"/>
                <w:tab w:val="left" w:pos="352"/>
              </w:tabs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F86DF6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ՀՀ վարչապետի 2018թ. հունիսի 11-ի «ՀՀ ֆինանսների նախարարության կանոնադրությունը հաստատելու մասին» թիվ 743-Լ որոշում</w:t>
            </w:r>
            <w:r w:rsidR="00C11BD9" w:rsidRPr="00C11B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:</w:t>
            </w:r>
          </w:p>
          <w:p w14:paraId="5FE2FBE8" w14:textId="06F8AB44" w:rsidR="00F86DF6" w:rsidRPr="00F86DF6" w:rsidRDefault="00F86DF6" w:rsidP="00F86DF6">
            <w:pPr>
              <w:pStyle w:val="ListParagraph"/>
              <w:numPr>
                <w:ilvl w:val="0"/>
                <w:numId w:val="3"/>
              </w:numPr>
              <w:tabs>
                <w:tab w:val="left" w:pos="68"/>
                <w:tab w:val="left" w:pos="216"/>
              </w:tabs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F86DF6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ՀՀ կառավարության 29.12.2022թ. «ՀՀ 2023թ. պետական բյուջեի կատարում</w:t>
            </w:r>
            <w:r w:rsidR="00C11B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 ապահովող միջոցառումների մասին</w:t>
            </w:r>
            <w:r w:rsidRPr="00F86DF6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» </w:t>
            </w:r>
            <w:r w:rsidR="00C11BD9" w:rsidRPr="00C11B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թիվ</w:t>
            </w:r>
            <w:r w:rsidRPr="00F86DF6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2111-Ն որոշում</w:t>
            </w:r>
            <w:r w:rsidR="00C11BD9" w:rsidRPr="00C11B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:</w:t>
            </w:r>
          </w:p>
          <w:p w14:paraId="21E6DE95" w14:textId="7D3692A4" w:rsidR="00F86DF6" w:rsidRPr="00F86DF6" w:rsidRDefault="00F86DF6" w:rsidP="00F86DF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16"/>
                <w:tab w:val="left" w:pos="492"/>
              </w:tabs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F86DF6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ՀՀ կառավարության 15.06.2018թ. «Բյուջեների կատարման կարգը հաստատելու և Հայաստանի Հանրապետության կառավարության մի շարք</w:t>
            </w:r>
            <w:r w:rsidRPr="00F86DF6">
              <w:rPr>
                <w:rFonts w:ascii="Calibri" w:eastAsia="Times New Roman" w:hAnsi="Calibri" w:cs="Calibri"/>
                <w:sz w:val="24"/>
                <w:szCs w:val="24"/>
                <w:lang w:val="hy-AM"/>
              </w:rPr>
              <w:t> </w:t>
            </w:r>
            <w:r w:rsidRPr="00F86DF6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որոշումներ ուժը կորցրած ճանաչելու մասին» </w:t>
            </w:r>
            <w:r w:rsidR="00C11BD9" w:rsidRPr="00C11B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թիվ</w:t>
            </w:r>
            <w:r w:rsidRPr="00F86DF6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706-Ն որոշում</w:t>
            </w:r>
            <w:r w:rsidR="00C11BD9" w:rsidRPr="00C11BD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:</w:t>
            </w:r>
          </w:p>
          <w:p w14:paraId="0BCD95D8" w14:textId="19A2F942" w:rsidR="00F86DF6" w:rsidRDefault="00F86DF6" w:rsidP="00F86DF6">
            <w:pPr>
              <w:tabs>
                <w:tab w:val="left" w:pos="216"/>
                <w:tab w:val="left" w:pos="426"/>
              </w:tabs>
              <w:spacing w:after="0" w:line="276" w:lineRule="auto"/>
              <w:ind w:left="426"/>
              <w:jc w:val="both"/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</w:pPr>
            <w:r w:rsidRPr="00F86DF6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 xml:space="preserve">10. </w:t>
            </w:r>
            <w:r w:rsidR="00C11BD9" w:rsidRPr="00F601F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ՀՀ ֆինանսների նախարարի 13</w:t>
            </w:r>
            <w:r w:rsidR="00C11BD9" w:rsidRPr="00F601F3">
              <w:rPr>
                <w:rFonts w:ascii="Cambria Math" w:eastAsia="Times New Roman" w:hAnsi="Cambria Math" w:cs="Cambria Math"/>
                <w:sz w:val="24"/>
                <w:szCs w:val="24"/>
                <w:lang w:val="hy-AM" w:eastAsia="ru-RU"/>
              </w:rPr>
              <w:t>․</w:t>
            </w:r>
            <w:r w:rsidR="00C11BD9" w:rsidRPr="00F601F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03</w:t>
            </w:r>
            <w:r w:rsidR="00C11BD9" w:rsidRPr="00F601F3">
              <w:rPr>
                <w:rFonts w:ascii="Cambria Math" w:eastAsia="Times New Roman" w:hAnsi="Cambria Math" w:cs="Cambria Math"/>
                <w:sz w:val="24"/>
                <w:szCs w:val="24"/>
                <w:lang w:val="hy-AM" w:eastAsia="ru-RU"/>
              </w:rPr>
              <w:t>․</w:t>
            </w:r>
            <w:r w:rsidR="00C11BD9" w:rsidRPr="00F601F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2019 թվականի </w:t>
            </w:r>
            <w:r w:rsidRPr="00F86DF6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«</w:t>
            </w:r>
            <w:r w:rsidR="00C11BD9" w:rsidRPr="00C11BD9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Բյուջեների կատարման, ինչպես նաև պետական և տեղական ինքնակառավարման մարմինների ու դրանց ենթակա հիմնարկների ֆինանսական գործունեության հետ կապված հաշվետվությունների կազմման, ներկայացման, ամփոփման ընդհանուր պայմանները, հաշվետվությունների առանձին տեսակների կազմման ու ներկայացման առանձնահատկությունների մասին հրահանգը հաստատելու և հայաստանի հանրապետության ֆինանսների նախարարի 2015 թվականի ապրիլի 1-ի N 176-Ն և Հայաստանի Հանրապետության ֆինանսների և էկոնոմիկայի նախարարի 2007 թվականի մարտի 28-ի N 324-ն հրամանները ուժը կորցրած ճանաչելու մասին</w:t>
            </w:r>
            <w:r w:rsidRPr="00F86DF6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» </w:t>
            </w:r>
            <w:r w:rsidR="00C11BD9" w:rsidRPr="00C11BD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թիվ </w:t>
            </w:r>
            <w:r w:rsidR="00C11BD9" w:rsidRPr="00F601F3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254-Ն հրաման</w:t>
            </w:r>
            <w:r w:rsidR="00C11BD9" w:rsidRPr="00C11BD9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 w:eastAsia="ru-RU"/>
              </w:rPr>
              <w:t>:</w:t>
            </w:r>
          </w:p>
          <w:p w14:paraId="1C410C74" w14:textId="4D772F06" w:rsidR="00C11BD9" w:rsidRPr="00C11BD9" w:rsidRDefault="00C11BD9" w:rsidP="00F86DF6">
            <w:pPr>
              <w:tabs>
                <w:tab w:val="left" w:pos="216"/>
                <w:tab w:val="left" w:pos="426"/>
              </w:tabs>
              <w:spacing w:after="0" w:line="276" w:lineRule="auto"/>
              <w:ind w:left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11BD9">
              <w:rPr>
                <w:rFonts w:ascii="GHEA Grapalat" w:hAnsi="GHEA Grapalat"/>
                <w:sz w:val="24"/>
                <w:szCs w:val="24"/>
                <w:lang w:val="hy-AM"/>
              </w:rPr>
              <w:t>11. ՀՀ ֆինանսների նախարարի 07.02.2020թ. «ՀՀ պետական պարտքի կառավարման կատարողականի բարելավման միջոցառումների ծրագիրը հաստատելու մասին» թի</w:t>
            </w:r>
            <w:r w:rsidRPr="00BD5C44"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 w:rsidRPr="00C11BD9">
              <w:rPr>
                <w:rFonts w:ascii="GHEA Grapalat" w:hAnsi="GHEA Grapalat"/>
                <w:sz w:val="24"/>
                <w:szCs w:val="24"/>
                <w:lang w:val="hy-AM"/>
              </w:rPr>
              <w:t xml:space="preserve"> 30-Ա հրաման</w:t>
            </w:r>
          </w:p>
          <w:p w14:paraId="14DE3BDE" w14:textId="3B876D54" w:rsidR="00E95C32" w:rsidRPr="006F67B0" w:rsidRDefault="00E95C32" w:rsidP="00E95C32">
            <w:pPr>
              <w:tabs>
                <w:tab w:val="left" w:pos="0"/>
                <w:tab w:val="left" w:pos="216"/>
              </w:tabs>
              <w:spacing w:after="0" w:line="360" w:lineRule="auto"/>
              <w:ind w:left="360" w:hanging="834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1F6298" w:rsidRPr="006F67B0" w14:paraId="1833F2F0" w14:textId="77777777" w:rsidTr="00926E84">
        <w:tc>
          <w:tcPr>
            <w:tcW w:w="2623" w:type="dxa"/>
          </w:tcPr>
          <w:p w14:paraId="491E2B96" w14:textId="77777777" w:rsidR="00D7521A" w:rsidRPr="006F67B0" w:rsidRDefault="00963D8D" w:rsidP="00377CF1">
            <w:pPr>
              <w:spacing w:after="0" w:line="276" w:lineRule="auto"/>
              <w:ind w:right="-762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6F67B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lastRenderedPageBreak/>
              <w:t>Հ</w:t>
            </w:r>
            <w:r w:rsidR="00D7521A" w:rsidRPr="006F67B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աշվեքննությունն </w:t>
            </w:r>
          </w:p>
          <w:p w14:paraId="257AF8BA" w14:textId="77777777" w:rsidR="00D7521A" w:rsidRPr="006F67B0" w:rsidRDefault="00D7521A" w:rsidP="00377CF1">
            <w:pPr>
              <w:spacing w:after="0" w:line="276" w:lineRule="auto"/>
              <w:ind w:right="-762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6F67B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ընդգրկող ժամանակաշրջանը</w:t>
            </w:r>
          </w:p>
          <w:p w14:paraId="79A4CC3C" w14:textId="77777777" w:rsidR="00D7521A" w:rsidRPr="006F67B0" w:rsidRDefault="00D7521A" w:rsidP="00377CF1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00" w:type="dxa"/>
            <w:gridSpan w:val="2"/>
          </w:tcPr>
          <w:p w14:paraId="743B0979" w14:textId="679D225E" w:rsidR="00452FE0" w:rsidRPr="006F67B0" w:rsidRDefault="004936BF" w:rsidP="00377CF1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D94A1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2023 թվ</w:t>
            </w:r>
            <w:r w:rsidR="00BD521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ականի հունվարի 1–ից մինչև 2023 </w:t>
            </w:r>
            <w:r w:rsidRPr="00D94A1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թվականի </w:t>
            </w:r>
            <w:r w:rsidR="00442F07">
              <w:rPr>
                <w:rFonts w:ascii="GHEA Grapalat" w:eastAsia="Times New Roman" w:hAnsi="GHEA Grapalat"/>
                <w:sz w:val="24"/>
                <w:szCs w:val="24"/>
              </w:rPr>
              <w:t xml:space="preserve">սեպտեմբերի </w:t>
            </w:r>
            <w:r w:rsidRPr="00D94A1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30–ը ներառյալ:</w:t>
            </w:r>
          </w:p>
          <w:p w14:paraId="423C23BD" w14:textId="19B5F314" w:rsidR="00D7521A" w:rsidRPr="006F67B0" w:rsidRDefault="00D7521A" w:rsidP="00377CF1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1F6298" w:rsidRPr="006F67B0" w14:paraId="43C1693C" w14:textId="77777777" w:rsidTr="00926E84">
        <w:tc>
          <w:tcPr>
            <w:tcW w:w="2623" w:type="dxa"/>
          </w:tcPr>
          <w:p w14:paraId="1BFB9C89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6F67B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Հաշվեքննության կատարման ժամկետը</w:t>
            </w:r>
          </w:p>
          <w:p w14:paraId="1EB0E1DA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00" w:type="dxa"/>
            <w:gridSpan w:val="2"/>
          </w:tcPr>
          <w:p w14:paraId="0E03E9A5" w14:textId="1415C005" w:rsidR="004936BF" w:rsidRPr="00D94A1A" w:rsidRDefault="004936BF" w:rsidP="004936BF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D94A1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2023 թվականի </w:t>
            </w:r>
            <w:r w:rsidR="00442F07">
              <w:rPr>
                <w:rFonts w:ascii="GHEA Grapalat" w:eastAsia="Times New Roman" w:hAnsi="GHEA Grapalat"/>
                <w:sz w:val="24"/>
                <w:szCs w:val="24"/>
              </w:rPr>
              <w:t>նոյեմբեր</w:t>
            </w:r>
            <w:r w:rsidRPr="00D94A1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ի 1-ից մինչև 202</w:t>
            </w:r>
            <w:r w:rsidR="00442F07">
              <w:rPr>
                <w:rFonts w:ascii="GHEA Grapalat" w:eastAsia="Times New Roman" w:hAnsi="GHEA Grapalat"/>
                <w:sz w:val="24"/>
                <w:szCs w:val="24"/>
              </w:rPr>
              <w:t>4</w:t>
            </w:r>
            <w:r w:rsidRPr="00D94A1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թվականի հո</w:t>
            </w:r>
            <w:r w:rsidR="00442F07">
              <w:rPr>
                <w:rFonts w:ascii="GHEA Grapalat" w:eastAsia="Times New Roman" w:hAnsi="GHEA Grapalat"/>
                <w:sz w:val="24"/>
                <w:szCs w:val="24"/>
              </w:rPr>
              <w:t>ւնվար</w:t>
            </w:r>
            <w:r w:rsidRPr="00D94A1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ի 31-ը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ներառյալ</w:t>
            </w:r>
            <w:r w:rsidRPr="00D94A1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:</w:t>
            </w:r>
          </w:p>
          <w:p w14:paraId="3E1C0814" w14:textId="4F3A6365" w:rsidR="00C61B6D" w:rsidRPr="006F67B0" w:rsidRDefault="00C61B6D" w:rsidP="00452FE0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14:paraId="48A6D836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1F6298" w:rsidRPr="00AF6C1C" w14:paraId="4F2D2F05" w14:textId="77777777" w:rsidTr="00926E84">
        <w:tc>
          <w:tcPr>
            <w:tcW w:w="2623" w:type="dxa"/>
          </w:tcPr>
          <w:p w14:paraId="6DEEF690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ru-RU"/>
              </w:rPr>
            </w:pPr>
            <w:r w:rsidRPr="006F67B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Հաշվեքննության </w:t>
            </w:r>
            <w:r w:rsidRPr="006F67B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մեթոդաբանությունը</w:t>
            </w:r>
          </w:p>
          <w:p w14:paraId="0375F55E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00" w:type="dxa"/>
            <w:gridSpan w:val="2"/>
          </w:tcPr>
          <w:p w14:paraId="046E023C" w14:textId="212155A6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Հաշվեքննությունն իրականացվել է «Հաշվեքննիչ պալատի մասին» ՀՀ օրենքի, Հաշվեքննիչ պալատի ֆինանսական և համապատասխանության</w:t>
            </w:r>
            <w:r w:rsidR="00BD521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հաշվեքննության մեթոդաբանությունների, Պետական բյուջեի երեք, վեց, ինն ամիսների և տարեկան կատարման հաշվեքննության ուղեցույցի համաձայն։ </w:t>
            </w:r>
          </w:p>
          <w:p w14:paraId="20036468" w14:textId="540A6C03" w:rsidR="005E351C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Իրականացվել է ֆինանսական և համապատասխանության հաշվեքննություն, որի ընթացքում կիրառվել են </w:t>
            </w:r>
            <w:r w:rsidR="002A0C95"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զննում, </w:t>
            </w:r>
            <w:r w:rsidR="002A0C95"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դիտարկում, 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հարցում, վերլուծական ընթացակարգ, վերահաշվարկ, վերակատարում ընթացակարգերը։</w:t>
            </w:r>
            <w:r w:rsidR="005E351C"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59DEB0B0" w14:textId="2A2DFA28" w:rsidR="00582C44" w:rsidRPr="006F67B0" w:rsidRDefault="005E351C" w:rsidP="00AC3764">
            <w:pPr>
              <w:spacing w:after="0"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6F67B0">
              <w:rPr>
                <w:rFonts w:ascii="Calibri" w:hAnsi="Calibri" w:cs="Calibri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</w:tr>
      <w:tr w:rsidR="001F6298" w:rsidRPr="00AF6C1C" w14:paraId="549572AE" w14:textId="77777777" w:rsidTr="00926E84">
        <w:tc>
          <w:tcPr>
            <w:tcW w:w="2623" w:type="dxa"/>
          </w:tcPr>
          <w:p w14:paraId="1371BFEA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7300" w:type="dxa"/>
            <w:gridSpan w:val="2"/>
          </w:tcPr>
          <w:p w14:paraId="0DDC3978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1F6298" w:rsidRPr="00AF6C1C" w14:paraId="7C03A8E2" w14:textId="77777777" w:rsidTr="00926E84">
        <w:tc>
          <w:tcPr>
            <w:tcW w:w="2623" w:type="dxa"/>
          </w:tcPr>
          <w:p w14:paraId="045D5EFF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6F67B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Հաշվեքննությունն իրականացրած կառուցվածքային ստորաբաժանում</w:t>
            </w:r>
          </w:p>
          <w:p w14:paraId="0D1211B0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  <w:p w14:paraId="093D577F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  <w:p w14:paraId="11524C5A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7300" w:type="dxa"/>
            <w:gridSpan w:val="2"/>
          </w:tcPr>
          <w:p w14:paraId="1D47C86D" w14:textId="7EC1D6B3" w:rsidR="0068028C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Հաշվեքննությունն իրականացվել է ՀՀ հաշվեքննիչ պալատի </w:t>
            </w:r>
            <w:r w:rsidR="004936BF" w:rsidRPr="004936B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չորրորդ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վարչության կողմից</w:t>
            </w:r>
            <w:r w:rsidR="0068028C" w:rsidRPr="006F67B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:</w:t>
            </w:r>
          </w:p>
          <w:p w14:paraId="6D2795C7" w14:textId="4879BE30" w:rsidR="00F00EA4" w:rsidRDefault="00F00EA4" w:rsidP="00AC3764">
            <w:pPr>
              <w:spacing w:after="0"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7200E4" w:rsidRPr="006F67B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Վ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արչության աշխատանքները համակարգում է ՀՀ հաշվեքննիչ պալատի անդամ Կարեն Առուստամյանը:</w:t>
            </w:r>
          </w:p>
          <w:p w14:paraId="0182013F" w14:textId="3F28B473" w:rsidR="00D019A0" w:rsidRDefault="00D019A0" w:rsidP="00AC3764">
            <w:pPr>
              <w:spacing w:after="0"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65E0CC1F" w14:textId="141AB04D" w:rsidR="00516B2F" w:rsidRPr="006F67B0" w:rsidRDefault="00516B2F" w:rsidP="00AC3764">
            <w:pPr>
              <w:spacing w:after="0"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</w:tbl>
    <w:p w14:paraId="4C225DBB" w14:textId="77777777" w:rsidR="00666309" w:rsidRDefault="00666309" w:rsidP="00666309">
      <w:pPr>
        <w:pStyle w:val="Heading1"/>
        <w:keepNext w:val="0"/>
        <w:keepLines w:val="0"/>
        <w:spacing w:before="0" w:after="120"/>
        <w:ind w:left="2790"/>
        <w:jc w:val="center"/>
        <w:rPr>
          <w:rFonts w:ascii="GHEA Grapalat" w:hAnsi="GHEA Grapalat"/>
          <w:bCs w:val="0"/>
          <w:color w:val="000000" w:themeColor="text1"/>
          <w:sz w:val="24"/>
          <w:szCs w:val="24"/>
          <w:lang w:val="hy-AM"/>
        </w:rPr>
      </w:pPr>
      <w:bookmarkStart w:id="2" w:name="_Toc46780407"/>
      <w:bookmarkStart w:id="3" w:name="_Toc77941089"/>
      <w:bookmarkStart w:id="4" w:name="_Toc94005821"/>
    </w:p>
    <w:p w14:paraId="144E33C2" w14:textId="77777777" w:rsidR="00666309" w:rsidRDefault="00666309">
      <w:pPr>
        <w:rPr>
          <w:rFonts w:ascii="GHEA Grapalat" w:eastAsiaTheme="majorEastAsia" w:hAnsi="GHEA Grapalat" w:cstheme="majorBidi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br w:type="page"/>
      </w:r>
    </w:p>
    <w:p w14:paraId="5865112F" w14:textId="5D72B31C" w:rsidR="00653213" w:rsidRDefault="00D7521A" w:rsidP="009B14F1">
      <w:pPr>
        <w:pStyle w:val="Heading1"/>
        <w:keepNext w:val="0"/>
        <w:keepLines w:val="0"/>
        <w:numPr>
          <w:ilvl w:val="0"/>
          <w:numId w:val="1"/>
        </w:numPr>
        <w:spacing w:before="0" w:after="120"/>
        <w:ind w:left="810"/>
        <w:jc w:val="center"/>
        <w:rPr>
          <w:rFonts w:ascii="GHEA Grapalat" w:hAnsi="GHEA Grapalat"/>
          <w:bCs w:val="0"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hAnsi="GHEA Grapalat"/>
          <w:bCs w:val="0"/>
          <w:color w:val="000000" w:themeColor="text1"/>
          <w:sz w:val="24"/>
          <w:szCs w:val="24"/>
          <w:lang w:val="hy-AM"/>
        </w:rPr>
        <w:lastRenderedPageBreak/>
        <w:t>ԱՄՓՈՓԱԳԻՐ</w:t>
      </w:r>
      <w:bookmarkEnd w:id="2"/>
      <w:bookmarkEnd w:id="3"/>
      <w:bookmarkEnd w:id="4"/>
      <w:r w:rsidR="004E3B76" w:rsidRPr="006F67B0">
        <w:rPr>
          <w:rStyle w:val="FootnoteReference"/>
          <w:rFonts w:ascii="GHEA Grapalat" w:hAnsi="GHEA Grapalat"/>
          <w:bCs w:val="0"/>
          <w:color w:val="000000" w:themeColor="text1"/>
          <w:sz w:val="24"/>
          <w:szCs w:val="24"/>
          <w:lang w:val="hy-AM"/>
        </w:rPr>
        <w:footnoteReference w:id="1"/>
      </w:r>
    </w:p>
    <w:p w14:paraId="5818996F" w14:textId="77777777" w:rsidR="0023627A" w:rsidRPr="0023627A" w:rsidRDefault="0023627A" w:rsidP="0023627A">
      <w:pPr>
        <w:rPr>
          <w:lang w:val="hy-AM"/>
        </w:rPr>
      </w:pPr>
    </w:p>
    <w:p w14:paraId="4B900D20" w14:textId="144A5414" w:rsidR="00862B7A" w:rsidRPr="00F309FD" w:rsidRDefault="00FF6FC6" w:rsidP="00060C59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0C59">
        <w:rPr>
          <w:rFonts w:ascii="GHEA Grapalat" w:eastAsia="Times New Roman" w:hAnsi="GHEA Grapalat" w:cs="Times New Roman"/>
          <w:sz w:val="24"/>
          <w:szCs w:val="24"/>
          <w:lang w:val="hy-AM"/>
        </w:rPr>
        <w:t>Հաշվեքննությունն ընդգրկող ժամանակահատվածում հաշվեքննության առարկային առնչվող ուշագրավ փոփոխություններ ու զարգացումներ առկա չեն: Հաշվեքննության արդյունքում բացահայտված ամենաէական փաստերն ու դրանց ամփոփ նկարագրությունը ներկայացված է ստորև.</w:t>
      </w:r>
    </w:p>
    <w:p w14:paraId="3B3EE231" w14:textId="47207E3D" w:rsidR="000E0233" w:rsidRPr="000E0233" w:rsidRDefault="00591FAD" w:rsidP="000E0233">
      <w:pPr>
        <w:spacing w:after="0" w:line="276" w:lineRule="auto"/>
        <w:ind w:firstLine="72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A4FED">
        <w:rPr>
          <w:rFonts w:ascii="GHEA Grapalat" w:hAnsi="GHEA Grapalat"/>
          <w:b/>
          <w:sz w:val="24"/>
          <w:szCs w:val="24"/>
          <w:lang w:val="hy-AM"/>
        </w:rPr>
        <w:t xml:space="preserve">2.1 </w:t>
      </w:r>
      <w:r w:rsidR="000E0233" w:rsidRPr="000E0233">
        <w:rPr>
          <w:rFonts w:ascii="GHEA Grapalat" w:hAnsi="GHEA Grapalat"/>
          <w:b/>
          <w:sz w:val="24"/>
          <w:szCs w:val="24"/>
          <w:lang w:val="hy-AM"/>
        </w:rPr>
        <w:t xml:space="preserve">1108-11003 «ՀՀ միջազգային վարկանիշի տրամադրում» միջոցառման 4239 «Ընդհանուր բնույթի այլ ծառայություններ» հոդված </w:t>
      </w:r>
    </w:p>
    <w:p w14:paraId="595530A8" w14:textId="17581DC3" w:rsidR="000739B6" w:rsidRPr="00D97EB8" w:rsidRDefault="0039608E" w:rsidP="000739B6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shd w:val="clear" w:color="auto" w:fill="FFFFFF"/>
          <w:lang w:val="hy-AM" w:eastAsia="ru-RU"/>
        </w:rPr>
      </w:pPr>
      <w:r w:rsidRPr="00CA4FE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0E0233" w:rsidRPr="00F60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Առկա է անհամապատասխանություն ՀՀ ֆինանսների նախարարի 13</w:t>
      </w:r>
      <w:r w:rsidR="000E0233" w:rsidRPr="00F601F3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="000E0233" w:rsidRPr="00F60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03</w:t>
      </w:r>
      <w:r w:rsidR="000E0233" w:rsidRPr="00F601F3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="000E0233" w:rsidRPr="00F601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2019 թվականի </w:t>
      </w:r>
      <w:r w:rsidR="000E0233" w:rsidRPr="00F601F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N 254-Ն հրամանի հավելված N 2-ով հաստատված հաշվետվությունների առանձին տեսակների կազմման ու ներկայացման առանձնահատկությունների մասին հրահանգի 7-րդ կետի 5-րդ ենթակետ</w:t>
      </w:r>
      <w:r w:rsidR="000739B6" w:rsidRPr="00060C5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ով սահմանված</w:t>
      </w:r>
      <w:r w:rsidR="000E0233" w:rsidRPr="00F601F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Ձև Հ-4-</w:t>
      </w:r>
      <w:r w:rsidR="0035187F" w:rsidRPr="0035187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ու</w:t>
      </w:r>
      <w:r w:rsidR="0035187F" w:rsidRPr="00AF6C1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մ</w:t>
      </w:r>
      <w:r w:rsidR="00FF6FC6" w:rsidRPr="00060C5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, </w:t>
      </w:r>
      <w:r w:rsidR="00FF6FC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այն է՝</w:t>
      </w:r>
      <w:r w:rsidR="00FF6FC6" w:rsidRPr="000C382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="00FF6FC6" w:rsidRPr="00D97EB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F623F9" w:rsidRPr="00B236EB">
        <w:rPr>
          <w:rFonts w:ascii="GHEA Grapalat" w:hAnsi="GHEA Grapalat"/>
          <w:sz w:val="24"/>
          <w:szCs w:val="24"/>
          <w:lang w:val="hy-AM"/>
        </w:rPr>
        <w:t xml:space="preserve">ՀՀ ֆինանսների նախարարության (այսուհետ՝ </w:t>
      </w:r>
      <w:r w:rsidR="00F623F9" w:rsidRPr="00402F26">
        <w:rPr>
          <w:rFonts w:ascii="GHEA Grapalat" w:hAnsi="GHEA Grapalat"/>
          <w:sz w:val="24"/>
          <w:szCs w:val="24"/>
          <w:lang w:val="hy-AM"/>
        </w:rPr>
        <w:t>Նախարարությ</w:t>
      </w:r>
      <w:r w:rsidR="00F623F9" w:rsidRPr="00B236EB">
        <w:rPr>
          <w:rFonts w:ascii="GHEA Grapalat" w:hAnsi="GHEA Grapalat"/>
          <w:sz w:val="24"/>
          <w:szCs w:val="24"/>
          <w:lang w:val="hy-AM"/>
        </w:rPr>
        <w:t>ու</w:t>
      </w:r>
      <w:r w:rsidR="00F623F9" w:rsidRPr="00402F26">
        <w:rPr>
          <w:rFonts w:ascii="GHEA Grapalat" w:hAnsi="GHEA Grapalat"/>
          <w:sz w:val="24"/>
          <w:szCs w:val="24"/>
          <w:lang w:val="hy-AM"/>
        </w:rPr>
        <w:t>ն</w:t>
      </w:r>
      <w:r w:rsidR="00F623F9" w:rsidRPr="00B236EB">
        <w:rPr>
          <w:rFonts w:ascii="GHEA Grapalat" w:hAnsi="GHEA Grapalat"/>
          <w:sz w:val="24"/>
          <w:szCs w:val="24"/>
          <w:lang w:val="hy-AM"/>
        </w:rPr>
        <w:t>)</w:t>
      </w:r>
      <w:r w:rsidR="00F623F9" w:rsidRPr="00060C59">
        <w:rPr>
          <w:rFonts w:ascii="GHEA Grapalat" w:hAnsi="GHEA Grapalat"/>
          <w:sz w:val="24"/>
          <w:szCs w:val="24"/>
          <w:lang w:val="hy-AM"/>
        </w:rPr>
        <w:t xml:space="preserve"> </w:t>
      </w:r>
      <w:r w:rsidR="000739B6" w:rsidRPr="00D97EB8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01.01.2023թ.-01.10.2023թ. </w:t>
      </w:r>
      <w:r w:rsidR="00951B5B">
        <w:rPr>
          <w:rFonts w:ascii="GHEA Grapalat" w:hAnsi="GHEA Grapalat" w:cs="Sylfaen"/>
          <w:kern w:val="16"/>
          <w:sz w:val="24"/>
          <w:szCs w:val="24"/>
          <w:lang w:val="hy-AM"/>
        </w:rPr>
        <w:t>«</w:t>
      </w:r>
      <w:r w:rsidR="00951B5B" w:rsidRPr="00060C59">
        <w:rPr>
          <w:rFonts w:ascii="GHEA Grapalat" w:hAnsi="GHEA Grapalat" w:cs="Sylfaen"/>
          <w:kern w:val="16"/>
          <w:sz w:val="24"/>
          <w:szCs w:val="24"/>
          <w:lang w:val="hy-AM"/>
        </w:rPr>
        <w:t>Հ</w:t>
      </w:r>
      <w:r w:rsidR="000739B6" w:rsidRPr="00D97EB8">
        <w:rPr>
          <w:rFonts w:ascii="GHEA Grapalat" w:hAnsi="GHEA Grapalat" w:cs="Sylfaen"/>
          <w:kern w:val="16"/>
          <w:sz w:val="24"/>
          <w:szCs w:val="24"/>
          <w:lang w:val="hy-AM"/>
        </w:rPr>
        <w:t>իմնարկի դեբիտորական, կրեդիտորական պարտքերի և պահեստավորված միջոցների մասին</w:t>
      </w:r>
      <w:r w:rsidR="00951B5B">
        <w:rPr>
          <w:rFonts w:ascii="GHEA Grapalat" w:hAnsi="GHEA Grapalat" w:cs="Sylfaen"/>
          <w:kern w:val="16"/>
          <w:sz w:val="24"/>
          <w:szCs w:val="24"/>
          <w:lang w:val="hy-AM"/>
        </w:rPr>
        <w:t>»</w:t>
      </w:r>
      <w:r w:rsidR="000739B6" w:rsidRPr="00D97EB8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 հաշվետվությամբ</w:t>
      </w:r>
      <w:r w:rsidR="00F309FD" w:rsidRPr="00060C59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 </w:t>
      </w:r>
      <w:r w:rsidR="000739B6" w:rsidRPr="00D97EB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կրեդիտորական պարտքի տարեսկզբի </w:t>
      </w:r>
      <w:r w:rsidR="00951B5B" w:rsidRPr="00F601F3">
        <w:rPr>
          <w:rFonts w:ascii="GHEA Grapalat" w:hAnsi="GHEA Grapalat" w:cs="Sylfaen"/>
          <w:kern w:val="16"/>
          <w:sz w:val="24"/>
          <w:szCs w:val="24"/>
          <w:lang w:val="hy-AM"/>
        </w:rPr>
        <w:t>10,024.07</w:t>
      </w:r>
      <w:r w:rsidR="00951B5B" w:rsidRPr="00364477">
        <w:rPr>
          <w:rFonts w:ascii="GHEA Grapalat" w:hAnsi="GHEA Grapalat" w:cs="Sylfaen"/>
          <w:kern w:val="16"/>
          <w:lang w:val="hy-AM"/>
        </w:rPr>
        <w:t xml:space="preserve"> </w:t>
      </w:r>
      <w:r w:rsidR="00951B5B" w:rsidRPr="00F601F3">
        <w:rPr>
          <w:rFonts w:ascii="GHEA Grapalat" w:hAnsi="GHEA Grapalat" w:cs="Sylfaen"/>
          <w:kern w:val="16"/>
          <w:sz w:val="24"/>
          <w:szCs w:val="24"/>
          <w:lang w:val="hy-AM"/>
        </w:rPr>
        <w:t>հազ. դրամ</w:t>
      </w:r>
      <w:r w:rsidR="00F309FD" w:rsidRPr="00060C59">
        <w:rPr>
          <w:rFonts w:ascii="GHEA Grapalat" w:hAnsi="GHEA Grapalat" w:cs="Sylfaen"/>
          <w:kern w:val="16"/>
          <w:sz w:val="24"/>
          <w:szCs w:val="24"/>
          <w:lang w:val="hy-AM"/>
        </w:rPr>
        <w:t>ը</w:t>
      </w:r>
      <w:r w:rsidR="00951B5B" w:rsidRPr="00CA4FE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0739B6" w:rsidRPr="00D97EB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չի արտացոլվել։</w:t>
      </w:r>
    </w:p>
    <w:p w14:paraId="1CA2AE32" w14:textId="7E5C4AD6" w:rsidR="00F623F9" w:rsidRPr="00134437" w:rsidRDefault="00F601F3" w:rsidP="00F623F9">
      <w:pPr>
        <w:pStyle w:val="BodyText"/>
        <w:tabs>
          <w:tab w:val="left" w:pos="993"/>
        </w:tabs>
        <w:ind w:firstLine="426"/>
        <w:jc w:val="both"/>
        <w:rPr>
          <w:rFonts w:ascii="GHEA Grapalat" w:hAnsi="GHEA Grapalat"/>
          <w:lang w:val="hy-AM"/>
        </w:rPr>
      </w:pPr>
      <w:r w:rsidRPr="00CA4FED">
        <w:rPr>
          <w:rFonts w:ascii="GHEA Grapalat" w:hAnsi="GHEA Grapalat"/>
          <w:color w:val="000000"/>
          <w:lang w:val="hy-AM"/>
        </w:rPr>
        <w:t xml:space="preserve">        </w:t>
      </w:r>
      <w:r w:rsidRPr="000C382B">
        <w:rPr>
          <w:rFonts w:ascii="GHEA Grapalat" w:hAnsi="GHEA Grapalat"/>
          <w:b/>
          <w:color w:val="000000"/>
          <w:lang w:val="hy-AM"/>
        </w:rPr>
        <w:t>2.</w:t>
      </w:r>
      <w:r w:rsidR="007B01BD" w:rsidRPr="000C382B">
        <w:rPr>
          <w:rFonts w:ascii="GHEA Grapalat" w:hAnsi="GHEA Grapalat"/>
          <w:b/>
          <w:color w:val="000000"/>
          <w:lang w:val="hy-AM"/>
        </w:rPr>
        <w:t>1.1</w:t>
      </w:r>
      <w:r w:rsidRPr="000C382B">
        <w:rPr>
          <w:rFonts w:ascii="GHEA Grapalat" w:hAnsi="GHEA Grapalat"/>
          <w:color w:val="000000"/>
          <w:lang w:val="hy-AM"/>
        </w:rPr>
        <w:t xml:space="preserve"> </w:t>
      </w:r>
      <w:r w:rsidR="00F623F9" w:rsidRPr="00060C59">
        <w:rPr>
          <w:rFonts w:ascii="GHEA Grapalat" w:hAnsi="GHEA Grapalat"/>
          <w:lang w:val="hy-AM" w:eastAsia="x-none"/>
        </w:rPr>
        <w:t>Վերը նշված</w:t>
      </w:r>
      <w:r w:rsidR="00F623F9" w:rsidRPr="00134437">
        <w:rPr>
          <w:rFonts w:ascii="GHEA Grapalat" w:hAnsi="GHEA Grapalat"/>
          <w:lang w:val="hy-AM" w:eastAsia="x-none"/>
        </w:rPr>
        <w:t xml:space="preserve"> </w:t>
      </w:r>
      <w:r w:rsidR="00F623F9" w:rsidRPr="00060C59">
        <w:rPr>
          <w:rFonts w:ascii="GHEA Grapalat" w:hAnsi="GHEA Grapalat" w:cs="Arial"/>
          <w:b/>
          <w:lang w:val="hy-AM"/>
        </w:rPr>
        <w:t>2.1</w:t>
      </w:r>
      <w:r w:rsidR="00F623F9" w:rsidRPr="00134437">
        <w:rPr>
          <w:rFonts w:ascii="GHEA Grapalat" w:hAnsi="GHEA Grapalat" w:cs="Arial"/>
          <w:lang w:val="hy-AM"/>
        </w:rPr>
        <w:t xml:space="preserve"> կետում արձանագրված անհամապատասխանությունը հանգեցրել է </w:t>
      </w:r>
      <w:r w:rsidR="00F623F9" w:rsidRPr="00134437">
        <w:rPr>
          <w:rFonts w:ascii="GHEA Grapalat" w:hAnsi="GHEA Grapalat"/>
          <w:lang w:val="hy-AM"/>
        </w:rPr>
        <w:t xml:space="preserve">Նախարարության </w:t>
      </w:r>
      <w:r w:rsidR="00F623F9" w:rsidRPr="00D97EB8">
        <w:rPr>
          <w:rFonts w:ascii="GHEA Grapalat" w:hAnsi="GHEA Grapalat" w:cs="Sylfaen"/>
          <w:kern w:val="16"/>
          <w:lang w:val="hy-AM"/>
        </w:rPr>
        <w:t xml:space="preserve">01.01.2023թ.-01.10.2023թ. </w:t>
      </w:r>
      <w:r w:rsidR="00F623F9" w:rsidRPr="00D97EB8">
        <w:rPr>
          <w:rFonts w:ascii="GHEA Grapalat" w:hAnsi="GHEA Grapalat"/>
          <w:color w:val="000000"/>
          <w:lang w:val="hy-AM"/>
        </w:rPr>
        <w:t>Ձև</w:t>
      </w:r>
      <w:r w:rsidR="00F623F9" w:rsidRPr="000479B0">
        <w:rPr>
          <w:rFonts w:ascii="GHEA Grapalat" w:hAnsi="GHEA Grapalat"/>
          <w:color w:val="000000"/>
          <w:lang w:val="hy-AM"/>
        </w:rPr>
        <w:t xml:space="preserve"> </w:t>
      </w:r>
      <w:r w:rsidR="00F623F9" w:rsidRPr="00D97EB8">
        <w:rPr>
          <w:rFonts w:ascii="GHEA Grapalat" w:hAnsi="GHEA Grapalat" w:cs="Sylfaen"/>
          <w:kern w:val="16"/>
          <w:lang w:val="hy-AM"/>
        </w:rPr>
        <w:t xml:space="preserve">Հ-4՝ </w:t>
      </w:r>
      <w:r w:rsidR="00F623F9">
        <w:rPr>
          <w:rFonts w:ascii="GHEA Grapalat" w:hAnsi="GHEA Grapalat" w:cs="Sylfaen"/>
          <w:kern w:val="16"/>
          <w:lang w:val="hy-AM"/>
        </w:rPr>
        <w:t>«</w:t>
      </w:r>
      <w:r w:rsidR="00F623F9" w:rsidRPr="001079E5">
        <w:rPr>
          <w:rFonts w:ascii="GHEA Grapalat" w:hAnsi="GHEA Grapalat" w:cs="Sylfaen"/>
          <w:kern w:val="16"/>
          <w:lang w:val="hy-AM"/>
        </w:rPr>
        <w:t>Հ</w:t>
      </w:r>
      <w:r w:rsidR="00F623F9" w:rsidRPr="00D97EB8">
        <w:rPr>
          <w:rFonts w:ascii="GHEA Grapalat" w:hAnsi="GHEA Grapalat" w:cs="Sylfaen"/>
          <w:kern w:val="16"/>
          <w:lang w:val="hy-AM"/>
        </w:rPr>
        <w:t>իմնարկի դեբիտորական, կրեդիտորական պարտքերի և պահեստավորված միջոցների մասին</w:t>
      </w:r>
      <w:r w:rsidR="00F623F9">
        <w:rPr>
          <w:rFonts w:ascii="GHEA Grapalat" w:hAnsi="GHEA Grapalat" w:cs="Sylfaen"/>
          <w:kern w:val="16"/>
          <w:lang w:val="hy-AM"/>
        </w:rPr>
        <w:t>»</w:t>
      </w:r>
      <w:r w:rsidR="00F623F9" w:rsidRPr="00D97EB8">
        <w:rPr>
          <w:rFonts w:ascii="GHEA Grapalat" w:hAnsi="GHEA Grapalat" w:cs="Sylfaen"/>
          <w:kern w:val="16"/>
          <w:lang w:val="hy-AM"/>
        </w:rPr>
        <w:t xml:space="preserve"> հաշվետվությա</w:t>
      </w:r>
      <w:r w:rsidR="00F623F9" w:rsidRPr="00060C59">
        <w:rPr>
          <w:rFonts w:ascii="GHEA Grapalat" w:hAnsi="GHEA Grapalat" w:cs="Sylfaen"/>
          <w:kern w:val="16"/>
          <w:lang w:val="hy-AM"/>
        </w:rPr>
        <w:t>ն</w:t>
      </w:r>
      <w:r w:rsidR="00F623F9" w:rsidRPr="00134437">
        <w:rPr>
          <w:rFonts w:ascii="GHEA Grapalat" w:hAnsi="GHEA Grapalat"/>
          <w:lang w:val="hy-AM"/>
        </w:rPr>
        <w:t xml:space="preserve"> </w:t>
      </w:r>
      <w:r w:rsidR="00F623F9" w:rsidRPr="00F601F3">
        <w:rPr>
          <w:rFonts w:ascii="GHEA Grapalat" w:hAnsi="GHEA Grapalat" w:cs="Sylfaen"/>
          <w:kern w:val="16"/>
          <w:lang w:val="hy-AM"/>
        </w:rPr>
        <w:t>10,024.07</w:t>
      </w:r>
      <w:r w:rsidR="00F623F9" w:rsidRPr="00364477">
        <w:rPr>
          <w:rFonts w:ascii="GHEA Grapalat" w:hAnsi="GHEA Grapalat" w:cs="Sylfaen"/>
          <w:kern w:val="16"/>
          <w:lang w:val="hy-AM"/>
        </w:rPr>
        <w:t xml:space="preserve"> </w:t>
      </w:r>
      <w:r w:rsidR="00F623F9" w:rsidRPr="00F601F3">
        <w:rPr>
          <w:rFonts w:ascii="GHEA Grapalat" w:hAnsi="GHEA Grapalat" w:cs="Sylfaen"/>
          <w:kern w:val="16"/>
          <w:lang w:val="hy-AM"/>
        </w:rPr>
        <w:t>հազ. դրամ</w:t>
      </w:r>
      <w:r w:rsidR="00F623F9" w:rsidRPr="00060C59">
        <w:rPr>
          <w:rFonts w:ascii="GHEA Grapalat" w:hAnsi="GHEA Grapalat"/>
          <w:lang w:val="hy-AM"/>
        </w:rPr>
        <w:t xml:space="preserve"> գումարի</w:t>
      </w:r>
      <w:r w:rsidR="00F623F9" w:rsidRPr="00134437">
        <w:rPr>
          <w:rFonts w:ascii="GHEA Grapalat" w:hAnsi="GHEA Grapalat"/>
          <w:lang w:val="hy-AM"/>
        </w:rPr>
        <w:t xml:space="preserve"> չափով խեղաթյուրման։</w:t>
      </w:r>
    </w:p>
    <w:p w14:paraId="56A66508" w14:textId="77777777" w:rsidR="00F623F9" w:rsidRDefault="00F623F9" w:rsidP="00202F43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7F7884B" w14:textId="78C90B30" w:rsidR="007B01BD" w:rsidRDefault="00786157" w:rsidP="00202F43">
      <w:pPr>
        <w:spacing w:after="0"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A4FED">
        <w:rPr>
          <w:rFonts w:ascii="GHEA Grapalat" w:hAnsi="GHEA Grapalat"/>
          <w:b/>
          <w:bCs/>
          <w:sz w:val="24"/>
          <w:szCs w:val="24"/>
          <w:lang w:val="hy-AM"/>
        </w:rPr>
        <w:t>2.</w:t>
      </w:r>
      <w:r w:rsidR="00202F43" w:rsidRPr="00CA4FED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930F98" w:rsidRPr="00CA4FED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="0039608E" w:rsidRPr="00CA4FE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B01BD" w:rsidRPr="00CA4FED">
        <w:rPr>
          <w:rFonts w:ascii="GHEA Grapalat" w:hAnsi="GHEA Grapalat"/>
          <w:b/>
          <w:bCs/>
          <w:sz w:val="24"/>
          <w:szCs w:val="24"/>
          <w:lang w:val="hy-AM"/>
        </w:rPr>
        <w:t>Չեն պահպանվել</w:t>
      </w:r>
      <w:r w:rsidR="000E0233" w:rsidRPr="007B01B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E0233" w:rsidRPr="007B01BD">
        <w:rPr>
          <w:rFonts w:ascii="GHEA Grapalat" w:hAnsi="GHEA Grapalat"/>
          <w:b/>
          <w:sz w:val="24"/>
          <w:szCs w:val="24"/>
          <w:lang w:val="hy-AM"/>
        </w:rPr>
        <w:t>ՀՀ ֆինանսների նախարարի 2020 թվականի փետրվարի 7-ի «ՀՀ պետական պարտքի կառավարման կատարողականի բարելավման միջոցառումների ծրագիրը հաստատելու մասին» N 30-Ա հրամանի հավելվածի՝ ՀՀ պետական պարտքի կառավարման կատարողականի բարելավման միջոցառումների ծրագրի 3.1, 3.2 և 4.1 կետերի պահանջներ</w:t>
      </w:r>
      <w:r w:rsidR="007B01BD" w:rsidRPr="00CA4FED">
        <w:rPr>
          <w:rFonts w:ascii="GHEA Grapalat" w:hAnsi="GHEA Grapalat"/>
          <w:b/>
          <w:sz w:val="24"/>
          <w:szCs w:val="24"/>
          <w:lang w:val="hy-AM"/>
        </w:rPr>
        <w:t>ը</w:t>
      </w:r>
      <w:r w:rsidR="007B01BD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7B01BD" w:rsidRPr="007B01BD">
        <w:rPr>
          <w:rFonts w:ascii="GHEA Grapalat" w:hAnsi="GHEA Grapalat"/>
          <w:sz w:val="24"/>
          <w:szCs w:val="24"/>
          <w:lang w:val="hy-AM"/>
        </w:rPr>
        <w:t>այն է՝</w:t>
      </w:r>
    </w:p>
    <w:p w14:paraId="767F6D6E" w14:textId="68291AC8" w:rsidR="000E0233" w:rsidRDefault="000E0233" w:rsidP="007B01BD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02F26">
        <w:rPr>
          <w:rFonts w:ascii="GHEA Grapalat" w:hAnsi="GHEA Grapalat"/>
          <w:sz w:val="24"/>
          <w:szCs w:val="24"/>
          <w:lang w:val="hy-AM"/>
        </w:rPr>
        <w:t xml:space="preserve">3.1, 3.2 և 4.1 կետերի պահանջների՝ ավանդների հատուցումը երաշխավորող հիմնադրամին բյուջետային երաշխիք տրամադրելու ընթացակարգերի սահմանման, երաշխիքների վերաբերյալ տվյալների հաշվառման ընթացակարգերի և ենթավարկերի և բյուջետային վարկերի վերաբերյալ տվյալների հաշվառման ընթացակարգերի մշակման ժամկետ է սահմանվել համապատասխանաբար 2022թ. և 2021թ. դեկտեմբերը, սակայն եզրակացությունը կազմելու օրվա դրությամբ դրանք չեն </w:t>
      </w:r>
      <w:r w:rsidRPr="00402F26">
        <w:rPr>
          <w:rFonts w:ascii="GHEA Grapalat" w:hAnsi="GHEA Grapalat"/>
          <w:sz w:val="24"/>
          <w:szCs w:val="24"/>
          <w:lang w:val="hy-AM"/>
        </w:rPr>
        <w:lastRenderedPageBreak/>
        <w:t>իրականացվել և համաձայն Նախարարությ</w:t>
      </w:r>
      <w:r w:rsidR="0004563D" w:rsidRPr="00060C59">
        <w:rPr>
          <w:rFonts w:ascii="GHEA Grapalat" w:hAnsi="GHEA Grapalat"/>
          <w:sz w:val="24"/>
          <w:szCs w:val="24"/>
          <w:lang w:val="hy-AM"/>
        </w:rPr>
        <w:t>ան</w:t>
      </w:r>
      <w:r w:rsidRPr="00402F26">
        <w:rPr>
          <w:rFonts w:ascii="GHEA Grapalat" w:hAnsi="GHEA Grapalat"/>
          <w:sz w:val="24"/>
          <w:szCs w:val="24"/>
          <w:lang w:val="hy-AM"/>
        </w:rPr>
        <w:t xml:space="preserve"> կողմից </w:t>
      </w:r>
      <w:r w:rsidR="007B01BD" w:rsidRPr="00CA4FED">
        <w:rPr>
          <w:rFonts w:ascii="GHEA Grapalat" w:hAnsi="GHEA Grapalat"/>
          <w:sz w:val="24"/>
          <w:szCs w:val="24"/>
          <w:lang w:val="hy-AM"/>
        </w:rPr>
        <w:t>28</w:t>
      </w:r>
      <w:r w:rsidR="007B01BD" w:rsidRPr="00402F26">
        <w:rPr>
          <w:rFonts w:ascii="GHEA Grapalat" w:hAnsi="GHEA Grapalat"/>
          <w:sz w:val="24"/>
          <w:szCs w:val="24"/>
          <w:lang w:val="hy-AM"/>
        </w:rPr>
        <w:t>.</w:t>
      </w:r>
      <w:r w:rsidR="007B01BD" w:rsidRPr="00CA4FED">
        <w:rPr>
          <w:rFonts w:ascii="GHEA Grapalat" w:hAnsi="GHEA Grapalat"/>
          <w:sz w:val="24"/>
          <w:szCs w:val="24"/>
          <w:lang w:val="hy-AM"/>
        </w:rPr>
        <w:t>11</w:t>
      </w:r>
      <w:r w:rsidR="007B01BD" w:rsidRPr="00402F26">
        <w:rPr>
          <w:rFonts w:ascii="GHEA Grapalat" w:hAnsi="GHEA Grapalat"/>
          <w:sz w:val="24"/>
          <w:szCs w:val="24"/>
          <w:lang w:val="hy-AM"/>
        </w:rPr>
        <w:t xml:space="preserve">.2023թ. </w:t>
      </w:r>
      <w:r w:rsidR="007B01BD" w:rsidRPr="007B01BD">
        <w:rPr>
          <w:rFonts w:ascii="GHEA Grapalat" w:hAnsi="GHEA Grapalat"/>
          <w:sz w:val="24"/>
          <w:szCs w:val="24"/>
          <w:lang w:val="hy-AM"/>
        </w:rPr>
        <w:t>01/17/23054-2023</w:t>
      </w:r>
      <w:r w:rsidR="007B01BD" w:rsidRPr="00402F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2F26">
        <w:rPr>
          <w:rFonts w:ascii="GHEA Grapalat" w:hAnsi="GHEA Grapalat"/>
          <w:sz w:val="24"/>
          <w:szCs w:val="24"/>
          <w:lang w:val="hy-AM"/>
        </w:rPr>
        <w:t>գրությամբ տրամադրված տեղեկատվության՝ միջոցառման կատարումը ընթացքի մեջ է:</w:t>
      </w:r>
    </w:p>
    <w:p w14:paraId="4E760904" w14:textId="77777777" w:rsidR="00930F98" w:rsidRPr="001D1936" w:rsidRDefault="00930F98" w:rsidP="00930F98">
      <w:pPr>
        <w:pStyle w:val="ListParagraph"/>
        <w:spacing w:line="276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D1936">
        <w:rPr>
          <w:rFonts w:ascii="GHEA Grapalat" w:hAnsi="GHEA Grapalat"/>
          <w:b/>
          <w:sz w:val="24"/>
          <w:szCs w:val="24"/>
          <w:lang w:val="hy-AM"/>
        </w:rPr>
        <w:t>ՀՀ հանրային հատվածի ներքին աուդիտի համակարգի արդյունավետության գնահատում</w:t>
      </w:r>
    </w:p>
    <w:p w14:paraId="3FF9273D" w14:textId="77777777" w:rsidR="00202F43" w:rsidRPr="00CA4FED" w:rsidRDefault="00930F98" w:rsidP="00B77B36">
      <w:pPr>
        <w:pStyle w:val="ListParagraph"/>
        <w:numPr>
          <w:ilvl w:val="0"/>
          <w:numId w:val="23"/>
        </w:numPr>
        <w:tabs>
          <w:tab w:val="left" w:pos="1134"/>
        </w:tabs>
        <w:spacing w:line="276" w:lineRule="auto"/>
        <w:ind w:left="0" w:firstLine="81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  <w:r w:rsidRPr="00CA4FED">
        <w:rPr>
          <w:rFonts w:ascii="GHEA Grapalat" w:hAnsi="GHEA Grapalat" w:cs="Sylfaen"/>
          <w:sz w:val="24"/>
          <w:szCs w:val="24"/>
          <w:lang w:val="hy-AM"/>
        </w:rPr>
        <w:t>Չի</w:t>
      </w:r>
      <w:r w:rsidRPr="00CA4FED">
        <w:rPr>
          <w:rFonts w:ascii="GHEA Grapalat" w:hAnsi="GHEA Grapalat"/>
          <w:sz w:val="24"/>
          <w:szCs w:val="24"/>
          <w:lang w:val="hy-AM"/>
        </w:rPr>
        <w:t xml:space="preserve"> պահպանվել</w:t>
      </w:r>
      <w:r w:rsidR="00E577B9" w:rsidRPr="00202F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«Ներքին աուդիտի մասին» ՀՀ օրենքի 5-րդ հոդվածի 3-րդ մասի պահանջ</w:t>
      </w:r>
      <w:r w:rsidRPr="00CA4FED">
        <w:rPr>
          <w:rFonts w:ascii="GHEA Grapalat" w:eastAsia="Times New Roman" w:hAnsi="GHEA Grapalat" w:cs="Times New Roman"/>
          <w:sz w:val="24"/>
          <w:szCs w:val="24"/>
          <w:lang w:val="hy-AM"/>
        </w:rPr>
        <w:t>ը՝</w:t>
      </w:r>
      <w:r w:rsidR="00E577B9" w:rsidRPr="00202F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577B9" w:rsidRPr="00202F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կազմակերպության ղեկավարն ապահովում է կազմակերպությունում ներքին աուդիտի համակարգի առկայությունը և </w:t>
      </w:r>
      <w:r w:rsidRPr="00202F43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գործունեությունը</w:t>
      </w:r>
      <w:r w:rsidRPr="00CA4FED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6E2C9A00" w14:textId="4D11D3DA" w:rsidR="00E577B9" w:rsidRPr="00CA4FED" w:rsidRDefault="00930F98" w:rsidP="00202F43">
      <w:pPr>
        <w:pStyle w:val="ListParagraph"/>
        <w:numPr>
          <w:ilvl w:val="0"/>
          <w:numId w:val="23"/>
        </w:numPr>
        <w:tabs>
          <w:tab w:val="left" w:pos="990"/>
        </w:tabs>
        <w:spacing w:after="0" w:line="276" w:lineRule="auto"/>
        <w:ind w:left="0" w:firstLine="81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  <w:r w:rsidRPr="00CA4FED">
        <w:rPr>
          <w:rFonts w:ascii="GHEA Grapalat" w:hAnsi="GHEA Grapalat"/>
          <w:sz w:val="24"/>
          <w:szCs w:val="24"/>
          <w:lang w:val="hy-AM"/>
        </w:rPr>
        <w:t>Չի պահպանվել</w:t>
      </w:r>
      <w:r w:rsidRPr="00202F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577B9" w:rsidRPr="00202F43">
        <w:rPr>
          <w:rFonts w:ascii="GHEA Grapalat" w:hAnsi="GHEA Grapalat"/>
          <w:sz w:val="24"/>
          <w:szCs w:val="24"/>
          <w:lang w:val="hy-AM"/>
        </w:rPr>
        <w:t>«</w:t>
      </w:r>
      <w:r w:rsidR="00E577B9" w:rsidRPr="00202F43">
        <w:rPr>
          <w:rFonts w:ascii="GHEA Grapalat" w:eastAsia="Times New Roman" w:hAnsi="GHEA Grapalat" w:cs="Times New Roman"/>
          <w:sz w:val="24"/>
          <w:szCs w:val="24"/>
          <w:lang w:val="hy-AM"/>
        </w:rPr>
        <w:t>Ներքին աուդիտի մասին» ՀՀ օրենք</w:t>
      </w:r>
      <w:r w:rsidRPr="00202F43">
        <w:rPr>
          <w:rFonts w:ascii="GHEA Grapalat" w:eastAsia="Times New Roman" w:hAnsi="GHEA Grapalat" w:cs="Times New Roman"/>
          <w:sz w:val="24"/>
          <w:szCs w:val="24"/>
          <w:lang w:val="hy-AM"/>
        </w:rPr>
        <w:t>ի 5-րդ հոդվածի 2-րդ մասի պահանջը</w:t>
      </w:r>
      <w:r w:rsidR="00E577B9" w:rsidRPr="00202F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="00E577B9" w:rsidRPr="00202F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ներքին աուդիտն իրականացնում են կազմակերպության կառուցվածքում գործող ներքին աուդիտի ստորաբաժանման կամ հրավիրված` </w:t>
      </w:r>
      <w:r w:rsidR="00E577B9" w:rsidRPr="00202F43">
        <w:rPr>
          <w:rFonts w:ascii="GHEA Grapalat" w:eastAsia="Times New Roman" w:hAnsi="GHEA Grapalat" w:cs="Times New Roman"/>
          <w:sz w:val="24"/>
          <w:szCs w:val="24"/>
          <w:lang w:val="hy-AM"/>
        </w:rPr>
        <w:t>«Ներքին աուդիտի մասին» ՀՀ օրենքի</w:t>
      </w:r>
      <w:r w:rsidR="00E577B9" w:rsidRPr="00202F4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13-րդ հոդվածի 4-րդ մասի 5-րդ կետով նախատեսված ցանկում ընդգրկված անձինք</w:t>
      </w:r>
      <w:r w:rsidR="00E577B9" w:rsidRPr="00202F43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։</w:t>
      </w:r>
    </w:p>
    <w:p w14:paraId="2CC32753" w14:textId="77777777" w:rsidR="00202F43" w:rsidRDefault="00E577B9" w:rsidP="00202F43">
      <w:pPr>
        <w:tabs>
          <w:tab w:val="left" w:pos="567"/>
        </w:tabs>
        <w:spacing w:after="0" w:line="276" w:lineRule="auto"/>
        <w:jc w:val="both"/>
        <w:rPr>
          <w:rFonts w:ascii="GHEA Grapalat" w:hAnsi="GHEA Grapalat" w:cs="Calibri"/>
          <w:b/>
          <w:i/>
          <w:sz w:val="24"/>
          <w:szCs w:val="24"/>
          <w:shd w:val="clear" w:color="auto" w:fill="FFFFFF"/>
          <w:lang w:val="hy-AM"/>
        </w:rPr>
      </w:pPr>
      <w:r w:rsidRPr="00402F26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402F26">
        <w:rPr>
          <w:rFonts w:ascii="GHEA Grapalat" w:hAnsi="GHEA Grapalat"/>
          <w:sz w:val="24"/>
          <w:szCs w:val="24"/>
          <w:lang w:val="hy-AM"/>
        </w:rPr>
        <w:t xml:space="preserve">Նախարարությունում չի ապահովվել ներքին աուդիտի համակարգի առկայությունը: </w:t>
      </w:r>
    </w:p>
    <w:p w14:paraId="6D911063" w14:textId="0FC8B234" w:rsidR="009B14F1" w:rsidRPr="00202F43" w:rsidRDefault="00930F98" w:rsidP="00202F43">
      <w:pPr>
        <w:pStyle w:val="ListParagraph"/>
        <w:numPr>
          <w:ilvl w:val="0"/>
          <w:numId w:val="23"/>
        </w:numPr>
        <w:tabs>
          <w:tab w:val="left" w:pos="1080"/>
        </w:tabs>
        <w:spacing w:line="276" w:lineRule="auto"/>
        <w:ind w:left="0" w:firstLine="810"/>
        <w:jc w:val="both"/>
        <w:rPr>
          <w:rFonts w:ascii="GHEA Grapalat" w:hAnsi="GHEA Grapalat" w:cs="Calibri"/>
          <w:b/>
          <w:i/>
          <w:sz w:val="24"/>
          <w:szCs w:val="24"/>
          <w:shd w:val="clear" w:color="auto" w:fill="FFFFFF"/>
          <w:lang w:val="hy-AM"/>
        </w:rPr>
      </w:pPr>
      <w:r w:rsidRPr="00CA4FED">
        <w:rPr>
          <w:rFonts w:ascii="GHEA Grapalat" w:hAnsi="GHEA Grapalat" w:cs="Sylfaen"/>
          <w:sz w:val="24"/>
          <w:szCs w:val="24"/>
          <w:lang w:val="hy-AM"/>
        </w:rPr>
        <w:t>Չի</w:t>
      </w:r>
      <w:r w:rsidRPr="00CA4FED">
        <w:rPr>
          <w:rFonts w:ascii="GHEA Grapalat" w:hAnsi="GHEA Grapalat"/>
          <w:sz w:val="24"/>
          <w:szCs w:val="24"/>
          <w:lang w:val="hy-AM"/>
        </w:rPr>
        <w:t xml:space="preserve"> պահպանվել</w:t>
      </w:r>
      <w:r w:rsidRPr="00202F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577B9" w:rsidRPr="00202F43">
        <w:rPr>
          <w:rFonts w:ascii="GHEA Grapalat" w:hAnsi="GHEA Grapalat"/>
          <w:sz w:val="24"/>
          <w:szCs w:val="24"/>
          <w:lang w:val="hy-AM"/>
        </w:rPr>
        <w:t xml:space="preserve">ՀՀ ֆինանսների նախարարի 17.02.2012 թվականի N </w:t>
      </w:r>
      <w:r w:rsidR="00202F43" w:rsidRPr="00202F43">
        <w:rPr>
          <w:rFonts w:ascii="GHEA Grapalat" w:hAnsi="GHEA Grapalat"/>
          <w:sz w:val="24"/>
          <w:szCs w:val="24"/>
          <w:lang w:val="hy-AM"/>
        </w:rPr>
        <w:t>143-</w:t>
      </w:r>
      <w:r w:rsidR="00E577B9" w:rsidRPr="00202F43">
        <w:rPr>
          <w:rFonts w:ascii="GHEA Grapalat" w:hAnsi="GHEA Grapalat"/>
          <w:sz w:val="24"/>
          <w:szCs w:val="24"/>
          <w:lang w:val="hy-AM"/>
        </w:rPr>
        <w:t>Ն</w:t>
      </w:r>
      <w:r w:rsidR="00202F43" w:rsidRPr="00CA4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E577B9" w:rsidRPr="00202F43">
        <w:rPr>
          <w:rFonts w:ascii="GHEA Grapalat" w:hAnsi="GHEA Grapalat"/>
          <w:sz w:val="24"/>
          <w:szCs w:val="24"/>
          <w:lang w:val="hy-AM"/>
        </w:rPr>
        <w:t>հրամանի հավելվածի 385-րդ կետի</w:t>
      </w:r>
      <w:r w:rsidR="00E577B9" w:rsidRPr="00202F43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 պահանջ</w:t>
      </w:r>
      <w:r w:rsidR="00202F43" w:rsidRPr="00CA4FED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ը</w:t>
      </w:r>
      <w:r w:rsidR="00202F43" w:rsidRPr="00202F43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>՝</w:t>
      </w:r>
      <w:r w:rsidR="00E577B9" w:rsidRPr="00202F43">
        <w:rPr>
          <w:rFonts w:ascii="GHEA Grapalat" w:hAnsi="GHEA Grapalat"/>
          <w:b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E577B9" w:rsidRPr="00202F43">
        <w:rPr>
          <w:rFonts w:ascii="GHEA Grapalat" w:hAnsi="GHEA Grapalat" w:cs="Calibri"/>
          <w:bCs/>
          <w:iCs/>
          <w:sz w:val="24"/>
          <w:szCs w:val="24"/>
          <w:shd w:val="clear" w:color="auto" w:fill="FFFFFF"/>
          <w:lang w:val="hy-AM"/>
        </w:rPr>
        <w:t>Նախարարությունը</w:t>
      </w:r>
      <w:r w:rsidR="00202F43" w:rsidRPr="00CA4FED">
        <w:rPr>
          <w:rFonts w:ascii="GHEA Grapalat" w:hAnsi="GHEA Grapalat" w:cs="Calibri"/>
          <w:bCs/>
          <w:iCs/>
          <w:sz w:val="24"/>
          <w:szCs w:val="24"/>
          <w:shd w:val="clear" w:color="auto" w:fill="FFFFFF"/>
          <w:lang w:val="hy-AM"/>
        </w:rPr>
        <w:t>, որպես լիազոր մարմին,</w:t>
      </w:r>
      <w:r w:rsidR="00E577B9" w:rsidRPr="00202F43">
        <w:rPr>
          <w:rFonts w:ascii="GHEA Grapalat" w:hAnsi="GHEA Grapalat" w:cs="Calibri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="00E577B9" w:rsidRPr="00202F43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ներքին աուդիտի ստորաբաժանման գործունեության որակի արտաքին գնահատումներ չի իրականացրել, ինչի արդյունքում գնահատական չի տրվել նաև «Ներքին աուդիտի մասին» ՀՀ օրենքի, ստանդարտների և վարքագծի կանոնների հետ ներքին աուդիտի գործունեության համապատասխանության վերաբերյալ և չի ներկայացրել առաջարկություններ ներքին աուդիտի գործունեության բարելավման վերաբերյալ, դրանց չկատարումը պատճառաբանելով </w:t>
      </w:r>
      <w:r w:rsidR="00E577B9" w:rsidRPr="00202F43">
        <w:rPr>
          <w:rFonts w:ascii="GHEA Grapalat" w:hAnsi="GHEA Grapalat"/>
          <w:sz w:val="24"/>
          <w:szCs w:val="24"/>
          <w:lang w:val="hy-AM"/>
        </w:rPr>
        <w:t>համապատասխան մեթոդաբանության և կարողությունների բացակայությամբ։</w:t>
      </w:r>
    </w:p>
    <w:p w14:paraId="55641D08" w14:textId="59284656" w:rsidR="00E577B9" w:rsidRPr="00402F26" w:rsidRDefault="009B14F1" w:rsidP="00955FFA">
      <w:pPr>
        <w:rPr>
          <w:rFonts w:ascii="GHEA Grapalat" w:hAnsi="GHEA Grapalat"/>
          <w:b/>
          <w:bCs/>
          <w:i/>
          <w:i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32"/>
        <w:gridCol w:w="7566"/>
      </w:tblGrid>
      <w:tr w:rsidR="001F6298" w:rsidRPr="006F67B0" w14:paraId="232304AC" w14:textId="77777777" w:rsidTr="00C8292B">
        <w:tc>
          <w:tcPr>
            <w:tcW w:w="1432" w:type="dxa"/>
          </w:tcPr>
          <w:p w14:paraId="56693C6F" w14:textId="77777777" w:rsidR="009A3CE3" w:rsidRPr="006F67B0" w:rsidRDefault="009A3CE3" w:rsidP="00AC3764">
            <w:pPr>
              <w:tabs>
                <w:tab w:val="left" w:pos="9180"/>
              </w:tabs>
              <w:spacing w:line="276" w:lineRule="auto"/>
              <w:ind w:right="29"/>
              <w:jc w:val="both"/>
              <w:rPr>
                <w:rFonts w:ascii="GHEA Grapalat" w:eastAsia="Calibri" w:hAnsi="GHEA Grapalat" w:cs="Sylfaen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7566" w:type="dxa"/>
          </w:tcPr>
          <w:p w14:paraId="1E404851" w14:textId="0C61CFCB" w:rsidR="009A3CE3" w:rsidRPr="006F67B0" w:rsidRDefault="009A3CE3" w:rsidP="009B14F1">
            <w:pPr>
              <w:pStyle w:val="Heading1"/>
              <w:keepNext w:val="0"/>
              <w:keepLines w:val="0"/>
              <w:numPr>
                <w:ilvl w:val="0"/>
                <w:numId w:val="1"/>
              </w:numPr>
              <w:spacing w:before="0" w:after="120"/>
              <w:ind w:left="1344"/>
              <w:jc w:val="center"/>
              <w:rPr>
                <w:rFonts w:ascii="GHEA Grapalat" w:eastAsia="Calibri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F67B0">
              <w:rPr>
                <w:rFonts w:ascii="GHEA Grapalat" w:hAnsi="GHEA Grapalat"/>
                <w:bCs w:val="0"/>
                <w:color w:val="000000" w:themeColor="text1"/>
                <w:sz w:val="24"/>
                <w:szCs w:val="24"/>
                <w:lang w:val="en-US"/>
              </w:rPr>
              <w:t>ՀԱՇՎԵՔՆՆՈՒԹՅԱՆ ՀԻՄՆԱԿԱՆ ԱՐԴՅՈՒՆՔՆԵՐ</w:t>
            </w:r>
          </w:p>
        </w:tc>
      </w:tr>
    </w:tbl>
    <w:p w14:paraId="00692B6F" w14:textId="47696412" w:rsidR="002804F2" w:rsidRPr="001A54EA" w:rsidRDefault="002804F2" w:rsidP="00060C59">
      <w:pPr>
        <w:ind w:firstLine="360"/>
        <w:jc w:val="both"/>
        <w:rPr>
          <w:rFonts w:ascii="GHEA Grapalat" w:hAnsi="GHEA Grapalat" w:cs="Tahoma"/>
          <w:sz w:val="24"/>
          <w:szCs w:val="24"/>
          <w:lang w:val="hy-AM"/>
        </w:rPr>
      </w:pPr>
      <w:bookmarkStart w:id="5" w:name="_Toc46780409"/>
      <w:bookmarkStart w:id="6" w:name="_Toc77941091"/>
      <w:r w:rsidRPr="00364477">
        <w:rPr>
          <w:rFonts w:ascii="GHEA Grapalat" w:hAnsi="GHEA Grapalat"/>
          <w:sz w:val="24"/>
          <w:szCs w:val="24"/>
          <w:lang w:val="hy-AM"/>
        </w:rPr>
        <w:t>Հաշվեքննության իրականացման նպատակով</w:t>
      </w:r>
      <w:r w:rsidRPr="00364477">
        <w:rPr>
          <w:rFonts w:ascii="GHEA Grapalat" w:hAnsi="GHEA Grapalat" w:cs="Calibri"/>
          <w:sz w:val="24"/>
          <w:szCs w:val="24"/>
          <w:lang w:val="hy-AM" w:eastAsia="ru-RU"/>
        </w:rPr>
        <w:t xml:space="preserve"> պ</w:t>
      </w:r>
      <w:r w:rsidRPr="00364477">
        <w:rPr>
          <w:rFonts w:ascii="GHEA Grapalat" w:hAnsi="GHEA Grapalat" w:cs="Tahoma"/>
          <w:sz w:val="24"/>
          <w:szCs w:val="24"/>
          <w:lang w:val="hy-AM"/>
        </w:rPr>
        <w:t>ահանջած տեղեկատվությունը</w:t>
      </w:r>
      <w:r w:rsidRPr="00364477">
        <w:rPr>
          <w:rFonts w:ascii="GHEA Grapalat" w:hAnsi="GHEA Grapalat"/>
          <w:sz w:val="24"/>
          <w:szCs w:val="24"/>
          <w:lang w:val="hy-AM"/>
        </w:rPr>
        <w:t>,</w:t>
      </w:r>
      <w:r w:rsidRPr="00364477">
        <w:rPr>
          <w:rFonts w:ascii="GHEA Grapalat" w:hAnsi="GHEA Grapalat" w:cs="Tahoma"/>
          <w:sz w:val="24"/>
          <w:szCs w:val="24"/>
          <w:lang w:val="hy-AM"/>
        </w:rPr>
        <w:t xml:space="preserve"> փաստաթղթերը և էլեկտրոնային համակարգերին հասանելիությունը </w:t>
      </w:r>
      <w:r w:rsidRPr="00364477">
        <w:rPr>
          <w:rFonts w:ascii="GHEA Grapalat" w:hAnsi="GHEA Grapalat"/>
          <w:sz w:val="24"/>
          <w:szCs w:val="24"/>
          <w:lang w:val="hy-AM"/>
        </w:rPr>
        <w:t xml:space="preserve">հաշվեքննվող </w:t>
      </w:r>
      <w:r w:rsidRPr="006E1CA3">
        <w:rPr>
          <w:rFonts w:ascii="GHEA Grapalat" w:hAnsi="GHEA Grapalat"/>
          <w:sz w:val="24"/>
          <w:szCs w:val="24"/>
          <w:lang w:val="hy-AM"/>
        </w:rPr>
        <w:t xml:space="preserve">մարմնի կողմից </w:t>
      </w:r>
      <w:r w:rsidRPr="006E1CA3">
        <w:rPr>
          <w:rFonts w:ascii="GHEA Grapalat" w:hAnsi="GHEA Grapalat" w:cs="Tahoma"/>
          <w:sz w:val="24"/>
          <w:szCs w:val="24"/>
          <w:lang w:val="hy-AM"/>
        </w:rPr>
        <w:t xml:space="preserve">տրամադրվել են: Չի տրամադրվել միայն Նախարարության «ՀԾ-Կադրեր և Աշխատավարձ» համակարգի մասով հասանելիությունը՝ </w:t>
      </w:r>
      <w:r w:rsidR="00BC5700" w:rsidRPr="006E1CA3">
        <w:rPr>
          <w:rFonts w:ascii="GHEA Grapalat" w:hAnsi="GHEA Grapalat" w:cs="Tahoma"/>
          <w:sz w:val="24"/>
          <w:szCs w:val="24"/>
          <w:lang w:val="en-GB"/>
        </w:rPr>
        <w:t>պայմանավորված անձնական տվյալներ պարունակող տեղեկատվությա</w:t>
      </w:r>
      <w:r w:rsidR="006E1CA3" w:rsidRPr="006E1CA3">
        <w:rPr>
          <w:rFonts w:ascii="GHEA Grapalat" w:hAnsi="GHEA Grapalat" w:cs="Tahoma"/>
          <w:sz w:val="24"/>
          <w:szCs w:val="24"/>
          <w:lang w:val="en-GB"/>
        </w:rPr>
        <w:t>մ</w:t>
      </w:r>
      <w:r w:rsidR="00BC5700" w:rsidRPr="006E1CA3">
        <w:rPr>
          <w:rFonts w:ascii="GHEA Grapalat" w:hAnsi="GHEA Grapalat" w:cs="Tahoma"/>
          <w:sz w:val="24"/>
          <w:szCs w:val="24"/>
          <w:lang w:val="en-GB"/>
        </w:rPr>
        <w:t>բ</w:t>
      </w:r>
      <w:r w:rsidR="007E3DCF" w:rsidRPr="00060C59">
        <w:rPr>
          <w:rFonts w:ascii="GHEA Grapalat" w:hAnsi="GHEA Grapalat" w:cs="Sylfaen"/>
          <w:color w:val="000000"/>
          <w:sz w:val="24"/>
          <w:szCs w:val="24"/>
        </w:rPr>
        <w:t xml:space="preserve">: </w:t>
      </w:r>
      <w:r w:rsidR="007E3DCF">
        <w:rPr>
          <w:rFonts w:ascii="GHEA Grapalat" w:hAnsi="GHEA Grapalat" w:cs="Sylfaen"/>
          <w:color w:val="000000"/>
          <w:sz w:val="24"/>
          <w:szCs w:val="24"/>
          <w:lang w:val="ru-RU"/>
        </w:rPr>
        <w:t>Ա</w:t>
      </w:r>
      <w:r w:rsidR="00842E78">
        <w:rPr>
          <w:rFonts w:ascii="GHEA Grapalat" w:hAnsi="GHEA Grapalat" w:cs="Sylfaen"/>
          <w:color w:val="000000"/>
          <w:sz w:val="24"/>
          <w:szCs w:val="24"/>
          <w:lang w:val="hy-AM"/>
        </w:rPr>
        <w:t>ռանձին աշխատողների աշխատավարձեր</w:t>
      </w:r>
      <w:r w:rsidR="007E3DCF">
        <w:rPr>
          <w:rFonts w:ascii="GHEA Grapalat" w:hAnsi="GHEA Grapalat" w:cs="Sylfaen"/>
          <w:color w:val="000000"/>
          <w:sz w:val="24"/>
          <w:szCs w:val="24"/>
          <w:lang w:val="ru-RU"/>
        </w:rPr>
        <w:t>ի</w:t>
      </w:r>
      <w:r w:rsidR="00842E7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և հավասարեցված վճարումների</w:t>
      </w:r>
      <w:r w:rsidR="00842E78" w:rsidRPr="00060C59">
        <w:rPr>
          <w:rFonts w:ascii="GHEA Grapalat" w:hAnsi="GHEA Grapalat" w:cs="Sylfaen"/>
          <w:color w:val="000000"/>
          <w:sz w:val="24"/>
          <w:szCs w:val="24"/>
        </w:rPr>
        <w:t xml:space="preserve">, </w:t>
      </w:r>
      <w:r w:rsidR="007E3DCF">
        <w:rPr>
          <w:rFonts w:ascii="GHEA Grapalat" w:hAnsi="GHEA Grapalat" w:cs="Sylfaen"/>
          <w:color w:val="000000"/>
          <w:sz w:val="24"/>
          <w:szCs w:val="24"/>
          <w:lang w:val="ru-RU"/>
        </w:rPr>
        <w:t>դրանց</w:t>
      </w:r>
      <w:r w:rsidR="007E3DCF" w:rsidRPr="00060C59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A930C1">
        <w:rPr>
          <w:rFonts w:ascii="GHEA Grapalat" w:hAnsi="GHEA Grapalat" w:cs="Sylfaen"/>
          <w:color w:val="000000"/>
          <w:sz w:val="24"/>
          <w:szCs w:val="24"/>
          <w:lang w:val="ru-RU"/>
        </w:rPr>
        <w:t>հաշվարկի</w:t>
      </w:r>
      <w:r w:rsidR="00A930C1" w:rsidRPr="00060C59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A930C1">
        <w:rPr>
          <w:rFonts w:ascii="GHEA Grapalat" w:hAnsi="GHEA Grapalat" w:cs="Sylfaen"/>
          <w:color w:val="000000"/>
          <w:sz w:val="24"/>
          <w:szCs w:val="24"/>
          <w:lang w:val="ru-RU"/>
        </w:rPr>
        <w:t>համար</w:t>
      </w:r>
      <w:r w:rsidR="00A930C1" w:rsidRPr="00060C59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A930C1">
        <w:rPr>
          <w:rFonts w:ascii="GHEA Grapalat" w:hAnsi="GHEA Grapalat" w:cs="Sylfaen"/>
          <w:color w:val="000000"/>
          <w:sz w:val="24"/>
          <w:szCs w:val="24"/>
          <w:lang w:val="ru-RU"/>
        </w:rPr>
        <w:t>հիմք</w:t>
      </w:r>
      <w:r w:rsidR="00A930C1" w:rsidRPr="00060C59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A930C1">
        <w:rPr>
          <w:rFonts w:ascii="GHEA Grapalat" w:hAnsi="GHEA Grapalat" w:cs="Sylfaen"/>
          <w:color w:val="000000"/>
          <w:sz w:val="24"/>
          <w:szCs w:val="24"/>
          <w:lang w:val="ru-RU"/>
        </w:rPr>
        <w:t>հանդիսացող</w:t>
      </w:r>
      <w:r w:rsidR="00A930C1" w:rsidRPr="00060C59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7E3DCF">
        <w:rPr>
          <w:rFonts w:ascii="GHEA Grapalat" w:hAnsi="GHEA Grapalat" w:cs="Sylfaen"/>
          <w:color w:val="000000"/>
          <w:sz w:val="24"/>
          <w:szCs w:val="24"/>
          <w:lang w:val="ru-RU"/>
        </w:rPr>
        <w:t>ելակետային</w:t>
      </w:r>
      <w:r w:rsidR="007E3DCF" w:rsidRPr="00060C59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7E3DCF">
        <w:rPr>
          <w:rFonts w:ascii="GHEA Grapalat" w:hAnsi="GHEA Grapalat" w:cs="Sylfaen"/>
          <w:color w:val="000000"/>
          <w:sz w:val="24"/>
          <w:szCs w:val="24"/>
          <w:lang w:val="ru-RU"/>
        </w:rPr>
        <w:t>տվյալների</w:t>
      </w:r>
      <w:r w:rsidR="00A930C1" w:rsidRPr="00060C59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A930C1">
        <w:rPr>
          <w:rFonts w:ascii="GHEA Grapalat" w:hAnsi="GHEA Grapalat" w:cs="Tahoma"/>
          <w:sz w:val="24"/>
          <w:szCs w:val="24"/>
          <w:lang w:val="ru-RU"/>
        </w:rPr>
        <w:t>բացակայության</w:t>
      </w:r>
      <w:r w:rsidR="00A930C1" w:rsidRPr="00060C59">
        <w:rPr>
          <w:rFonts w:ascii="GHEA Grapalat" w:hAnsi="GHEA Grapalat" w:cs="Tahoma"/>
          <w:sz w:val="24"/>
          <w:szCs w:val="24"/>
        </w:rPr>
        <w:t xml:space="preserve"> </w:t>
      </w:r>
      <w:r w:rsidR="006E1CA3" w:rsidRPr="006E1CA3">
        <w:rPr>
          <w:rFonts w:ascii="GHEA Grapalat" w:hAnsi="GHEA Grapalat" w:cs="Tahoma"/>
          <w:sz w:val="24"/>
          <w:szCs w:val="24"/>
          <w:lang w:val="en-GB"/>
        </w:rPr>
        <w:t xml:space="preserve">արդյունքում չի հաշվեքննվել </w:t>
      </w:r>
      <w:r w:rsidRPr="00EE34FF">
        <w:rPr>
          <w:rFonts w:ascii="GHEA Grapalat" w:hAnsi="GHEA Grapalat"/>
          <w:sz w:val="24"/>
          <w:szCs w:val="24"/>
          <w:lang w:val="hy-AM"/>
        </w:rPr>
        <w:t xml:space="preserve">«Աշխատողների աշխատավարձեր և հավելավճարներ», «Պարգևատրումներ, դրամական խրախուսումներ և հատուկ վճարներ», «Քաղաքացիական, դատական և պետական այլ ծառայողների պարգևատրում» </w:t>
      </w:r>
      <w:r w:rsidRPr="001A54EA">
        <w:rPr>
          <w:rFonts w:ascii="GHEA Grapalat" w:hAnsi="GHEA Grapalat"/>
          <w:sz w:val="24"/>
          <w:szCs w:val="24"/>
          <w:lang w:val="hy-AM"/>
        </w:rPr>
        <w:t xml:space="preserve">հոդվածների </w:t>
      </w:r>
      <w:r w:rsidRPr="001A54EA">
        <w:rPr>
          <w:rFonts w:ascii="GHEA Grapalat" w:hAnsi="GHEA Grapalat" w:cs="Tahoma"/>
          <w:sz w:val="24"/>
          <w:szCs w:val="24"/>
          <w:lang w:val="hy-AM"/>
        </w:rPr>
        <w:t>գծով 1,</w:t>
      </w:r>
      <w:r w:rsidR="006441C8" w:rsidRPr="001A54EA">
        <w:rPr>
          <w:rFonts w:ascii="GHEA Grapalat" w:hAnsi="GHEA Grapalat" w:cs="Tahoma"/>
          <w:sz w:val="24"/>
          <w:szCs w:val="24"/>
        </w:rPr>
        <w:t>751</w:t>
      </w:r>
      <w:r w:rsidRPr="001A54EA">
        <w:rPr>
          <w:rFonts w:ascii="GHEA Grapalat" w:hAnsi="GHEA Grapalat" w:cs="Tahoma"/>
          <w:sz w:val="24"/>
          <w:szCs w:val="24"/>
          <w:lang w:val="hy-AM"/>
        </w:rPr>
        <w:t>,</w:t>
      </w:r>
      <w:r w:rsidR="005C45E9" w:rsidRPr="001A54EA">
        <w:rPr>
          <w:rFonts w:ascii="GHEA Grapalat" w:hAnsi="GHEA Grapalat" w:cs="Tahoma"/>
          <w:sz w:val="24"/>
          <w:szCs w:val="24"/>
        </w:rPr>
        <w:t>9</w:t>
      </w:r>
      <w:r w:rsidR="006441C8" w:rsidRPr="001A54EA">
        <w:rPr>
          <w:rFonts w:ascii="GHEA Grapalat" w:hAnsi="GHEA Grapalat" w:cs="Tahoma"/>
          <w:sz w:val="24"/>
          <w:szCs w:val="24"/>
        </w:rPr>
        <w:t>12</w:t>
      </w:r>
      <w:r w:rsidRPr="001A54EA">
        <w:rPr>
          <w:rFonts w:ascii="GHEA Grapalat" w:hAnsi="GHEA Grapalat" w:cs="Tahoma"/>
          <w:sz w:val="24"/>
          <w:szCs w:val="24"/>
          <w:lang w:val="hy-AM"/>
        </w:rPr>
        <w:t>.</w:t>
      </w:r>
      <w:r w:rsidR="006441C8" w:rsidRPr="001A54EA">
        <w:rPr>
          <w:rFonts w:ascii="GHEA Grapalat" w:hAnsi="GHEA Grapalat" w:cs="Tahoma"/>
          <w:sz w:val="24"/>
          <w:szCs w:val="24"/>
        </w:rPr>
        <w:t>66</w:t>
      </w:r>
      <w:r w:rsidRPr="001A54EA">
        <w:rPr>
          <w:rFonts w:ascii="GHEA Grapalat" w:hAnsi="GHEA Grapalat" w:cs="Tahoma"/>
          <w:sz w:val="24"/>
          <w:szCs w:val="24"/>
          <w:lang w:val="hy-AM"/>
        </w:rPr>
        <w:t xml:space="preserve"> հազ. դրամ դրամարկղային ծախս</w:t>
      </w:r>
      <w:r w:rsidR="006E1CA3" w:rsidRPr="001A54EA">
        <w:rPr>
          <w:rFonts w:ascii="GHEA Grapalat" w:hAnsi="GHEA Grapalat" w:cs="Tahoma"/>
          <w:sz w:val="24"/>
          <w:szCs w:val="24"/>
          <w:lang w:val="en-GB"/>
        </w:rPr>
        <w:t>ը</w:t>
      </w:r>
      <w:r w:rsidRPr="001A54EA">
        <w:rPr>
          <w:rFonts w:ascii="GHEA Grapalat" w:hAnsi="GHEA Grapalat" w:cs="Tahoma"/>
          <w:sz w:val="24"/>
          <w:szCs w:val="24"/>
          <w:lang w:val="hy-AM"/>
        </w:rPr>
        <w:t>:</w:t>
      </w:r>
    </w:p>
    <w:p w14:paraId="468C0475" w14:textId="0D30E04B" w:rsidR="00EB41EA" w:rsidRDefault="002C0F60" w:rsidP="00EB41EA">
      <w:pPr>
        <w:pStyle w:val="Text"/>
        <w:tabs>
          <w:tab w:val="left" w:pos="567"/>
        </w:tabs>
        <w:spacing w:before="0" w:line="276" w:lineRule="auto"/>
        <w:outlineLvl w:val="0"/>
        <w:rPr>
          <w:rFonts w:ascii="GHEA Grapalat" w:hAnsi="GHEA Grapalat"/>
          <w:sz w:val="24"/>
          <w:szCs w:val="24"/>
          <w:lang w:val="hy-AM"/>
        </w:rPr>
      </w:pPr>
      <w:r w:rsidRPr="001A54EA">
        <w:rPr>
          <w:rFonts w:ascii="GHEA Grapalat" w:hAnsi="GHEA Grapalat" w:cstheme="minorHAnsi"/>
          <w:sz w:val="24"/>
          <w:szCs w:val="24"/>
        </w:rPr>
        <w:tab/>
      </w:r>
      <w:r w:rsidR="00EB41EA" w:rsidRPr="001A54EA">
        <w:rPr>
          <w:rFonts w:ascii="GHEA Grapalat" w:hAnsi="GHEA Grapalat" w:cstheme="minorHAnsi"/>
          <w:sz w:val="24"/>
          <w:szCs w:val="24"/>
        </w:rPr>
        <w:t xml:space="preserve">Հաշվեքննություն ընդգրկող ժամանակաշրջանում </w:t>
      </w:r>
      <w:r w:rsidR="00F05F42" w:rsidRPr="001A54EA">
        <w:rPr>
          <w:rFonts w:ascii="GHEA Grapalat" w:hAnsi="GHEA Grapalat" w:cstheme="minorHAnsi"/>
          <w:sz w:val="24"/>
          <w:szCs w:val="24"/>
          <w:lang w:val="hy-AM"/>
        </w:rPr>
        <w:t>4411</w:t>
      </w:r>
      <w:r w:rsidR="00F05F42" w:rsidRPr="00C8313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05F42" w:rsidRPr="00C8313B">
        <w:rPr>
          <w:rFonts w:ascii="GHEA Grapalat" w:hAnsi="GHEA Grapalat"/>
          <w:sz w:val="24"/>
          <w:szCs w:val="24"/>
          <w:lang w:val="hy-AM"/>
        </w:rPr>
        <w:t>«Ներքին արժեթղթերի տոկոսավճարներ» հոդված (1006-13001 «Կառավարության պարտքի սպասարկում» միջոցառու)</w:t>
      </w:r>
      <w:r w:rsidR="00EB41EA">
        <w:rPr>
          <w:rFonts w:ascii="GHEA Grapalat" w:hAnsi="GHEA Grapalat" w:cstheme="minorHAnsi"/>
          <w:sz w:val="24"/>
          <w:szCs w:val="24"/>
        </w:rPr>
        <w:t>,</w:t>
      </w:r>
      <w:r w:rsidR="00ED4D36" w:rsidRPr="00ED4D36">
        <w:rPr>
          <w:rFonts w:ascii="GHEA Grapalat" w:hAnsi="GHEA Grapalat" w:cstheme="minorHAnsi"/>
          <w:sz w:val="24"/>
          <w:szCs w:val="24"/>
        </w:rPr>
        <w:t xml:space="preserve"> </w:t>
      </w:r>
      <w:r w:rsidR="00F05F42" w:rsidRPr="00C8313B">
        <w:rPr>
          <w:rFonts w:ascii="GHEA Grapalat" w:hAnsi="GHEA Grapalat"/>
          <w:sz w:val="24"/>
          <w:szCs w:val="24"/>
          <w:lang w:val="hy-AM"/>
        </w:rPr>
        <w:t>4421 «Արտաքին արժեթղթերի գծով տոկոսավճարներ» հոդված (1006-13001 «Կառավարության պարտքի սպասարկում» միջոցառում)</w:t>
      </w:r>
      <w:r w:rsidR="00EB41EA">
        <w:rPr>
          <w:rFonts w:ascii="GHEA Grapalat" w:hAnsi="GHEA Grapalat" w:cstheme="minorHAnsi"/>
          <w:sz w:val="24"/>
          <w:szCs w:val="24"/>
        </w:rPr>
        <w:t>,</w:t>
      </w:r>
      <w:r w:rsidR="00ED4D36" w:rsidRPr="000C382B">
        <w:rPr>
          <w:rFonts w:ascii="GHEA Grapalat" w:hAnsi="GHEA Grapalat" w:cstheme="minorHAnsi"/>
          <w:sz w:val="24"/>
          <w:szCs w:val="24"/>
        </w:rPr>
        <w:t xml:space="preserve"> </w:t>
      </w:r>
      <w:r w:rsidR="00F05F42" w:rsidRPr="00C8313B">
        <w:rPr>
          <w:rFonts w:ascii="GHEA Grapalat" w:hAnsi="GHEA Grapalat"/>
          <w:sz w:val="24"/>
          <w:szCs w:val="24"/>
          <w:lang w:val="hy-AM"/>
        </w:rPr>
        <w:t>4422 «Արտաքին վարկերի գծով տոկոսավճարներ» հոդված (1006-13001 «Կառավարության պարտքի սպասարկում» միջոցառում)</w:t>
      </w:r>
      <w:r w:rsidR="00EB41EA">
        <w:rPr>
          <w:rFonts w:ascii="GHEA Grapalat" w:hAnsi="GHEA Grapalat" w:cstheme="minorHAnsi"/>
          <w:sz w:val="24"/>
          <w:szCs w:val="24"/>
        </w:rPr>
        <w:t>,</w:t>
      </w:r>
      <w:r w:rsidR="00ED4D36" w:rsidRPr="00ED4D36">
        <w:rPr>
          <w:rFonts w:ascii="GHEA Grapalat" w:hAnsi="GHEA Grapalat" w:cstheme="minorHAnsi"/>
          <w:sz w:val="24"/>
          <w:szCs w:val="24"/>
        </w:rPr>
        <w:t xml:space="preserve"> </w:t>
      </w:r>
      <w:r w:rsidR="00F05F42" w:rsidRPr="002C0F60">
        <w:rPr>
          <w:rFonts w:ascii="GHEA Grapalat" w:hAnsi="GHEA Grapalat"/>
          <w:sz w:val="24"/>
          <w:szCs w:val="24"/>
          <w:lang w:val="hy-AM"/>
        </w:rPr>
        <w:t>4633 «Պետական բյուջեից</w:t>
      </w:r>
      <w:r w:rsidR="00F05F42" w:rsidRPr="00EB41EA">
        <w:rPr>
          <w:rFonts w:ascii="GHEA Grapalat" w:hAnsi="GHEA Grapalat"/>
          <w:sz w:val="24"/>
          <w:szCs w:val="24"/>
          <w:lang w:val="hy-AM"/>
        </w:rPr>
        <w:t xml:space="preserve"> համայնքների բյուջեներին ֆինանսական համահարթեցման սկզբունքով տրվող դոտացիաներ» հոդված</w:t>
      </w:r>
      <w:r w:rsidR="00F05F42" w:rsidRPr="00EB41E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05F42" w:rsidRPr="00EB41EA">
        <w:rPr>
          <w:rFonts w:ascii="GHEA Grapalat" w:hAnsi="GHEA Grapalat"/>
          <w:sz w:val="24"/>
          <w:szCs w:val="24"/>
          <w:lang w:val="hy-AM"/>
        </w:rPr>
        <w:t>(1212-12002 «Ֆինանսական</w:t>
      </w:r>
      <w:r w:rsidR="00F05F42" w:rsidRPr="00C8313B">
        <w:rPr>
          <w:rFonts w:ascii="GHEA Grapalat" w:hAnsi="GHEA Grapalat"/>
          <w:sz w:val="24"/>
          <w:szCs w:val="24"/>
          <w:lang w:val="hy-AM"/>
        </w:rPr>
        <w:t xml:space="preserve"> աջակցություն տեղական ինքնակառա</w:t>
      </w:r>
      <w:r w:rsidR="00EB41EA">
        <w:rPr>
          <w:rFonts w:ascii="GHEA Grapalat" w:hAnsi="GHEA Grapalat"/>
          <w:sz w:val="24"/>
          <w:szCs w:val="24"/>
          <w:lang w:val="hy-AM"/>
        </w:rPr>
        <w:t xml:space="preserve">վարման </w:t>
      </w:r>
      <w:r w:rsidR="00EB41EA" w:rsidRPr="002C0F60">
        <w:rPr>
          <w:rFonts w:ascii="GHEA Grapalat" w:hAnsi="GHEA Grapalat"/>
          <w:sz w:val="24"/>
          <w:szCs w:val="24"/>
          <w:lang w:val="hy-AM"/>
        </w:rPr>
        <w:t xml:space="preserve">մարմիններին» միջոցառում), </w:t>
      </w:r>
      <w:r w:rsidR="00F05F42" w:rsidRPr="002C0F60">
        <w:rPr>
          <w:rFonts w:ascii="GHEA Grapalat" w:hAnsi="GHEA Grapalat" w:cs="Calibri"/>
          <w:sz w:val="24"/>
          <w:szCs w:val="24"/>
          <w:lang w:val="hy-AM"/>
        </w:rPr>
        <w:t>4232</w:t>
      </w:r>
      <w:r w:rsidR="00F05F42" w:rsidRPr="00F05F42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05F42" w:rsidRPr="00F05F42">
        <w:rPr>
          <w:rFonts w:ascii="GHEA Grapalat" w:hAnsi="GHEA Grapalat"/>
          <w:sz w:val="24"/>
          <w:szCs w:val="24"/>
          <w:lang w:val="hy-AM"/>
        </w:rPr>
        <w:t>«Համակարգչային ծառայություններ» հոդված (1108-11001 «Պլանավորում, բյուջետավորում, գանձապետական ծառայություններ, պետական պարտքի կառավարում, տնտեսական և հարկաբյուջետային քաղաքականության մշակում և մոնիտորինգ», 1108-11002 «Էլեկտրոնային գնումների համակարգի տեխնիկական սպասարկում, 1137-11001 «Ֆինանսական կառավարման համակարգի վճարահաշվարկային ծառայություններ» միջոցառումներ)</w:t>
      </w:r>
      <w:r w:rsidR="00EB41EA">
        <w:rPr>
          <w:rFonts w:ascii="GHEA Grapalat" w:hAnsi="GHEA Grapalat"/>
          <w:sz w:val="24"/>
          <w:szCs w:val="24"/>
          <w:lang w:val="hy-AM"/>
        </w:rPr>
        <w:t xml:space="preserve"> </w:t>
      </w:r>
      <w:r w:rsidR="00EB41EA" w:rsidRPr="00EB41EA">
        <w:rPr>
          <w:rFonts w:ascii="GHEA Grapalat" w:hAnsi="GHEA Grapalat"/>
          <w:sz w:val="24"/>
          <w:szCs w:val="24"/>
          <w:lang w:val="hy-AM"/>
        </w:rPr>
        <w:t xml:space="preserve">հաշվեքննության շրջանակներում խեղաթյուրում, անհամապատասխանություն, այլ </w:t>
      </w:r>
      <w:r w:rsidR="00EB41EA" w:rsidRPr="002C0F60">
        <w:rPr>
          <w:rFonts w:ascii="GHEA Grapalat" w:hAnsi="GHEA Grapalat"/>
          <w:sz w:val="24"/>
          <w:szCs w:val="24"/>
          <w:lang w:val="hy-AM"/>
        </w:rPr>
        <w:t>փաստեր չեն հայտնաբերվել:</w:t>
      </w:r>
    </w:p>
    <w:p w14:paraId="601272B1" w14:textId="40F3680B" w:rsidR="00EB41EA" w:rsidRPr="00EB41EA" w:rsidRDefault="006172F3" w:rsidP="006172F3">
      <w:pPr>
        <w:pStyle w:val="Text"/>
        <w:tabs>
          <w:tab w:val="left" w:pos="567"/>
        </w:tabs>
        <w:spacing w:before="0" w:line="276" w:lineRule="auto"/>
        <w:outlineLvl w:val="0"/>
        <w:rPr>
          <w:rFonts w:ascii="GHEA Grapalat" w:eastAsia="Calibri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2C0F60">
        <w:rPr>
          <w:rFonts w:ascii="GHEA Grapalat" w:hAnsi="GHEA Grapalat"/>
          <w:sz w:val="24"/>
          <w:szCs w:val="24"/>
          <w:lang w:val="hy-AM"/>
        </w:rPr>
        <w:t>1108-11003 «ՀՀ միջազգային վարկանիշի տրամադրում»</w:t>
      </w:r>
      <w:r w:rsidRPr="00CA4FED">
        <w:rPr>
          <w:rFonts w:ascii="GHEA Grapalat" w:hAnsi="GHEA Grapalat"/>
          <w:sz w:val="24"/>
          <w:szCs w:val="24"/>
          <w:lang w:val="hy-AM"/>
        </w:rPr>
        <w:t xml:space="preserve"> միջոցառման </w:t>
      </w:r>
      <w:r w:rsidR="002C0F60" w:rsidRPr="00C8313B">
        <w:rPr>
          <w:rFonts w:ascii="GHEA Grapalat" w:hAnsi="GHEA Grapalat"/>
          <w:sz w:val="24"/>
          <w:szCs w:val="24"/>
          <w:lang w:val="hy-AM"/>
        </w:rPr>
        <w:t>4239 «Ընդհանուր բնույթի այլ ծառայություններ» հոդված</w:t>
      </w:r>
      <w:r w:rsidRPr="00CA4FED">
        <w:rPr>
          <w:rFonts w:ascii="GHEA Grapalat" w:hAnsi="GHEA Grapalat"/>
          <w:sz w:val="24"/>
          <w:szCs w:val="24"/>
          <w:lang w:val="hy-AM"/>
        </w:rPr>
        <w:t>ով</w:t>
      </w:r>
      <w:r w:rsidR="00627B44" w:rsidRPr="00060C59">
        <w:rPr>
          <w:rFonts w:ascii="GHEA Grapalat" w:hAnsi="GHEA Grapalat"/>
          <w:sz w:val="24"/>
          <w:szCs w:val="24"/>
          <w:lang w:val="hy-AM"/>
        </w:rPr>
        <w:t xml:space="preserve"> արձանագրվել է անհամապատասխանություն և խեղաթյուրում</w:t>
      </w:r>
      <w:r w:rsidR="002C0F60" w:rsidRPr="00CA4FED">
        <w:rPr>
          <w:rFonts w:ascii="GHEA Grapalat" w:hAnsi="GHEA Grapalat" w:cstheme="minorHAnsi"/>
          <w:sz w:val="24"/>
          <w:szCs w:val="24"/>
          <w:lang w:val="hy-AM"/>
        </w:rPr>
        <w:t>,</w:t>
      </w:r>
      <w:r w:rsidR="00D128D7" w:rsidRPr="00D128D7">
        <w:rPr>
          <w:rFonts w:ascii="GHEA Grapalat" w:hAnsi="GHEA Grapalat"/>
          <w:sz w:val="24"/>
          <w:szCs w:val="24"/>
          <w:lang w:val="hy-AM"/>
        </w:rPr>
        <w:t xml:space="preserve"> </w:t>
      </w:r>
      <w:r w:rsidR="00D128D7" w:rsidRPr="00CA4FED">
        <w:rPr>
          <w:rFonts w:ascii="GHEA Grapalat" w:hAnsi="GHEA Grapalat"/>
          <w:sz w:val="24"/>
          <w:szCs w:val="24"/>
          <w:lang w:val="hy-AM"/>
        </w:rPr>
        <w:t>որ</w:t>
      </w:r>
      <w:r w:rsidR="00627B44" w:rsidRPr="00060C59">
        <w:rPr>
          <w:rFonts w:ascii="GHEA Grapalat" w:hAnsi="GHEA Grapalat"/>
          <w:sz w:val="24"/>
          <w:szCs w:val="24"/>
          <w:lang w:val="hy-AM"/>
        </w:rPr>
        <w:t>ը</w:t>
      </w:r>
      <w:r w:rsidR="00D128D7" w:rsidRPr="00CA4FED">
        <w:rPr>
          <w:rFonts w:ascii="GHEA Grapalat" w:hAnsi="GHEA Grapalat"/>
          <w:sz w:val="24"/>
          <w:szCs w:val="24"/>
          <w:lang w:val="hy-AM"/>
        </w:rPr>
        <w:t xml:space="preserve"> նկարագրված</w:t>
      </w:r>
      <w:r w:rsidR="00D128D7" w:rsidRPr="006172F3">
        <w:rPr>
          <w:rFonts w:ascii="GHEA Grapalat" w:hAnsi="GHEA Grapalat"/>
          <w:sz w:val="24"/>
          <w:szCs w:val="24"/>
          <w:lang w:val="hy-AM"/>
        </w:rPr>
        <w:t xml:space="preserve"> </w:t>
      </w:r>
      <w:r w:rsidR="00627B44" w:rsidRPr="00060C59">
        <w:rPr>
          <w:rFonts w:ascii="GHEA Grapalat" w:hAnsi="GHEA Grapalat"/>
          <w:sz w:val="24"/>
          <w:szCs w:val="24"/>
          <w:lang w:val="hy-AM"/>
        </w:rPr>
        <w:t>է</w:t>
      </w:r>
      <w:r w:rsidR="00627B44" w:rsidRPr="00CA4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D128D7" w:rsidRPr="006172F3">
        <w:rPr>
          <w:rFonts w:ascii="GHEA Grapalat" w:hAnsi="GHEA Grapalat"/>
          <w:sz w:val="24"/>
          <w:szCs w:val="24"/>
          <w:lang w:val="hy-AM"/>
        </w:rPr>
        <w:t xml:space="preserve">V-րդ </w:t>
      </w:r>
      <w:r w:rsidR="00D128D7" w:rsidRPr="00CA4FED">
        <w:rPr>
          <w:rFonts w:ascii="GHEA Grapalat" w:hAnsi="GHEA Grapalat"/>
          <w:sz w:val="24"/>
          <w:szCs w:val="24"/>
          <w:lang w:val="hy-AM"/>
        </w:rPr>
        <w:t xml:space="preserve">և </w:t>
      </w:r>
      <w:r w:rsidR="00D128D7" w:rsidRPr="006172F3">
        <w:rPr>
          <w:rFonts w:ascii="GHEA Grapalat" w:hAnsi="GHEA Grapalat"/>
          <w:sz w:val="24"/>
          <w:szCs w:val="24"/>
          <w:lang w:val="hy-AM"/>
        </w:rPr>
        <w:t>VI</w:t>
      </w:r>
      <w:r w:rsidR="00D128D7">
        <w:rPr>
          <w:rFonts w:ascii="GHEA Grapalat" w:hAnsi="GHEA Grapalat"/>
          <w:sz w:val="24"/>
          <w:szCs w:val="24"/>
          <w:lang w:val="hy-AM"/>
        </w:rPr>
        <w:t>-րդ գլ</w:t>
      </w:r>
      <w:r w:rsidR="00D128D7" w:rsidRPr="00CA4FED">
        <w:rPr>
          <w:rFonts w:ascii="GHEA Grapalat" w:hAnsi="GHEA Grapalat"/>
          <w:sz w:val="24"/>
          <w:szCs w:val="24"/>
          <w:lang w:val="hy-AM"/>
        </w:rPr>
        <w:t>ու</w:t>
      </w:r>
      <w:r w:rsidR="00D128D7">
        <w:rPr>
          <w:rFonts w:ascii="GHEA Grapalat" w:hAnsi="GHEA Grapalat"/>
          <w:sz w:val="24"/>
          <w:szCs w:val="24"/>
          <w:lang w:val="hy-AM"/>
        </w:rPr>
        <w:t>խ</w:t>
      </w:r>
      <w:r w:rsidR="00D128D7" w:rsidRPr="00CA4FED">
        <w:rPr>
          <w:rFonts w:ascii="GHEA Grapalat" w:hAnsi="GHEA Grapalat"/>
          <w:sz w:val="24"/>
          <w:szCs w:val="24"/>
          <w:lang w:val="hy-AM"/>
        </w:rPr>
        <w:t>ներում</w:t>
      </w:r>
      <w:r w:rsidR="00627B44" w:rsidRPr="00060C59">
        <w:rPr>
          <w:rFonts w:ascii="GHEA Grapalat" w:hAnsi="GHEA Grapalat"/>
          <w:sz w:val="24"/>
          <w:szCs w:val="24"/>
          <w:lang w:val="hy-AM"/>
        </w:rPr>
        <w:t>:</w:t>
      </w:r>
      <w:r w:rsidR="00627B44" w:rsidRPr="00CA4FED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627B44" w:rsidRPr="00060C59">
        <w:rPr>
          <w:rFonts w:ascii="GHEA Grapalat" w:hAnsi="GHEA Grapalat" w:cstheme="minorHAnsi"/>
          <w:sz w:val="24"/>
          <w:szCs w:val="24"/>
          <w:lang w:val="hy-AM"/>
        </w:rPr>
        <w:t>Ա</w:t>
      </w:r>
      <w:r w:rsidRPr="00CA4FED">
        <w:rPr>
          <w:rFonts w:ascii="GHEA Grapalat" w:hAnsi="GHEA Grapalat"/>
          <w:sz w:val="24"/>
          <w:szCs w:val="24"/>
          <w:lang w:val="hy-AM"/>
        </w:rPr>
        <w:t>նհամապատասխանություն</w:t>
      </w:r>
      <w:r w:rsidR="00D128D7" w:rsidRPr="00CA4FED">
        <w:rPr>
          <w:rFonts w:ascii="GHEA Grapalat" w:hAnsi="GHEA Grapalat"/>
          <w:sz w:val="24"/>
          <w:szCs w:val="24"/>
          <w:lang w:val="hy-AM"/>
        </w:rPr>
        <w:t>ներ</w:t>
      </w:r>
      <w:r w:rsidRPr="006172F3">
        <w:rPr>
          <w:rFonts w:ascii="GHEA Grapalat" w:hAnsi="GHEA Grapalat"/>
          <w:sz w:val="24"/>
          <w:szCs w:val="24"/>
          <w:lang w:val="hy-AM"/>
        </w:rPr>
        <w:t xml:space="preserve"> </w:t>
      </w:r>
      <w:r w:rsidR="00627B44" w:rsidRPr="00060C59">
        <w:rPr>
          <w:rFonts w:ascii="GHEA Grapalat" w:hAnsi="GHEA Grapalat"/>
          <w:sz w:val="24"/>
          <w:szCs w:val="24"/>
          <w:lang w:val="hy-AM"/>
        </w:rPr>
        <w:t xml:space="preserve">են արձանագրվել </w:t>
      </w:r>
      <w:r w:rsidRPr="006172F3">
        <w:rPr>
          <w:rFonts w:ascii="GHEA Grapalat" w:hAnsi="GHEA Grapalat"/>
          <w:sz w:val="24"/>
          <w:szCs w:val="24"/>
          <w:lang w:val="hy-AM"/>
        </w:rPr>
        <w:t>«Ներքին աուդիտի մասին» ՀՀ օրենքի, ՀՀ ֆինանսների նախարարի N 30-Ա, N 143-Ն հրամանների  կատարման շրջանակներում, որոնք նկարագրված են V-րդ գլխում և այլ փաստեր՝ որոնք նկարագրված են VI</w:t>
      </w:r>
      <w:r w:rsidR="00D128D7" w:rsidRPr="006172F3">
        <w:rPr>
          <w:rFonts w:ascii="GHEA Grapalat" w:hAnsi="GHEA Grapalat"/>
          <w:sz w:val="24"/>
          <w:szCs w:val="24"/>
          <w:lang w:val="hy-AM"/>
        </w:rPr>
        <w:t>I</w:t>
      </w:r>
      <w:r w:rsidRPr="006172F3">
        <w:rPr>
          <w:rFonts w:ascii="GHEA Grapalat" w:hAnsi="GHEA Grapalat"/>
          <w:sz w:val="24"/>
          <w:szCs w:val="24"/>
          <w:lang w:val="hy-AM"/>
        </w:rPr>
        <w:t>-րդ գլխում:</w:t>
      </w:r>
      <w:r w:rsidR="00EB41EA" w:rsidRPr="00EB41E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B72E799" w14:textId="3A844E71" w:rsidR="009B14F1" w:rsidRDefault="009B14F1">
      <w:pPr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sz w:val="24"/>
          <w:szCs w:val="24"/>
          <w:lang w:val="hy-AM"/>
        </w:rPr>
        <w:br w:type="page"/>
      </w:r>
    </w:p>
    <w:p w14:paraId="0BB8F9EF" w14:textId="3D84F60A" w:rsidR="005563DD" w:rsidRPr="009B14F1" w:rsidRDefault="005563DD" w:rsidP="009B14F1">
      <w:pPr>
        <w:pStyle w:val="ListParagraph"/>
        <w:numPr>
          <w:ilvl w:val="0"/>
          <w:numId w:val="1"/>
        </w:numPr>
        <w:spacing w:after="0" w:line="276" w:lineRule="auto"/>
        <w:ind w:left="1710" w:hanging="540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B14F1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lastRenderedPageBreak/>
        <w:t>ՀԱՇՎԵՔՆՆՈՒԹՅԱՆ</w:t>
      </w:r>
      <w:r w:rsidRPr="009B14F1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ՕԲՅԵԿՏԻ ՖԻՆԱՆՍԱԿԱՆ ՑՈՒՑԱՆԻՇՆԵՐ</w:t>
      </w:r>
      <w:r w:rsidR="00225BA9" w:rsidRPr="009B14F1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Ը</w:t>
      </w:r>
    </w:p>
    <w:p w14:paraId="5258F34E" w14:textId="1FD18F95" w:rsidR="005563DD" w:rsidRDefault="00F05F42" w:rsidP="005C45E9">
      <w:pPr>
        <w:tabs>
          <w:tab w:val="left" w:pos="360"/>
        </w:tabs>
        <w:spacing w:after="0" w:line="276" w:lineRule="auto"/>
        <w:ind w:firstLine="36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 w:rsidRPr="00F05F4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Նախարարության, որպես ծրագրերի կատարողի, </w:t>
      </w:r>
      <w:r w:rsidRPr="00F05F42">
        <w:rPr>
          <w:rFonts w:ascii="GHEA Grapalat" w:eastAsia="Calibri" w:hAnsi="GHEA Grapalat" w:cs="Sylfaen"/>
          <w:bCs/>
          <w:iCs/>
          <w:sz w:val="24"/>
          <w:szCs w:val="24"/>
          <w:shd w:val="clear" w:color="auto" w:fill="FFFFFF"/>
          <w:lang w:val="hy-AM"/>
        </w:rPr>
        <w:t xml:space="preserve">2023 թվականի պետական բյուջեի ինն ամիսների </w:t>
      </w:r>
      <w:r w:rsidRPr="00F05F42">
        <w:rPr>
          <w:rFonts w:ascii="GHEA Grapalat" w:eastAsia="MS Mincho" w:hAnsi="GHEA Grapalat" w:cs="MS Mincho"/>
          <w:sz w:val="24"/>
          <w:szCs w:val="24"/>
          <w:lang w:val="hy-AM"/>
        </w:rPr>
        <w:t xml:space="preserve">պլանով նախատեսվել է 228,352,419.73 հազ. դրամի ծախս, ճշտված պլանը կազմել է 228,415,673.94 հազ. դրամ, ֆինանսավորումը՝ 213,934,944.67 հազ. դրամ, փաստը </w:t>
      </w:r>
      <w:r w:rsidRPr="00F05F42">
        <w:rPr>
          <w:rFonts w:ascii="GHEA Grapalat" w:eastAsia="Calibri" w:hAnsi="GHEA Grapalat" w:cs="Times New Roman"/>
          <w:sz w:val="24"/>
          <w:szCs w:val="24"/>
          <w:lang w:val="hy-AM"/>
        </w:rPr>
        <w:t>(դրամարկղային ծախսը)</w:t>
      </w:r>
      <w:r w:rsidRPr="00F05F42">
        <w:rPr>
          <w:rFonts w:ascii="GHEA Grapalat" w:eastAsia="MS Mincho" w:hAnsi="GHEA Grapalat" w:cs="MS Mincho"/>
          <w:sz w:val="24"/>
          <w:szCs w:val="24"/>
          <w:lang w:val="hy-AM"/>
        </w:rPr>
        <w:t xml:space="preserve">՝ 213,849,184.05 հազ. դրամ, փաստացի ծախսը՝ 214,329,320.53 հազ. դրամ: </w:t>
      </w:r>
    </w:p>
    <w:p w14:paraId="457655AA" w14:textId="3B205CCA" w:rsidR="00AC4C75" w:rsidRPr="00F05F42" w:rsidRDefault="00F05F42" w:rsidP="00F05F42">
      <w:pPr>
        <w:tabs>
          <w:tab w:val="left" w:pos="9498"/>
        </w:tabs>
        <w:spacing w:after="0" w:line="276" w:lineRule="auto"/>
        <w:ind w:firstLine="36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05F42">
        <w:rPr>
          <w:rFonts w:ascii="GHEA Grapalat" w:eastAsia="MS Mincho" w:hAnsi="GHEA Grapalat" w:cs="MS Mincho"/>
          <w:sz w:val="24"/>
          <w:szCs w:val="24"/>
          <w:lang w:val="hy-AM"/>
        </w:rPr>
        <w:t>Հաշվետու ժամանակահատվածում ճշտված պլանի նկատմամբ դրամարկղային ծախսը կազմել է 93.62 %:</w:t>
      </w:r>
    </w:p>
    <w:p w14:paraId="67C13A97" w14:textId="219ACE55" w:rsidR="00AC4C75" w:rsidRDefault="00AC4C75" w:rsidP="00AC4C75">
      <w:pPr>
        <w:tabs>
          <w:tab w:val="left" w:pos="9498"/>
        </w:tabs>
        <w:spacing w:after="0" w:line="276" w:lineRule="auto"/>
        <w:ind w:firstLine="360"/>
        <w:jc w:val="right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364477">
        <w:rPr>
          <w:rFonts w:ascii="GHEA Grapalat" w:eastAsia="MS Mincho" w:hAnsi="GHEA Grapalat" w:cs="MS Mincho"/>
          <w:sz w:val="24"/>
          <w:szCs w:val="24"/>
        </w:rPr>
        <w:t>հ</w:t>
      </w:r>
      <w:r w:rsidRPr="00364477">
        <w:rPr>
          <w:rFonts w:ascii="GHEA Grapalat" w:eastAsia="MS Mincho" w:hAnsi="GHEA Grapalat" w:cs="MS Mincho"/>
          <w:sz w:val="24"/>
          <w:szCs w:val="24"/>
          <w:lang w:val="hy-AM"/>
        </w:rPr>
        <w:t>ազ.</w:t>
      </w:r>
      <w:r w:rsidRPr="00364477">
        <w:rPr>
          <w:rFonts w:ascii="GHEA Grapalat" w:eastAsia="MS Mincho" w:hAnsi="GHEA Grapalat" w:cs="MS Mincho"/>
          <w:sz w:val="24"/>
          <w:szCs w:val="24"/>
        </w:rPr>
        <w:t xml:space="preserve"> դրամ</w:t>
      </w:r>
      <w:r w:rsidRPr="0036447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571"/>
        <w:gridCol w:w="1710"/>
        <w:gridCol w:w="1620"/>
        <w:gridCol w:w="1710"/>
        <w:gridCol w:w="1620"/>
      </w:tblGrid>
      <w:tr w:rsidR="00F05F42" w:rsidRPr="00F05F42" w14:paraId="4487CD60" w14:textId="77777777" w:rsidTr="009B14F1">
        <w:trPr>
          <w:trHeight w:val="1336"/>
        </w:trPr>
        <w:tc>
          <w:tcPr>
            <w:tcW w:w="3235" w:type="dxa"/>
            <w:gridSpan w:val="2"/>
            <w:shd w:val="clear" w:color="000000" w:fill="FFFFFF"/>
            <w:vAlign w:val="center"/>
            <w:hideMark/>
          </w:tcPr>
          <w:p w14:paraId="6BE9C9F4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Ծրագիր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14:paraId="02F595C6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Պլան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14:paraId="227F716C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Ճշտված պլան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14:paraId="0E2F0153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Փաստ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14:paraId="3C528367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Փաստացի ծախս</w:t>
            </w:r>
          </w:p>
        </w:tc>
      </w:tr>
      <w:tr w:rsidR="00F05F42" w:rsidRPr="00F05F42" w14:paraId="389CB214" w14:textId="77777777" w:rsidTr="009B14F1">
        <w:trPr>
          <w:trHeight w:val="513"/>
        </w:trPr>
        <w:tc>
          <w:tcPr>
            <w:tcW w:w="3235" w:type="dxa"/>
            <w:gridSpan w:val="2"/>
            <w:shd w:val="clear" w:color="000000" w:fill="FFFFFF"/>
            <w:vAlign w:val="center"/>
            <w:hideMark/>
          </w:tcPr>
          <w:p w14:paraId="28DEB63E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14:paraId="03021E40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228 352 419,73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034F39CC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228 415 673,94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14:paraId="1168F199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213 849 184,05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020944AF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214 329 320,53</w:t>
            </w:r>
          </w:p>
        </w:tc>
      </w:tr>
      <w:tr w:rsidR="00F05F42" w:rsidRPr="00F05F42" w14:paraId="78D0412B" w14:textId="77777777" w:rsidTr="009B14F1">
        <w:trPr>
          <w:trHeight w:val="534"/>
        </w:trPr>
        <w:tc>
          <w:tcPr>
            <w:tcW w:w="664" w:type="dxa"/>
            <w:shd w:val="clear" w:color="000000" w:fill="FFFFFF"/>
            <w:hideMark/>
          </w:tcPr>
          <w:p w14:paraId="6E687C01" w14:textId="77777777" w:rsidR="00F05F42" w:rsidRPr="00F05F42" w:rsidRDefault="00F05F42" w:rsidP="00F05F4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1006</w:t>
            </w:r>
          </w:p>
        </w:tc>
        <w:tc>
          <w:tcPr>
            <w:tcW w:w="2571" w:type="dxa"/>
            <w:shd w:val="clear" w:color="000000" w:fill="FFFFFF"/>
            <w:hideMark/>
          </w:tcPr>
          <w:p w14:paraId="396A2FB8" w14:textId="77777777" w:rsidR="00F05F42" w:rsidRPr="00F05F42" w:rsidRDefault="00F05F42" w:rsidP="00F05F4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Պետական պարտքի կառավարում</w:t>
            </w:r>
          </w:p>
        </w:tc>
        <w:tc>
          <w:tcPr>
            <w:tcW w:w="1710" w:type="dxa"/>
            <w:shd w:val="clear" w:color="000000" w:fill="FFFFFF"/>
            <w:noWrap/>
            <w:hideMark/>
          </w:tcPr>
          <w:p w14:paraId="39B57B56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172 736 777,90</w:t>
            </w:r>
          </w:p>
        </w:tc>
        <w:tc>
          <w:tcPr>
            <w:tcW w:w="1620" w:type="dxa"/>
            <w:shd w:val="clear" w:color="000000" w:fill="FFFFFF"/>
            <w:noWrap/>
            <w:hideMark/>
          </w:tcPr>
          <w:p w14:paraId="024975C0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172 636 777,90</w:t>
            </w:r>
          </w:p>
        </w:tc>
        <w:tc>
          <w:tcPr>
            <w:tcW w:w="1710" w:type="dxa"/>
            <w:shd w:val="clear" w:color="000000" w:fill="FFFFFF"/>
            <w:noWrap/>
            <w:hideMark/>
          </w:tcPr>
          <w:p w14:paraId="5737029E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159 179 557,61</w:t>
            </w:r>
          </w:p>
        </w:tc>
        <w:tc>
          <w:tcPr>
            <w:tcW w:w="1620" w:type="dxa"/>
            <w:shd w:val="clear" w:color="000000" w:fill="FFFFFF"/>
            <w:noWrap/>
            <w:hideMark/>
          </w:tcPr>
          <w:p w14:paraId="746C4642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159 179 557,61</w:t>
            </w:r>
          </w:p>
        </w:tc>
      </w:tr>
      <w:tr w:rsidR="00F05F42" w:rsidRPr="00F05F42" w14:paraId="417BAAF2" w14:textId="77777777" w:rsidTr="009B14F1">
        <w:trPr>
          <w:trHeight w:val="534"/>
        </w:trPr>
        <w:tc>
          <w:tcPr>
            <w:tcW w:w="664" w:type="dxa"/>
            <w:shd w:val="clear" w:color="000000" w:fill="FFFFFF"/>
            <w:hideMark/>
          </w:tcPr>
          <w:p w14:paraId="6860FDBD" w14:textId="77777777" w:rsidR="00F05F42" w:rsidRPr="00F05F42" w:rsidRDefault="00F05F42" w:rsidP="00F05F4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1015</w:t>
            </w:r>
          </w:p>
        </w:tc>
        <w:tc>
          <w:tcPr>
            <w:tcW w:w="2571" w:type="dxa"/>
            <w:shd w:val="clear" w:color="000000" w:fill="FFFFFF"/>
            <w:hideMark/>
          </w:tcPr>
          <w:p w14:paraId="6BF323E2" w14:textId="77777777" w:rsidR="00F05F42" w:rsidRPr="00F05F42" w:rsidRDefault="00F05F42" w:rsidP="00F05F4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Սոցիալական փաթեթների ապահովում</w:t>
            </w:r>
          </w:p>
        </w:tc>
        <w:tc>
          <w:tcPr>
            <w:tcW w:w="1710" w:type="dxa"/>
            <w:shd w:val="clear" w:color="000000" w:fill="FFFFFF"/>
            <w:noWrap/>
            <w:hideMark/>
          </w:tcPr>
          <w:p w14:paraId="69B48857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620" w:type="dxa"/>
            <w:shd w:val="clear" w:color="000000" w:fill="FFFFFF"/>
            <w:noWrap/>
            <w:hideMark/>
          </w:tcPr>
          <w:p w14:paraId="4DDF5988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21 312,00</w:t>
            </w:r>
          </w:p>
        </w:tc>
        <w:tc>
          <w:tcPr>
            <w:tcW w:w="1710" w:type="dxa"/>
            <w:shd w:val="clear" w:color="000000" w:fill="FFFFFF"/>
            <w:noWrap/>
            <w:hideMark/>
          </w:tcPr>
          <w:p w14:paraId="0C7A8DC7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14 615,00</w:t>
            </w:r>
          </w:p>
        </w:tc>
        <w:tc>
          <w:tcPr>
            <w:tcW w:w="1620" w:type="dxa"/>
            <w:shd w:val="clear" w:color="000000" w:fill="FFFFFF"/>
            <w:noWrap/>
            <w:hideMark/>
          </w:tcPr>
          <w:p w14:paraId="549DB6D3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16 421,00</w:t>
            </w:r>
          </w:p>
        </w:tc>
      </w:tr>
      <w:tr w:rsidR="00F05F42" w:rsidRPr="00F05F42" w14:paraId="553BCFBF" w14:textId="77777777" w:rsidTr="009B14F1">
        <w:trPr>
          <w:trHeight w:val="534"/>
        </w:trPr>
        <w:tc>
          <w:tcPr>
            <w:tcW w:w="664" w:type="dxa"/>
            <w:shd w:val="clear" w:color="000000" w:fill="FFFFFF"/>
            <w:hideMark/>
          </w:tcPr>
          <w:p w14:paraId="4059EE24" w14:textId="77777777" w:rsidR="00F05F42" w:rsidRPr="00F05F42" w:rsidRDefault="00F05F42" w:rsidP="00F05F4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1031</w:t>
            </w:r>
          </w:p>
        </w:tc>
        <w:tc>
          <w:tcPr>
            <w:tcW w:w="2571" w:type="dxa"/>
            <w:shd w:val="clear" w:color="000000" w:fill="FFFFFF"/>
            <w:hideMark/>
          </w:tcPr>
          <w:p w14:paraId="5511A7F4" w14:textId="77777777" w:rsidR="00F05F42" w:rsidRPr="00F05F42" w:rsidRDefault="00F05F42" w:rsidP="00F05F4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Հանրային հատվածի ֆինանսական ոլորտի մասնագետների վերապատրաստում</w:t>
            </w:r>
          </w:p>
        </w:tc>
        <w:tc>
          <w:tcPr>
            <w:tcW w:w="1710" w:type="dxa"/>
            <w:shd w:val="clear" w:color="000000" w:fill="FFFFFF"/>
            <w:noWrap/>
            <w:hideMark/>
          </w:tcPr>
          <w:p w14:paraId="2165236B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17 700,00</w:t>
            </w:r>
          </w:p>
        </w:tc>
        <w:tc>
          <w:tcPr>
            <w:tcW w:w="1620" w:type="dxa"/>
            <w:shd w:val="clear" w:color="000000" w:fill="FFFFFF"/>
            <w:noWrap/>
            <w:hideMark/>
          </w:tcPr>
          <w:p w14:paraId="400C894D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17 700,00</w:t>
            </w:r>
          </w:p>
        </w:tc>
        <w:tc>
          <w:tcPr>
            <w:tcW w:w="1710" w:type="dxa"/>
            <w:shd w:val="clear" w:color="000000" w:fill="FFFFFF"/>
            <w:noWrap/>
            <w:hideMark/>
          </w:tcPr>
          <w:p w14:paraId="3BFC291D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620" w:type="dxa"/>
            <w:shd w:val="clear" w:color="000000" w:fill="FFFFFF"/>
            <w:noWrap/>
            <w:hideMark/>
          </w:tcPr>
          <w:p w14:paraId="53C204B7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F05F42" w:rsidRPr="00F05F42" w14:paraId="7379CB82" w14:textId="77777777" w:rsidTr="009B14F1">
        <w:trPr>
          <w:trHeight w:val="534"/>
        </w:trPr>
        <w:tc>
          <w:tcPr>
            <w:tcW w:w="664" w:type="dxa"/>
            <w:shd w:val="clear" w:color="000000" w:fill="FFFFFF"/>
            <w:hideMark/>
          </w:tcPr>
          <w:p w14:paraId="729DC879" w14:textId="77777777" w:rsidR="00F05F42" w:rsidRPr="00F05F42" w:rsidRDefault="00F05F42" w:rsidP="00F05F4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1108</w:t>
            </w:r>
          </w:p>
        </w:tc>
        <w:tc>
          <w:tcPr>
            <w:tcW w:w="2571" w:type="dxa"/>
            <w:shd w:val="clear" w:color="000000" w:fill="FFFFFF"/>
            <w:hideMark/>
          </w:tcPr>
          <w:p w14:paraId="2A20ADFD" w14:textId="77777777" w:rsidR="00F05F42" w:rsidRPr="00F05F42" w:rsidRDefault="00F05F42" w:rsidP="00F05F4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Հանրային ֆինանսների կառավարման բնագավառում պետական քաղաքականության մշակում, ծրագրերի համակարգում և մոնիտորինգ</w:t>
            </w:r>
          </w:p>
        </w:tc>
        <w:tc>
          <w:tcPr>
            <w:tcW w:w="1710" w:type="dxa"/>
            <w:shd w:val="clear" w:color="000000" w:fill="FFFFFF"/>
            <w:noWrap/>
            <w:hideMark/>
          </w:tcPr>
          <w:p w14:paraId="42BF8945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3 189 354,43</w:t>
            </w:r>
          </w:p>
        </w:tc>
        <w:tc>
          <w:tcPr>
            <w:tcW w:w="1620" w:type="dxa"/>
            <w:shd w:val="clear" w:color="000000" w:fill="FFFFFF"/>
            <w:noWrap/>
            <w:hideMark/>
          </w:tcPr>
          <w:p w14:paraId="4901E50C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3 331 296,64</w:t>
            </w:r>
          </w:p>
        </w:tc>
        <w:tc>
          <w:tcPr>
            <w:tcW w:w="1710" w:type="dxa"/>
            <w:shd w:val="clear" w:color="000000" w:fill="FFFFFF"/>
            <w:noWrap/>
            <w:hideMark/>
          </w:tcPr>
          <w:p w14:paraId="68BCD40D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2 255 640,46</w:t>
            </w:r>
          </w:p>
        </w:tc>
        <w:tc>
          <w:tcPr>
            <w:tcW w:w="1620" w:type="dxa"/>
            <w:shd w:val="clear" w:color="000000" w:fill="FFFFFF"/>
            <w:noWrap/>
            <w:hideMark/>
          </w:tcPr>
          <w:p w14:paraId="2F1FD6A2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2 733 970,94</w:t>
            </w:r>
          </w:p>
        </w:tc>
      </w:tr>
      <w:tr w:rsidR="00F05F42" w:rsidRPr="00F05F42" w14:paraId="2147AA6D" w14:textId="77777777" w:rsidTr="009B14F1">
        <w:trPr>
          <w:trHeight w:val="534"/>
        </w:trPr>
        <w:tc>
          <w:tcPr>
            <w:tcW w:w="664" w:type="dxa"/>
            <w:shd w:val="clear" w:color="000000" w:fill="FFFFFF"/>
            <w:hideMark/>
          </w:tcPr>
          <w:p w14:paraId="22811F15" w14:textId="77777777" w:rsidR="00F05F42" w:rsidRPr="00F05F42" w:rsidRDefault="00F05F42" w:rsidP="00F05F4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1137</w:t>
            </w:r>
          </w:p>
        </w:tc>
        <w:tc>
          <w:tcPr>
            <w:tcW w:w="2571" w:type="dxa"/>
            <w:shd w:val="clear" w:color="000000" w:fill="FFFFFF"/>
            <w:hideMark/>
          </w:tcPr>
          <w:p w14:paraId="4E922EFC" w14:textId="77777777" w:rsidR="00F05F42" w:rsidRPr="00F05F42" w:rsidRDefault="00F05F42" w:rsidP="00F05F4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Գնումների գործընթացի կարգավորում և համակարգում</w:t>
            </w:r>
          </w:p>
        </w:tc>
        <w:tc>
          <w:tcPr>
            <w:tcW w:w="1710" w:type="dxa"/>
            <w:shd w:val="clear" w:color="000000" w:fill="FFFFFF"/>
            <w:noWrap/>
            <w:hideMark/>
          </w:tcPr>
          <w:p w14:paraId="592168E4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89 475,00</w:t>
            </w:r>
          </w:p>
        </w:tc>
        <w:tc>
          <w:tcPr>
            <w:tcW w:w="1620" w:type="dxa"/>
            <w:shd w:val="clear" w:color="000000" w:fill="FFFFFF"/>
            <w:noWrap/>
            <w:hideMark/>
          </w:tcPr>
          <w:p w14:paraId="71C1C984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89 475,00</w:t>
            </w:r>
          </w:p>
        </w:tc>
        <w:tc>
          <w:tcPr>
            <w:tcW w:w="1710" w:type="dxa"/>
            <w:shd w:val="clear" w:color="000000" w:fill="FFFFFF"/>
            <w:noWrap/>
            <w:hideMark/>
          </w:tcPr>
          <w:p w14:paraId="325CD33A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80 314,88</w:t>
            </w:r>
          </w:p>
        </w:tc>
        <w:tc>
          <w:tcPr>
            <w:tcW w:w="1620" w:type="dxa"/>
            <w:shd w:val="clear" w:color="000000" w:fill="FFFFFF"/>
            <w:noWrap/>
            <w:hideMark/>
          </w:tcPr>
          <w:p w14:paraId="2E201EBB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80 314,88</w:t>
            </w:r>
          </w:p>
        </w:tc>
      </w:tr>
      <w:tr w:rsidR="00F05F42" w:rsidRPr="00F05F42" w14:paraId="4E81F3B7" w14:textId="77777777" w:rsidTr="009B14F1">
        <w:trPr>
          <w:trHeight w:val="534"/>
        </w:trPr>
        <w:tc>
          <w:tcPr>
            <w:tcW w:w="664" w:type="dxa"/>
            <w:shd w:val="clear" w:color="000000" w:fill="FFFFFF"/>
            <w:hideMark/>
          </w:tcPr>
          <w:p w14:paraId="5561DDCE" w14:textId="77777777" w:rsidR="00F05F42" w:rsidRPr="00F05F42" w:rsidRDefault="00F05F42" w:rsidP="00F05F4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1205</w:t>
            </w:r>
          </w:p>
        </w:tc>
        <w:tc>
          <w:tcPr>
            <w:tcW w:w="2571" w:type="dxa"/>
            <w:shd w:val="clear" w:color="000000" w:fill="FFFFFF"/>
            <w:hideMark/>
          </w:tcPr>
          <w:p w14:paraId="2687093F" w14:textId="77777777" w:rsidR="00F05F42" w:rsidRPr="00F05F42" w:rsidRDefault="00F05F42" w:rsidP="00F05F4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Սոցիալական ապահովություն</w:t>
            </w:r>
          </w:p>
        </w:tc>
        <w:tc>
          <w:tcPr>
            <w:tcW w:w="1710" w:type="dxa"/>
            <w:shd w:val="clear" w:color="000000" w:fill="FFFFFF"/>
            <w:noWrap/>
            <w:hideMark/>
          </w:tcPr>
          <w:p w14:paraId="257A6E76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3 119,90</w:t>
            </w:r>
          </w:p>
        </w:tc>
        <w:tc>
          <w:tcPr>
            <w:tcW w:w="1620" w:type="dxa"/>
            <w:shd w:val="clear" w:color="000000" w:fill="FFFFFF"/>
            <w:noWrap/>
            <w:hideMark/>
          </w:tcPr>
          <w:p w14:paraId="64EC5DA9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3 119,90</w:t>
            </w:r>
          </w:p>
        </w:tc>
        <w:tc>
          <w:tcPr>
            <w:tcW w:w="1710" w:type="dxa"/>
            <w:shd w:val="clear" w:color="000000" w:fill="FFFFFF"/>
            <w:noWrap/>
            <w:hideMark/>
          </w:tcPr>
          <w:p w14:paraId="5AD21075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3 063,60</w:t>
            </w:r>
          </w:p>
        </w:tc>
        <w:tc>
          <w:tcPr>
            <w:tcW w:w="1620" w:type="dxa"/>
            <w:shd w:val="clear" w:color="000000" w:fill="FFFFFF"/>
            <w:noWrap/>
            <w:hideMark/>
          </w:tcPr>
          <w:p w14:paraId="47CE4034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3 063,60</w:t>
            </w:r>
          </w:p>
        </w:tc>
      </w:tr>
      <w:tr w:rsidR="00F05F42" w:rsidRPr="00F05F42" w14:paraId="54ECBE71" w14:textId="77777777" w:rsidTr="009B14F1">
        <w:trPr>
          <w:trHeight w:val="534"/>
        </w:trPr>
        <w:tc>
          <w:tcPr>
            <w:tcW w:w="664" w:type="dxa"/>
            <w:shd w:val="clear" w:color="000000" w:fill="FFFFFF"/>
            <w:hideMark/>
          </w:tcPr>
          <w:p w14:paraId="6A6F91BD" w14:textId="77777777" w:rsidR="00F05F42" w:rsidRPr="00F05F42" w:rsidRDefault="00F05F42" w:rsidP="00F05F4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1212</w:t>
            </w:r>
          </w:p>
        </w:tc>
        <w:tc>
          <w:tcPr>
            <w:tcW w:w="2571" w:type="dxa"/>
            <w:shd w:val="clear" w:color="000000" w:fill="FFFFFF"/>
            <w:hideMark/>
          </w:tcPr>
          <w:p w14:paraId="5536ECD4" w14:textId="77777777" w:rsidR="00F05F42" w:rsidRPr="00F05F42" w:rsidRDefault="00F05F42" w:rsidP="00F05F4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Տարածքային զարգացում</w:t>
            </w:r>
          </w:p>
        </w:tc>
        <w:tc>
          <w:tcPr>
            <w:tcW w:w="1710" w:type="dxa"/>
            <w:shd w:val="clear" w:color="000000" w:fill="FFFFFF"/>
            <w:noWrap/>
            <w:hideMark/>
          </w:tcPr>
          <w:p w14:paraId="372873CE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52 315 992,50</w:t>
            </w:r>
          </w:p>
        </w:tc>
        <w:tc>
          <w:tcPr>
            <w:tcW w:w="1620" w:type="dxa"/>
            <w:shd w:val="clear" w:color="000000" w:fill="FFFFFF"/>
            <w:noWrap/>
            <w:hideMark/>
          </w:tcPr>
          <w:p w14:paraId="25EF8A2B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52 315 992,50</w:t>
            </w:r>
          </w:p>
        </w:tc>
        <w:tc>
          <w:tcPr>
            <w:tcW w:w="1710" w:type="dxa"/>
            <w:shd w:val="clear" w:color="000000" w:fill="FFFFFF"/>
            <w:noWrap/>
            <w:hideMark/>
          </w:tcPr>
          <w:p w14:paraId="71944F69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52 315 992,50</w:t>
            </w:r>
          </w:p>
        </w:tc>
        <w:tc>
          <w:tcPr>
            <w:tcW w:w="1620" w:type="dxa"/>
            <w:shd w:val="clear" w:color="000000" w:fill="FFFFFF"/>
            <w:noWrap/>
            <w:hideMark/>
          </w:tcPr>
          <w:p w14:paraId="61B76D66" w14:textId="77777777" w:rsidR="00F05F42" w:rsidRPr="00F05F42" w:rsidRDefault="00F05F42" w:rsidP="00F05F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F05F42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52 315 992,50</w:t>
            </w:r>
          </w:p>
        </w:tc>
      </w:tr>
    </w:tbl>
    <w:p w14:paraId="0A52BD63" w14:textId="77777777" w:rsidR="00D2291A" w:rsidRPr="009B14F1" w:rsidRDefault="00D2291A" w:rsidP="009B14F1">
      <w:pPr>
        <w:rPr>
          <w:rFonts w:ascii="GHEA Grapalat" w:eastAsia="MS Mincho" w:hAnsi="GHEA Grapalat" w:cs="MS Mincho"/>
          <w:sz w:val="24"/>
          <w:szCs w:val="24"/>
          <w:lang w:val="hy-AM"/>
        </w:rPr>
        <w:sectPr w:rsidR="00D2291A" w:rsidRPr="009B14F1" w:rsidSect="009B14F1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0" w:right="1134" w:bottom="1134" w:left="1134" w:header="720" w:footer="720" w:gutter="0"/>
          <w:cols w:space="720"/>
          <w:titlePg/>
          <w:docGrid w:linePitch="360"/>
        </w:sectPr>
      </w:pPr>
    </w:p>
    <w:bookmarkEnd w:id="5"/>
    <w:bookmarkEnd w:id="6"/>
    <w:p w14:paraId="104CAD84" w14:textId="7248F888" w:rsidR="00D7521A" w:rsidRDefault="004C4F46" w:rsidP="009B14F1">
      <w:pPr>
        <w:pStyle w:val="Heading1"/>
        <w:keepNext w:val="0"/>
        <w:keepLines w:val="0"/>
        <w:numPr>
          <w:ilvl w:val="0"/>
          <w:numId w:val="1"/>
        </w:numPr>
        <w:tabs>
          <w:tab w:val="left" w:pos="1530"/>
        </w:tabs>
        <w:spacing w:before="0" w:after="120"/>
        <w:ind w:hanging="2520"/>
        <w:jc w:val="center"/>
        <w:rPr>
          <w:rFonts w:ascii="GHEA Grapalat" w:hAnsi="GHEA Grapalat"/>
          <w:bCs w:val="0"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hAnsi="GHEA Grapalat"/>
          <w:bCs w:val="0"/>
          <w:color w:val="000000" w:themeColor="text1"/>
          <w:sz w:val="24"/>
          <w:szCs w:val="24"/>
          <w:lang w:val="hy-AM"/>
        </w:rPr>
        <w:lastRenderedPageBreak/>
        <w:t>ԱՆՀԱՄԱՊԱՏԱՍԽԱՆՈՒԹՅՈՒՆՆԵՐ</w:t>
      </w:r>
      <w:r w:rsidR="00A9221D" w:rsidRPr="006F67B0">
        <w:rPr>
          <w:rFonts w:ascii="GHEA Grapalat" w:hAnsi="GHEA Grapalat"/>
          <w:bCs w:val="0"/>
          <w:color w:val="000000" w:themeColor="text1"/>
          <w:sz w:val="24"/>
          <w:szCs w:val="24"/>
          <w:lang w:val="hy-AM"/>
        </w:rPr>
        <w:t>Ի ՎԵՐԱԲԵՐՅԱԼ ԳՐԱՌՈՒՄՆԵՐ</w:t>
      </w:r>
    </w:p>
    <w:p w14:paraId="74735BB6" w14:textId="77777777" w:rsidR="00BC62D2" w:rsidRPr="00BC62D2" w:rsidRDefault="00BC62D2" w:rsidP="00BC62D2">
      <w:pPr>
        <w:rPr>
          <w:lang w:val="hy-AM"/>
        </w:rPr>
      </w:pPr>
    </w:p>
    <w:p w14:paraId="06F5469E" w14:textId="64043B94" w:rsidR="004E2710" w:rsidRPr="00364477" w:rsidRDefault="004E2710" w:rsidP="00BC62D2">
      <w:pPr>
        <w:spacing w:after="0" w:line="276" w:lineRule="auto"/>
        <w:ind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BC62D2">
        <w:rPr>
          <w:rFonts w:ascii="GHEA Grapalat" w:hAnsi="GHEA Grapalat"/>
          <w:b/>
          <w:sz w:val="24"/>
          <w:szCs w:val="24"/>
          <w:lang w:val="hy-AM"/>
        </w:rPr>
        <w:t>5.1</w:t>
      </w:r>
      <w:r w:rsidRPr="00BC62D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C62D2">
        <w:rPr>
          <w:rFonts w:ascii="GHEA Grapalat" w:hAnsi="GHEA Grapalat"/>
          <w:b/>
          <w:sz w:val="24"/>
          <w:szCs w:val="24"/>
          <w:lang w:val="hy-AM"/>
        </w:rPr>
        <w:t>1108</w:t>
      </w:r>
      <w:r w:rsidRPr="00BC62D2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«Հանրային ֆինանսների կառավարման բնագավառում պետական քաղաքականության մշակում, ծրագրերի համակարգում և մոնիտորինգ» ծրագրի      </w:t>
      </w:r>
      <w:r w:rsidRPr="00BC62D2">
        <w:rPr>
          <w:rFonts w:ascii="GHEA Grapalat" w:hAnsi="GHEA Grapalat"/>
          <w:b/>
          <w:sz w:val="24"/>
          <w:szCs w:val="24"/>
          <w:lang w:val="hy-AM"/>
        </w:rPr>
        <w:t>11003 «ՀՀ միջազգային վարկանիշի տրամադրում» միջոցառման 4239 «Ընդհանուր բնույթի այլ ծառայություններ» հոդված</w:t>
      </w:r>
      <w:r w:rsidRPr="0036447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AA2DF96" w14:textId="77777777" w:rsidR="004E2710" w:rsidRPr="004E2710" w:rsidRDefault="004E2710" w:rsidP="00BC62D2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lang w:val="hy-AM" w:eastAsia="ru-RU"/>
        </w:rPr>
      </w:pPr>
      <w:r w:rsidRPr="004E271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Առկա է անհամապատասխանություն ՀՀ ֆինանսների նախարարի 13</w:t>
      </w:r>
      <w:r w:rsidRPr="004E2710">
        <w:rPr>
          <w:rFonts w:ascii="Cambria Math" w:eastAsia="Times New Roman" w:hAnsi="Cambria Math" w:cs="Cambria Math"/>
          <w:b/>
          <w:sz w:val="24"/>
          <w:szCs w:val="24"/>
          <w:lang w:val="hy-AM" w:eastAsia="ru-RU"/>
        </w:rPr>
        <w:t>․</w:t>
      </w:r>
      <w:r w:rsidRPr="004E271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03</w:t>
      </w:r>
      <w:r w:rsidRPr="004E2710">
        <w:rPr>
          <w:rFonts w:ascii="Cambria Math" w:eastAsia="Times New Roman" w:hAnsi="Cambria Math" w:cs="Cambria Math"/>
          <w:b/>
          <w:sz w:val="24"/>
          <w:szCs w:val="24"/>
          <w:lang w:val="hy-AM" w:eastAsia="ru-RU"/>
        </w:rPr>
        <w:t>․</w:t>
      </w:r>
      <w:r w:rsidRPr="004E271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2019 թվականի </w:t>
      </w:r>
      <w:r w:rsidRPr="004E27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N 254-Ն հրամանի հավելված N 2-ով հաստատված հաշվետվությունների առանձին տեսակների կազմման ու ներկայացման առանձնահատկությունների մասին հրահանգի 7-րդ կետի 5-րդ ենթակետի և Ձև Հ-4-ի պահանջների հետ։</w:t>
      </w:r>
    </w:p>
    <w:p w14:paraId="25683C36" w14:textId="723CA565" w:rsidR="004E2710" w:rsidRPr="00D97EB8" w:rsidRDefault="004E2710" w:rsidP="00BC62D2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</w:pPr>
      <w:r w:rsidRPr="00D97E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 7-րդ կետի 5-րդ ենթակետի և Ձև</w:t>
      </w:r>
      <w:r w:rsidRPr="000479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97E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3F577E" w:rsidRPr="003F57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D97E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4-ի պահանջի</w:t>
      </w:r>
      <w:r w:rsidRPr="000479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Pr="00D97E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Հիմնարկի </w:t>
      </w:r>
      <w:r w:rsidRPr="00083A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գործունեության մասին հաշվետվություն</w:t>
      </w:r>
      <w:r w:rsidRPr="00D97E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հ</w:t>
      </w:r>
      <w:r w:rsidRPr="00083A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աշվետու ժամանակահատվածի ընթացքում հիմնարկի դեբիտորական, կրեդիտորական պարտքերի և պահեստավորված միջոցների շարժի վերաբերյալ</w:t>
      </w:r>
      <w:r w:rsidRPr="00D97E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ցուցանիշները ներկայացվոււմ են</w:t>
      </w:r>
      <w:r w:rsidRPr="00083AA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օրինակելի ձև Հ-4-ի</w:t>
      </w:r>
      <w:r w:rsidRPr="00D97E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համապատասխան։</w:t>
      </w:r>
    </w:p>
    <w:p w14:paraId="2ADA985E" w14:textId="7C3F190F" w:rsidR="004E2710" w:rsidRPr="00D97EB8" w:rsidRDefault="004E2710" w:rsidP="00BC62D2">
      <w:pPr>
        <w:shd w:val="clear" w:color="auto" w:fill="FFFFFF"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shd w:val="clear" w:color="auto" w:fill="FFFFFF"/>
          <w:lang w:val="hy-AM" w:eastAsia="ru-RU"/>
        </w:rPr>
      </w:pPr>
      <w:r w:rsidRPr="00D97EB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D97EB8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01.01.2023թ.-01.10.2023թ. </w:t>
      </w:r>
      <w:r w:rsidR="00F601F3" w:rsidRPr="00D97E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</w:t>
      </w:r>
      <w:r w:rsidR="00F601F3" w:rsidRPr="000479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97EB8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Հ-4՝ հիմնարկի դեբիտորական, կրեդիտորական պարտքերի և պահեստավորված միջոցների մասին հաշվետվությամբ </w:t>
      </w:r>
      <w:r w:rsidRPr="00D97EB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կրեդիտորական պարտքի տարեսկզբի գումարը չի արտացոլվել։</w:t>
      </w:r>
    </w:p>
    <w:p w14:paraId="1F142332" w14:textId="77777777" w:rsidR="004E2710" w:rsidRDefault="004E2710" w:rsidP="00BC62D2">
      <w:pPr>
        <w:pStyle w:val="BodyText"/>
        <w:spacing w:line="276" w:lineRule="auto"/>
        <w:ind w:firstLine="567"/>
        <w:jc w:val="both"/>
        <w:rPr>
          <w:rFonts w:ascii="GHEA Grapalat" w:hAnsi="GHEA Grapalat" w:cs="Sylfaen"/>
          <w:lang w:val="hy-AM"/>
        </w:rPr>
      </w:pPr>
      <w:r w:rsidRPr="00D97EB8">
        <w:rPr>
          <w:rFonts w:ascii="GHEA Grapalat" w:hAnsi="GHEA Grapalat" w:cs="Sylfaen"/>
          <w:kern w:val="16"/>
          <w:lang w:val="hy-AM"/>
        </w:rPr>
        <w:t>1108-11003 «ՀՀ միջազգային վարկանիշի տրամադրում»  միջոցառման 2023թ. հաշվետու ժամանակահատվածի</w:t>
      </w:r>
      <w:r w:rsidRPr="00364477">
        <w:rPr>
          <w:rFonts w:ascii="GHEA Grapalat" w:hAnsi="GHEA Grapalat" w:cs="Sylfaen"/>
          <w:kern w:val="16"/>
          <w:lang w:val="hy-AM"/>
        </w:rPr>
        <w:t xml:space="preserve"> ճշտված պլանով նախատեսվել է 106,409.63 հազ. դրամի ծախս, փաստը և փաստացի ծախսը </w:t>
      </w:r>
      <w:r w:rsidRPr="00083AAE">
        <w:rPr>
          <w:rFonts w:ascii="GHEA Grapalat" w:hAnsi="GHEA Grapalat" w:cs="Sylfaen"/>
          <w:kern w:val="16"/>
          <w:lang w:val="hy-AM"/>
        </w:rPr>
        <w:t xml:space="preserve">ցույց է տրվել </w:t>
      </w:r>
      <w:r w:rsidRPr="00364477">
        <w:rPr>
          <w:rFonts w:ascii="GHEA Grapalat" w:hAnsi="GHEA Grapalat" w:cs="Sylfaen"/>
          <w:kern w:val="16"/>
          <w:lang w:val="hy-AM"/>
        </w:rPr>
        <w:t>10,024.07 հազ. դրամ</w:t>
      </w:r>
      <w:r w:rsidRPr="00364477">
        <w:rPr>
          <w:rFonts w:ascii="GHEA Grapalat" w:hAnsi="GHEA Grapalat" w:cs="Sylfaen"/>
          <w:lang w:val="hy-AM"/>
        </w:rPr>
        <w:t>:</w:t>
      </w:r>
    </w:p>
    <w:p w14:paraId="6296EEDB" w14:textId="3C37A717" w:rsidR="004E2710" w:rsidRDefault="004E2710" w:rsidP="00BC62D2">
      <w:pPr>
        <w:pStyle w:val="BodyText"/>
        <w:ind w:firstLine="567"/>
        <w:jc w:val="both"/>
        <w:rPr>
          <w:rFonts w:ascii="GHEA Grapalat" w:hAnsi="GHEA Grapalat" w:cs="Sylfaen"/>
          <w:lang w:val="hy-AM"/>
        </w:rPr>
      </w:pPr>
      <w:r w:rsidRPr="0039243F">
        <w:rPr>
          <w:rFonts w:ascii="GHEA Grapalat" w:hAnsi="GHEA Grapalat" w:cs="Sylfaen"/>
          <w:lang w:val="hy-AM"/>
        </w:rPr>
        <w:t xml:space="preserve">Նախարարության գանձապետական վճարահաշվարկային էլեկտրոնային համակարգից (LSFinance) արտահանված հաշիվների ելքերի և մուտքերի վերաբերյալ հաշվետվությամբ </w:t>
      </w:r>
      <w:r w:rsidRPr="00E20205">
        <w:rPr>
          <w:rFonts w:ascii="GHEA Grapalat" w:hAnsi="GHEA Grapalat" w:cs="Sylfaen"/>
          <w:lang w:val="hy-AM"/>
        </w:rPr>
        <w:t>11.01.2023թ. վճարվել է</w:t>
      </w:r>
      <w:r w:rsidRPr="0039243F">
        <w:rPr>
          <w:rFonts w:ascii="GHEA Grapalat" w:hAnsi="GHEA Grapalat" w:cs="Sylfaen"/>
          <w:lang w:val="hy-AM"/>
        </w:rPr>
        <w:t xml:space="preserve"> </w:t>
      </w:r>
      <w:r w:rsidRPr="00364477">
        <w:rPr>
          <w:rFonts w:ascii="GHEA Grapalat" w:hAnsi="GHEA Grapalat" w:cs="Sylfaen"/>
          <w:kern w:val="16"/>
          <w:lang w:val="hy-AM"/>
        </w:rPr>
        <w:t>10,024.07 հազ. դրամ</w:t>
      </w:r>
      <w:r w:rsidRPr="0039243F">
        <w:rPr>
          <w:rFonts w:ascii="GHEA Grapalat" w:hAnsi="GHEA Grapalat" w:cs="Sylfaen"/>
          <w:kern w:val="16"/>
          <w:lang w:val="hy-AM"/>
        </w:rPr>
        <w:t xml:space="preserve">, որից 6,251.62 հազ. դրամի համար </w:t>
      </w:r>
      <w:r w:rsidRPr="00364477">
        <w:rPr>
          <w:rFonts w:ascii="GHEA Grapalat" w:hAnsi="GHEA Grapalat" w:cs="Sylfaen"/>
          <w:kern w:val="16"/>
          <w:lang w:val="hy-AM"/>
        </w:rPr>
        <w:t>«</w:t>
      </w:r>
      <w:r w:rsidRPr="0039243F">
        <w:rPr>
          <w:rFonts w:ascii="GHEA Grapalat" w:hAnsi="GHEA Grapalat" w:cs="Sylfaen"/>
          <w:kern w:val="16"/>
          <w:lang w:val="hy-AM"/>
        </w:rPr>
        <w:t>Նպատակ</w:t>
      </w:r>
      <w:r w:rsidRPr="00364477">
        <w:rPr>
          <w:rFonts w:ascii="GHEA Grapalat" w:hAnsi="GHEA Grapalat" w:cs="Sylfaen"/>
          <w:kern w:val="16"/>
          <w:lang w:val="hy-AM"/>
        </w:rPr>
        <w:t>»</w:t>
      </w:r>
      <w:r w:rsidRPr="0039243F">
        <w:rPr>
          <w:rFonts w:ascii="GHEA Grapalat" w:hAnsi="GHEA Grapalat" w:cs="Sylfaen"/>
          <w:kern w:val="16"/>
          <w:lang w:val="hy-AM"/>
        </w:rPr>
        <w:t xml:space="preserve"> </w:t>
      </w:r>
      <w:r w:rsidRPr="00D97EB8">
        <w:rPr>
          <w:rFonts w:ascii="GHEA Grapalat" w:hAnsi="GHEA Grapalat" w:cs="Sylfaen"/>
          <w:kern w:val="16"/>
          <w:lang w:val="hy-AM"/>
        </w:rPr>
        <w:t xml:space="preserve">դաշտում լրացված է </w:t>
      </w:r>
      <w:r w:rsidRPr="00D97EB8">
        <w:rPr>
          <w:rFonts w:ascii="GHEA Grapalat" w:hAnsi="GHEA Grapalat" w:cs="Sylfaen"/>
          <w:lang w:val="hy-AM"/>
        </w:rPr>
        <w:t xml:space="preserve">Moodys-ի շահութահարկ, 3,772.45 </w:t>
      </w:r>
      <w:r w:rsidRPr="00D97EB8">
        <w:rPr>
          <w:rFonts w:ascii="GHEA Grapalat" w:hAnsi="GHEA Grapalat" w:cs="Sylfaen"/>
          <w:kern w:val="16"/>
          <w:lang w:val="hy-AM"/>
        </w:rPr>
        <w:t xml:space="preserve">հազ. դրամի համար՝ Invoice SG22000479 </w:t>
      </w:r>
      <w:r w:rsidRPr="00D97EB8">
        <w:rPr>
          <w:rFonts w:ascii="GHEA Grapalat" w:hAnsi="GHEA Grapalat" w:cs="Sylfaen"/>
          <w:b/>
          <w:kern w:val="16"/>
          <w:lang w:val="hy-AM"/>
        </w:rPr>
        <w:t xml:space="preserve">որը դուրս է գրվել </w:t>
      </w:r>
      <w:r w:rsidRPr="00D97EB8">
        <w:rPr>
          <w:rFonts w:ascii="GHEA Grapalat" w:hAnsi="GHEA Grapalat" w:cs="Sylfaen"/>
          <w:lang w:val="hy-AM"/>
        </w:rPr>
        <w:t xml:space="preserve">Moodys վարկանշային կազմակերպության կողմից </w:t>
      </w:r>
      <w:r w:rsidRPr="00D97EB8">
        <w:rPr>
          <w:rFonts w:ascii="GHEA Grapalat" w:hAnsi="GHEA Grapalat" w:cs="Sylfaen"/>
          <w:b/>
          <w:i/>
          <w:u w:val="single"/>
          <w:lang w:val="hy-AM"/>
        </w:rPr>
        <w:t>14.07.2022թ.-</w:t>
      </w:r>
      <w:r w:rsidRPr="00D97EB8">
        <w:rPr>
          <w:rFonts w:ascii="GHEA Grapalat" w:hAnsi="GHEA Grapalat" w:cs="Sylfaen"/>
          <w:lang w:val="hy-AM"/>
        </w:rPr>
        <w:t>ին</w:t>
      </w:r>
      <w:r w:rsidR="00CA4E27" w:rsidRPr="00CA4E27">
        <w:rPr>
          <w:rFonts w:ascii="GHEA Grapalat" w:hAnsi="GHEA Grapalat" w:cs="Sylfaen"/>
          <w:lang w:val="hy-AM"/>
        </w:rPr>
        <w:t>:</w:t>
      </w:r>
      <w:r w:rsidRPr="00D97EB8">
        <w:rPr>
          <w:rFonts w:ascii="GHEA Grapalat" w:hAnsi="GHEA Grapalat" w:cs="Sylfaen"/>
          <w:lang w:val="hy-AM"/>
        </w:rPr>
        <w:t xml:space="preserve"> Նախարարության հաշվետու ժամանակահատվածի</w:t>
      </w:r>
      <w:r w:rsidRPr="00D97EB8">
        <w:rPr>
          <w:rFonts w:ascii="GHEA Grapalat" w:hAnsi="GHEA Grapalat" w:cs="Sylfaen"/>
          <w:kern w:val="16"/>
          <w:lang w:val="hy-AM"/>
        </w:rPr>
        <w:t xml:space="preserve"> Հ-4 հաշվետվությամբ </w:t>
      </w:r>
      <w:r w:rsidR="00CA4E27" w:rsidRPr="00364477">
        <w:rPr>
          <w:rFonts w:ascii="GHEA Grapalat" w:hAnsi="GHEA Grapalat" w:cs="Sylfaen"/>
          <w:kern w:val="16"/>
          <w:lang w:val="hy-AM"/>
        </w:rPr>
        <w:t>10,024.07 հազ. դրամ</w:t>
      </w:r>
      <w:r w:rsidR="00CA4E27" w:rsidRPr="00385C04">
        <w:rPr>
          <w:rFonts w:ascii="GHEA Grapalat" w:hAnsi="GHEA Grapalat" w:cs="Sylfaen"/>
          <w:kern w:val="16"/>
          <w:lang w:val="hy-AM"/>
        </w:rPr>
        <w:t>ը</w:t>
      </w:r>
      <w:r w:rsidR="00CA4E27" w:rsidRPr="00D97EB8">
        <w:rPr>
          <w:rFonts w:ascii="GHEA Grapalat" w:hAnsi="GHEA Grapalat" w:cs="Sylfaen"/>
          <w:lang w:val="hy-AM"/>
        </w:rPr>
        <w:t xml:space="preserve"> </w:t>
      </w:r>
      <w:r w:rsidRPr="00D97EB8">
        <w:rPr>
          <w:rFonts w:ascii="GHEA Grapalat" w:hAnsi="GHEA Grapalat" w:cs="Sylfaen"/>
          <w:lang w:val="hy-AM"/>
        </w:rPr>
        <w:t xml:space="preserve">չի ձևակերպվել որպես </w:t>
      </w:r>
      <w:r>
        <w:rPr>
          <w:rFonts w:ascii="GHEA Grapalat" w:hAnsi="GHEA Grapalat" w:cs="Sylfaen"/>
          <w:lang w:val="hy-AM"/>
        </w:rPr>
        <w:t>տարեսկզբի կրեդիտորական պարտք</w:t>
      </w:r>
      <w:r w:rsidRPr="00D97EB8">
        <w:rPr>
          <w:rFonts w:ascii="GHEA Grapalat" w:hAnsi="GHEA Grapalat" w:cs="Sylfaen"/>
          <w:lang w:val="hy-AM"/>
        </w:rPr>
        <w:t>։</w:t>
      </w:r>
    </w:p>
    <w:p w14:paraId="53564284" w14:textId="55551782" w:rsidR="004E2710" w:rsidRDefault="004E2710" w:rsidP="00BC62D2">
      <w:pPr>
        <w:spacing w:line="276" w:lineRule="auto"/>
        <w:ind w:firstLine="567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</w:p>
    <w:p w14:paraId="2F429E91" w14:textId="1F0AD750" w:rsidR="004E2710" w:rsidRPr="00402F26" w:rsidRDefault="004E2710" w:rsidP="00BC62D2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A4FED">
        <w:rPr>
          <w:rFonts w:ascii="GHEA Grapalat" w:hAnsi="GHEA Grapalat"/>
          <w:b/>
          <w:bCs/>
          <w:sz w:val="24"/>
          <w:szCs w:val="24"/>
          <w:lang w:val="hy-AM"/>
        </w:rPr>
        <w:t>5.2</w:t>
      </w:r>
      <w:r w:rsidRPr="00402F2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E2710">
        <w:rPr>
          <w:rFonts w:ascii="GHEA Grapalat" w:hAnsi="GHEA Grapalat"/>
          <w:b/>
          <w:bCs/>
          <w:sz w:val="24"/>
          <w:szCs w:val="24"/>
          <w:lang w:val="hy-AM"/>
        </w:rPr>
        <w:t xml:space="preserve">Առկա է անհամապատասխանություն </w:t>
      </w:r>
      <w:r w:rsidRPr="004E2710">
        <w:rPr>
          <w:rFonts w:ascii="GHEA Grapalat" w:hAnsi="GHEA Grapalat"/>
          <w:b/>
          <w:sz w:val="24"/>
          <w:szCs w:val="24"/>
          <w:lang w:val="hy-AM"/>
        </w:rPr>
        <w:t>ՀՀ ֆինանսների նախարարի 2020 թվականի փետրվարի 7-ի «ՀՀ պետական պարտքի կառավարման կատարողականի բարելավման միջոցառումների ծրագիրը հաստատելու մասին» N 30-Ա հրամանի հավելվածի՝ ՀՀ պետական պարտքի կառավարման կատարողականի բարելավման միջոցառումների ծրագրի 3.1, 3.2 և 4.1 կետերի պահանջների հետ:</w:t>
      </w:r>
    </w:p>
    <w:p w14:paraId="29C9E7A2" w14:textId="4A8F6D2B" w:rsidR="004E2710" w:rsidRDefault="004E2710" w:rsidP="00BC62D2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02F26">
        <w:rPr>
          <w:rFonts w:ascii="GHEA Grapalat" w:hAnsi="GHEA Grapalat"/>
          <w:sz w:val="24"/>
          <w:szCs w:val="24"/>
          <w:lang w:val="hy-AM"/>
        </w:rPr>
        <w:lastRenderedPageBreak/>
        <w:t>Համաձայն ՀՀ ֆինանսների նախարարի 07.02.2020թ. N 30-Ա հրամանի հավելվածի 3.1, 3.2 և 4.1 կետերի պահանջների՝ ավանդների հատուցումը երաշխավորող հիմնադրամին բյուջետային երաշխիք տրամադրելու ընթացակարգերի սահմանման, երաշխիքների վերաբերյալ տվյալների հաշվառման ընթացակարգերի և ենթավարկերի և բյուջետային վարկերի վերաբերյալ տվյալների հաշվառման ընթացակարգերի մշակման ժամկետ է սահմանվել համապատասխանաբար 2022թ. և 2021թ. դեկտեմբերը, սակայն եզրակացությունը կազմելու օրվա դրությամբ դրանք չեն իրականացվել և համաձայն Նախարարության կողմից</w:t>
      </w:r>
      <w:r w:rsidR="007B01BD" w:rsidRPr="00CA4FED">
        <w:rPr>
          <w:rFonts w:ascii="GHEA Grapalat" w:hAnsi="GHEA Grapalat"/>
          <w:sz w:val="24"/>
          <w:szCs w:val="24"/>
          <w:lang w:val="hy-AM"/>
        </w:rPr>
        <w:t xml:space="preserve"> 28</w:t>
      </w:r>
      <w:r w:rsidRPr="00402F26">
        <w:rPr>
          <w:rFonts w:ascii="GHEA Grapalat" w:hAnsi="GHEA Grapalat"/>
          <w:sz w:val="24"/>
          <w:szCs w:val="24"/>
          <w:lang w:val="hy-AM"/>
        </w:rPr>
        <w:t>.</w:t>
      </w:r>
      <w:r w:rsidR="007B01BD" w:rsidRPr="00CA4FED">
        <w:rPr>
          <w:rFonts w:ascii="GHEA Grapalat" w:hAnsi="GHEA Grapalat"/>
          <w:sz w:val="24"/>
          <w:szCs w:val="24"/>
          <w:lang w:val="hy-AM"/>
        </w:rPr>
        <w:t>11</w:t>
      </w:r>
      <w:r w:rsidRPr="00402F26">
        <w:rPr>
          <w:rFonts w:ascii="GHEA Grapalat" w:hAnsi="GHEA Grapalat"/>
          <w:sz w:val="24"/>
          <w:szCs w:val="24"/>
          <w:lang w:val="hy-AM"/>
        </w:rPr>
        <w:t xml:space="preserve">.2023թ. </w:t>
      </w:r>
      <w:r w:rsidR="007B01BD" w:rsidRPr="007B01BD">
        <w:rPr>
          <w:rFonts w:ascii="GHEA Grapalat" w:hAnsi="GHEA Grapalat"/>
          <w:sz w:val="24"/>
          <w:szCs w:val="24"/>
          <w:lang w:val="hy-AM"/>
        </w:rPr>
        <w:t>01/17/23054-2023</w:t>
      </w:r>
      <w:r w:rsidRPr="00402F26">
        <w:rPr>
          <w:rFonts w:ascii="GHEA Grapalat" w:hAnsi="GHEA Grapalat"/>
          <w:sz w:val="24"/>
          <w:szCs w:val="24"/>
          <w:lang w:val="hy-AM"/>
        </w:rPr>
        <w:t xml:space="preserve"> գրությամբ տրամադրված տեղեկատվության՝ միջոցառման կատարումը ընթացքի մեջ է:</w:t>
      </w:r>
    </w:p>
    <w:p w14:paraId="3FC8B0A1" w14:textId="77777777" w:rsidR="004E2710" w:rsidRPr="00402F26" w:rsidRDefault="004E2710" w:rsidP="00BC62D2">
      <w:pPr>
        <w:spacing w:line="276" w:lineRule="auto"/>
        <w:ind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41C80C37" w14:textId="038721BC" w:rsidR="004E2710" w:rsidRPr="004E2710" w:rsidRDefault="004E2710" w:rsidP="00BC62D2">
      <w:pPr>
        <w:tabs>
          <w:tab w:val="left" w:pos="567"/>
        </w:tabs>
        <w:spacing w:line="276" w:lineRule="auto"/>
        <w:ind w:firstLine="567"/>
        <w:jc w:val="both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r w:rsidRPr="004E2710">
        <w:rPr>
          <w:rFonts w:ascii="GHEA Grapalat" w:hAnsi="GHEA Grapalat"/>
          <w:b/>
          <w:sz w:val="24"/>
          <w:szCs w:val="24"/>
          <w:lang w:val="hy-AM"/>
        </w:rPr>
        <w:t>5.3 Առկա է անհամապատասխանություն</w:t>
      </w:r>
      <w:r w:rsidRPr="004E271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«Ներքին աուդիտի մասին» ՀՀ օրենքի 5-րդ հոդվածի </w:t>
      </w:r>
      <w:r w:rsidR="00B33576" w:rsidRPr="00CA4FE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2-րդ և </w:t>
      </w:r>
      <w:r w:rsidRPr="004E271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3-րդ մասի պահանջի հետ։</w:t>
      </w:r>
    </w:p>
    <w:p w14:paraId="32897612" w14:textId="77777777" w:rsidR="004E2710" w:rsidRPr="00402F26" w:rsidRDefault="004E2710" w:rsidP="00BC62D2">
      <w:pPr>
        <w:tabs>
          <w:tab w:val="left" w:pos="567"/>
        </w:tabs>
        <w:spacing w:line="276" w:lineRule="auto"/>
        <w:ind w:firstLine="567"/>
        <w:jc w:val="both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r w:rsidRPr="00402F26"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>Համաձայն «Ներքին աուդիտի մասին» ՀՀ օրենքի 5-րդ հոդվածի 3-րդ մասի պահանջի՝</w:t>
      </w:r>
      <w:r w:rsidRPr="00402F2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կազմակերպության ղեկավարն ապահովում է կազմակերպությունում ներքին աուդիտի համակարգի առկայությունը և գործունեությունը։</w:t>
      </w:r>
    </w:p>
    <w:p w14:paraId="5E834D14" w14:textId="77777777" w:rsidR="004E2710" w:rsidRPr="00402F26" w:rsidRDefault="004E2710" w:rsidP="00BC62D2">
      <w:pPr>
        <w:tabs>
          <w:tab w:val="left" w:pos="567"/>
        </w:tabs>
        <w:spacing w:line="276" w:lineRule="auto"/>
        <w:ind w:firstLine="567"/>
        <w:jc w:val="both"/>
        <w:rPr>
          <w:rFonts w:ascii="GHEA Grapalat" w:hAnsi="GHEA Grapalat" w:cs="Calibri"/>
          <w:b/>
          <w:i/>
          <w:sz w:val="24"/>
          <w:szCs w:val="24"/>
          <w:shd w:val="clear" w:color="auto" w:fill="FFFFFF"/>
          <w:lang w:val="hy-AM"/>
        </w:rPr>
      </w:pPr>
      <w:r w:rsidRPr="00402F26"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 xml:space="preserve">Համաձայն  </w:t>
      </w:r>
      <w:r w:rsidRPr="00402F26">
        <w:rPr>
          <w:rFonts w:ascii="GHEA Grapalat" w:hAnsi="GHEA Grapalat"/>
          <w:sz w:val="24"/>
          <w:szCs w:val="24"/>
          <w:lang w:val="hy-AM"/>
        </w:rPr>
        <w:t>«</w:t>
      </w:r>
      <w:r w:rsidRPr="00402F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Ներքին աուդիտի մասին» ՀՀ օրենքի 5-րդ հոդվածի 2-րդ մասի պահանջի՝ </w:t>
      </w:r>
      <w:r w:rsidRPr="00402F2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ներքին աուդիտն իրականացնում են կազմակերպության կառուցվածքում գործող ներքին աուդիտի ստորաբաժանման կամ հրավիրված` </w:t>
      </w:r>
      <w:r w:rsidRPr="00402F26">
        <w:rPr>
          <w:rFonts w:ascii="GHEA Grapalat" w:eastAsia="Times New Roman" w:hAnsi="GHEA Grapalat" w:cs="Times New Roman"/>
          <w:sz w:val="24"/>
          <w:szCs w:val="24"/>
          <w:lang w:val="hy-AM"/>
        </w:rPr>
        <w:t>«Ներքին աուդիտի մասին» ՀՀ օրենքի</w:t>
      </w:r>
      <w:r w:rsidRPr="00402F2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13-րդ հոդվածի 4-րդ մասի 5-րդ կետով նախատեսված ցանկում ընդգրկված անձինք</w:t>
      </w:r>
      <w:r w:rsidRPr="00402F26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։</w:t>
      </w:r>
    </w:p>
    <w:p w14:paraId="6E30EF79" w14:textId="4073ABDC" w:rsidR="004E2710" w:rsidRDefault="004E2710" w:rsidP="00BC62D2">
      <w:pPr>
        <w:tabs>
          <w:tab w:val="left" w:pos="567"/>
        </w:tabs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02F26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402F26">
        <w:rPr>
          <w:rFonts w:ascii="GHEA Grapalat" w:hAnsi="GHEA Grapalat"/>
          <w:sz w:val="24"/>
          <w:szCs w:val="24"/>
          <w:lang w:val="hy-AM"/>
        </w:rPr>
        <w:t xml:space="preserve">Նախարարությունում չի ապահովվել ներքին աուդիտի համակարգի առկայությունը: </w:t>
      </w:r>
    </w:p>
    <w:p w14:paraId="665FF4C8" w14:textId="65DAAE7E" w:rsidR="004E2710" w:rsidRPr="004E2710" w:rsidRDefault="004E2710" w:rsidP="00BC62D2">
      <w:pPr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GHEA Grapalat" w:hAnsi="GHEA Grapalat"/>
          <w:b/>
          <w:bCs/>
          <w:i/>
          <w:iCs/>
          <w:sz w:val="24"/>
          <w:szCs w:val="24"/>
          <w:shd w:val="clear" w:color="auto" w:fill="FFFFFF"/>
          <w:lang w:val="hy-AM"/>
        </w:rPr>
      </w:pPr>
      <w:r w:rsidRPr="004E2710">
        <w:rPr>
          <w:rFonts w:ascii="GHEA Grapalat" w:hAnsi="GHEA Grapalat"/>
          <w:b/>
          <w:sz w:val="24"/>
          <w:szCs w:val="24"/>
          <w:lang w:val="hy-AM"/>
        </w:rPr>
        <w:t>5.4 Առկա է անհամապատասխանություն ՀՀ ֆինանսների նախարարի 17.02.2012 թվականի N 143-Ն հրամանի հավելվածի 385-րդ կետի</w:t>
      </w:r>
      <w:r w:rsidRPr="004E2710">
        <w:rPr>
          <w:rFonts w:ascii="GHEA Grapalat" w:hAnsi="GHEA Grapalat"/>
          <w:b/>
          <w:bCs/>
          <w:iCs/>
          <w:sz w:val="24"/>
          <w:szCs w:val="24"/>
          <w:shd w:val="clear" w:color="auto" w:fill="FFFFFF"/>
          <w:lang w:val="hy-AM"/>
        </w:rPr>
        <w:t xml:space="preserve"> պահանջի հետ։ </w:t>
      </w:r>
    </w:p>
    <w:p w14:paraId="0A3E985E" w14:textId="4949B56E" w:rsidR="004E2710" w:rsidRPr="00402F26" w:rsidRDefault="004E2710" w:rsidP="00BC62D2">
      <w:pPr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Calibri" w:hAnsi="Calibri" w:cs="Calibri"/>
          <w:b/>
          <w:bCs/>
          <w:i/>
          <w:iCs/>
          <w:sz w:val="24"/>
          <w:szCs w:val="24"/>
          <w:shd w:val="clear" w:color="auto" w:fill="FFFFFF"/>
          <w:lang w:val="hy-AM"/>
        </w:rPr>
      </w:pPr>
      <w:r w:rsidRPr="00402F2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Համաձայն </w:t>
      </w:r>
      <w:r w:rsidRPr="00402F26">
        <w:rPr>
          <w:rFonts w:ascii="GHEA Grapalat" w:hAnsi="GHEA Grapalat"/>
          <w:sz w:val="24"/>
          <w:szCs w:val="24"/>
          <w:lang w:val="hy-AM"/>
        </w:rPr>
        <w:t>17.02.2012թ. թիվ 143-Ն հրամանի հավելվածի 385-րդ կետի</w:t>
      </w:r>
      <w:r w:rsidRPr="00402F2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 պահանջի՝ լիազոր մարմինը ներքին աուդիտի ստորաբաժանման գործունեության որակի արտաքին գնահատումների միջոցով գնահատական է տալիս «Ներքին աուդիտի մասին» ՀՀ օրենքի, ստանդարտների և վարքագծի կանոնների հետ ներքին աուդիտի գործունեության համապատասխանության վերաբերյալ և ներկայացնում է առաջարկություններ ներքին աուդիտի գործունեության բարելավման վերաբերյալ:</w:t>
      </w:r>
      <w:r w:rsidRPr="00402F26">
        <w:rPr>
          <w:rFonts w:ascii="Calibri" w:hAnsi="Calibri" w:cs="Calibri"/>
          <w:bCs/>
          <w:iCs/>
          <w:sz w:val="24"/>
          <w:szCs w:val="24"/>
          <w:shd w:val="clear" w:color="auto" w:fill="FFFFFF"/>
          <w:lang w:val="hy-AM"/>
        </w:rPr>
        <w:t> </w:t>
      </w:r>
    </w:p>
    <w:p w14:paraId="1E67FD5B" w14:textId="77777777" w:rsidR="004E2710" w:rsidRPr="00402F26" w:rsidRDefault="004E2710" w:rsidP="00BC62D2">
      <w:pPr>
        <w:spacing w:line="276" w:lineRule="auto"/>
        <w:ind w:firstLine="567"/>
        <w:jc w:val="both"/>
        <w:rPr>
          <w:rFonts w:ascii="GHEA Grapalat" w:hAnsi="GHEA Grapalat"/>
          <w:b/>
          <w:bCs/>
          <w:i/>
          <w:iCs/>
          <w:sz w:val="24"/>
          <w:szCs w:val="24"/>
          <w:shd w:val="clear" w:color="auto" w:fill="FFFFFF"/>
          <w:lang w:val="hy-AM"/>
        </w:rPr>
      </w:pPr>
      <w:r w:rsidRPr="00402F26">
        <w:rPr>
          <w:rFonts w:ascii="GHEA Grapalat" w:hAnsi="GHEA Grapalat" w:cs="Calibri"/>
          <w:bCs/>
          <w:iCs/>
          <w:sz w:val="24"/>
          <w:szCs w:val="24"/>
          <w:shd w:val="clear" w:color="auto" w:fill="FFFFFF"/>
          <w:lang w:val="hy-AM"/>
        </w:rPr>
        <w:t xml:space="preserve">Նախարարությունը </w:t>
      </w:r>
      <w:r w:rsidRPr="00402F2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t xml:space="preserve">ներքին աուդիտի ստորաբաժանման գործունեության որակի արտաքին գնահատումներ չի իրականացրել, ինչի արդյունքում գնահատական չի տրվել նաև «Ներքին աուդիտի մասին» ՀՀ օրենքի, ստանդարտների և վարքագծի կանոնների </w:t>
      </w:r>
      <w:r w:rsidRPr="00402F26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/>
        </w:rPr>
        <w:lastRenderedPageBreak/>
        <w:t xml:space="preserve">հետ ներքին աուդիտի գործունեության համապատասխանության վերաբերյալ և չի ներկայացրել առաջարկություններ ներքին աուդիտի գործունեության բարելավման վերաբերյալ, դրանց չկատարումը պատճառաբանելով </w:t>
      </w:r>
      <w:r w:rsidRPr="00402F26">
        <w:rPr>
          <w:rFonts w:ascii="GHEA Grapalat" w:hAnsi="GHEA Grapalat"/>
          <w:sz w:val="24"/>
          <w:szCs w:val="24"/>
          <w:lang w:val="hy-AM"/>
        </w:rPr>
        <w:t>համապատասխան մեթոդաբանության և կարողությունների բացակայությամբ։</w:t>
      </w:r>
    </w:p>
    <w:p w14:paraId="23179CA8" w14:textId="1DDC98C9" w:rsidR="00AB7484" w:rsidRPr="006F67B0" w:rsidRDefault="009B14F1" w:rsidP="00AB7484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br w:type="page"/>
      </w:r>
    </w:p>
    <w:p w14:paraId="20D369EA" w14:textId="1157C961" w:rsidR="00F220E2" w:rsidRPr="009B14F1" w:rsidRDefault="00F220E2" w:rsidP="009B14F1">
      <w:pPr>
        <w:pStyle w:val="ListParagraph"/>
        <w:numPr>
          <w:ilvl w:val="0"/>
          <w:numId w:val="1"/>
        </w:numPr>
        <w:tabs>
          <w:tab w:val="left" w:pos="1620"/>
        </w:tabs>
        <w:spacing w:line="276" w:lineRule="auto"/>
        <w:ind w:left="2610" w:hanging="1620"/>
        <w:jc w:val="center"/>
        <w:rPr>
          <w:rFonts w:ascii="GHEA Grapalat" w:eastAsia="Calibri" w:hAnsi="GHEA Grapalat" w:cs="Times New Roman"/>
          <w:b/>
          <w:bCs/>
          <w:iCs/>
          <w:sz w:val="24"/>
          <w:szCs w:val="24"/>
          <w:shd w:val="clear" w:color="auto" w:fill="FFFFFF"/>
          <w:lang w:val="hy-AM"/>
        </w:rPr>
      </w:pPr>
      <w:r w:rsidRPr="009B14F1">
        <w:rPr>
          <w:rFonts w:ascii="GHEA Grapalat" w:eastAsia="Calibri" w:hAnsi="GHEA Grapalat" w:cs="Times New Roman"/>
          <w:b/>
          <w:bCs/>
          <w:iCs/>
          <w:sz w:val="24"/>
          <w:szCs w:val="24"/>
          <w:shd w:val="clear" w:color="auto" w:fill="FFFFFF"/>
          <w:lang w:val="hy-AM"/>
        </w:rPr>
        <w:lastRenderedPageBreak/>
        <w:t>ԽԵՂԱԹՅՈՒՐՈՒՄՆԵՐԻ ՎԵՐԱԲԵՐՅԱԼ ԳՐԱՌՈՒՄՆԵՐ</w:t>
      </w:r>
    </w:p>
    <w:p w14:paraId="6992F563" w14:textId="77777777" w:rsidR="00F220E2" w:rsidRPr="00F220E2" w:rsidRDefault="00F220E2" w:rsidP="00F220E2">
      <w:pPr>
        <w:spacing w:line="276" w:lineRule="auto"/>
        <w:ind w:firstLine="720"/>
        <w:jc w:val="center"/>
        <w:rPr>
          <w:rFonts w:ascii="GHEA Grapalat" w:eastAsia="Calibri" w:hAnsi="GHEA Grapalat" w:cs="Times New Roman"/>
          <w:b/>
          <w:bCs/>
          <w:iCs/>
          <w:sz w:val="24"/>
          <w:szCs w:val="24"/>
          <w:shd w:val="clear" w:color="auto" w:fill="FFFFFF"/>
          <w:lang w:val="hy-AM"/>
        </w:rPr>
      </w:pPr>
    </w:p>
    <w:p w14:paraId="45DCBB2E" w14:textId="13E8B48B" w:rsidR="00F220E2" w:rsidRPr="00A62CC3" w:rsidRDefault="00F220E2" w:rsidP="000D071A">
      <w:pPr>
        <w:pStyle w:val="ListParagraph"/>
        <w:numPr>
          <w:ilvl w:val="1"/>
          <w:numId w:val="18"/>
        </w:numPr>
        <w:spacing w:line="276" w:lineRule="auto"/>
        <w:ind w:left="0" w:firstLine="630"/>
        <w:jc w:val="both"/>
        <w:rPr>
          <w:rFonts w:ascii="GHEA Grapalat" w:eastAsia="Calibri" w:hAnsi="GHEA Grapalat" w:cs="Times New Roman"/>
          <w:bCs/>
          <w:iCs/>
          <w:sz w:val="24"/>
          <w:szCs w:val="24"/>
          <w:u w:val="single"/>
          <w:shd w:val="clear" w:color="auto" w:fill="FFFFFF"/>
          <w:lang w:val="hy-AM"/>
        </w:rPr>
      </w:pPr>
      <w:r w:rsidRPr="00A62CC3">
        <w:rPr>
          <w:rFonts w:ascii="GHEA Grapalat" w:eastAsia="Calibri" w:hAnsi="GHEA Grapalat" w:cs="Times New Roman"/>
          <w:bCs/>
          <w:iCs/>
          <w:sz w:val="24"/>
          <w:szCs w:val="24"/>
          <w:shd w:val="clear" w:color="auto" w:fill="FFFFFF"/>
          <w:lang w:val="hy-AM"/>
        </w:rPr>
        <w:t xml:space="preserve">Թիվ </w:t>
      </w:r>
      <w:r w:rsidR="00A473A2" w:rsidRPr="00CA4FED">
        <w:rPr>
          <w:rFonts w:ascii="GHEA Grapalat" w:eastAsia="Calibri" w:hAnsi="GHEA Grapalat" w:cs="Times New Roman"/>
          <w:bCs/>
          <w:iCs/>
          <w:sz w:val="24"/>
          <w:szCs w:val="24"/>
          <w:shd w:val="clear" w:color="auto" w:fill="FFFFFF"/>
          <w:lang w:val="hy-AM"/>
        </w:rPr>
        <w:t>5.1</w:t>
      </w:r>
      <w:r w:rsidRPr="00A62CC3">
        <w:rPr>
          <w:rFonts w:ascii="GHEA Grapalat" w:eastAsia="Calibri" w:hAnsi="GHEA Grapalat" w:cs="Times New Roman"/>
          <w:bCs/>
          <w:iCs/>
          <w:sz w:val="24"/>
          <w:szCs w:val="24"/>
          <w:shd w:val="clear" w:color="auto" w:fill="FFFFFF"/>
          <w:lang w:val="hy-AM"/>
        </w:rPr>
        <w:t xml:space="preserve"> անհամապատասխանությունը՝ այն է 2023թ-ի Ձև Հ-4 հաշվետվությունում կրեդիտորական պարտքը չարտացոլելը, հանգեցրել է խեղաթյուրման </w:t>
      </w:r>
      <w:r w:rsidRPr="00A62CC3">
        <w:rPr>
          <w:rFonts w:ascii="GHEA Grapalat" w:eastAsia="Calibri" w:hAnsi="GHEA Grapalat" w:cs="Times New Roman"/>
          <w:bCs/>
          <w:iCs/>
          <w:sz w:val="24"/>
          <w:szCs w:val="24"/>
          <w:u w:val="single"/>
          <w:shd w:val="clear" w:color="auto" w:fill="FFFFFF"/>
          <w:lang w:val="hy-AM"/>
        </w:rPr>
        <w:t xml:space="preserve">10,024.07 հազ. դրամի չափով։ </w:t>
      </w:r>
    </w:p>
    <w:p w14:paraId="5D836F67" w14:textId="77777777" w:rsidR="000F0D06" w:rsidRDefault="000F0D06" w:rsidP="000F0D06">
      <w:pPr>
        <w:pStyle w:val="ListParagraph"/>
        <w:spacing w:line="276" w:lineRule="auto"/>
        <w:ind w:left="360"/>
        <w:rPr>
          <w:rFonts w:ascii="GHEA Grapalat" w:hAnsi="GHEA Grapalat"/>
          <w:b/>
          <w:color w:val="000000" w:themeColor="text1"/>
          <w:lang w:val="hy-AM"/>
        </w:rPr>
      </w:pPr>
    </w:p>
    <w:p w14:paraId="555F654F" w14:textId="77777777" w:rsidR="009B14F1" w:rsidRDefault="009B14F1">
      <w:pPr>
        <w:rPr>
          <w:rFonts w:ascii="GHEA Grapalat" w:hAnsi="GHEA Grapalat"/>
          <w:b/>
          <w:color w:val="000000" w:themeColor="text1"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br w:type="page"/>
      </w:r>
    </w:p>
    <w:p w14:paraId="2860F9F3" w14:textId="394E0AF7" w:rsidR="00A62CC3" w:rsidRPr="00A62CC3" w:rsidRDefault="00A62CC3" w:rsidP="009B14F1">
      <w:pPr>
        <w:pStyle w:val="ListParagraph"/>
        <w:numPr>
          <w:ilvl w:val="0"/>
          <w:numId w:val="1"/>
        </w:numPr>
        <w:spacing w:line="276" w:lineRule="auto"/>
        <w:ind w:left="1890"/>
        <w:jc w:val="center"/>
        <w:rPr>
          <w:rFonts w:ascii="GHEA Grapalat" w:eastAsia="Calibri" w:hAnsi="GHEA Grapalat" w:cs="Times New Roman"/>
          <w:b/>
          <w:bCs/>
          <w:iCs/>
          <w:sz w:val="24"/>
          <w:szCs w:val="24"/>
          <w:shd w:val="clear" w:color="auto" w:fill="FFFFFF"/>
          <w:lang w:val="hy-AM"/>
        </w:rPr>
      </w:pPr>
      <w:r w:rsidRPr="00A62CC3">
        <w:rPr>
          <w:rFonts w:ascii="GHEA Grapalat" w:eastAsia="Calibri" w:hAnsi="GHEA Grapalat" w:cs="Times New Roman"/>
          <w:b/>
          <w:bCs/>
          <w:iCs/>
          <w:sz w:val="24"/>
          <w:szCs w:val="24"/>
          <w:shd w:val="clear" w:color="auto" w:fill="FFFFFF"/>
          <w:lang w:val="hy-AM"/>
        </w:rPr>
        <w:lastRenderedPageBreak/>
        <w:t>ՀԱՇՎԵՔՆՆՈՒԹՅԱՄԲ ԱՐՁԱՆԱԳՐՎԱԾ ԱՅԼ ՓԱՍՏԵՐ</w:t>
      </w:r>
    </w:p>
    <w:p w14:paraId="2B61ABC8" w14:textId="432D8FF5" w:rsidR="00A62CC3" w:rsidRPr="00402F26" w:rsidRDefault="00A62CC3" w:rsidP="00A62CC3">
      <w:pPr>
        <w:spacing w:line="276" w:lineRule="auto"/>
        <w:ind w:firstLine="720"/>
        <w:jc w:val="both"/>
        <w:rPr>
          <w:rFonts w:ascii="GHEA Grapalat" w:eastAsia="Calibri" w:hAnsi="GHEA Grapalat" w:cs="Arial"/>
          <w:b/>
          <w:i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>7</w:t>
      </w:r>
      <w:r w:rsidRPr="00402F26">
        <w:rPr>
          <w:rFonts w:ascii="GHEA Grapalat" w:eastAsia="Calibri" w:hAnsi="GHEA Grapalat" w:cs="Arial"/>
          <w:sz w:val="24"/>
          <w:szCs w:val="24"/>
          <w:lang w:val="hy-AM"/>
        </w:rPr>
        <w:t xml:space="preserve">.1  Հաշվետու ժամանակահատվածի ճշտված պլանով նախատեսված 23 </w:t>
      </w:r>
      <w:r w:rsidR="00F309FD" w:rsidRPr="00402F26">
        <w:rPr>
          <w:rFonts w:ascii="GHEA Grapalat" w:eastAsia="Calibri" w:hAnsi="GHEA Grapalat" w:cs="Arial"/>
          <w:sz w:val="24"/>
          <w:szCs w:val="24"/>
          <w:lang w:val="hy-AM"/>
        </w:rPr>
        <w:t>միջոցառ</w:t>
      </w:r>
      <w:r w:rsidR="00F309FD" w:rsidRPr="00060C59">
        <w:rPr>
          <w:rFonts w:ascii="GHEA Grapalat" w:eastAsia="Calibri" w:hAnsi="GHEA Grapalat" w:cs="Arial"/>
          <w:sz w:val="24"/>
          <w:szCs w:val="24"/>
          <w:lang w:val="hy-AM"/>
        </w:rPr>
        <w:t>ումներից</w:t>
      </w:r>
      <w:r w:rsidR="00F309FD" w:rsidRPr="00402F26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Pr="00402F26">
        <w:rPr>
          <w:rFonts w:ascii="GHEA Grapalat" w:eastAsia="Calibri" w:hAnsi="GHEA Grapalat" w:cs="Arial"/>
          <w:sz w:val="24"/>
          <w:szCs w:val="24"/>
          <w:lang w:val="hy-AM"/>
        </w:rPr>
        <w:t>7-ով դրամարկղային ծախս չեն իրականացվել՝ 754,536.60 հազ. դրամ  ընդհանուր գումարով.</w:t>
      </w:r>
    </w:p>
    <w:p w14:paraId="5D07DC97" w14:textId="77777777" w:rsidR="00A62CC3" w:rsidRPr="00402F26" w:rsidRDefault="00A62CC3" w:rsidP="00A62CC3">
      <w:pPr>
        <w:spacing w:line="276" w:lineRule="auto"/>
        <w:jc w:val="right"/>
        <w:rPr>
          <w:rFonts w:ascii="GHEA Grapalat" w:eastAsia="Calibri" w:hAnsi="GHEA Grapalat" w:cs="Arial"/>
          <w:b/>
          <w:i/>
          <w:sz w:val="24"/>
          <w:szCs w:val="24"/>
          <w:lang w:val="hy-AM"/>
        </w:rPr>
      </w:pPr>
      <w:r w:rsidRPr="00402F26">
        <w:rPr>
          <w:rFonts w:ascii="GHEA Grapalat" w:eastAsia="Calibri" w:hAnsi="GHEA Grapalat" w:cs="Arial"/>
          <w:sz w:val="24"/>
          <w:szCs w:val="24"/>
          <w:lang w:val="hy-AM"/>
        </w:rPr>
        <w:t>հազ. դրամ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832"/>
        <w:gridCol w:w="3983"/>
        <w:gridCol w:w="1276"/>
        <w:gridCol w:w="4110"/>
      </w:tblGrid>
      <w:tr w:rsidR="00A62CC3" w:rsidRPr="00402F26" w14:paraId="3D2E628E" w14:textId="77777777" w:rsidTr="000F0D06">
        <w:trPr>
          <w:trHeight w:val="1500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66AE5" w14:textId="77777777" w:rsidR="00A62CC3" w:rsidRPr="00402F26" w:rsidRDefault="00A62CC3" w:rsidP="000F0D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Միջոցառում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8518" w14:textId="77777777" w:rsidR="00A62CC3" w:rsidRPr="00402F26" w:rsidRDefault="00A62CC3" w:rsidP="000F0D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Հաշվետու ժամանակահատվածի ճշտված պլան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1C282" w14:textId="77777777" w:rsidR="00A62CC3" w:rsidRPr="00402F26" w:rsidRDefault="00A62CC3" w:rsidP="000F0D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</w:p>
          <w:p w14:paraId="640FD86E" w14:textId="77777777" w:rsidR="00A62CC3" w:rsidRPr="00402F26" w:rsidRDefault="00A62CC3" w:rsidP="000F0D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</w:p>
          <w:p w14:paraId="4EEEE0AE" w14:textId="77777777" w:rsidR="00A62CC3" w:rsidRPr="00402F26" w:rsidRDefault="00A62CC3" w:rsidP="000F0D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          Չիրականացման պատճառները</w:t>
            </w:r>
          </w:p>
        </w:tc>
      </w:tr>
      <w:tr w:rsidR="00A62CC3" w:rsidRPr="00402F26" w14:paraId="584CB80F" w14:textId="77777777" w:rsidTr="000F0D06">
        <w:trPr>
          <w:trHeight w:val="103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7B847" w14:textId="77777777" w:rsidR="00A62CC3" w:rsidRPr="00402F26" w:rsidRDefault="00A62CC3" w:rsidP="000F0D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1006-11003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CB55BB3" w14:textId="77777777" w:rsidR="00A62CC3" w:rsidRPr="00402F26" w:rsidRDefault="00A62CC3" w:rsidP="000F0D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ՀՀ պետական պարտքի կառավարման գործընթացի հրապարակայնության ապահովում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BCF0D" w14:textId="77777777" w:rsidR="00A62CC3" w:rsidRPr="00402F26" w:rsidRDefault="00A62CC3" w:rsidP="000F0D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7,000.00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2E44B" w14:textId="77777777" w:rsidR="00A62CC3" w:rsidRPr="00402F26" w:rsidRDefault="00A62CC3" w:rsidP="000F0D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Գնումների գործընթացով պայմանավորված, համաձայնագիրը կնքվել է հունիսի ավարտին և 3-րդ եռամսյակի ընթացքում ծառայություններ չեն մատուցվել:</w:t>
            </w:r>
          </w:p>
        </w:tc>
      </w:tr>
      <w:tr w:rsidR="00A62CC3" w:rsidRPr="00402F26" w14:paraId="54ABB313" w14:textId="77777777" w:rsidTr="000F0D06">
        <w:trPr>
          <w:trHeight w:val="144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DF4BE" w14:textId="77777777" w:rsidR="00A62CC3" w:rsidRPr="00402F26" w:rsidRDefault="00A62CC3" w:rsidP="000F0D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1031-11001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E2C69B" w14:textId="77777777" w:rsidR="00A62CC3" w:rsidRPr="00402F26" w:rsidRDefault="00A62CC3" w:rsidP="000F0D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Հանրային հատվածի ֆինանսական ոլորտի մասնագետների վերապատրաստում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A213F" w14:textId="77777777" w:rsidR="00A62CC3" w:rsidRPr="00402F26" w:rsidRDefault="00A62CC3" w:rsidP="000F0D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17,700.00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A27F5" w14:textId="77777777" w:rsidR="00A62CC3" w:rsidRPr="00402F26" w:rsidRDefault="00A62CC3" w:rsidP="000F0D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Տարբերությունը պայմանվորված է դասընթացի ձևաչափի փոփոխությամբ՛ լսարանային եղանակով  հայտարարված մրցույթը չեղարկվել է և պլանավորվում է դասընթացը կազմակերպել օնլայն (ինտերակտիվ) եղանակով, որը ժամանակատար գործընթաց է:</w:t>
            </w:r>
          </w:p>
        </w:tc>
      </w:tr>
      <w:tr w:rsidR="00A62CC3" w:rsidRPr="00402F26" w14:paraId="4C5EE7EB" w14:textId="77777777" w:rsidTr="000F0D06">
        <w:trPr>
          <w:trHeight w:val="1524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1CE45" w14:textId="77777777" w:rsidR="00A62CC3" w:rsidRPr="00402F26" w:rsidRDefault="00A62CC3" w:rsidP="000F0D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1108-11008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531C43" w14:textId="77777777" w:rsidR="00A62CC3" w:rsidRPr="00402F26" w:rsidRDefault="00A62CC3" w:rsidP="000F0D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Ռուսաստանի Դաշնության կողմից Հայաստանի Հանրապետությանն անհատույց ֆինանսական օգնության դրամաշնորհային ծրագրի շրջանակներում խորհրդատվական ծառայությունների ձեռքբերում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FFF19" w14:textId="77777777" w:rsidR="00A62CC3" w:rsidRPr="00402F26" w:rsidRDefault="00A62CC3" w:rsidP="000F0D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181,685.40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A23DE" w14:textId="77777777" w:rsidR="00A62CC3" w:rsidRPr="00402F26" w:rsidRDefault="00A62CC3" w:rsidP="000F0D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Միջոցառումը կիրականացվի հաջորդ եռամսյակում:</w:t>
            </w:r>
          </w:p>
        </w:tc>
      </w:tr>
      <w:tr w:rsidR="00A62CC3" w:rsidRPr="00402F26" w14:paraId="26CA938C" w14:textId="77777777" w:rsidTr="000F0D06">
        <w:trPr>
          <w:trHeight w:val="888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40E57" w14:textId="77777777" w:rsidR="00A62CC3" w:rsidRPr="00402F26" w:rsidRDefault="00A62CC3" w:rsidP="000F0D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1108-11010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0D715FF" w14:textId="77777777" w:rsidR="00A62CC3" w:rsidRPr="00402F26" w:rsidRDefault="00A62CC3" w:rsidP="000F0D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Գործարար համաժողովի կազմակերպում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8AD0" w14:textId="77777777" w:rsidR="00A62CC3" w:rsidRPr="00402F26" w:rsidRDefault="00A62CC3" w:rsidP="000F0D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2,000.00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129BA" w14:textId="77777777" w:rsidR="00A62CC3" w:rsidRPr="00402F26" w:rsidRDefault="00A62CC3" w:rsidP="000F0D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Համապատասխան հոլովակի պատրասման անհրաժեշտությունը վերացել է:</w:t>
            </w:r>
          </w:p>
        </w:tc>
      </w:tr>
      <w:tr w:rsidR="00A62CC3" w:rsidRPr="00402F26" w14:paraId="65B7D2C7" w14:textId="77777777" w:rsidTr="000F0D06">
        <w:trPr>
          <w:trHeight w:val="56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B2692" w14:textId="77777777" w:rsidR="00A62CC3" w:rsidRPr="00402F26" w:rsidRDefault="00A62CC3" w:rsidP="000F0D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1108-11011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3782C" w14:textId="77777777" w:rsidR="00A62CC3" w:rsidRPr="00402F26" w:rsidRDefault="00A62CC3" w:rsidP="000F0D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Պետական բյուջետային ծրագրերի գնահատում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5EE41" w14:textId="77777777" w:rsidR="00A62CC3" w:rsidRPr="00402F26" w:rsidRDefault="00A62CC3" w:rsidP="000F0D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112,500.00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1E4EA" w14:textId="77777777" w:rsidR="00A62CC3" w:rsidRPr="00402F26" w:rsidRDefault="00A62CC3" w:rsidP="000F0D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Ներկայումս ԱՄՀ ներկայացուցիչների հետ ընթանում են քննարկումներ միջոցառման իրականացման նպատակահարմարության վերաբերյալ: Նշվածով պայանա-ծ համապատասխան ծառայությունների ձեռքբերման գնման ընթացակարգ դեռևս չի իրականացվել:</w:t>
            </w:r>
          </w:p>
        </w:tc>
      </w:tr>
      <w:tr w:rsidR="00A62CC3" w:rsidRPr="00402F26" w14:paraId="7640CB4B" w14:textId="77777777" w:rsidTr="00385C04">
        <w:trPr>
          <w:trHeight w:val="157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E111B" w14:textId="77777777" w:rsidR="00A62CC3" w:rsidRPr="00402F26" w:rsidRDefault="00A62CC3" w:rsidP="000F0D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1108-31002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31978" w14:textId="77777777" w:rsidR="00A62CC3" w:rsidRPr="00402F26" w:rsidRDefault="00A62CC3" w:rsidP="000F0D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ՌԴ-ի կառավարության աջակցությամբ իրականացվող ԵՏՄ-ի անդամակցության շրջանակներում ՀՀ-ին տեխնիկական և ֆինանսական աջակցություն ցուցաբերելու  դրամաշնորհային ծրագիր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4D036" w14:textId="77777777" w:rsidR="00A62CC3" w:rsidRPr="00402F26" w:rsidRDefault="00A62CC3" w:rsidP="000F0D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254,225.40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46343" w14:textId="77777777" w:rsidR="00A62CC3" w:rsidRPr="00402F26" w:rsidRDefault="00A62CC3" w:rsidP="000F0D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Ծառայությունը մատուցվել է սեպտեմբերին, ծառայության ընդունում-հանձնումը և վճարումը կատարվել է հոկտեմբեր ամսին:</w:t>
            </w:r>
          </w:p>
        </w:tc>
      </w:tr>
      <w:tr w:rsidR="00A62CC3" w:rsidRPr="00402F26" w14:paraId="3189DED5" w14:textId="77777777" w:rsidTr="00385C04">
        <w:trPr>
          <w:trHeight w:val="149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3E0CD" w14:textId="77777777" w:rsidR="00A62CC3" w:rsidRPr="00402F26" w:rsidRDefault="00A62CC3" w:rsidP="000F0D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lastRenderedPageBreak/>
              <w:t>1108-32002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3E952" w14:textId="77777777" w:rsidR="00A62CC3" w:rsidRPr="00402F26" w:rsidRDefault="00A62CC3" w:rsidP="000F0D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Ռուսաստանի Դաշնության կողմից Հայաստանի Հանրապետությանն անհատույց ֆինանսական օգնության դրամաշնորհային ծրագիր շրջանակներում ԿՖԿՏՀ ներդրում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AC840" w14:textId="77777777" w:rsidR="00A62CC3" w:rsidRPr="00402F26" w:rsidRDefault="00A62CC3" w:rsidP="000F0D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179,425.80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13ACE" w14:textId="77777777" w:rsidR="00A62CC3" w:rsidRPr="00402F26" w:rsidRDefault="00A62CC3" w:rsidP="000F0D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Միջոցառումը կիրականացվի հաջորդ եռամսյակում:</w:t>
            </w:r>
          </w:p>
        </w:tc>
      </w:tr>
      <w:tr w:rsidR="00A62CC3" w:rsidRPr="00402F26" w14:paraId="5D80AF45" w14:textId="77777777" w:rsidTr="000F0D06">
        <w:trPr>
          <w:trHeight w:val="564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65DBC" w14:textId="77777777" w:rsidR="00A62CC3" w:rsidRPr="00402F26" w:rsidRDefault="00A62CC3" w:rsidP="000F0D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6AC4B" w14:textId="77777777" w:rsidR="00A62CC3" w:rsidRPr="00402F26" w:rsidRDefault="00A62CC3" w:rsidP="000F0D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754,536.60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C9F87" w14:textId="77777777" w:rsidR="00A62CC3" w:rsidRPr="00402F26" w:rsidRDefault="00A62CC3" w:rsidP="000F0D0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eastAsia="ru-RU"/>
              </w:rPr>
            </w:pPr>
            <w:r w:rsidRPr="00402F2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</w:tbl>
    <w:p w14:paraId="2CD0D0DF" w14:textId="77777777" w:rsidR="00A62CC3" w:rsidRPr="00402F26" w:rsidRDefault="00A62CC3" w:rsidP="00A62CC3">
      <w:pPr>
        <w:spacing w:line="276" w:lineRule="auto"/>
        <w:rPr>
          <w:rFonts w:eastAsia="Calibri" w:cs="Arial"/>
          <w:i/>
          <w:szCs w:val="24"/>
          <w:lang w:val="hy-AM"/>
        </w:rPr>
      </w:pPr>
    </w:p>
    <w:p w14:paraId="61E9B694" w14:textId="4A057B32" w:rsidR="00A62CC3" w:rsidRPr="00402F26" w:rsidRDefault="00A62CC3" w:rsidP="00A62CC3">
      <w:pPr>
        <w:spacing w:line="276" w:lineRule="auto"/>
        <w:ind w:firstLine="720"/>
        <w:jc w:val="both"/>
        <w:rPr>
          <w:rFonts w:ascii="GHEA Grapalat" w:eastAsia="Calibri" w:hAnsi="GHEA Grapalat" w:cs="Arial"/>
          <w:b/>
          <w:i/>
          <w:sz w:val="24"/>
          <w:szCs w:val="24"/>
          <w:lang w:val="hy-AM"/>
        </w:rPr>
      </w:pPr>
      <w:r w:rsidRPr="00402F26">
        <w:rPr>
          <w:rFonts w:ascii="GHEA Grapalat" w:eastAsia="Calibri" w:hAnsi="GHEA Grapalat" w:cs="Arial"/>
          <w:sz w:val="24"/>
          <w:szCs w:val="24"/>
          <w:lang w:val="hy-AM"/>
        </w:rPr>
        <w:t>Սույն աղյուսակի «</w:t>
      </w:r>
      <w:r w:rsidR="006D5C4E" w:rsidRPr="006D5C4E">
        <w:rPr>
          <w:rFonts w:ascii="GHEA Grapalat" w:eastAsia="Calibri" w:hAnsi="GHEA Grapalat" w:cs="Arial"/>
          <w:sz w:val="24"/>
          <w:szCs w:val="24"/>
          <w:lang w:val="hy-AM"/>
        </w:rPr>
        <w:t>Չ</w:t>
      </w:r>
      <w:r w:rsidRPr="00402F26">
        <w:rPr>
          <w:rFonts w:ascii="GHEA Grapalat" w:eastAsia="Calibri" w:hAnsi="GHEA Grapalat" w:cs="Arial"/>
          <w:sz w:val="24"/>
          <w:szCs w:val="24"/>
          <w:lang w:val="hy-AM"/>
        </w:rPr>
        <w:t xml:space="preserve">իրականացման պատճառների» լրացման համար հիմք է ընդունվել Նախարարության պաշտոնական կայքում հրապարակված «ՀՀ 2023թ. ինն ամիսների  պետական բյուջեի ելքային ծրագրերի և միջոցառումների գծով արդյունքային (կատարողական) ցուցանիշների կատարման վերաբերյալ` ըստ միջոցառումները կատարող հանրային իշխանության մարմինների» հաշվետվության հաշվետու ժամանակահատվածի ճշտված պլանի և փաստի տարբերության պատճառները: </w:t>
      </w:r>
    </w:p>
    <w:p w14:paraId="5E0E351D" w14:textId="45F87CBA" w:rsidR="00A62CC3" w:rsidRPr="00402F26" w:rsidRDefault="00A62CC3" w:rsidP="00A62CC3">
      <w:pPr>
        <w:spacing w:line="276" w:lineRule="auto"/>
        <w:ind w:firstLine="720"/>
        <w:jc w:val="both"/>
        <w:rPr>
          <w:rFonts w:eastAsia="Calibri" w:cs="Arial"/>
          <w:szCs w:val="24"/>
          <w:lang w:val="hy-AM"/>
        </w:rPr>
      </w:pPr>
      <w:r w:rsidRPr="00402F26">
        <w:rPr>
          <w:rFonts w:ascii="GHEA Grapalat" w:eastAsia="Calibri" w:hAnsi="GHEA Grapalat" w:cs="Arial"/>
          <w:sz w:val="24"/>
          <w:szCs w:val="24"/>
          <w:lang w:val="hy-AM"/>
        </w:rPr>
        <w:t>ՀՀ ֆինանսների նախարարի 13.03.2019թ. թիվ 254-Ն հրամանի ընդհանուր պայմանների 8-րդ կետի՝ հաշվետվության վերլուծական մասն արտահայտում է հաշվետվության թվային մասում ներկայացված ցուցանիշների ամփոփ վերլուծությունը, այդ թվում` հիշյալ ցուցանիշների ծրագրային և փաստացի մեծությունները, դրանց շեղումները և այդ շեղումների պատճառները, սակայն 1108-11008 և 1108-32002 միջոցառումների համար նշված «Միջոցառումը կիրականացվի հաջորդ եռամսյակում</w:t>
      </w:r>
      <w:r w:rsidR="00425856" w:rsidRPr="00402F26">
        <w:rPr>
          <w:rFonts w:ascii="GHEA Grapalat" w:eastAsia="Calibri" w:hAnsi="GHEA Grapalat" w:cs="Arial"/>
          <w:sz w:val="24"/>
          <w:szCs w:val="24"/>
          <w:lang w:val="hy-AM"/>
        </w:rPr>
        <w:t>»</w:t>
      </w:r>
      <w:r w:rsidR="00425856">
        <w:rPr>
          <w:rFonts w:ascii="GHEA Grapalat" w:eastAsia="Calibri" w:hAnsi="GHEA Grapalat" w:cs="Arial"/>
          <w:sz w:val="24"/>
          <w:szCs w:val="24"/>
          <w:lang w:val="hy-AM"/>
        </w:rPr>
        <w:noBreakHyphen/>
      </w:r>
      <w:r w:rsidRPr="00402F26">
        <w:rPr>
          <w:rFonts w:ascii="GHEA Grapalat" w:eastAsia="Calibri" w:hAnsi="GHEA Grapalat" w:cs="Arial"/>
          <w:sz w:val="24"/>
          <w:szCs w:val="24"/>
          <w:lang w:val="hy-AM"/>
        </w:rPr>
        <w:t>ը չի</w:t>
      </w:r>
      <w:r w:rsidRPr="00402F26">
        <w:rPr>
          <w:rFonts w:eastAsia="Calibri" w:cs="Arial"/>
          <w:szCs w:val="24"/>
          <w:lang w:val="hy-AM"/>
        </w:rPr>
        <w:t xml:space="preserve"> </w:t>
      </w:r>
      <w:r w:rsidRPr="00402F26">
        <w:rPr>
          <w:rFonts w:ascii="GHEA Grapalat" w:eastAsia="Calibri" w:hAnsi="GHEA Grapalat" w:cs="Arial"/>
          <w:sz w:val="24"/>
          <w:szCs w:val="24"/>
          <w:lang w:val="hy-AM"/>
        </w:rPr>
        <w:t>հանդիսանում շեղման պատճառ:</w:t>
      </w:r>
      <w:r w:rsidRPr="00402F26">
        <w:rPr>
          <w:rFonts w:eastAsia="Calibri" w:cs="Arial"/>
          <w:szCs w:val="24"/>
          <w:lang w:val="hy-AM"/>
        </w:rPr>
        <w:t xml:space="preserve"> </w:t>
      </w:r>
    </w:p>
    <w:p w14:paraId="62188235" w14:textId="7CD49065" w:rsidR="00A62CC3" w:rsidRPr="003606C5" w:rsidRDefault="004E2710" w:rsidP="00A62CC3">
      <w:pPr>
        <w:tabs>
          <w:tab w:val="left" w:pos="284"/>
          <w:tab w:val="left" w:pos="851"/>
          <w:tab w:val="left" w:pos="1276"/>
        </w:tabs>
        <w:spacing w:line="276" w:lineRule="auto"/>
        <w:ind w:firstLine="851"/>
        <w:jc w:val="both"/>
        <w:rPr>
          <w:rFonts w:ascii="GHEA Grapalat" w:eastAsia="Times New Roman" w:hAnsi="GHEA Grapalat"/>
          <w:b/>
          <w:i/>
          <w:sz w:val="24"/>
          <w:szCs w:val="24"/>
          <w:lang w:val="hy-AM"/>
        </w:rPr>
      </w:pPr>
      <w:r w:rsidRPr="00CA4FED">
        <w:rPr>
          <w:rFonts w:ascii="GHEA Grapalat" w:hAnsi="GHEA Grapalat" w:cs="Sylfaen"/>
          <w:iCs/>
          <w:kern w:val="16"/>
          <w:sz w:val="24"/>
          <w:szCs w:val="24"/>
          <w:lang w:val="hy-AM"/>
        </w:rPr>
        <w:t>7.2</w:t>
      </w:r>
      <w:r w:rsidR="00A62CC3" w:rsidRPr="00402F26">
        <w:rPr>
          <w:rFonts w:ascii="GHEA Grapalat" w:hAnsi="GHEA Grapalat" w:cs="Sylfaen"/>
          <w:iCs/>
          <w:kern w:val="16"/>
          <w:sz w:val="24"/>
          <w:szCs w:val="24"/>
          <w:lang w:val="hy-AM"/>
        </w:rPr>
        <w:t xml:space="preserve">  </w:t>
      </w:r>
      <w:r w:rsidR="00A62CC3" w:rsidRPr="003606C5">
        <w:rPr>
          <w:rFonts w:ascii="GHEA Grapalat" w:hAnsi="GHEA Grapalat" w:cs="Sylfaen"/>
          <w:b/>
          <w:iCs/>
          <w:kern w:val="16"/>
          <w:sz w:val="24"/>
          <w:szCs w:val="24"/>
          <w:lang w:val="hy-AM"/>
        </w:rPr>
        <w:t xml:space="preserve">ՀՀ վարչապետի 11.06.2018թ. </w:t>
      </w:r>
      <w:r w:rsidR="00A62CC3" w:rsidRPr="003606C5">
        <w:rPr>
          <w:rFonts w:ascii="GHEA Grapalat" w:hAnsi="GHEA Grapalat"/>
          <w:b/>
          <w:sz w:val="24"/>
          <w:szCs w:val="24"/>
          <w:lang w:val="hy-AM"/>
        </w:rPr>
        <w:t>N</w:t>
      </w:r>
      <w:r w:rsidR="00A62CC3" w:rsidRPr="003606C5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743-Լ որոշմամբ հաստատված կանոնադրության III գլխի 11-րդ կետի 11-րդ և 12-րդ ենթակետերով սահմանված գործառույթի վերաբերյալ</w:t>
      </w:r>
    </w:p>
    <w:p w14:paraId="614821F0" w14:textId="77777777" w:rsidR="00A62CC3" w:rsidRPr="00402F26" w:rsidRDefault="00A62CC3" w:rsidP="00A62CC3">
      <w:pPr>
        <w:tabs>
          <w:tab w:val="left" w:pos="284"/>
          <w:tab w:val="left" w:pos="851"/>
          <w:tab w:val="left" w:pos="1276"/>
        </w:tabs>
        <w:spacing w:line="276" w:lineRule="auto"/>
        <w:ind w:firstLine="851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02F26">
        <w:rPr>
          <w:rFonts w:ascii="GHEA Grapalat" w:hAnsi="GHEA Grapalat"/>
          <w:sz w:val="24"/>
          <w:szCs w:val="24"/>
          <w:lang w:val="hy-AM"/>
        </w:rPr>
        <w:t xml:space="preserve">30.10.2020թ.-ին թիվ 23/23-2/16381-2021 գրությամբ Նախարարությունը դիմել է ՀՀ կադաստրի կոմիտեին և խնդրել ի թիվս այլնի հայտնել, թե՝ «Սոֆթ Կոնստրակտ» ՓԲ Ընկերության կողմից ներկայացված վիճակախաղերի կազմակերպման լիցենզիայի ստանալու հայտում  նշված թվով 15 հասցեներում գտնվող անշարժ գույքերը ուղիղ գծով առնվազն քանի մետր են հեռու կրթական և պատմամշակութային օջախներից, պետական և տեղական ինքնակառավարման մարմիների վարչական շենքերից, հիվանդանոցներից: </w:t>
      </w:r>
    </w:p>
    <w:p w14:paraId="274AE99A" w14:textId="38AFCF8A" w:rsidR="00A62CC3" w:rsidRDefault="00A62CC3" w:rsidP="00A62CC3">
      <w:pPr>
        <w:tabs>
          <w:tab w:val="left" w:pos="284"/>
          <w:tab w:val="left" w:pos="851"/>
          <w:tab w:val="left" w:pos="1276"/>
        </w:tabs>
        <w:spacing w:line="276" w:lineRule="auto"/>
        <w:ind w:firstLine="851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02F26">
        <w:rPr>
          <w:rFonts w:ascii="GHEA Grapalat" w:hAnsi="GHEA Grapalat"/>
          <w:sz w:val="24"/>
          <w:szCs w:val="24"/>
          <w:lang w:val="hy-AM"/>
        </w:rPr>
        <w:t xml:space="preserve">ՀՀ կադաստրի կոմիտեի 06.11.2020թ.-ի թիվ ԿՈ-1/8734 և 09.11.2020թ.-ի թիվ ԿՈ-1/8766 գրություններով տրամադրված տեղեկատվության համաձայն՝ 1 հասցեի վերաբերյալ Կադաստրի կոմիտեի էլեկտրոնային արխիվում տվյալ չի հայտնաբերվել և </w:t>
      </w:r>
      <w:r w:rsidRPr="00402F26">
        <w:rPr>
          <w:rFonts w:ascii="GHEA Grapalat" w:hAnsi="GHEA Grapalat"/>
          <w:sz w:val="24"/>
          <w:szCs w:val="24"/>
          <w:lang w:val="hy-AM"/>
        </w:rPr>
        <w:lastRenderedPageBreak/>
        <w:t>խնդրել են տրամադրել նույնականացման տվյալներ, 7 հասցեի հետ կապված ՀՀ կառավարության 17.09.2020թ. թիվ 1531</w:t>
      </w:r>
      <w:r w:rsidR="00F7065D" w:rsidRPr="00F7065D">
        <w:rPr>
          <w:rFonts w:ascii="GHEA Grapalat" w:hAnsi="GHEA Grapalat"/>
          <w:sz w:val="24"/>
          <w:szCs w:val="24"/>
          <w:lang w:val="hy-AM"/>
        </w:rPr>
        <w:t>-Ն</w:t>
      </w:r>
      <w:r w:rsidRPr="00402F26">
        <w:rPr>
          <w:rFonts w:ascii="GHEA Grapalat" w:hAnsi="GHEA Grapalat"/>
          <w:sz w:val="24"/>
          <w:szCs w:val="24"/>
          <w:lang w:val="hy-AM"/>
        </w:rPr>
        <w:t xml:space="preserve"> որոշմամբ ըստ բնակավայրերի սահմանված </w:t>
      </w:r>
      <w:r w:rsidRPr="008B4DC3">
        <w:rPr>
          <w:rFonts w:ascii="GHEA Grapalat" w:hAnsi="GHEA Grapalat"/>
          <w:sz w:val="24"/>
          <w:szCs w:val="24"/>
          <w:lang w:val="hy-AM"/>
        </w:rPr>
        <w:t xml:space="preserve">հեռավորությունների պահանջը պահպանված է, իսկ </w:t>
      </w:r>
      <w:r w:rsidRPr="00736A73">
        <w:rPr>
          <w:rFonts w:ascii="GHEA Grapalat" w:hAnsi="GHEA Grapalat"/>
          <w:sz w:val="24"/>
          <w:szCs w:val="24"/>
          <w:lang w:val="hy-AM"/>
        </w:rPr>
        <w:t>7 դեպքում այն պահպանված չէ</w:t>
      </w:r>
      <w:r w:rsidRPr="008B4DC3">
        <w:rPr>
          <w:rFonts w:ascii="GHEA Grapalat" w:hAnsi="GHEA Grapalat"/>
          <w:sz w:val="24"/>
          <w:szCs w:val="24"/>
          <w:lang w:val="hy-AM"/>
        </w:rPr>
        <w:t xml:space="preserve">, այն է՝ </w:t>
      </w:r>
      <w:r w:rsidRPr="00F85AAA">
        <w:rPr>
          <w:rFonts w:ascii="GHEA Grapalat" w:hAnsi="GHEA Grapalat"/>
          <w:sz w:val="24"/>
          <w:szCs w:val="24"/>
          <w:lang w:val="hy-AM"/>
        </w:rPr>
        <w:t>Կոտայքի մարզ ք. Ծաղկաձոր, Գր.</w:t>
      </w:r>
      <w:r w:rsidRPr="008B4D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85AAA">
        <w:rPr>
          <w:rFonts w:ascii="GHEA Grapalat" w:hAnsi="GHEA Grapalat"/>
          <w:sz w:val="24"/>
          <w:szCs w:val="24"/>
          <w:lang w:val="hy-AM"/>
        </w:rPr>
        <w:t>Մագիստրոսի 1</w:t>
      </w:r>
      <w:r w:rsidRPr="00E768F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85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68F0">
        <w:rPr>
          <w:rFonts w:ascii="GHEA Grapalat" w:hAnsi="GHEA Grapalat"/>
          <w:sz w:val="24"/>
          <w:szCs w:val="24"/>
          <w:lang w:val="hy-AM"/>
        </w:rPr>
        <w:t>Շիրակի մարզ ք</w:t>
      </w:r>
      <w:r w:rsidRPr="008B4DC3">
        <w:rPr>
          <w:rFonts w:ascii="GHEA Grapalat" w:hAnsi="GHEA Grapalat"/>
          <w:sz w:val="24"/>
          <w:szCs w:val="24"/>
          <w:lang w:val="hy-AM"/>
        </w:rPr>
        <w:t>.</w:t>
      </w:r>
      <w:r w:rsidRPr="00E768F0">
        <w:rPr>
          <w:rFonts w:ascii="GHEA Grapalat" w:hAnsi="GHEA Grapalat"/>
          <w:sz w:val="24"/>
          <w:szCs w:val="24"/>
          <w:lang w:val="hy-AM"/>
        </w:rPr>
        <w:t xml:space="preserve"> Գյումրի Արագածի փողոց N 1/3, </w:t>
      </w:r>
      <w:r w:rsidRPr="008B4DC3">
        <w:rPr>
          <w:rFonts w:ascii="GHEA Grapalat" w:hAnsi="GHEA Grapalat"/>
          <w:sz w:val="24"/>
          <w:szCs w:val="24"/>
          <w:lang w:val="hy-AM"/>
        </w:rPr>
        <w:t>ք.</w:t>
      </w:r>
      <w:r w:rsidRPr="00BF674D">
        <w:rPr>
          <w:rFonts w:ascii="GHEA Grapalat" w:hAnsi="GHEA Grapalat"/>
          <w:sz w:val="24"/>
          <w:szCs w:val="24"/>
          <w:lang w:val="hy-AM"/>
        </w:rPr>
        <w:t xml:space="preserve"> Ա</w:t>
      </w:r>
      <w:r>
        <w:rPr>
          <w:rFonts w:ascii="GHEA Grapalat" w:hAnsi="GHEA Grapalat"/>
          <w:sz w:val="24"/>
          <w:szCs w:val="24"/>
          <w:lang w:val="hy-AM"/>
        </w:rPr>
        <w:t>շտ</w:t>
      </w:r>
      <w:r w:rsidRPr="00BF674D">
        <w:rPr>
          <w:rFonts w:ascii="GHEA Grapalat" w:hAnsi="GHEA Grapalat"/>
          <w:sz w:val="24"/>
          <w:szCs w:val="24"/>
          <w:lang w:val="hy-AM"/>
        </w:rPr>
        <w:t xml:space="preserve">արակ Սիսակյան N 14, </w:t>
      </w:r>
      <w:r w:rsidRPr="00F85AAA">
        <w:rPr>
          <w:rFonts w:ascii="GHEA Grapalat" w:hAnsi="GHEA Grapalat"/>
          <w:sz w:val="24"/>
          <w:szCs w:val="24"/>
          <w:lang w:val="hy-AM"/>
        </w:rPr>
        <w:t>ք.</w:t>
      </w:r>
      <w:r w:rsidRPr="008B4D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85AAA">
        <w:rPr>
          <w:rFonts w:ascii="GHEA Grapalat" w:hAnsi="GHEA Grapalat"/>
          <w:sz w:val="24"/>
          <w:szCs w:val="24"/>
          <w:lang w:val="hy-AM"/>
        </w:rPr>
        <w:t>Երևան, Ավան, Խուդյակով 69/1</w:t>
      </w:r>
      <w:r w:rsidRPr="00E768F0">
        <w:rPr>
          <w:rFonts w:ascii="GHEA Grapalat" w:hAnsi="GHEA Grapalat"/>
          <w:sz w:val="24"/>
          <w:szCs w:val="24"/>
          <w:lang w:val="hy-AM"/>
        </w:rPr>
        <w:t>, Արաբկիր, Կոմիտասի պողոտա N 12</w:t>
      </w:r>
      <w:r w:rsidRPr="00BF674D">
        <w:rPr>
          <w:rFonts w:ascii="GHEA Grapalat" w:hAnsi="GHEA Grapalat"/>
          <w:sz w:val="24"/>
          <w:szCs w:val="24"/>
          <w:lang w:val="hy-AM"/>
        </w:rPr>
        <w:t>, Մալաթիա-Սեբաստիա Անդրանիկի փողոց</w:t>
      </w:r>
      <w:r w:rsidRPr="00F85A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68F0">
        <w:rPr>
          <w:rFonts w:ascii="GHEA Grapalat" w:hAnsi="GHEA Grapalat"/>
          <w:sz w:val="24"/>
          <w:szCs w:val="24"/>
          <w:lang w:val="hy-AM"/>
        </w:rPr>
        <w:t xml:space="preserve">N </w:t>
      </w:r>
      <w:r w:rsidRPr="00BF674D">
        <w:rPr>
          <w:rFonts w:ascii="GHEA Grapalat" w:hAnsi="GHEA Grapalat"/>
          <w:sz w:val="24"/>
          <w:szCs w:val="24"/>
          <w:lang w:val="hy-AM"/>
        </w:rPr>
        <w:t>113/6</w:t>
      </w:r>
      <w:r w:rsidRPr="00F85AAA">
        <w:rPr>
          <w:rFonts w:ascii="GHEA Grapalat" w:hAnsi="GHEA Grapalat"/>
          <w:sz w:val="24"/>
          <w:szCs w:val="24"/>
          <w:lang w:val="hy-AM"/>
        </w:rPr>
        <w:t>, Կենտրոն, Բաղրամյան 1/4 հասցեներ</w:t>
      </w:r>
      <w:r w:rsidRPr="00BF674D">
        <w:rPr>
          <w:rFonts w:ascii="GHEA Grapalat" w:hAnsi="GHEA Grapalat"/>
          <w:sz w:val="24"/>
          <w:szCs w:val="24"/>
          <w:lang w:val="hy-AM"/>
        </w:rPr>
        <w:t xml:space="preserve">ի վերաբերյալ </w:t>
      </w:r>
      <w:r w:rsidRPr="000B08DB">
        <w:rPr>
          <w:rFonts w:ascii="GHEA Grapalat" w:hAnsi="GHEA Grapalat"/>
          <w:sz w:val="24"/>
          <w:szCs w:val="24"/>
          <w:lang w:val="hy-AM"/>
        </w:rPr>
        <w:t>ներկայացրել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674D">
        <w:rPr>
          <w:rFonts w:ascii="GHEA Grapalat" w:hAnsi="GHEA Grapalat"/>
          <w:sz w:val="24"/>
          <w:szCs w:val="24"/>
          <w:lang w:val="hy-AM"/>
        </w:rPr>
        <w:t xml:space="preserve">անշարժ գույքի միավորներից </w:t>
      </w:r>
      <w:r w:rsidRPr="00E94B1B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Pr="00BF674D">
        <w:rPr>
          <w:rFonts w:ascii="GHEA Grapalat" w:hAnsi="GHEA Grapalat"/>
          <w:sz w:val="24"/>
          <w:szCs w:val="24"/>
          <w:lang w:val="hy-AM"/>
        </w:rPr>
        <w:t>150 մետր</w:t>
      </w:r>
      <w:r w:rsidRPr="000B08DB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BF674D">
        <w:rPr>
          <w:rFonts w:ascii="GHEA Grapalat" w:hAnsi="GHEA Grapalat"/>
          <w:sz w:val="24"/>
          <w:szCs w:val="24"/>
          <w:lang w:val="hy-AM"/>
        </w:rPr>
        <w:t xml:space="preserve"> 100</w:t>
      </w:r>
      <w:r w:rsidRPr="000B08D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մետր</w:t>
      </w:r>
      <w:r w:rsidRPr="00BF674D">
        <w:rPr>
          <w:rFonts w:ascii="GHEA Grapalat" w:hAnsi="GHEA Grapalat"/>
          <w:sz w:val="24"/>
          <w:szCs w:val="24"/>
          <w:lang w:val="hy-AM"/>
        </w:rPr>
        <w:t xml:space="preserve"> հեռավորության վրա </w:t>
      </w:r>
      <w:r w:rsidRPr="00E768F0">
        <w:rPr>
          <w:rFonts w:ascii="GHEA Grapalat" w:hAnsi="GHEA Grapalat"/>
          <w:sz w:val="24"/>
          <w:szCs w:val="24"/>
          <w:lang w:val="hy-AM"/>
        </w:rPr>
        <w:t xml:space="preserve">գտնվող </w:t>
      </w:r>
      <w:r w:rsidRPr="00FC44A5">
        <w:rPr>
          <w:rFonts w:ascii="GHEA Grapalat" w:hAnsi="GHEA Grapalat"/>
          <w:sz w:val="24"/>
          <w:szCs w:val="24"/>
          <w:lang w:val="hy-AM"/>
        </w:rPr>
        <w:t>կրթական և պատմամշակութային օջախներ</w:t>
      </w:r>
      <w:r w:rsidRPr="00BF674D">
        <w:rPr>
          <w:rFonts w:ascii="GHEA Grapalat" w:hAnsi="GHEA Grapalat"/>
          <w:sz w:val="24"/>
          <w:szCs w:val="24"/>
          <w:lang w:val="hy-AM"/>
        </w:rPr>
        <w:t>ի</w:t>
      </w:r>
      <w:r w:rsidRPr="00FC44A5">
        <w:rPr>
          <w:rFonts w:ascii="GHEA Grapalat" w:hAnsi="GHEA Grapalat"/>
          <w:sz w:val="24"/>
          <w:szCs w:val="24"/>
          <w:lang w:val="hy-AM"/>
        </w:rPr>
        <w:t>, պետական և տեղական ինքնակառավարման մարմինների վարչական շենքեր</w:t>
      </w:r>
      <w:r w:rsidRPr="00BF674D">
        <w:rPr>
          <w:rFonts w:ascii="GHEA Grapalat" w:hAnsi="GHEA Grapalat"/>
          <w:sz w:val="24"/>
          <w:szCs w:val="24"/>
          <w:lang w:val="hy-AM"/>
        </w:rPr>
        <w:t xml:space="preserve">ի և </w:t>
      </w:r>
      <w:r w:rsidRPr="00FC44A5">
        <w:rPr>
          <w:rFonts w:ascii="GHEA Grapalat" w:hAnsi="GHEA Grapalat"/>
          <w:sz w:val="24"/>
          <w:szCs w:val="24"/>
          <w:lang w:val="hy-AM"/>
        </w:rPr>
        <w:t>հիվանդանոցներ</w:t>
      </w:r>
      <w:r w:rsidRPr="008B4DC3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BF674D">
        <w:rPr>
          <w:rFonts w:ascii="GHEA Grapalat" w:hAnsi="GHEA Grapalat"/>
          <w:sz w:val="24"/>
          <w:szCs w:val="24"/>
          <w:lang w:val="hy-AM"/>
        </w:rPr>
        <w:t>նկատմա</w:t>
      </w:r>
      <w:r w:rsidRPr="008B4DC3">
        <w:rPr>
          <w:rFonts w:ascii="GHEA Grapalat" w:hAnsi="GHEA Grapalat"/>
          <w:sz w:val="24"/>
          <w:szCs w:val="24"/>
          <w:lang w:val="hy-AM"/>
        </w:rPr>
        <w:t>մ</w:t>
      </w:r>
      <w:r w:rsidRPr="00BF674D">
        <w:rPr>
          <w:rFonts w:ascii="GHEA Grapalat" w:hAnsi="GHEA Grapalat"/>
          <w:sz w:val="24"/>
          <w:szCs w:val="24"/>
          <w:lang w:val="hy-AM"/>
        </w:rPr>
        <w:t>բ իրավունքի պետական գրանցում ստացած անշարժ գույք</w:t>
      </w:r>
      <w:r w:rsidRPr="000B08DB">
        <w:rPr>
          <w:rFonts w:ascii="GHEA Grapalat" w:hAnsi="GHEA Grapalat"/>
          <w:sz w:val="24"/>
          <w:szCs w:val="24"/>
          <w:lang w:val="hy-AM"/>
        </w:rPr>
        <w:t>երի ցանկ</w:t>
      </w:r>
      <w:r w:rsidRPr="008B4DC3">
        <w:rPr>
          <w:rFonts w:ascii="GHEA Grapalat" w:hAnsi="GHEA Grapalat"/>
          <w:sz w:val="24"/>
          <w:szCs w:val="24"/>
          <w:lang w:val="hy-AM"/>
        </w:rPr>
        <w:t>երը</w:t>
      </w:r>
      <w:r w:rsidRPr="000B08DB">
        <w:rPr>
          <w:rFonts w:ascii="GHEA Grapalat" w:hAnsi="GHEA Grapalat"/>
          <w:sz w:val="24"/>
          <w:szCs w:val="24"/>
          <w:lang w:val="hy-AM"/>
        </w:rPr>
        <w:t xml:space="preserve"> ըստ հասցեների։</w:t>
      </w:r>
    </w:p>
    <w:p w14:paraId="7FF0849F" w14:textId="77777777" w:rsidR="00A62CC3" w:rsidRDefault="00A62CC3" w:rsidP="00A62CC3">
      <w:pPr>
        <w:spacing w:line="276" w:lineRule="auto"/>
        <w:ind w:right="66" w:firstLine="72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260E44">
        <w:rPr>
          <w:rFonts w:ascii="GHEA Grapalat" w:hAnsi="GHEA Grapalat"/>
          <w:sz w:val="24"/>
          <w:szCs w:val="24"/>
          <w:lang w:val="hy-AM"/>
        </w:rPr>
        <w:t xml:space="preserve">Ընդ </w:t>
      </w:r>
      <w:r w:rsidRPr="00723515">
        <w:rPr>
          <w:rFonts w:ascii="GHEA Grapalat" w:hAnsi="GHEA Grapalat"/>
          <w:sz w:val="24"/>
          <w:szCs w:val="24"/>
          <w:lang w:val="hy-AM"/>
        </w:rPr>
        <w:t>որում ՀՀ կադաստրի կոմիտեի նույնաբովանդակ պատասխանների հիման</w:t>
      </w:r>
      <w:r w:rsidRPr="00402F26">
        <w:rPr>
          <w:rFonts w:ascii="GHEA Grapalat" w:hAnsi="GHEA Grapalat"/>
          <w:sz w:val="24"/>
          <w:szCs w:val="24"/>
          <w:lang w:val="hy-AM"/>
        </w:rPr>
        <w:t xml:space="preserve"> վրա</w:t>
      </w:r>
      <w:r w:rsidRPr="00723515">
        <w:rPr>
          <w:rFonts w:ascii="GHEA Grapalat" w:hAnsi="GHEA Grapalat"/>
          <w:sz w:val="24"/>
          <w:szCs w:val="24"/>
          <w:lang w:val="hy-AM"/>
        </w:rPr>
        <w:t xml:space="preserve"> Նախարարությունը 02.06.2023թ-ին մերժել է «ԴԻՋԻԹԵՅՆ» ՍՊԸ կողմից «Միջազգային բուքմեյքեր–Տոտոգեյմինգ» վիճակախաղի կազմակերման և անցկացման կանոնակարգի հայտը</w:t>
      </w:r>
      <w:r w:rsidRPr="006903E7">
        <w:rPr>
          <w:rFonts w:ascii="GHEA Grapalat" w:hAnsi="GHEA Grapalat"/>
          <w:sz w:val="24"/>
          <w:szCs w:val="24"/>
          <w:lang w:val="hy-AM"/>
        </w:rPr>
        <w:t>,</w:t>
      </w:r>
      <w:r w:rsidRPr="00723515">
        <w:rPr>
          <w:rFonts w:ascii="GHEA Grapalat" w:hAnsi="GHEA Grapalat"/>
          <w:sz w:val="24"/>
          <w:szCs w:val="24"/>
          <w:lang w:val="hy-AM"/>
        </w:rPr>
        <w:t xml:space="preserve"> հղում անելով </w:t>
      </w:r>
      <w:r w:rsidRPr="008B4DC3">
        <w:rPr>
          <w:rFonts w:ascii="GHEA Grapalat" w:hAnsi="GHEA Grapalat"/>
          <w:sz w:val="24"/>
          <w:szCs w:val="24"/>
          <w:lang w:val="hy-AM"/>
        </w:rPr>
        <w:t>«</w:t>
      </w:r>
      <w:r w:rsidRPr="00723515">
        <w:rPr>
          <w:rFonts w:ascii="GHEA Grapalat" w:hAnsi="GHEA Grapalat"/>
          <w:sz w:val="24"/>
          <w:szCs w:val="24"/>
          <w:lang w:val="hy-AM"/>
        </w:rPr>
        <w:t>Վիճակախաղերի մասին» օրենքի 5.2 հոդվածի 1-ին մասին</w:t>
      </w:r>
      <w:r w:rsidRPr="008B4DC3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723515">
        <w:rPr>
          <w:rFonts w:ascii="GHEA Grapalat" w:hAnsi="GHEA Grapalat"/>
          <w:sz w:val="24"/>
          <w:szCs w:val="24"/>
          <w:lang w:val="hy-AM"/>
        </w:rPr>
        <w:t>ՀՀ կառավարության 2020 թվականի սեպտեմբերի 17-ի թիվ 1531</w:t>
      </w:r>
      <w:r w:rsidRPr="00C14074">
        <w:rPr>
          <w:rFonts w:ascii="GHEA Grapalat" w:hAnsi="GHEA Grapalat"/>
          <w:sz w:val="24"/>
          <w:szCs w:val="24"/>
          <w:lang w:val="hy-AM"/>
        </w:rPr>
        <w:t>-Ն</w:t>
      </w:r>
      <w:r w:rsidRPr="00723515">
        <w:rPr>
          <w:rFonts w:ascii="GHEA Grapalat" w:hAnsi="GHEA Grapalat"/>
          <w:sz w:val="24"/>
          <w:szCs w:val="24"/>
          <w:lang w:val="hy-AM"/>
        </w:rPr>
        <w:t xml:space="preserve"> որ</w:t>
      </w:r>
      <w:r w:rsidRPr="008B4DC3">
        <w:rPr>
          <w:rFonts w:ascii="GHEA Grapalat" w:hAnsi="GHEA Grapalat"/>
          <w:sz w:val="24"/>
          <w:szCs w:val="24"/>
          <w:lang w:val="hy-AM"/>
        </w:rPr>
        <w:t>ո</w:t>
      </w:r>
      <w:r w:rsidRPr="00723515">
        <w:rPr>
          <w:rFonts w:ascii="GHEA Grapalat" w:hAnsi="GHEA Grapalat"/>
          <w:sz w:val="24"/>
          <w:szCs w:val="24"/>
          <w:lang w:val="hy-AM"/>
        </w:rPr>
        <w:t>շման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723515">
        <w:rPr>
          <w:rFonts w:ascii="GHEA Grapalat" w:hAnsi="GHEA Grapalat"/>
          <w:sz w:val="24"/>
          <w:szCs w:val="24"/>
          <w:lang w:val="hy-AM"/>
        </w:rPr>
        <w:t>։</w:t>
      </w:r>
    </w:p>
    <w:p w14:paraId="491CB322" w14:textId="77777777" w:rsidR="00A62CC3" w:rsidRPr="00A62CC3" w:rsidRDefault="00A62CC3" w:rsidP="00A62CC3">
      <w:pPr>
        <w:pStyle w:val="ListParagraph"/>
        <w:spacing w:line="276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A62CC3">
        <w:rPr>
          <w:rFonts w:ascii="GHEA Grapalat" w:hAnsi="GHEA Grapalat"/>
          <w:sz w:val="24"/>
          <w:szCs w:val="24"/>
          <w:lang w:val="hy-AM"/>
        </w:rPr>
        <w:t>ՀՀ կադաստրի կոմիտեն, արդեն 28.11.2022թ.-ի թիվ ԱՊ/13150-2022 գրությամբ, «Սոֆթ Կոնստրակտ» ՓԲ Ընկերությունում ՀՀ ՊԵԿ-ի կողմից իրականացրած լիցենզիայի պահանջների և պայմանների ստուգուման շրջանակում կատարված ՀՀ ՊԵԿ-ի հարցմանն ի պատասխան, ՀՀ ՊԵԿ-ին տրամադրել է տեղեկատվություն այն մասին, որ Ծաղկաձոր, Գր.Մագիստրոսի 1,  ք.Երևան, Ավան, Խուդյակով 69/1, ք. Երևան, Կենտրոն, Բաղրամյան 1/4 և Արաբկիր Բաղրամյան 68, 2/1 հասցեներում գործող բուքմեյքերական կետերի հեռավորությունները չեն համապատասխանում ՀՀ կառավարության 17.09.2020թ. թիվ 1531-Ն որոշման 4-րդ կետի 1-ին ենթակետով սահմանված թույլատրելի հեռավորությանը։ Իսկ ահա Շիրակի մարզ, ք. Գյումրի, Արագածի 1/3 և ք. Երևան Մալաթիա, Անդրանիկի 113/6 հասցեների մասով նշել է, որ ՀՀ կառավարության 17.09.2020թ. թիվ 1531-Ն որոշմամբ սահմանված հեռավորությունների վրա չկան կրթական և պատմամշակութային օջախներ, պետական և տեղական ինքնակառավարման մարմինների վարչական շենքեր և հիվանդանոցներ, այն դեպքում երբ վերը նշված ՀՀ ֆինանսների նախարարին ուղղված 06.11.2020թ.-ի թիվ ԿՈ-1/8734 և 09.11.2020թ.-ի թիվ ԿՈ-1/8766 գրություններով նշել էր դրանց առկայության մասին, միաժամանակ հստակ նշելով օբյեկտները, «Երևանի օլիմպիական հերթափոխի պետական մարզական քոլեջ» ՊՈԱԿ, Գյումրու թիվ 9 հիմնակւան դպրոց և համայնքապետարանի վարչական շենքեր։</w:t>
      </w:r>
    </w:p>
    <w:p w14:paraId="6D11046D" w14:textId="77777777" w:rsidR="00A62CC3" w:rsidRPr="00200325" w:rsidRDefault="00A62CC3" w:rsidP="00A62CC3">
      <w:pPr>
        <w:spacing w:line="276" w:lineRule="auto"/>
        <w:ind w:firstLine="567"/>
        <w:jc w:val="both"/>
        <w:rPr>
          <w:b/>
          <w:i/>
          <w:szCs w:val="24"/>
          <w:lang w:val="hy-AM"/>
        </w:rPr>
      </w:pPr>
      <w:r w:rsidRPr="00E94B1B">
        <w:rPr>
          <w:rFonts w:ascii="GHEA Grapalat" w:hAnsi="GHEA Grapalat"/>
          <w:sz w:val="24"/>
          <w:szCs w:val="24"/>
          <w:lang w:val="hy-AM"/>
        </w:rPr>
        <w:lastRenderedPageBreak/>
        <w:t>ՊԵԿ-ը 12.01.2023թ. թիվ 01/06-3/726-2023 գրությամբ Նախարարությանը տեղեկացրել է Կադաստրի կոմիտեի կողմից տրված 4 հասցեներից միայն 3-ի մասին՝</w:t>
      </w:r>
      <w:r w:rsidRPr="00A62CC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85AAA">
        <w:rPr>
          <w:rFonts w:ascii="GHEA Grapalat" w:hAnsi="GHEA Grapalat"/>
          <w:sz w:val="24"/>
          <w:szCs w:val="24"/>
          <w:lang w:val="hy-AM"/>
        </w:rPr>
        <w:t>Ծաղկաձոր, Գր.Մագիստրոսի 1</w:t>
      </w:r>
      <w:r w:rsidRPr="00E768F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85AAA">
        <w:rPr>
          <w:rFonts w:ascii="GHEA Grapalat" w:hAnsi="GHEA Grapalat"/>
          <w:sz w:val="24"/>
          <w:szCs w:val="24"/>
          <w:lang w:val="hy-AM"/>
        </w:rPr>
        <w:t xml:space="preserve"> ք.Երևան, Ավան, Խուդյակով 69/1</w:t>
      </w:r>
      <w:r w:rsidRPr="00E768F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85AAA">
        <w:rPr>
          <w:rFonts w:ascii="GHEA Grapalat" w:hAnsi="GHEA Grapalat"/>
          <w:sz w:val="24"/>
          <w:szCs w:val="24"/>
          <w:lang w:val="hy-AM"/>
        </w:rPr>
        <w:t xml:space="preserve">Ք. Երևան, Կենտրոն, </w:t>
      </w:r>
      <w:r w:rsidRPr="00E94B1B">
        <w:rPr>
          <w:rFonts w:ascii="GHEA Grapalat" w:hAnsi="GHEA Grapalat"/>
          <w:sz w:val="24"/>
          <w:szCs w:val="24"/>
          <w:lang w:val="hy-AM"/>
        </w:rPr>
        <w:t xml:space="preserve">Բաղրամյան 1/4 հասցեների մասին, </w:t>
      </w:r>
      <w:r w:rsidRPr="00A62CC3">
        <w:rPr>
          <w:rFonts w:ascii="GHEA Grapalat" w:hAnsi="GHEA Grapalat"/>
          <w:sz w:val="24"/>
          <w:szCs w:val="24"/>
          <w:lang w:val="hy-AM"/>
        </w:rPr>
        <w:t>չտեղեկացնելով</w:t>
      </w:r>
      <w:r w:rsidRPr="006903E7">
        <w:rPr>
          <w:rFonts w:ascii="GHEA Grapalat" w:hAnsi="GHEA Grapalat"/>
          <w:sz w:val="24"/>
          <w:szCs w:val="24"/>
          <w:u w:val="single"/>
          <w:lang w:val="hy-AM"/>
        </w:rPr>
        <w:t xml:space="preserve"> Արաբկիր Բաղրամյան 68, 2/1 հասցեի մասին</w:t>
      </w:r>
      <w:r w:rsidRPr="00E94B1B">
        <w:rPr>
          <w:rFonts w:ascii="GHEA Grapalat" w:hAnsi="GHEA Grapalat"/>
          <w:sz w:val="24"/>
          <w:szCs w:val="24"/>
          <w:lang w:val="hy-AM"/>
        </w:rPr>
        <w:t>։</w:t>
      </w:r>
      <w:r w:rsidRPr="00E94B1B">
        <w:rPr>
          <w:szCs w:val="24"/>
          <w:lang w:val="hy-AM"/>
        </w:rPr>
        <w:t xml:space="preserve"> </w:t>
      </w:r>
    </w:p>
    <w:p w14:paraId="40E3CB13" w14:textId="77777777" w:rsidR="00A62CC3" w:rsidRPr="00E94B1B" w:rsidRDefault="00A62CC3" w:rsidP="00A62CC3">
      <w:pPr>
        <w:spacing w:line="276" w:lineRule="auto"/>
        <w:ind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E94B1B">
        <w:rPr>
          <w:rFonts w:ascii="GHEA Grapalat" w:hAnsi="GHEA Grapalat"/>
          <w:sz w:val="24"/>
          <w:szCs w:val="24"/>
          <w:lang w:val="hy-AM"/>
        </w:rPr>
        <w:t>Համաձայն վիճակախաղերի, շահումով խաղերի, ինտերնետ շահումով խաղերի և խաղատների լիցենզավորող հանձնաժողովի 30.01.2023թ կայացած նիստի թիվ 05</w:t>
      </w:r>
      <w:r w:rsidRPr="00FC44A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94B1B">
        <w:rPr>
          <w:rFonts w:ascii="GHEA Grapalat" w:hAnsi="GHEA Grapalat"/>
          <w:sz w:val="24"/>
          <w:szCs w:val="24"/>
          <w:lang w:val="hy-AM"/>
        </w:rPr>
        <w:t>արձանագրության</w:t>
      </w:r>
      <w:r w:rsidRPr="00FC44A5">
        <w:rPr>
          <w:szCs w:val="24"/>
          <w:lang w:val="hy-AM"/>
        </w:rPr>
        <w:t xml:space="preserve"> </w:t>
      </w:r>
      <w:r w:rsidRPr="00E94B1B">
        <w:rPr>
          <w:rFonts w:ascii="GHEA Grapalat" w:hAnsi="GHEA Grapalat"/>
          <w:sz w:val="24"/>
          <w:szCs w:val="24"/>
          <w:lang w:val="hy-AM"/>
        </w:rPr>
        <w:t xml:space="preserve">Նախարարությունը </w:t>
      </w:r>
      <w:r>
        <w:rPr>
          <w:rFonts w:ascii="GHEA Grapalat" w:hAnsi="GHEA Grapalat"/>
          <w:sz w:val="24"/>
          <w:szCs w:val="24"/>
          <w:lang w:val="hy-AM"/>
        </w:rPr>
        <w:t>ՀՀ</w:t>
      </w:r>
      <w:r w:rsidRPr="006903E7">
        <w:rPr>
          <w:rFonts w:ascii="GHEA Grapalat" w:hAnsi="GHEA Grapalat"/>
          <w:sz w:val="24"/>
          <w:szCs w:val="24"/>
          <w:lang w:val="hy-AM"/>
        </w:rPr>
        <w:t xml:space="preserve"> ՊԵԿ-ի </w:t>
      </w:r>
      <w:r w:rsidRPr="00E94B1B">
        <w:rPr>
          <w:rFonts w:ascii="GHEA Grapalat" w:hAnsi="GHEA Grapalat"/>
          <w:sz w:val="24"/>
          <w:szCs w:val="24"/>
          <w:lang w:val="hy-AM"/>
        </w:rPr>
        <w:t>նշված</w:t>
      </w:r>
      <w:r w:rsidRPr="006903E7">
        <w:rPr>
          <w:rFonts w:ascii="GHEA Grapalat" w:hAnsi="GHEA Grapalat"/>
          <w:sz w:val="24"/>
          <w:szCs w:val="24"/>
          <w:lang w:val="hy-AM"/>
        </w:rPr>
        <w:t xml:space="preserve"> գրության</w:t>
      </w:r>
      <w:r w:rsidRPr="00E94B1B">
        <w:rPr>
          <w:rFonts w:ascii="GHEA Grapalat" w:hAnsi="GHEA Grapalat"/>
          <w:sz w:val="24"/>
          <w:szCs w:val="24"/>
          <w:lang w:val="hy-AM"/>
        </w:rPr>
        <w:t xml:space="preserve"> հիման վրա հարուցել է թիվ ՎԽ-026 լիցենզիայի դադարեցման մասին վարչական վարույթը, ինչը սակայն դադարեցվել է հիմնավորմամբ, որ ընկերությունը վերացրել է օրենսդրությամբ սահմանված պահանջների խախտումները, այն է՝ դադարեցրել է վերը նշված </w:t>
      </w:r>
      <w:r w:rsidRPr="006903E7">
        <w:rPr>
          <w:rFonts w:ascii="GHEA Grapalat" w:hAnsi="GHEA Grapalat"/>
          <w:sz w:val="24"/>
          <w:szCs w:val="24"/>
          <w:lang w:val="hy-AM"/>
        </w:rPr>
        <w:t xml:space="preserve">երեք </w:t>
      </w:r>
      <w:r w:rsidRPr="00E94B1B">
        <w:rPr>
          <w:rFonts w:ascii="GHEA Grapalat" w:hAnsi="GHEA Grapalat"/>
          <w:sz w:val="24"/>
          <w:szCs w:val="24"/>
          <w:lang w:val="hy-AM"/>
        </w:rPr>
        <w:t>հասցեներում բուքմեյքերական գրասենյակների գործունեությունը։</w:t>
      </w:r>
    </w:p>
    <w:p w14:paraId="5BEA0599" w14:textId="5795B9A6" w:rsidR="000F0D06" w:rsidRDefault="00A62CC3" w:rsidP="000F0D06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FC44A5">
        <w:rPr>
          <w:rFonts w:ascii="GHEA Grapalat" w:hAnsi="GHEA Grapalat"/>
          <w:sz w:val="24"/>
          <w:szCs w:val="24"/>
          <w:lang w:val="hy-AM"/>
        </w:rPr>
        <w:t xml:space="preserve">Ընկերությունը 2020թ-2023թ </w:t>
      </w:r>
      <w:r w:rsidRPr="008B4DC3">
        <w:rPr>
          <w:rFonts w:ascii="GHEA Grapalat" w:hAnsi="GHEA Grapalat"/>
          <w:sz w:val="24"/>
          <w:szCs w:val="24"/>
          <w:lang w:val="hy-AM"/>
        </w:rPr>
        <w:t xml:space="preserve">7 հասցեներում </w:t>
      </w:r>
      <w:r w:rsidRPr="00FC44A5">
        <w:rPr>
          <w:rFonts w:ascii="GHEA Grapalat" w:hAnsi="GHEA Grapalat"/>
          <w:sz w:val="24"/>
          <w:szCs w:val="24"/>
          <w:lang w:val="hy-AM"/>
        </w:rPr>
        <w:t xml:space="preserve">կազմակերպել է վիճակախաղեր, շահումով խաղեր, ինտերնետ շահումով խաղեր և խաղատների գործունեություն չպահպանելով </w:t>
      </w:r>
      <w:r w:rsidRPr="00D620D6">
        <w:rPr>
          <w:rFonts w:ascii="GHEA Grapalat" w:hAnsi="GHEA Grapalat"/>
          <w:sz w:val="24"/>
          <w:szCs w:val="24"/>
          <w:lang w:val="hy-AM"/>
        </w:rPr>
        <w:t>ՀՀ կառավարության 17.09.2020թ. թիվ 1531-Ն որոշմամբ սահմանվա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FC44A5" w:rsidDel="00B334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4DC3">
        <w:rPr>
          <w:rFonts w:ascii="GHEA Grapalat" w:hAnsi="GHEA Grapalat"/>
          <w:sz w:val="24"/>
          <w:szCs w:val="24"/>
          <w:lang w:val="hy-AM"/>
        </w:rPr>
        <w:t>չափանիշները։ Նշված հասցեներից երեքում գործունեությունը դադարեցրել է 2023 թվականի հունվարի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8B4DC3">
        <w:rPr>
          <w:rFonts w:ascii="GHEA Grapalat" w:hAnsi="GHEA Grapalat"/>
          <w:sz w:val="24"/>
          <w:szCs w:val="24"/>
          <w:lang w:val="hy-AM"/>
        </w:rPr>
        <w:t>, իսկ չորսում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4C1147">
        <w:rPr>
          <w:rFonts w:ascii="GHEA Grapalat" w:hAnsi="GHEA Grapalat"/>
          <w:sz w:val="24"/>
          <w:szCs w:val="24"/>
          <w:lang w:val="hy-AM"/>
        </w:rPr>
        <w:t xml:space="preserve">ք. Երևան </w:t>
      </w:r>
      <w:r w:rsidRPr="006903E7">
        <w:rPr>
          <w:rFonts w:ascii="GHEA Grapalat" w:hAnsi="GHEA Grapalat"/>
          <w:sz w:val="24"/>
          <w:szCs w:val="24"/>
          <w:lang w:val="hy-AM"/>
        </w:rPr>
        <w:t>Մալաթիա, Անդրանիկի 113/6</w:t>
      </w:r>
      <w:r w:rsidRPr="004C114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903E7">
        <w:rPr>
          <w:rFonts w:ascii="GHEA Grapalat" w:hAnsi="GHEA Grapalat"/>
          <w:sz w:val="24"/>
          <w:szCs w:val="24"/>
          <w:lang w:val="hy-AM"/>
        </w:rPr>
        <w:t xml:space="preserve">Արաբկիր Բաղրամյան 68, 2/1, </w:t>
      </w:r>
      <w:r w:rsidRPr="004C1147">
        <w:rPr>
          <w:rFonts w:ascii="GHEA Grapalat" w:hAnsi="GHEA Grapalat"/>
          <w:sz w:val="24"/>
          <w:szCs w:val="24"/>
          <w:lang w:val="hy-AM"/>
        </w:rPr>
        <w:t>Արաբկիր</w:t>
      </w:r>
      <w:r w:rsidRPr="006903E7">
        <w:rPr>
          <w:rFonts w:ascii="GHEA Grapalat" w:hAnsi="GHEA Grapalat"/>
          <w:sz w:val="24"/>
          <w:szCs w:val="24"/>
          <w:lang w:val="hy-AM"/>
        </w:rPr>
        <w:t xml:space="preserve"> Կոմիտասի պողոտա N 12, Շիրակի մարզ, ք. Գյումրի, Արագածի 1/3 </w:t>
      </w:r>
      <w:r w:rsidRPr="008B4DC3">
        <w:rPr>
          <w:rFonts w:ascii="GHEA Grapalat" w:hAnsi="GHEA Grapalat"/>
          <w:sz w:val="24"/>
          <w:szCs w:val="24"/>
          <w:lang w:val="hy-AM"/>
        </w:rPr>
        <w:t>առ այսօր իրականացնում է գործունեություն։</w:t>
      </w:r>
    </w:p>
    <w:p w14:paraId="5B033C03" w14:textId="4ADC5C21" w:rsidR="000F0D06" w:rsidRDefault="000F0D06" w:rsidP="00A62CC3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24B1BC33" w14:textId="77777777" w:rsidR="00786157" w:rsidRDefault="00786157" w:rsidP="008F697C">
      <w:pPr>
        <w:pStyle w:val="ListParagraph"/>
        <w:ind w:left="108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6C30E87" w14:textId="77777777" w:rsidR="00786157" w:rsidRDefault="00786157" w:rsidP="008F697C">
      <w:pPr>
        <w:pStyle w:val="ListParagraph"/>
        <w:ind w:left="108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D6D9574" w14:textId="77777777" w:rsidR="00786157" w:rsidRDefault="00786157" w:rsidP="008F697C">
      <w:pPr>
        <w:pStyle w:val="ListParagraph"/>
        <w:ind w:left="108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4150F4C" w14:textId="77777777" w:rsidR="00786157" w:rsidRDefault="00786157" w:rsidP="008F697C">
      <w:pPr>
        <w:pStyle w:val="ListParagraph"/>
        <w:ind w:left="108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2647EEC" w14:textId="77777777" w:rsidR="00786157" w:rsidRDefault="00786157" w:rsidP="008F697C">
      <w:pPr>
        <w:pStyle w:val="ListParagraph"/>
        <w:ind w:left="108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4377C60" w14:textId="10E24DA9" w:rsidR="00955FFA" w:rsidRDefault="00955FFA">
      <w:pPr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14:paraId="2B52ADCB" w14:textId="66700024" w:rsidR="008F697C" w:rsidRPr="00CF0A0F" w:rsidRDefault="008F697C" w:rsidP="009B14F1">
      <w:pPr>
        <w:pStyle w:val="ListParagraph"/>
        <w:numPr>
          <w:ilvl w:val="0"/>
          <w:numId w:val="1"/>
        </w:numPr>
        <w:ind w:left="1710"/>
        <w:jc w:val="center"/>
        <w:rPr>
          <w:rFonts w:ascii="GHEA Grapalat" w:hAnsi="GHEA Grapalat" w:cs="Sylfaen"/>
          <w:b/>
          <w:sz w:val="24"/>
          <w:szCs w:val="24"/>
          <w:lang w:val="hy-AM" w:eastAsia="x-none"/>
        </w:rPr>
      </w:pPr>
      <w:r w:rsidRPr="00CF0A0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lastRenderedPageBreak/>
        <w:t>ՀԵՏՀՍԿՈՂԱԿԱՆ ԳՈՐԾԸՆԹԱՑ</w:t>
      </w:r>
    </w:p>
    <w:p w14:paraId="1DE1FCB8" w14:textId="77777777" w:rsidR="008F697C" w:rsidRPr="00CF0A0F" w:rsidRDefault="008F697C" w:rsidP="008F697C">
      <w:pPr>
        <w:pStyle w:val="ListParagraph"/>
        <w:ind w:left="1080"/>
        <w:jc w:val="both"/>
        <w:rPr>
          <w:rFonts w:ascii="GHEA Grapalat" w:hAnsi="GHEA Grapalat" w:cs="Sylfaen"/>
          <w:b/>
          <w:sz w:val="24"/>
          <w:szCs w:val="24"/>
          <w:lang w:val="hy-AM" w:eastAsia="x-none"/>
        </w:rPr>
      </w:pPr>
    </w:p>
    <w:p w14:paraId="01A8ECA0" w14:textId="04A97501" w:rsidR="008F697C" w:rsidRPr="001572F3" w:rsidRDefault="008F697C" w:rsidP="008F697C">
      <w:pPr>
        <w:ind w:firstLine="708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1572F3">
        <w:rPr>
          <w:rFonts w:ascii="GHEA Grapalat" w:hAnsi="GHEA Grapalat" w:cs="Sylfaen"/>
          <w:sz w:val="24"/>
          <w:szCs w:val="24"/>
          <w:lang w:val="hy-AM" w:eastAsia="x-none"/>
        </w:rPr>
        <w:t>Նախարարությունում 2023թ</w:t>
      </w:r>
      <w:r w:rsidRPr="0020123F">
        <w:rPr>
          <w:rFonts w:ascii="GHEA Grapalat" w:hAnsi="GHEA Grapalat" w:cs="Sylfaen"/>
          <w:sz w:val="24"/>
          <w:szCs w:val="24"/>
          <w:lang w:val="hy-AM" w:eastAsia="x-none"/>
        </w:rPr>
        <w:t>.</w:t>
      </w:r>
      <w:r w:rsidRPr="001572F3">
        <w:rPr>
          <w:rFonts w:ascii="GHEA Grapalat" w:hAnsi="GHEA Grapalat" w:cs="Sylfaen"/>
          <w:sz w:val="24"/>
          <w:szCs w:val="24"/>
          <w:lang w:val="hy-AM" w:eastAsia="x-none"/>
        </w:rPr>
        <w:t xml:space="preserve"> պետական բյուջեի </w:t>
      </w:r>
      <w:r w:rsidR="00BD5217" w:rsidRPr="00CA4FED">
        <w:rPr>
          <w:rFonts w:ascii="GHEA Grapalat" w:hAnsi="GHEA Grapalat" w:cs="Sylfaen"/>
          <w:sz w:val="24"/>
          <w:szCs w:val="24"/>
          <w:lang w:val="hy-AM" w:eastAsia="x-none"/>
        </w:rPr>
        <w:t>վեց</w:t>
      </w:r>
      <w:r w:rsidRPr="001572F3">
        <w:rPr>
          <w:rFonts w:ascii="GHEA Grapalat" w:hAnsi="GHEA Grapalat" w:cs="Sylfaen"/>
          <w:sz w:val="24"/>
          <w:szCs w:val="24"/>
          <w:lang w:val="hy-AM" w:eastAsia="x-none"/>
        </w:rPr>
        <w:t xml:space="preserve"> ամիսների կատարման, պետական բյուջեի կատարման կազմակերպման հաշվեքննության արդյունքում </w:t>
      </w:r>
      <w:r w:rsidRPr="002B75B0">
        <w:rPr>
          <w:rFonts w:ascii="GHEA Grapalat" w:hAnsi="GHEA Grapalat" w:cs="Sylfaen"/>
          <w:sz w:val="24"/>
          <w:szCs w:val="24"/>
          <w:lang w:val="hy-AM" w:eastAsia="x-none"/>
        </w:rPr>
        <w:t xml:space="preserve">արձանագրված </w:t>
      </w:r>
      <w:r w:rsidRPr="002B75B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առաջարկությունների, անհամապատասխանությունների, այլ փաստերի և ընթացիկ եզրակացությանը վերաբերող, </w:t>
      </w:r>
      <w:r w:rsidRPr="001572F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Նախարարության</w:t>
      </w:r>
      <w:r w:rsidRPr="002B75B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կողմից տրամադրված, այլ գրավոր տեղեկատվությունը</w:t>
      </w:r>
      <w:r w:rsidRPr="001572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ներկայացվ</w:t>
      </w:r>
      <w:r w:rsidRPr="002B75B0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</w:t>
      </w:r>
      <w:r w:rsidRPr="001572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է կից հավելված 1-ում</w:t>
      </w:r>
      <w:r w:rsidRPr="001572F3">
        <w:rPr>
          <w:rFonts w:ascii="GHEA Grapalat" w:hAnsi="GHEA Grapalat"/>
          <w:sz w:val="24"/>
          <w:szCs w:val="24"/>
          <w:lang w:val="hy-AM"/>
        </w:rPr>
        <w:t>։</w:t>
      </w:r>
    </w:p>
    <w:p w14:paraId="496BCFA9" w14:textId="77777777" w:rsidR="00CF4A76" w:rsidRDefault="00CF4A76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14:paraId="312AC99A" w14:textId="322B3D59" w:rsidR="005268F0" w:rsidRPr="00401F6A" w:rsidRDefault="005268F0" w:rsidP="009B14F1">
      <w:pPr>
        <w:pStyle w:val="ListParagraph"/>
        <w:numPr>
          <w:ilvl w:val="0"/>
          <w:numId w:val="1"/>
        </w:numPr>
        <w:spacing w:line="276" w:lineRule="auto"/>
        <w:ind w:left="144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A263A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lastRenderedPageBreak/>
        <w:t>ԱՌԱՋԱՐԿՈՒԹՅՈՒՆ</w:t>
      </w:r>
      <w:r w:rsidR="00A935B4">
        <w:rPr>
          <w:rFonts w:ascii="GHEA Grapalat" w:hAnsi="GHEA Grapalat"/>
          <w:b/>
          <w:color w:val="000000" w:themeColor="text1"/>
          <w:sz w:val="24"/>
          <w:szCs w:val="24"/>
          <w:lang w:val="ru-RU"/>
        </w:rPr>
        <w:t>ՆԵՐ</w:t>
      </w:r>
    </w:p>
    <w:p w14:paraId="3FDD5965" w14:textId="77777777" w:rsidR="00401F6A" w:rsidRPr="00A263A0" w:rsidRDefault="00401F6A" w:rsidP="00401F6A">
      <w:pPr>
        <w:pStyle w:val="ListParagraph"/>
        <w:spacing w:line="276" w:lineRule="auto"/>
        <w:ind w:left="1440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7BAB7052" w14:textId="77777777" w:rsidR="00F8436E" w:rsidRDefault="00F8436E" w:rsidP="005268F0">
      <w:pPr>
        <w:pStyle w:val="ListParagraph"/>
        <w:spacing w:line="276" w:lineRule="auto"/>
        <w:ind w:left="0"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1A6DBACD" w14:textId="70ED3F4C" w:rsidR="008F697C" w:rsidRPr="00EE34FF" w:rsidRDefault="00F8436E" w:rsidP="00EE34FF">
      <w:pPr>
        <w:pStyle w:val="ListParagraph"/>
        <w:spacing w:line="276" w:lineRule="auto"/>
        <w:ind w:left="0" w:firstLine="720"/>
        <w:rPr>
          <w:rFonts w:ascii="GHEA Grapalat" w:hAnsi="GHEA Grapalat"/>
          <w:b/>
          <w:color w:val="000000" w:themeColor="text1"/>
          <w:sz w:val="24"/>
          <w:szCs w:val="24"/>
          <w:lang w:val="en-GB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en-GB"/>
        </w:rPr>
        <w:t>ՀՀ ֆինանսների նախարարությանը</w:t>
      </w:r>
    </w:p>
    <w:p w14:paraId="7D1BA5C4" w14:textId="20E471FC" w:rsidR="00CA4FED" w:rsidRPr="00646B8B" w:rsidRDefault="00CA4FED" w:rsidP="00347C8E">
      <w:pPr>
        <w:pStyle w:val="ListParagraph"/>
        <w:numPr>
          <w:ilvl w:val="0"/>
          <w:numId w:val="8"/>
        </w:numPr>
        <w:spacing w:line="276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646B8B">
        <w:rPr>
          <w:rFonts w:ascii="GHEA Grapalat" w:hAnsi="GHEA Grapalat"/>
          <w:sz w:val="24"/>
          <w:szCs w:val="24"/>
          <w:lang w:val="ru-RU"/>
        </w:rPr>
        <w:t>Քննարկել</w:t>
      </w:r>
      <w:r w:rsidRPr="00646B8B">
        <w:rPr>
          <w:rFonts w:ascii="GHEA Grapalat" w:hAnsi="GHEA Grapalat"/>
          <w:sz w:val="24"/>
          <w:szCs w:val="24"/>
          <w:lang w:val="en-GB"/>
        </w:rPr>
        <w:t xml:space="preserve"> </w:t>
      </w:r>
      <w:r w:rsidR="008F157D" w:rsidRPr="00646B8B">
        <w:rPr>
          <w:rFonts w:ascii="GHEA Grapalat" w:hAnsi="GHEA Grapalat"/>
          <w:sz w:val="24"/>
          <w:szCs w:val="24"/>
          <w:lang w:val="hy-AM"/>
        </w:rPr>
        <w:t>«Սոֆթ Կոնստրակտ» ՓԲ Ընկերության</w:t>
      </w:r>
      <w:r w:rsidR="008F157D" w:rsidRPr="00646B8B">
        <w:rPr>
          <w:rFonts w:ascii="GHEA Grapalat" w:hAnsi="GHEA Grapalat"/>
          <w:sz w:val="24"/>
          <w:szCs w:val="24"/>
          <w:lang w:val="ru-RU"/>
        </w:rPr>
        <w:t>ը</w:t>
      </w:r>
      <w:r w:rsidRPr="00646B8B">
        <w:rPr>
          <w:rFonts w:ascii="GHEA Grapalat" w:hAnsi="GHEA Grapalat"/>
          <w:sz w:val="24"/>
          <w:szCs w:val="24"/>
          <w:lang w:val="en-GB"/>
        </w:rPr>
        <w:t xml:space="preserve"> </w:t>
      </w:r>
      <w:r w:rsidRPr="00646B8B">
        <w:rPr>
          <w:rFonts w:ascii="GHEA Grapalat" w:hAnsi="GHEA Grapalat"/>
          <w:sz w:val="24"/>
          <w:szCs w:val="24"/>
          <w:lang w:val="ru-RU"/>
        </w:rPr>
        <w:t>տրվա</w:t>
      </w:r>
      <w:r w:rsidR="008F157D" w:rsidRPr="00646B8B">
        <w:rPr>
          <w:rFonts w:ascii="GHEA Grapalat" w:hAnsi="GHEA Grapalat"/>
          <w:sz w:val="24"/>
          <w:szCs w:val="24"/>
          <w:lang w:val="ru-RU"/>
        </w:rPr>
        <w:t>ծ</w:t>
      </w:r>
      <w:r w:rsidRPr="00646B8B">
        <w:rPr>
          <w:rFonts w:ascii="GHEA Grapalat" w:hAnsi="GHEA Grapalat"/>
          <w:sz w:val="24"/>
          <w:szCs w:val="24"/>
          <w:lang w:val="en-GB"/>
        </w:rPr>
        <w:t xml:space="preserve"> </w:t>
      </w:r>
      <w:r w:rsidRPr="00646B8B">
        <w:rPr>
          <w:rFonts w:ascii="GHEA Grapalat" w:hAnsi="GHEA Grapalat"/>
          <w:sz w:val="24"/>
          <w:szCs w:val="24"/>
          <w:lang w:val="ru-RU"/>
        </w:rPr>
        <w:t>լիցենզիայի</w:t>
      </w:r>
      <w:r w:rsidRPr="00646B8B">
        <w:rPr>
          <w:rFonts w:ascii="GHEA Grapalat" w:hAnsi="GHEA Grapalat"/>
          <w:sz w:val="24"/>
          <w:szCs w:val="24"/>
          <w:lang w:val="en-GB"/>
        </w:rPr>
        <w:t xml:space="preserve"> </w:t>
      </w:r>
      <w:r w:rsidR="008F157D" w:rsidRPr="00646B8B">
        <w:rPr>
          <w:rFonts w:ascii="GHEA Grapalat" w:hAnsi="GHEA Grapalat"/>
          <w:sz w:val="24"/>
          <w:szCs w:val="24"/>
          <w:lang w:val="ru-RU"/>
        </w:rPr>
        <w:t>դադարեցման</w:t>
      </w:r>
      <w:r w:rsidR="008F157D" w:rsidRPr="00646B8B">
        <w:rPr>
          <w:rFonts w:ascii="GHEA Grapalat" w:hAnsi="GHEA Grapalat"/>
          <w:sz w:val="24"/>
          <w:szCs w:val="24"/>
          <w:lang w:val="en-GB"/>
        </w:rPr>
        <w:t xml:space="preserve"> </w:t>
      </w:r>
      <w:r w:rsidR="008F157D" w:rsidRPr="00646B8B">
        <w:rPr>
          <w:rFonts w:ascii="GHEA Grapalat" w:hAnsi="GHEA Grapalat"/>
          <w:sz w:val="24"/>
          <w:szCs w:val="24"/>
          <w:lang w:val="ru-RU"/>
        </w:rPr>
        <w:t>մասին</w:t>
      </w:r>
      <w:r w:rsidR="008F157D" w:rsidRPr="00646B8B">
        <w:rPr>
          <w:rFonts w:ascii="GHEA Grapalat" w:hAnsi="GHEA Grapalat"/>
          <w:sz w:val="24"/>
          <w:szCs w:val="24"/>
          <w:lang w:val="en-GB"/>
        </w:rPr>
        <w:t xml:space="preserve"> </w:t>
      </w:r>
      <w:r w:rsidR="008F157D" w:rsidRPr="00646B8B">
        <w:rPr>
          <w:rFonts w:ascii="GHEA Grapalat" w:hAnsi="GHEA Grapalat"/>
          <w:sz w:val="24"/>
          <w:szCs w:val="24"/>
          <w:lang w:val="ru-RU"/>
        </w:rPr>
        <w:t>վարչական</w:t>
      </w:r>
      <w:r w:rsidRPr="00646B8B">
        <w:rPr>
          <w:rFonts w:ascii="GHEA Grapalat" w:hAnsi="GHEA Grapalat"/>
          <w:sz w:val="24"/>
          <w:szCs w:val="24"/>
          <w:lang w:val="en-GB"/>
        </w:rPr>
        <w:t xml:space="preserve"> </w:t>
      </w:r>
      <w:r w:rsidRPr="00646B8B">
        <w:rPr>
          <w:rFonts w:ascii="GHEA Grapalat" w:hAnsi="GHEA Grapalat"/>
          <w:sz w:val="24"/>
          <w:szCs w:val="24"/>
          <w:lang w:val="ru-RU"/>
        </w:rPr>
        <w:t>վարույթ</w:t>
      </w:r>
      <w:r w:rsidRPr="00646B8B">
        <w:rPr>
          <w:rFonts w:ascii="GHEA Grapalat" w:hAnsi="GHEA Grapalat"/>
          <w:sz w:val="24"/>
          <w:szCs w:val="24"/>
          <w:lang w:val="en-GB"/>
        </w:rPr>
        <w:t xml:space="preserve"> </w:t>
      </w:r>
      <w:r w:rsidRPr="00646B8B">
        <w:rPr>
          <w:rFonts w:ascii="GHEA Grapalat" w:hAnsi="GHEA Grapalat"/>
          <w:sz w:val="24"/>
          <w:szCs w:val="24"/>
          <w:lang w:val="ru-RU"/>
        </w:rPr>
        <w:t>նախատեսելու</w:t>
      </w:r>
      <w:r w:rsidRPr="00646B8B">
        <w:rPr>
          <w:rFonts w:ascii="GHEA Grapalat" w:hAnsi="GHEA Grapalat"/>
          <w:sz w:val="24"/>
          <w:szCs w:val="24"/>
          <w:lang w:val="en-GB"/>
        </w:rPr>
        <w:t xml:space="preserve"> </w:t>
      </w:r>
      <w:r w:rsidRPr="00646B8B">
        <w:rPr>
          <w:rFonts w:ascii="GHEA Grapalat" w:hAnsi="GHEA Grapalat"/>
          <w:sz w:val="24"/>
          <w:szCs w:val="24"/>
          <w:lang w:val="ru-RU"/>
        </w:rPr>
        <w:t>հարցը</w:t>
      </w:r>
      <w:r w:rsidRPr="00646B8B">
        <w:rPr>
          <w:rFonts w:ascii="GHEA Grapalat" w:hAnsi="GHEA Grapalat"/>
          <w:sz w:val="24"/>
          <w:szCs w:val="24"/>
          <w:lang w:val="en-GB"/>
        </w:rPr>
        <w:t xml:space="preserve"> </w:t>
      </w:r>
      <w:r w:rsidRPr="00646B8B">
        <w:rPr>
          <w:rFonts w:ascii="GHEA Grapalat" w:hAnsi="GHEA Grapalat"/>
          <w:sz w:val="24"/>
          <w:szCs w:val="24"/>
          <w:lang w:val="ru-RU"/>
        </w:rPr>
        <w:t>և</w:t>
      </w:r>
      <w:r w:rsidRPr="00646B8B">
        <w:rPr>
          <w:rFonts w:ascii="GHEA Grapalat" w:hAnsi="GHEA Grapalat"/>
          <w:sz w:val="24"/>
          <w:szCs w:val="24"/>
          <w:lang w:val="en-GB"/>
        </w:rPr>
        <w:t xml:space="preserve"> </w:t>
      </w:r>
      <w:r w:rsidR="00A935B4" w:rsidRPr="00646B8B">
        <w:rPr>
          <w:rFonts w:ascii="GHEA Grapalat" w:hAnsi="GHEA Grapalat"/>
          <w:sz w:val="24"/>
          <w:szCs w:val="24"/>
          <w:lang w:val="ru-RU"/>
        </w:rPr>
        <w:t>արդյունքների</w:t>
      </w:r>
      <w:r w:rsidR="00A935B4" w:rsidRPr="00646B8B">
        <w:rPr>
          <w:rFonts w:ascii="GHEA Grapalat" w:hAnsi="GHEA Grapalat"/>
          <w:sz w:val="24"/>
          <w:szCs w:val="24"/>
          <w:lang w:val="en-GB"/>
        </w:rPr>
        <w:t xml:space="preserve"> </w:t>
      </w:r>
      <w:r w:rsidR="00A935B4" w:rsidRPr="00646B8B">
        <w:rPr>
          <w:rFonts w:ascii="GHEA Grapalat" w:hAnsi="GHEA Grapalat"/>
          <w:sz w:val="24"/>
          <w:szCs w:val="24"/>
          <w:lang w:val="ru-RU"/>
        </w:rPr>
        <w:t>մասին</w:t>
      </w:r>
      <w:r w:rsidR="00A935B4" w:rsidRPr="00646B8B">
        <w:rPr>
          <w:rFonts w:ascii="GHEA Grapalat" w:hAnsi="GHEA Grapalat"/>
          <w:sz w:val="24"/>
          <w:szCs w:val="24"/>
          <w:lang w:val="en-GB"/>
        </w:rPr>
        <w:t xml:space="preserve"> </w:t>
      </w:r>
      <w:r w:rsidR="00A935B4" w:rsidRPr="00646B8B">
        <w:rPr>
          <w:rFonts w:ascii="GHEA Grapalat" w:hAnsi="GHEA Grapalat"/>
          <w:sz w:val="24"/>
          <w:szCs w:val="24"/>
          <w:lang w:val="ru-RU"/>
        </w:rPr>
        <w:t>տեղեկացնել</w:t>
      </w:r>
      <w:r w:rsidRPr="00646B8B">
        <w:rPr>
          <w:rFonts w:ascii="GHEA Grapalat" w:hAnsi="GHEA Grapalat"/>
          <w:sz w:val="24"/>
          <w:szCs w:val="24"/>
          <w:lang w:val="en-GB"/>
        </w:rPr>
        <w:t>:</w:t>
      </w:r>
    </w:p>
    <w:p w14:paraId="411F3E88" w14:textId="14FDCC28" w:rsidR="008725CC" w:rsidRDefault="00117D6C" w:rsidP="00347C8E">
      <w:pPr>
        <w:pStyle w:val="ListParagraph"/>
        <w:numPr>
          <w:ilvl w:val="0"/>
          <w:numId w:val="8"/>
        </w:numPr>
        <w:spacing w:line="276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EE34FF">
        <w:rPr>
          <w:rFonts w:ascii="GHEA Grapalat" w:hAnsi="GHEA Grapalat" w:cs="Calibri"/>
          <w:bCs/>
          <w:iCs/>
          <w:color w:val="000000"/>
          <w:sz w:val="24"/>
          <w:szCs w:val="24"/>
          <w:shd w:val="clear" w:color="auto" w:fill="FFFFFF"/>
          <w:lang w:val="hy-AM"/>
        </w:rPr>
        <w:t>Մշակել և հաստատել</w:t>
      </w:r>
      <w:r w:rsidRPr="00FE7F02">
        <w:rPr>
          <w:rFonts w:ascii="GHEA Grapalat" w:hAnsi="GHEA Grapalat" w:cs="Calibri"/>
          <w:bCs/>
          <w:i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E7F02">
        <w:rPr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 xml:space="preserve">ներքին աուդիտի ստորաբաժանման գործունեության որակի արտաքին </w:t>
      </w:r>
      <w:r w:rsidR="002C2E05">
        <w:rPr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>գնահատ</w:t>
      </w:r>
      <w:r w:rsidRPr="00FE7F02">
        <w:rPr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>մ</w:t>
      </w:r>
      <w:r w:rsidR="003D4C31" w:rsidRPr="00EE34FF">
        <w:rPr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>ան մեթոդաբանություն</w:t>
      </w:r>
      <w:r w:rsidR="00CB7B57" w:rsidRPr="006B231B">
        <w:rPr>
          <w:rFonts w:ascii="GHEA Grapalat" w:hAnsi="GHEA Grapalat"/>
          <w:sz w:val="24"/>
          <w:szCs w:val="24"/>
          <w:lang w:val="hy-AM"/>
        </w:rPr>
        <w:t>:</w:t>
      </w:r>
    </w:p>
    <w:p w14:paraId="3F1A5C4F" w14:textId="6B2BA360" w:rsidR="00347C8E" w:rsidRDefault="00347C8E" w:rsidP="00565E39">
      <w:pPr>
        <w:pStyle w:val="ListParagraph"/>
        <w:spacing w:line="276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04279C8E" w14:textId="012E84E3" w:rsidR="00565E39" w:rsidRDefault="00565E39" w:rsidP="00565E39">
      <w:pPr>
        <w:pStyle w:val="ListParagraph"/>
        <w:spacing w:line="276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70AC97DB" w14:textId="77777777" w:rsidR="00565E39" w:rsidRPr="00646B8B" w:rsidRDefault="00565E39" w:rsidP="00565E39">
      <w:pPr>
        <w:pStyle w:val="ListParagraph"/>
        <w:spacing w:line="276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71540A54" w14:textId="77777777" w:rsidR="00347C8E" w:rsidRPr="00FF23BB" w:rsidRDefault="00347C8E" w:rsidP="00347C8E">
      <w:pPr>
        <w:rPr>
          <w:rFonts w:ascii="GHEA Grapalat" w:hAnsi="GHEA Grapalat"/>
          <w:sz w:val="24"/>
          <w:szCs w:val="24"/>
          <w:lang w:val="hy-AM"/>
        </w:rPr>
      </w:pPr>
    </w:p>
    <w:p w14:paraId="09AD626E" w14:textId="6CC258F8" w:rsidR="00482B69" w:rsidRDefault="00482B69" w:rsidP="00AC3764">
      <w:pPr>
        <w:spacing w:line="276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6DC2152" w14:textId="77777777" w:rsidR="00482B69" w:rsidRPr="006F67B0" w:rsidRDefault="00482B69" w:rsidP="00AC3764">
      <w:pPr>
        <w:spacing w:line="276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5A96FBB" w14:textId="77777777" w:rsidR="008E37FE" w:rsidRPr="006F67B0" w:rsidRDefault="008E37FE" w:rsidP="00AC3764">
      <w:pPr>
        <w:spacing w:after="0" w:line="276" w:lineRule="auto"/>
        <w:ind w:firstLine="709"/>
        <w:rPr>
          <w:rFonts w:ascii="GHEA Grapalat" w:eastAsia="MS Mincho" w:hAnsi="GHEA Grapalat" w:cs="Arial"/>
          <w:color w:val="000000" w:themeColor="text1"/>
          <w:sz w:val="24"/>
          <w:szCs w:val="24"/>
          <w:lang w:val="hy-AM"/>
        </w:rPr>
      </w:pPr>
    </w:p>
    <w:p w14:paraId="04DB15EC" w14:textId="6456167C" w:rsidR="00995820" w:rsidRPr="006F67B0" w:rsidRDefault="00995820" w:rsidP="00AC3764">
      <w:pPr>
        <w:spacing w:after="0" w:line="276" w:lineRule="auto"/>
        <w:ind w:firstLine="709"/>
        <w:rPr>
          <w:rFonts w:ascii="GHEA Grapalat" w:eastAsia="MS Mincho" w:hAnsi="GHEA Grapalat" w:cs="Arial"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eastAsia="MS Mincho" w:hAnsi="GHEA Grapalat" w:cs="Arial"/>
          <w:color w:val="000000" w:themeColor="text1"/>
          <w:sz w:val="24"/>
          <w:szCs w:val="24"/>
          <w:lang w:val="hy-AM"/>
        </w:rPr>
        <w:t>Կարեն Առուստամյան</w:t>
      </w:r>
    </w:p>
    <w:p w14:paraId="63E49EE0" w14:textId="77777777" w:rsidR="00995820" w:rsidRPr="006F67B0" w:rsidRDefault="00995820" w:rsidP="00AC3764">
      <w:pPr>
        <w:tabs>
          <w:tab w:val="right" w:pos="9298"/>
        </w:tabs>
        <w:spacing w:after="0" w:line="276" w:lineRule="auto"/>
        <w:ind w:firstLine="709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 հաշվեքննիչ պալատի անդամ</w:t>
      </w:r>
      <w:r w:rsidRPr="006F67B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</w:p>
    <w:p w14:paraId="54AFF4A7" w14:textId="0AC3ADE7" w:rsidR="00995820" w:rsidRPr="006F67B0" w:rsidRDefault="005C6F14" w:rsidP="00AC3764">
      <w:pPr>
        <w:spacing w:after="0" w:line="276" w:lineRule="auto"/>
        <w:ind w:firstLine="709"/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</w:pPr>
      <w:r w:rsidRPr="006F67B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0C5137" w:rsidRPr="006F67B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B13231" w:rsidRPr="0088467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25 </w:t>
      </w:r>
      <w:r w:rsidR="00957522" w:rsidRPr="00D6107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BD5217" w:rsidRPr="00CA4FE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ունվարի</w:t>
      </w:r>
      <w:r w:rsidR="00F30B4B" w:rsidRPr="00D6107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BD5217" w:rsidRPr="00F30B4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</w:t>
      </w:r>
      <w:r w:rsidR="00BD5217" w:rsidRPr="00CA4FE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024 </w:t>
      </w:r>
      <w:r w:rsidR="00995820" w:rsidRPr="006F67B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թվական</w:t>
      </w:r>
    </w:p>
    <w:p w14:paraId="7D499F7A" w14:textId="77777777" w:rsidR="00995820" w:rsidRPr="006F67B0" w:rsidRDefault="00995820" w:rsidP="00AC3764">
      <w:pPr>
        <w:spacing w:after="0" w:line="276" w:lineRule="auto"/>
        <w:ind w:firstLine="709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 հաշվեքննիչ պալատ, Բաղրամյան փող. 19, ք.</w:t>
      </w:r>
      <w:r w:rsidRPr="006F67B0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 </w:t>
      </w:r>
      <w:r w:rsidRPr="006F67B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Երևան, </w:t>
      </w:r>
    </w:p>
    <w:p w14:paraId="0F7A4558" w14:textId="1466F3EC" w:rsidR="00FA4131" w:rsidRDefault="00995820" w:rsidP="00AC3764">
      <w:pPr>
        <w:spacing w:line="276" w:lineRule="auto"/>
        <w:ind w:firstLine="709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</w:p>
    <w:p w14:paraId="59E9B69E" w14:textId="77777777" w:rsidR="009B14F1" w:rsidRPr="006F67B0" w:rsidRDefault="009B14F1" w:rsidP="00AC3764">
      <w:pPr>
        <w:spacing w:line="276" w:lineRule="auto"/>
        <w:ind w:firstLine="709"/>
        <w:rPr>
          <w:rFonts w:ascii="GHEA Grapalat" w:hAnsi="GHEA Grapalat"/>
          <w:color w:val="000000" w:themeColor="text1"/>
          <w:sz w:val="24"/>
          <w:szCs w:val="24"/>
          <w:lang w:val="hy-AM"/>
        </w:rPr>
        <w:sectPr w:rsidR="009B14F1" w:rsidRPr="006F67B0" w:rsidSect="003F577E">
          <w:headerReference w:type="default" r:id="rId13"/>
          <w:footerReference w:type="default" r:id="rId14"/>
          <w:pgSz w:w="11909" w:h="16834" w:code="9"/>
          <w:pgMar w:top="1134" w:right="1134" w:bottom="1134" w:left="1134" w:header="720" w:footer="720" w:gutter="0"/>
          <w:cols w:space="720"/>
          <w:docGrid w:linePitch="360"/>
        </w:sectPr>
      </w:pPr>
    </w:p>
    <w:p w14:paraId="01FCF7C8" w14:textId="0249F29E" w:rsidR="009B14F1" w:rsidRPr="006B1A4D" w:rsidRDefault="009B14F1" w:rsidP="009B14F1">
      <w:pPr>
        <w:spacing w:line="240" w:lineRule="auto"/>
        <w:jc w:val="right"/>
        <w:rPr>
          <w:rFonts w:ascii="GHEA Grapalat" w:hAnsi="GHEA Grapalat"/>
          <w:i/>
          <w:lang w:val="ru-RU"/>
        </w:rPr>
      </w:pPr>
      <w:r w:rsidRPr="000F3B5C">
        <w:rPr>
          <w:rFonts w:ascii="GHEA Grapalat" w:hAnsi="GHEA Grapalat" w:cs="Sylfaen"/>
          <w:i/>
          <w:lang w:val="hy-AM"/>
        </w:rPr>
        <w:lastRenderedPageBreak/>
        <w:t>Հավելված</w:t>
      </w:r>
      <w:r w:rsidR="00B33576">
        <w:rPr>
          <w:rFonts w:ascii="GHEA Grapalat" w:hAnsi="GHEA Grapalat" w:cs="Sylfaen"/>
          <w:i/>
          <w:lang w:val="ru-RU"/>
        </w:rPr>
        <w:t xml:space="preserve"> 1</w:t>
      </w:r>
    </w:p>
    <w:p w14:paraId="60BA5F90" w14:textId="6A749A64" w:rsidR="009B14F1" w:rsidRPr="009B14F1" w:rsidRDefault="009B14F1" w:rsidP="009B14F1">
      <w:pPr>
        <w:pStyle w:val="ListParagraph"/>
        <w:numPr>
          <w:ilvl w:val="0"/>
          <w:numId w:val="1"/>
        </w:numPr>
        <w:spacing w:line="240" w:lineRule="auto"/>
        <w:ind w:left="1890"/>
        <w:jc w:val="center"/>
        <w:rPr>
          <w:rFonts w:ascii="GHEA Grapalat" w:hAnsi="GHEA Grapalat"/>
          <w:b/>
          <w:sz w:val="24"/>
          <w:szCs w:val="24"/>
        </w:rPr>
      </w:pPr>
      <w:r w:rsidRPr="009B14F1">
        <w:rPr>
          <w:rFonts w:ascii="GHEA Grapalat" w:hAnsi="GHEA Grapalat"/>
          <w:b/>
          <w:sz w:val="24"/>
          <w:szCs w:val="24"/>
        </w:rPr>
        <w:t>ՀԱՎԵԼՎԱԾ</w:t>
      </w:r>
    </w:p>
    <w:p w14:paraId="68F10216" w14:textId="77777777" w:rsidR="009B14F1" w:rsidRDefault="009B14F1" w:rsidP="009B14F1">
      <w:pPr>
        <w:spacing w:line="240" w:lineRule="auto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0F3B5C">
        <w:rPr>
          <w:rFonts w:ascii="GHEA Grapalat" w:hAnsi="GHEA Grapalat"/>
          <w:b/>
          <w:color w:val="000000"/>
          <w:shd w:val="clear" w:color="auto" w:fill="FFFFFF"/>
        </w:rPr>
        <w:t>ԱՆՀԱՄԱՊԱՏԱՍԽԱՆՈՒԹՅՈՒՆՆԵՐԻ, ԽԵՂԱԹՅՈՒՐՈՒՄՆԵՐԻ ՎԵՐԱՑՄԱՆ, ԱՌԱՋԱՐԿՈՒԹՅՈՒՆՆԵՐԻ ԻՐԱԿԱՆԱՑՄԱՆ ԵՎ ԸՆԹԱՑԻԿ ԵԶՐԱԿԱՑՈՒԹՅԱՆԸ ՎԵՐԱԲԵՐՈՂ ԱՅԼ ԳՐԱՎՈՐ ՏԵՂԵԿԱՏՎՈՒԹՅԱՆ ՏՐԱՄԱԴՐՄԱՆ</w:t>
      </w:r>
      <w:r w:rsidRPr="000F3B5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ՁԵՎԱՉԱՓ</w:t>
      </w:r>
    </w:p>
    <w:p w14:paraId="00E9F09F" w14:textId="77777777" w:rsidR="009B14F1" w:rsidRPr="008D3D3C" w:rsidRDefault="009B14F1" w:rsidP="009B14F1">
      <w:pPr>
        <w:spacing w:line="240" w:lineRule="auto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8D3D3C">
        <w:rPr>
          <w:rFonts w:ascii="GHEA Grapalat" w:hAnsi="GHEA Grapalat"/>
          <w:b/>
          <w:color w:val="000000"/>
          <w:shd w:val="clear" w:color="auto" w:fill="FFFFFF"/>
          <w:lang w:val="hy-AM"/>
        </w:rPr>
        <w:t>(</w:t>
      </w:r>
      <w:r w:rsidRPr="00280FBD">
        <w:rPr>
          <w:rFonts w:ascii="GHEA Grapalat" w:hAnsi="GHEA Grapalat" w:cs="Sylfaen"/>
          <w:sz w:val="24"/>
          <w:szCs w:val="24"/>
          <w:lang w:val="hy-AM" w:eastAsia="x-none"/>
        </w:rPr>
        <w:t xml:space="preserve">ՀՀ ֆինանսների նախարարությունում 2023 թվականի պետական բյուջեի </w:t>
      </w:r>
      <w:r w:rsidRPr="006B1A4D">
        <w:rPr>
          <w:rFonts w:ascii="GHEA Grapalat" w:hAnsi="GHEA Grapalat" w:cs="Sylfaen"/>
          <w:sz w:val="24"/>
          <w:szCs w:val="24"/>
          <w:lang w:val="hy-AM" w:eastAsia="x-none"/>
        </w:rPr>
        <w:t>վեց</w:t>
      </w:r>
      <w:r w:rsidRPr="00280FBD">
        <w:rPr>
          <w:rFonts w:ascii="GHEA Grapalat" w:hAnsi="GHEA Grapalat" w:cs="Sylfaen"/>
          <w:sz w:val="24"/>
          <w:szCs w:val="24"/>
          <w:lang w:val="hy-AM" w:eastAsia="x-none"/>
        </w:rPr>
        <w:t xml:space="preserve"> ամիսների կատարման, պետական բյուջեի կատարման կազմակերպման </w:t>
      </w:r>
      <w:r w:rsidRPr="000413FD">
        <w:rPr>
          <w:rFonts w:ascii="GHEA Grapalat" w:hAnsi="GHEA Grapalat" w:cs="Sylfaen"/>
          <w:sz w:val="24"/>
          <w:lang w:val="hy-AM" w:eastAsia="x-none"/>
        </w:rPr>
        <w:t>հաշվեքննության արդյունքների վերաբերյալ</w:t>
      </w:r>
      <w:r w:rsidRPr="008D3D3C">
        <w:rPr>
          <w:rFonts w:ascii="GHEA Grapalat" w:hAnsi="GHEA Grapalat"/>
          <w:b/>
          <w:color w:val="000000"/>
          <w:shd w:val="clear" w:color="auto" w:fill="FFFFFF"/>
          <w:lang w:val="hy-AM"/>
        </w:rPr>
        <w:t>)</w:t>
      </w:r>
    </w:p>
    <w:tbl>
      <w:tblPr>
        <w:tblStyle w:val="TableGrid"/>
        <w:tblW w:w="14992" w:type="dxa"/>
        <w:tblInd w:w="-5" w:type="dxa"/>
        <w:tblLook w:val="04A0" w:firstRow="1" w:lastRow="0" w:firstColumn="1" w:lastColumn="0" w:noHBand="0" w:noVBand="1"/>
      </w:tblPr>
      <w:tblGrid>
        <w:gridCol w:w="466"/>
        <w:gridCol w:w="4000"/>
        <w:gridCol w:w="2250"/>
        <w:gridCol w:w="1710"/>
        <w:gridCol w:w="6566"/>
      </w:tblGrid>
      <w:tr w:rsidR="009B14F1" w:rsidRPr="000F3B5C" w14:paraId="037CB892" w14:textId="77777777" w:rsidTr="009B14F1">
        <w:tc>
          <w:tcPr>
            <w:tcW w:w="466" w:type="dxa"/>
            <w:vAlign w:val="center"/>
          </w:tcPr>
          <w:p w14:paraId="29C0A315" w14:textId="77777777" w:rsidR="009B14F1" w:rsidRPr="000F3B5C" w:rsidRDefault="009B14F1" w:rsidP="00D275C4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F3B5C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№</w:t>
            </w:r>
          </w:p>
        </w:tc>
        <w:tc>
          <w:tcPr>
            <w:tcW w:w="4000" w:type="dxa"/>
            <w:vAlign w:val="center"/>
          </w:tcPr>
          <w:p w14:paraId="5E3D339F" w14:textId="77777777" w:rsidR="009B14F1" w:rsidRPr="000F3B5C" w:rsidRDefault="009B14F1" w:rsidP="00D275C4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F3B5C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Առաջարկություն</w:t>
            </w:r>
          </w:p>
        </w:tc>
        <w:tc>
          <w:tcPr>
            <w:tcW w:w="2250" w:type="dxa"/>
            <w:vAlign w:val="center"/>
          </w:tcPr>
          <w:p w14:paraId="6CF23BAE" w14:textId="77777777" w:rsidR="009B14F1" w:rsidRPr="000F3B5C" w:rsidRDefault="009B14F1" w:rsidP="00D275C4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F3B5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Ընդունելի է/ Ընդունելի չէ</w:t>
            </w:r>
            <w:r w:rsidRPr="000F3B5C">
              <w:rPr>
                <w:rStyle w:val="FootnoteReference"/>
                <w:color w:val="000000"/>
                <w:shd w:val="clear" w:color="auto" w:fill="FFFFFF"/>
                <w:lang w:val="hy-AM"/>
              </w:rPr>
              <w:footnoteReference w:id="2"/>
            </w:r>
          </w:p>
        </w:tc>
        <w:tc>
          <w:tcPr>
            <w:tcW w:w="1710" w:type="dxa"/>
          </w:tcPr>
          <w:p w14:paraId="23E86D5C" w14:textId="77777777" w:rsidR="009B14F1" w:rsidRPr="000F3B5C" w:rsidRDefault="009B14F1" w:rsidP="00D275C4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F3B5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Կատարված է/ Ընթացքում է</w:t>
            </w:r>
            <w:r w:rsidRPr="000F3B5C">
              <w:rPr>
                <w:rStyle w:val="FootnoteReference"/>
                <w:color w:val="000000"/>
                <w:shd w:val="clear" w:color="auto" w:fill="FFFFFF"/>
                <w:lang w:val="hy-AM"/>
              </w:rPr>
              <w:footnoteReference w:id="3"/>
            </w:r>
          </w:p>
        </w:tc>
        <w:tc>
          <w:tcPr>
            <w:tcW w:w="6566" w:type="dxa"/>
            <w:vAlign w:val="center"/>
          </w:tcPr>
          <w:p w14:paraId="26B832AC" w14:textId="77777777" w:rsidR="009B14F1" w:rsidRPr="000F3B5C" w:rsidRDefault="009B14F1" w:rsidP="00D275C4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F3B5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Հիմնավորումներ</w:t>
            </w:r>
            <w:r w:rsidRPr="000F3B5C">
              <w:rPr>
                <w:rStyle w:val="FootnoteReference"/>
                <w:color w:val="000000"/>
                <w:shd w:val="clear" w:color="auto" w:fill="FFFFFF"/>
                <w:lang w:val="hy-AM"/>
              </w:rPr>
              <w:footnoteReference w:id="4"/>
            </w:r>
          </w:p>
        </w:tc>
      </w:tr>
      <w:tr w:rsidR="009B14F1" w:rsidRPr="00AF6C1C" w14:paraId="3FC4C945" w14:textId="77777777" w:rsidTr="009B14F1">
        <w:tc>
          <w:tcPr>
            <w:tcW w:w="466" w:type="dxa"/>
          </w:tcPr>
          <w:p w14:paraId="62C16279" w14:textId="77777777" w:rsidR="009B14F1" w:rsidRPr="000F3B5C" w:rsidRDefault="009B14F1" w:rsidP="00D275C4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14:paraId="2FEBA6F5" w14:textId="77777777" w:rsidR="009B14F1" w:rsidRPr="000F3B5C" w:rsidRDefault="009B14F1" w:rsidP="00D275C4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F3B5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</w:t>
            </w:r>
          </w:p>
        </w:tc>
        <w:tc>
          <w:tcPr>
            <w:tcW w:w="4000" w:type="dxa"/>
          </w:tcPr>
          <w:p w14:paraId="7E70C729" w14:textId="77777777" w:rsidR="009B14F1" w:rsidRDefault="009B14F1" w:rsidP="00D275C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E34FF">
              <w:rPr>
                <w:rFonts w:ascii="GHEA Grapalat" w:hAnsi="GHEA Grapalat" w:cs="Calibri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Մշակել և հաստատել</w:t>
            </w:r>
            <w:r w:rsidRPr="00FE7F02">
              <w:rPr>
                <w:rFonts w:ascii="GHEA Grapalat" w:hAnsi="GHEA Grapalat" w:cs="Calibri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E7F02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ներքին աուդիտի ստորաբաժանման գործունեության որակի արտաքին գնահատմ</w:t>
            </w:r>
            <w:r w:rsidRPr="00EE34FF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ան մեթոդաբանություն</w:t>
            </w:r>
            <w:r w:rsidRPr="006B231B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14:paraId="47957F02" w14:textId="77777777" w:rsidR="009B14F1" w:rsidRPr="000F3B5C" w:rsidRDefault="009B14F1" w:rsidP="00D275C4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</w:tcPr>
          <w:p w14:paraId="4D36472B" w14:textId="77777777" w:rsidR="009B14F1" w:rsidRPr="000F3B5C" w:rsidRDefault="009B14F1" w:rsidP="00D275C4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24DC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Ընդունելի է</w:t>
            </w:r>
          </w:p>
        </w:tc>
        <w:tc>
          <w:tcPr>
            <w:tcW w:w="1710" w:type="dxa"/>
          </w:tcPr>
          <w:p w14:paraId="3655157D" w14:textId="77777777" w:rsidR="009B14F1" w:rsidRPr="000F3B5C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F3B5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Ընթացքում է</w:t>
            </w:r>
          </w:p>
        </w:tc>
        <w:tc>
          <w:tcPr>
            <w:tcW w:w="6566" w:type="dxa"/>
          </w:tcPr>
          <w:p w14:paraId="79262038" w14:textId="77777777" w:rsidR="009B14F1" w:rsidRPr="00524DCB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24DC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ներքին աուդիտի ստորաբաժանումների գործունեության որակի արտաքին գնահատումները (գնահատական է տրվում «Ներքին աուդիտի մասին» ՀՀ օրենքի, ստանդարտների և վարքագծի կանոնների հետ ներքին աուդիտի գործունեության համապատասխանությանը և ներքին աուդիտի գործունեության բարելավման վերաբերյալ համապատասխան առաջարկությունների ներկայացմանը) ապահովելու նպատակով ՀՀ ֆինանսների նախարարության կողմից նախատեսվում է արտաքին գնահատման մեթոդաբանության մշակման աշխատանքների իրականացում:</w:t>
            </w:r>
          </w:p>
          <w:p w14:paraId="46AEECF2" w14:textId="77777777" w:rsidR="009B14F1" w:rsidRPr="000F3B5C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24DC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Միաժամանակ հայտնում ենք, որ ներկայումս քննարկումներ են ընթանում  ներքին աուդիտի համակարգի ինստիտուցիոնալ վերափոխման վերաբերյալ և այդ հարցը ներառված է ՀՀ կառավարության 18.11.2021թ. N 1902-Լ որոշմամբ հաստատված՝ ՀՀ կառավարության 2021-2026 թվականների գործունեության միջոցառումների ծրագրում:</w:t>
            </w:r>
          </w:p>
        </w:tc>
      </w:tr>
    </w:tbl>
    <w:p w14:paraId="7B6A2F3C" w14:textId="77777777" w:rsidR="009B14F1" w:rsidRPr="000F3B5C" w:rsidRDefault="009B14F1" w:rsidP="009B14F1">
      <w:pPr>
        <w:spacing w:line="240" w:lineRule="auto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15025" w:type="dxa"/>
        <w:tblLayout w:type="fixed"/>
        <w:tblLook w:val="04A0" w:firstRow="1" w:lastRow="0" w:firstColumn="1" w:lastColumn="0" w:noHBand="0" w:noVBand="1"/>
      </w:tblPr>
      <w:tblGrid>
        <w:gridCol w:w="1134"/>
        <w:gridCol w:w="7933"/>
        <w:gridCol w:w="1418"/>
        <w:gridCol w:w="4540"/>
      </w:tblGrid>
      <w:tr w:rsidR="009B14F1" w:rsidRPr="000F3B5C" w14:paraId="01B54A52" w14:textId="77777777" w:rsidTr="006441C8">
        <w:trPr>
          <w:tblHeader/>
        </w:trPr>
        <w:tc>
          <w:tcPr>
            <w:tcW w:w="1134" w:type="dxa"/>
            <w:vAlign w:val="center"/>
          </w:tcPr>
          <w:p w14:paraId="33A30277" w14:textId="77777777" w:rsidR="009B14F1" w:rsidRPr="000F3B5C" w:rsidRDefault="009B14F1" w:rsidP="00D275C4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F3B5C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№</w:t>
            </w:r>
          </w:p>
        </w:tc>
        <w:tc>
          <w:tcPr>
            <w:tcW w:w="7933" w:type="dxa"/>
            <w:vAlign w:val="center"/>
          </w:tcPr>
          <w:p w14:paraId="0FA257D7" w14:textId="77777777" w:rsidR="009B14F1" w:rsidRPr="000F3B5C" w:rsidRDefault="009B14F1" w:rsidP="00D275C4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F3B5C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>Անհամապատասխանություն/ խեղաթյուրում</w:t>
            </w:r>
          </w:p>
        </w:tc>
        <w:tc>
          <w:tcPr>
            <w:tcW w:w="1418" w:type="dxa"/>
            <w:vAlign w:val="center"/>
          </w:tcPr>
          <w:p w14:paraId="621086F4" w14:textId="77777777" w:rsidR="009B14F1" w:rsidRPr="000F3B5C" w:rsidRDefault="009B14F1" w:rsidP="00D275C4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F3B5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Վերացված է/ վերացված չէ/ ընթացքում է</w:t>
            </w:r>
            <w:r w:rsidRPr="000F3B5C">
              <w:rPr>
                <w:rStyle w:val="FootnoteReference"/>
                <w:color w:val="000000"/>
                <w:shd w:val="clear" w:color="auto" w:fill="FFFFFF"/>
                <w:lang w:val="hy-AM"/>
              </w:rPr>
              <w:footnoteReference w:id="5"/>
            </w:r>
          </w:p>
        </w:tc>
        <w:tc>
          <w:tcPr>
            <w:tcW w:w="4540" w:type="dxa"/>
            <w:vAlign w:val="center"/>
          </w:tcPr>
          <w:p w14:paraId="2F163328" w14:textId="77777777" w:rsidR="009B14F1" w:rsidRPr="000F3B5C" w:rsidRDefault="009B14F1" w:rsidP="00D275C4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F3B5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Հիմնավորումներ</w:t>
            </w:r>
            <w:r w:rsidRPr="000F3B5C">
              <w:rPr>
                <w:rStyle w:val="FootnoteReference"/>
                <w:color w:val="000000"/>
                <w:shd w:val="clear" w:color="auto" w:fill="FFFFFF"/>
                <w:lang w:val="hy-AM"/>
              </w:rPr>
              <w:footnoteReference w:id="6"/>
            </w:r>
          </w:p>
        </w:tc>
      </w:tr>
      <w:tr w:rsidR="009B14F1" w:rsidRPr="00F15B94" w14:paraId="016FF512" w14:textId="77777777" w:rsidTr="006441C8">
        <w:trPr>
          <w:trHeight w:val="2193"/>
        </w:trPr>
        <w:tc>
          <w:tcPr>
            <w:tcW w:w="1134" w:type="dxa"/>
          </w:tcPr>
          <w:p w14:paraId="22F0D587" w14:textId="77777777" w:rsidR="009B14F1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14:paraId="0C3C5631" w14:textId="77777777" w:rsidR="009B14F1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14:paraId="01C35E7C" w14:textId="77777777" w:rsidR="009B14F1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14:paraId="3F0C75DE" w14:textId="77777777" w:rsidR="009B14F1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14:paraId="5C128FAE" w14:textId="77777777" w:rsidR="009B14F1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14:paraId="4F1EE25F" w14:textId="77777777" w:rsidR="009B14F1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14:paraId="6EDF4062" w14:textId="77777777" w:rsidR="009B14F1" w:rsidRPr="0002093F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1</w:t>
            </w:r>
          </w:p>
        </w:tc>
        <w:tc>
          <w:tcPr>
            <w:tcW w:w="7933" w:type="dxa"/>
            <w:vAlign w:val="center"/>
          </w:tcPr>
          <w:p w14:paraId="05B5E2B2" w14:textId="77777777" w:rsidR="009B14F1" w:rsidRPr="00364477" w:rsidRDefault="009B14F1" w:rsidP="00D275C4">
            <w:pPr>
              <w:spacing w:after="120" w:line="276" w:lineRule="auto"/>
              <w:ind w:right="29" w:firstLine="709"/>
              <w:jc w:val="both"/>
              <w:outlineLvl w:val="0"/>
              <w:rPr>
                <w:rFonts w:ascii="GHEA Grapalat" w:hAnsi="GHEA Grapalat"/>
                <w:i/>
                <w:color w:val="000000" w:themeColor="text1"/>
                <w:sz w:val="24"/>
                <w:szCs w:val="24"/>
                <w:lang w:val="hy-AM"/>
              </w:rPr>
            </w:pPr>
            <w:r w:rsidRPr="00364477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1108-31001 </w:t>
            </w:r>
            <w:r w:rsidRPr="00364477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36447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ՀՀ ֆինանսների նախարարության տեխնիկական հագեցվածության բարելավում</w:t>
            </w:r>
            <w:r w:rsidRPr="00364477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364477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միջոցառման  5122 </w:t>
            </w:r>
            <w:r w:rsidRPr="00364477">
              <w:rPr>
                <w:rFonts w:ascii="GHEA Grapalat" w:hAnsi="GHEA Grapalat"/>
                <w:sz w:val="24"/>
                <w:szCs w:val="24"/>
                <w:lang w:val="hy-AM"/>
              </w:rPr>
              <w:t>«Վարչական սարքավորումներ»</w:t>
            </w:r>
            <w:r w:rsidRPr="00364477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հոդված</w:t>
            </w:r>
            <w:r w:rsidRPr="0036447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 </w:t>
            </w:r>
          </w:p>
          <w:p w14:paraId="2DC67A24" w14:textId="77777777" w:rsidR="009B14F1" w:rsidRPr="00EE34FF" w:rsidRDefault="009B14F1" w:rsidP="00D275C4">
            <w:pPr>
              <w:spacing w:line="276" w:lineRule="auto"/>
              <w:ind w:firstLine="720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EE34F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Առկա է անհամապատասխանություն</w:t>
            </w:r>
            <w:r w:rsidRPr="00EE34F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EE34F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22.12.2022թ. կնքված </w:t>
            </w:r>
            <w:r w:rsidRPr="00EE34F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N ՀՀ ՖՆ-ԷԱՃԱՊՁԲ-22/21-1 ծածկագրով </w:t>
            </w:r>
            <w:r w:rsidRPr="00EE34F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պետության կարիքների համար ապրանքի մատակարարման  պետական գնման պայմանագրում փոփոխություններ կատարելու մասին </w:t>
            </w:r>
            <w:r w:rsidRPr="00EE34F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lastRenderedPageBreak/>
              <w:t>20.04.2023թ. կնքված համաձայնագիր 1-ի հավելված 2-ով՝ վճարման ժամանակացույցով սահմանված պահանջի հետ։</w:t>
            </w:r>
          </w:p>
          <w:p w14:paraId="324888C0" w14:textId="77777777" w:rsidR="009B14F1" w:rsidRPr="006F67B0" w:rsidRDefault="009B14F1" w:rsidP="009B14F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0" w:firstLine="426"/>
              <w:jc w:val="both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EE34F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Համաձայն համաձայնագ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իր 1-ի</w:t>
            </w:r>
            <w:r w:rsidRPr="00EE34F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հավելված 2-ի՝</w:t>
            </w:r>
            <w:r w:rsidRPr="004C062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36447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վճարման ժամանակացույց</w:t>
            </w:r>
            <w:r w:rsidRPr="00EE34F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ի՝ </w:t>
            </w:r>
            <w:r w:rsidRPr="0036447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36447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վեց ամիսների համար նախատեսվել է իրականացնել վճարում 1,140.0 հազ. դրամի չափով</w:t>
            </w:r>
            <w:r w:rsidRPr="00EE34FF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։</w:t>
            </w:r>
            <w:r w:rsidRPr="0036447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ab/>
            </w:r>
            <w:r w:rsidRPr="00EE34FF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Պ</w:t>
            </w:r>
            <w:r w:rsidRPr="0036447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այմանագրի շրջանակներում 23.06.2023թ.</w:t>
            </w:r>
            <w:r w:rsidRPr="00EE34FF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-ին կազմվել և հաստատվել է </w:t>
            </w:r>
            <w:r w:rsidRPr="0036447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2,280.0 հազ. դրամի հանձնման-ընդունման արձանագրություն, սակայն 29.06.23թ.</w:t>
            </w:r>
            <w:r w:rsidRPr="00EE34FF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-ի դրությամբ</w:t>
            </w:r>
            <w:r w:rsidRPr="00364477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վճարվել է 1,008.0 հազ. դրամ և 22.06.2023թ. մատակարարման 17 օր ուշացման համար հաշվարկվել է տույժի գումար՝ 19.38 հազ. դրամ կամ վճարման ժամանակացույցով նախատեսված ֆինանսավորման գումարից պակաս է վճարվել  112.62 հազ. դրամ:</w:t>
            </w:r>
          </w:p>
          <w:p w14:paraId="23B30724" w14:textId="77777777" w:rsidR="009B14F1" w:rsidRPr="000F3B5C" w:rsidRDefault="009B14F1" w:rsidP="00D275C4">
            <w:pPr>
              <w:ind w:firstLine="206"/>
              <w:jc w:val="center"/>
              <w:rPr>
                <w:rFonts w:ascii="GHEA Grapalat" w:hAnsi="GHEA Grapalat" w:cs="Calibri"/>
                <w:b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</w:tcPr>
          <w:p w14:paraId="2625BE4E" w14:textId="77777777" w:rsidR="009B14F1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14:paraId="11028217" w14:textId="77777777" w:rsidR="009B14F1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14:paraId="28457856" w14:textId="77777777" w:rsidR="009B14F1" w:rsidRPr="000F3B5C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F3B5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Վերացված է</w:t>
            </w:r>
          </w:p>
        </w:tc>
        <w:tc>
          <w:tcPr>
            <w:tcW w:w="4540" w:type="dxa"/>
          </w:tcPr>
          <w:p w14:paraId="0C2635C4" w14:textId="77777777" w:rsidR="009B14F1" w:rsidRPr="00CA4FED" w:rsidRDefault="009B14F1" w:rsidP="00D275C4">
            <w:pPr>
              <w:rPr>
                <w:rFonts w:ascii="GHEA Grapalat" w:hAnsi="GHEA Grapalat"/>
                <w:lang w:val="hy-AM"/>
              </w:rPr>
            </w:pPr>
            <w:r w:rsidRPr="00CA4FED">
              <w:rPr>
                <w:rFonts w:ascii="GHEA Grapalat" w:hAnsi="GHEA Grapalat"/>
                <w:lang w:val="hy-AM"/>
              </w:rPr>
              <w:t xml:space="preserve">Վճարման անդորրագրերը, ժամանակացույը և բացատրությունը ներկայացվել է 25.10.2023թ.-ի </w:t>
            </w:r>
          </w:p>
          <w:p w14:paraId="30E94E5C" w14:textId="77777777" w:rsidR="009B14F1" w:rsidRPr="00D72AE4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72AE4">
              <w:rPr>
                <w:rFonts w:ascii="GHEA Grapalat" w:hAnsi="GHEA Grapalat"/>
              </w:rPr>
              <w:t>թիվ</w:t>
            </w:r>
            <w:r w:rsidRPr="00D72AE4">
              <w:rPr>
                <w:rFonts w:ascii="GHEA Grapalat" w:hAnsi="GHEA Grapalat"/>
              </w:rPr>
              <w:br/>
            </w:r>
            <w:r w:rsidRPr="00D72AE4">
              <w:rPr>
                <w:rFonts w:ascii="GHEA Grapalat" w:hAnsi="GHEA Grapalat"/>
                <w:color w:val="000000"/>
                <w:shd w:val="clear" w:color="auto" w:fill="FFFFFF"/>
              </w:rPr>
              <w:t>01/17/20970-2023 գրությամբ</w:t>
            </w:r>
          </w:p>
        </w:tc>
      </w:tr>
      <w:tr w:rsidR="009B14F1" w:rsidRPr="00AF6C1C" w14:paraId="46306B86" w14:textId="77777777" w:rsidTr="006441C8">
        <w:tc>
          <w:tcPr>
            <w:tcW w:w="1134" w:type="dxa"/>
          </w:tcPr>
          <w:p w14:paraId="3F195841" w14:textId="77777777" w:rsidR="009B14F1" w:rsidRPr="006B1A4D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14:paraId="4A5B8F9A" w14:textId="77777777" w:rsidR="009B14F1" w:rsidRPr="006B1A4D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14:paraId="35A0F205" w14:textId="77777777" w:rsidR="009B14F1" w:rsidRPr="006B1A4D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14:paraId="7A7172F1" w14:textId="77777777" w:rsidR="009B14F1" w:rsidRPr="006B1A4D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14:paraId="6D53928A" w14:textId="77777777" w:rsidR="009B14F1" w:rsidRPr="0002093F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2</w:t>
            </w:r>
          </w:p>
        </w:tc>
        <w:tc>
          <w:tcPr>
            <w:tcW w:w="7933" w:type="dxa"/>
          </w:tcPr>
          <w:p w14:paraId="3A29B63D" w14:textId="77777777" w:rsidR="009B14F1" w:rsidRPr="00EE34FF" w:rsidRDefault="009B14F1" w:rsidP="00D275C4">
            <w:pPr>
              <w:spacing w:line="276" w:lineRule="auto"/>
              <w:ind w:firstLine="720"/>
              <w:jc w:val="both"/>
              <w:rPr>
                <w:rFonts w:ascii="GHEA Grapalat" w:hAnsi="GHEA Grapalat"/>
                <w:b/>
                <w:i/>
                <w:sz w:val="24"/>
                <w:szCs w:val="24"/>
                <w:highlight w:val="yellow"/>
                <w:lang w:val="hy-AM"/>
              </w:rPr>
            </w:pPr>
            <w:r w:rsidRPr="00EE34FF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Առկա է անհամապատասխանություն </w:t>
            </w:r>
            <w:r w:rsidRPr="00EE34F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ՀՀ ֆինանսների նախարարի 2020 թվականի փետրվարի 7-ի «ՀՀ պետական պարտքի կառավարման կատարողականի բարելավման միջոցառումների ծրագիրը հաստատելու մասին» N 30-Ա հրամանի հավելվածի՝ </w:t>
            </w:r>
            <w:r w:rsidRPr="009F520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ՀՀ պետական պարտքի կառավարման կատարողականի բարելավման միջոցառումների ծրագրի</w:t>
            </w:r>
            <w:r w:rsidRPr="00EE34F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EE34FF">
              <w:rPr>
                <w:rFonts w:ascii="GHEA Grapalat" w:eastAsia="Times New Roman" w:hAnsi="GHEA Grapalat" w:cs="Calibri"/>
                <w:b/>
                <w:sz w:val="24"/>
                <w:szCs w:val="24"/>
                <w:lang w:val="hy-AM"/>
              </w:rPr>
              <w:t>3.1, 3.2 և 4.1</w:t>
            </w:r>
            <w:r w:rsidRPr="00EE34F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կետերի պահանջների հետ:</w:t>
            </w:r>
          </w:p>
          <w:p w14:paraId="6D41109C" w14:textId="77777777" w:rsidR="009B14F1" w:rsidRPr="000F3B5C" w:rsidRDefault="009B14F1" w:rsidP="009B14F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left" w:pos="851"/>
                <w:tab w:val="left" w:pos="1134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E34F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Համաձայն </w:t>
            </w:r>
            <w:r w:rsidRPr="009F5207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նախարարի 07.02.2020թ. N 30-Ա հրաման</w:t>
            </w:r>
            <w:r w:rsidRPr="00EE34FF">
              <w:rPr>
                <w:rFonts w:ascii="GHEA Grapalat" w:hAnsi="GHEA Grapalat"/>
                <w:sz w:val="24"/>
                <w:szCs w:val="24"/>
                <w:lang w:val="hy-AM"/>
              </w:rPr>
              <w:t>ի հավելվածի 3.1, 3.2 և 4.1 կետերի պահանջների</w:t>
            </w:r>
            <w:r w:rsidRPr="00981E72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EE34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F5207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ավանդների հատուցումը երաշխավորող հիմնադրամին բյուջետային երաշխիք </w:t>
            </w:r>
            <w:r w:rsidRPr="009F5207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lastRenderedPageBreak/>
              <w:t>տրամադրելու ընթացակարգեր</w:t>
            </w:r>
            <w:r w:rsidRPr="00EE34FF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>ի սահմանման,</w:t>
            </w:r>
            <w:r w:rsidRPr="009F5207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երաշխիքների վերաբերյալ տվյալների հաշվառման ընթացակարգեր</w:t>
            </w:r>
            <w:r w:rsidRPr="00EE34FF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>ի</w:t>
            </w:r>
            <w:r w:rsidRPr="009F5207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</w:t>
            </w:r>
            <w:r w:rsidRPr="00EE34FF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>և</w:t>
            </w:r>
            <w:r w:rsidRPr="009F5207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ենթավարկերի և բյուջետային վարկերի վերաբերյալ տվյալների հաշվառման ընթացակարգեր</w:t>
            </w:r>
            <w:r w:rsidRPr="00EE34FF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ի մշակման </w:t>
            </w:r>
            <w:r w:rsidRPr="009F5207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ժամկետ է սահմանվել </w:t>
            </w:r>
            <w:r w:rsidRPr="002831CD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համապատասխանաբար </w:t>
            </w:r>
            <w:r w:rsidRPr="009F5207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2022թ. </w:t>
            </w:r>
            <w:r w:rsidRPr="002831CD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և 2021թ. </w:t>
            </w:r>
            <w:r w:rsidRPr="009F5207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դեկտեմբերը, </w:t>
            </w:r>
            <w:r w:rsidRPr="009F520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սակայն </w:t>
            </w:r>
            <w:r w:rsidRPr="00EE34F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եզրակացությունը կազմելու օրվա դրությամբ դրանք չեն իրականացվել և հ</w:t>
            </w:r>
            <w:r w:rsidRPr="009F520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ամաձայն Նախարարության կողմից </w:t>
            </w:r>
            <w:r w:rsidRPr="009F5207">
              <w:rPr>
                <w:rFonts w:ascii="GHEA Grapalat" w:hAnsi="GHEA Grapalat"/>
                <w:sz w:val="24"/>
                <w:szCs w:val="24"/>
                <w:lang w:val="hy-AM"/>
              </w:rPr>
              <w:t>15.06.2023թ. 01/17-1/11791-2023 գրությամբ</w:t>
            </w:r>
            <w:r w:rsidRPr="009F520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տրամադրված տեղեկատվության՝</w:t>
            </w:r>
            <w:r w:rsidRPr="009F5207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միջոցառման կատարումը ընթացքի մեջ է:</w:t>
            </w:r>
          </w:p>
        </w:tc>
        <w:tc>
          <w:tcPr>
            <w:tcW w:w="1418" w:type="dxa"/>
          </w:tcPr>
          <w:p w14:paraId="74271154" w14:textId="77777777" w:rsidR="009B14F1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14:paraId="19D0A9A5" w14:textId="77777777" w:rsidR="009B14F1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14:paraId="7508E898" w14:textId="77777777" w:rsidR="009B14F1" w:rsidRPr="000F3B5C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F3B5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ընթացքում է</w:t>
            </w:r>
          </w:p>
        </w:tc>
        <w:tc>
          <w:tcPr>
            <w:tcW w:w="4540" w:type="dxa"/>
          </w:tcPr>
          <w:p w14:paraId="71CFFE43" w14:textId="77777777" w:rsidR="009B14F1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B409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ֆինանսների նախարարի 2022 թվականի հունիսի 27-ի թիվ 278-Լ հրամանով ՀՀ ֆինանսների նախարարությունում տեղի է ունեցել կառուցվածքային փոփոխություններ, որի համաձայն նոր ստեղծված կառուցվածքային ստորաբաժանմանը նույն հրամանով վերապահվել են բյուջետային գործընթացի շրջանակներում պետական բյուջեի նկատմամբ պարտավորություններ առաջացնող գործարքների, այդ թվում՝ բյուջետային </w:t>
            </w:r>
            <w:r w:rsidRPr="00B4090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վարկերի, ծրագրային վարկերի, ենթավարկերի, երաշխիքների, փոխանցելի և հասարակ մուրհակների իրավական ուղեկցման, հաշվառման, մշտադիտարկման, կատարման ապահովման և ծրագրավորման, ինչպես նաև ՀՀ օրենսդրությամբ սահմանված պետական դրամաշնորհների հաշվառման, հաշվետվությունների կազմման ու հրապարակման գործընթացի ապահովման գործառույթները, ուստի աշխատանքների պատշաճ կատարման նպատակով դեռրս ընթացքում է գտնվում և համապատասխան փոփոխություններ են նախատեսվում կատարել ՀՀ ֆինանանսերի նախարարի 2020 թվականի փետրվարի 20-ի «Հայաստանի Հանրապետության պետական պարտքի կառավարման կատարողականի բարելավման միջոցառումների ծրագիրը հաստատելու մասին» թիվ 30-Ա հրամանում՝ դրանով հաստատված միջոցառումների համար սահմանելով կատարման նոր ժամկետներ:</w:t>
            </w:r>
          </w:p>
          <w:p w14:paraId="535A31AC" w14:textId="77777777" w:rsidR="009B14F1" w:rsidRPr="00CA4FED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A4FE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Միաժամանակ հայտնում ենք, որ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Նախագծերը մշակվել են</w:t>
            </w:r>
            <w:r w:rsidRPr="00CA4FE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շրջանառության փուլում են</w:t>
            </w:r>
            <w:r w:rsidRPr="00CA4FE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:</w:t>
            </w:r>
          </w:p>
        </w:tc>
      </w:tr>
      <w:tr w:rsidR="009B14F1" w:rsidRPr="00AF6C1C" w14:paraId="67113E1A" w14:textId="77777777" w:rsidTr="006441C8">
        <w:tc>
          <w:tcPr>
            <w:tcW w:w="1134" w:type="dxa"/>
          </w:tcPr>
          <w:p w14:paraId="4A99DDED" w14:textId="77777777" w:rsidR="009B14F1" w:rsidRPr="00371BAA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lastRenderedPageBreak/>
              <w:t>3</w:t>
            </w:r>
          </w:p>
        </w:tc>
        <w:tc>
          <w:tcPr>
            <w:tcW w:w="7933" w:type="dxa"/>
          </w:tcPr>
          <w:p w14:paraId="0BE3BCAB" w14:textId="77777777" w:rsidR="009B14F1" w:rsidRPr="00EE34FF" w:rsidRDefault="009B14F1" w:rsidP="00D275C4">
            <w:pPr>
              <w:tabs>
                <w:tab w:val="left" w:pos="567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EE34F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Առկա է անհամապատասխանություն</w:t>
            </w:r>
            <w:r w:rsidRPr="00EE34F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«Ներքին աուդիտի մասին» ՀՀ օրենքի 5-րդ հոդվածի 3-րդ մասի պահանջի հետ։</w:t>
            </w:r>
          </w:p>
          <w:p w14:paraId="3AC9B15B" w14:textId="77777777" w:rsidR="009B14F1" w:rsidRPr="007B63B1" w:rsidRDefault="009B14F1" w:rsidP="00D275C4">
            <w:pPr>
              <w:tabs>
                <w:tab w:val="left" w:pos="567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ab/>
            </w:r>
            <w:r w:rsidRPr="00EE34F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Համաձայն </w:t>
            </w:r>
            <w:r w:rsidRPr="001461F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«Ներքին աուդիտի մասին» ՀՀ օրենքի 5-րդ հոդվածի</w:t>
            </w:r>
            <w:r w:rsidRPr="00FE7F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3-րդ մասի պահանջի</w:t>
            </w:r>
            <w:r w:rsidRPr="0080336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՝</w:t>
            </w:r>
            <w:r w:rsidRPr="007B63B1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կ</w:t>
            </w:r>
            <w:r w:rsidRPr="0036447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ազմակերպության ղեկավարն ապահովում է կազմակերպությունում ներքին աուդիտի համակարգի առկայությունը և գործունեությունը</w:t>
            </w:r>
            <w:r w:rsidRPr="00EE34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։</w:t>
            </w:r>
          </w:p>
          <w:p w14:paraId="66A5C39A" w14:textId="77777777" w:rsidR="009B14F1" w:rsidRDefault="009B14F1" w:rsidP="00D275C4">
            <w:pPr>
              <w:tabs>
                <w:tab w:val="left" w:pos="567"/>
              </w:tabs>
              <w:spacing w:line="276" w:lineRule="auto"/>
              <w:jc w:val="both"/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ab/>
            </w:r>
            <w:r w:rsidRPr="00EE34F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Համաձայն </w:t>
            </w:r>
            <w:r w:rsidRPr="001461F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64477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1461F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Ներքին աուդիտի մասին» ՀՀ օրենքի 5-րդ հոդվածի</w:t>
            </w:r>
            <w:r w:rsidRPr="00FE7F0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461F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2-րդ մասի պահանջ</w:t>
            </w:r>
            <w:r w:rsidRPr="0080336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ի՝</w:t>
            </w:r>
            <w:r w:rsidRPr="0036447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EE34F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Pr="0036447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երքին աուդիտն իրականացնում են կազմակերպության կառուցվածքում գործող ներքին աուդիտի ստորաբաժանման կամ հրավիրված` </w:t>
            </w:r>
            <w:r w:rsidRPr="0036447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«Ներքին աուդիտի մասին» ՀՀ օրենքի</w:t>
            </w:r>
            <w:r w:rsidRPr="0036447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13-րդ հոդվածի 4-րդ մասի 5-րդ կետով նախատեսված ցանկում ընդգրկված անձինք</w:t>
            </w:r>
            <w:r w:rsidRPr="00EE34FF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hy-AM"/>
              </w:rPr>
              <w:t>։</w:t>
            </w:r>
          </w:p>
          <w:p w14:paraId="004DD918" w14:textId="77777777" w:rsidR="009B14F1" w:rsidRPr="00EE34FF" w:rsidRDefault="009B14F1" w:rsidP="00D275C4">
            <w:pPr>
              <w:spacing w:line="276" w:lineRule="auto"/>
              <w:ind w:firstLine="321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hy-AM"/>
              </w:rPr>
              <w:tab/>
            </w:r>
            <w:r w:rsidRPr="00EE34FF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hy-AM"/>
              </w:rPr>
              <w:t>Նախարարությունում առկա չէ ներքին աուդիտի ստորաբաժանում և չի իրականացվել ներքին աուդիտ։</w:t>
            </w:r>
          </w:p>
        </w:tc>
        <w:tc>
          <w:tcPr>
            <w:tcW w:w="1418" w:type="dxa"/>
          </w:tcPr>
          <w:p w14:paraId="458E21A5" w14:textId="77777777" w:rsidR="009B14F1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14:paraId="78AD8C0F" w14:textId="77777777" w:rsidR="009B14F1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14:paraId="34E310DD" w14:textId="77777777" w:rsidR="009B14F1" w:rsidRPr="000F3B5C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F3B5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ընթացքում է</w:t>
            </w:r>
          </w:p>
        </w:tc>
        <w:tc>
          <w:tcPr>
            <w:tcW w:w="4540" w:type="dxa"/>
          </w:tcPr>
          <w:p w14:paraId="060ABA0B" w14:textId="77777777" w:rsidR="009B14F1" w:rsidRPr="004C014D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4C01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ֆինանսների նախարարության կողմից նախաձեռնվել է ներքին աուդիտի համակարգի վերափոխման հայեցակարգի մշակման գործընթաց (ավարտը 2023թ.), ինչը ներառված է նաև ՀՀ կառավարության 2021թ. նոյեմբերի 18-ի «ՀՀ կառավարության 2021-2026թթ. գործունեության միջոցառումների ծրագիրը հաստատելու մասին» N 1902-Լ որոշման հաստատված ՀՀ ֆինանսների նախարարության միջոցառումներում: Խնդրի վերաբերյալ նախատեսվող հայեցակարգային քննարկումների արդյունքում պետք է մշակվեր փոփոխությունների փաթեթը և փորձարկվեր նախարարությունում:</w:t>
            </w:r>
          </w:p>
          <w:p w14:paraId="648FDD9C" w14:textId="77777777" w:rsidR="009B14F1" w:rsidRPr="004C014D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4C01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Տեղեկացնում ենք, որ ներքին աուդիտի նոր հայեցակարգի մշակման գործընթացի ուշացմամբ պայմանավորված՝ մինչև նոր հայեցակարգի հաստատումը, որոշվել է մինչև 2023 թվականի ավարտը ՀՀ ֆինանսների նախարարության կազմում ստեղծել ներքին աուդիտի ստորաբաժանում:</w:t>
            </w:r>
          </w:p>
          <w:p w14:paraId="7E358A8D" w14:textId="77777777" w:rsidR="009B14F1" w:rsidRPr="000F3B5C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4C01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Միաժամանակ հայտնում ենք, որ սույն մասով շրջանառության մեջ է դրվել ՀՀ վարչապետի որոշման նախագիծ:</w:t>
            </w:r>
          </w:p>
        </w:tc>
      </w:tr>
      <w:tr w:rsidR="009B14F1" w:rsidRPr="00AF6C1C" w14:paraId="271A8B95" w14:textId="77777777" w:rsidTr="006441C8">
        <w:tc>
          <w:tcPr>
            <w:tcW w:w="1134" w:type="dxa"/>
          </w:tcPr>
          <w:p w14:paraId="1B886774" w14:textId="77777777" w:rsidR="009B14F1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lastRenderedPageBreak/>
              <w:t>4</w:t>
            </w:r>
          </w:p>
        </w:tc>
        <w:tc>
          <w:tcPr>
            <w:tcW w:w="7933" w:type="dxa"/>
          </w:tcPr>
          <w:p w14:paraId="5AF59838" w14:textId="77777777" w:rsidR="009B14F1" w:rsidRPr="00EE34FF" w:rsidRDefault="009B14F1" w:rsidP="00D275C4">
            <w:pPr>
              <w:tabs>
                <w:tab w:val="left" w:pos="567"/>
                <w:tab w:val="left" w:pos="993"/>
              </w:tabs>
              <w:spacing w:line="276" w:lineRule="auto"/>
              <w:jc w:val="both"/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E34F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Առկա է անհամապատասխանություն ՀՀ ֆինանսների նախարարի 17.02.2012 թվականի N 143-Ն հրամանի հավելվածի 385-րդ կետի</w:t>
            </w:r>
            <w:r w:rsidRPr="00EE34FF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պահանջի հետ։ </w:t>
            </w:r>
          </w:p>
          <w:p w14:paraId="1ADD7656" w14:textId="77777777" w:rsidR="009B14F1" w:rsidRDefault="009B14F1" w:rsidP="00D275C4">
            <w:pPr>
              <w:tabs>
                <w:tab w:val="left" w:pos="567"/>
                <w:tab w:val="left" w:pos="993"/>
              </w:tabs>
              <w:spacing w:line="276" w:lineRule="auto"/>
              <w:jc w:val="both"/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ab/>
            </w:r>
            <w:r w:rsidRPr="00EE34FF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Հ</w:t>
            </w:r>
            <w:r w:rsidRPr="00727D0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ամաձայն </w:t>
            </w:r>
            <w:r w:rsidRPr="00727D08">
              <w:rPr>
                <w:rFonts w:ascii="GHEA Grapalat" w:hAnsi="GHEA Grapalat"/>
                <w:sz w:val="24"/>
                <w:szCs w:val="24"/>
                <w:lang w:val="hy-AM"/>
              </w:rPr>
              <w:t xml:space="preserve">17.02.2012թ. թիվ 143-Ն հրամանի </w:t>
            </w:r>
            <w:r w:rsidRPr="0080336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հավելվածի </w:t>
            </w:r>
            <w:r w:rsidRPr="00727D08">
              <w:rPr>
                <w:rFonts w:ascii="GHEA Grapalat" w:hAnsi="GHEA Grapalat"/>
                <w:sz w:val="24"/>
                <w:szCs w:val="24"/>
                <w:lang w:val="hy-AM"/>
              </w:rPr>
              <w:t>385-րդ կետի</w:t>
            </w:r>
            <w:r w:rsidRPr="00727D08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EE34FF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պահանջի</w:t>
            </w:r>
            <w:r w:rsidRPr="0080336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՝</w:t>
            </w:r>
            <w:r w:rsidRPr="00EE34FF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լիազոր մարմինը ներքին աուդիտի ստորաբաժանման գործունեության որակի արտաքին գնահատումների միջոցով գնահատական է </w:t>
            </w:r>
            <w:r w:rsidRPr="00803360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տալիս</w:t>
            </w:r>
            <w:r w:rsidRPr="00EE34FF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«Ներքին աուդիտի մասին» ՀՀ օրենքի, ստանդարտների և վարքագծի կանոնների հետ ներքին աուդիտի գործունեության համապատասխանության վերաբերյալ և ներկայացնում են առաջարկություններ ներքին աուդիտի գործունեության բարելավման վերաբերյալ:</w:t>
            </w:r>
            <w:r w:rsidRPr="00EE34FF">
              <w:rPr>
                <w:rFonts w:ascii="Calibri" w:hAnsi="Calibri" w:cs="Calibri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</w:p>
          <w:p w14:paraId="3D117A7D" w14:textId="77777777" w:rsidR="009B14F1" w:rsidRPr="00EE34FF" w:rsidRDefault="009B14F1" w:rsidP="00D275C4">
            <w:pPr>
              <w:tabs>
                <w:tab w:val="left" w:pos="567"/>
              </w:tabs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E34FF">
              <w:rPr>
                <w:rFonts w:ascii="GHEA Grapalat" w:hAnsi="GHEA Grapalat" w:cs="Calibri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Նախարարությունը </w:t>
            </w:r>
            <w:r w:rsidRPr="00A626A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ներքին</w:t>
            </w:r>
            <w:r w:rsidRPr="00FE7F02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աուդիտի ստորաբաժանման գործունեության որակի արտաքին գնահատումներ</w:t>
            </w:r>
            <w:r w:rsidRPr="00EE34FF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չի իրականացրել</w:t>
            </w:r>
            <w:r w:rsidRPr="00D05F11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,</w:t>
            </w:r>
            <w:r w:rsidRPr="00EE34FF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ինչի արդյունքում գնահատական չի </w:t>
            </w:r>
            <w:r w:rsidRPr="00FE7F02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տրվ</w:t>
            </w:r>
            <w:r w:rsidRPr="00EE34FF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ել նաև</w:t>
            </w:r>
            <w:r w:rsidRPr="00FE7F02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«Ներքին աուդիտի մասին» ՀՀ օրենքի, ստանդարտների և վարքագծի կանոնների հետ ներքին աուդիտի գործունեության համապատասխանության վերաբերյալ</w:t>
            </w:r>
            <w:r w:rsidRPr="00EE34FF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 չի ներկայացրել </w:t>
            </w:r>
            <w:r w:rsidRPr="00FE7F02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առաջարկություններ ներքին աուդիտի գործունեության բարելավման վերաբերյալ</w:t>
            </w:r>
            <w:r w:rsidRPr="00EE34FF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դրանց չկատարումը պատճառաբանելով </w:t>
            </w:r>
            <w:r w:rsidRPr="00EE34FF">
              <w:rPr>
                <w:rFonts w:ascii="GHEA Grapalat" w:hAnsi="GHEA Grapalat"/>
                <w:sz w:val="24"/>
                <w:szCs w:val="24"/>
                <w:lang w:val="hy-AM"/>
              </w:rPr>
              <w:t>համապատասխան մեթոդաբանության և կարողությունների բացակայությամբ։</w:t>
            </w:r>
          </w:p>
        </w:tc>
        <w:tc>
          <w:tcPr>
            <w:tcW w:w="1418" w:type="dxa"/>
          </w:tcPr>
          <w:p w14:paraId="6294DE8E" w14:textId="77777777" w:rsidR="009B14F1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14:paraId="042AE2ED" w14:textId="77777777" w:rsidR="009B14F1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14:paraId="7C5062CE" w14:textId="77777777" w:rsidR="009B14F1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14:paraId="32EB6855" w14:textId="77777777" w:rsidR="009B14F1" w:rsidRPr="000F3B5C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B51A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ընթացքում է</w:t>
            </w:r>
          </w:p>
        </w:tc>
        <w:tc>
          <w:tcPr>
            <w:tcW w:w="4540" w:type="dxa"/>
          </w:tcPr>
          <w:p w14:paraId="0C0E4326" w14:textId="77777777" w:rsidR="009B14F1" w:rsidRPr="00AB51A5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B51A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ներքին աուդիտի ստորաբաժանումների գործունեության որակի արտաքին գնահատումները (գնահատական է տրվում «Ներքին աուդիտի մասին» ՀՀ օրենքի, ստանդարտների և վարքագծի կանոնների հետ ներքին աուդիտի գործունեության համապատասխանությանը և ներքին աուդիտի գործունեության բարելավման վերաբերյալ համապատասխան առաջարկությունների ներկայացմանը) ապահովելու նպատակով ՀՀ ֆինանսների նախարարության կողմից նախատեսվում է արտաքին գնահատման մեթոդաբանության մշակման աշխատանքների իրականացում:</w:t>
            </w:r>
          </w:p>
          <w:p w14:paraId="1A32BA1C" w14:textId="77777777" w:rsidR="009B14F1" w:rsidRPr="000F3B5C" w:rsidRDefault="009B14F1" w:rsidP="00D275C4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B51A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Միաժամանակ հայտնում ենք, որ ներկայումս քննարկումներ են ընթանում  ներքին աուդիտի համակարգի ինստիտուցիոնալ վերափոխման վերաբերյալ և այդ հարցը ներառված է ՀՀ կառավարության 18.11.2021թ. N 1902-Լ որոշմամբ հաստատված՝ ՀՀ կառավարության 2021-2026 թվականների գործունեության միջոցառումների ծրագրում:</w:t>
            </w:r>
          </w:p>
        </w:tc>
      </w:tr>
    </w:tbl>
    <w:p w14:paraId="40698A93" w14:textId="77777777" w:rsidR="009B14F1" w:rsidRPr="000F3B5C" w:rsidRDefault="009B14F1" w:rsidP="009B14F1">
      <w:pPr>
        <w:spacing w:line="240" w:lineRule="auto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br w:type="textWrapping" w:clear="all"/>
      </w:r>
    </w:p>
    <w:sectPr w:rsidR="009B14F1" w:rsidRPr="000F3B5C" w:rsidSect="005C727B">
      <w:pgSz w:w="16840" w:h="11907" w:orient="landscape" w:code="9"/>
      <w:pgMar w:top="1134" w:right="1134" w:bottom="56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47838" w14:textId="77777777" w:rsidR="00831A6C" w:rsidRDefault="00831A6C" w:rsidP="0049541C">
      <w:pPr>
        <w:spacing w:after="0" w:line="240" w:lineRule="auto"/>
      </w:pPr>
      <w:r>
        <w:separator/>
      </w:r>
    </w:p>
  </w:endnote>
  <w:endnote w:type="continuationSeparator" w:id="0">
    <w:p w14:paraId="4B0C3E8D" w14:textId="77777777" w:rsidR="00831A6C" w:rsidRDefault="00831A6C" w:rsidP="00495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E6814" w14:textId="279ECED4" w:rsidR="00D14F36" w:rsidRPr="00CA4FED" w:rsidRDefault="00D14F36" w:rsidP="00D176D1">
    <w:pPr>
      <w:pStyle w:val="Footer"/>
      <w:jc w:val="center"/>
      <w:rPr>
        <w:rFonts w:ascii="GHEA Grapalat" w:hAnsi="GHEA Grapalat"/>
        <w:lang w:val="hy-AM"/>
      </w:rPr>
    </w:pPr>
    <w:r>
      <w:rPr>
        <w:caps/>
        <w:color w:val="5B9BD5"/>
        <w:sz w:val="20"/>
        <w:lang w:val="hy-AM"/>
      </w:rPr>
      <w:tab/>
    </w:r>
    <w:r w:rsidRPr="00F5119D">
      <w:rPr>
        <w:rFonts w:ascii="GHEA Grapalat" w:hAnsi="GHEA Grapalat"/>
        <w:caps/>
        <w:color w:val="5B9BD5"/>
        <w:sz w:val="20"/>
        <w:lang w:val="hy-AM"/>
      </w:rPr>
      <w:t>ՀՀ ՀաՇՎԵՔՆՆԻՉ ՊԱԼԱՏԻ ԸՆԹԱՑԻԿ ԵԶՐԱԿԱՑՈՒԹՅՈՒՆ</w:t>
    </w:r>
    <w:r w:rsidRPr="00F5119D">
      <w:rPr>
        <w:rFonts w:ascii="Calibri" w:hAnsi="Calibri" w:cs="Calibri"/>
        <w:caps/>
        <w:color w:val="808080"/>
        <w:sz w:val="20"/>
        <w:lang w:val="hy-AM"/>
      </w:rPr>
      <w:t> </w:t>
    </w:r>
    <w:r w:rsidRPr="00F5119D">
      <w:rPr>
        <w:rFonts w:ascii="GHEA Grapalat" w:hAnsi="GHEA Grapalat"/>
        <w:caps/>
        <w:color w:val="808080"/>
        <w:sz w:val="20"/>
        <w:lang w:val="hy-AM"/>
      </w:rPr>
      <w:t>|</w:t>
    </w:r>
    <w:r w:rsidRPr="00F5119D">
      <w:rPr>
        <w:rFonts w:ascii="Calibri" w:hAnsi="Calibri" w:cs="Calibri"/>
        <w:caps/>
        <w:color w:val="808080"/>
        <w:sz w:val="20"/>
        <w:lang w:val="hy-AM"/>
      </w:rPr>
      <w:t> </w:t>
    </w:r>
    <w:r w:rsidRPr="00F5119D">
      <w:rPr>
        <w:rFonts w:ascii="GHEA Grapalat" w:hAnsi="GHEA Grapalat"/>
        <w:color w:val="808080"/>
        <w:sz w:val="20"/>
        <w:lang w:val="hy-AM"/>
      </w:rPr>
      <w:t>202</w:t>
    </w:r>
    <w:r w:rsidRPr="00CA4FED">
      <w:rPr>
        <w:rFonts w:ascii="GHEA Grapalat" w:hAnsi="GHEA Grapalat"/>
        <w:color w:val="808080"/>
        <w:sz w:val="20"/>
        <w:lang w:val="hy-AM"/>
      </w:rPr>
      <w:t>4</w:t>
    </w:r>
  </w:p>
  <w:p w14:paraId="199909E7" w14:textId="2BC71647" w:rsidR="00D14F36" w:rsidRPr="00F5119D" w:rsidRDefault="00D14F36" w:rsidP="00D176D1">
    <w:pPr>
      <w:pStyle w:val="Footer"/>
      <w:rPr>
        <w:rFonts w:ascii="GHEA Grapalat" w:hAnsi="GHEA Grapalat"/>
        <w:lang w:val="hy-AM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A62DA" w14:textId="0529857D" w:rsidR="00D14F36" w:rsidRPr="00CA4FED" w:rsidRDefault="00D14F36" w:rsidP="000D3E31">
    <w:pPr>
      <w:pStyle w:val="Footer"/>
      <w:jc w:val="center"/>
      <w:rPr>
        <w:rFonts w:ascii="GHEA Grapalat" w:hAnsi="GHEA Grapalat"/>
        <w:lang w:val="hy-AM"/>
      </w:rPr>
    </w:pPr>
    <w:r>
      <w:rPr>
        <w:caps/>
        <w:color w:val="5B9BD5"/>
        <w:sz w:val="20"/>
        <w:lang w:val="hy-AM"/>
      </w:rPr>
      <w:tab/>
    </w:r>
    <w:r w:rsidRPr="00541310">
      <w:rPr>
        <w:rFonts w:ascii="GHEA Grapalat" w:hAnsi="GHEA Grapalat"/>
        <w:caps/>
        <w:color w:val="5B9BD5"/>
        <w:sz w:val="20"/>
        <w:lang w:val="hy-AM"/>
      </w:rPr>
      <w:t>ՀՀ ՀաՇՎԵՔՆՆԻՉ ՊԱԼԱՏԻ ԸՆԹԱՑԻԿ ԵԶՐԱԿԱՑՈՒԹՅՈՒՆ</w:t>
    </w:r>
    <w:r w:rsidRPr="00541310">
      <w:rPr>
        <w:rFonts w:ascii="Calibri" w:hAnsi="Calibri" w:cs="Calibri"/>
        <w:caps/>
        <w:color w:val="808080"/>
        <w:sz w:val="20"/>
        <w:lang w:val="hy-AM"/>
      </w:rPr>
      <w:t> </w:t>
    </w:r>
    <w:r w:rsidRPr="00541310">
      <w:rPr>
        <w:rFonts w:ascii="GHEA Grapalat" w:hAnsi="GHEA Grapalat"/>
        <w:caps/>
        <w:color w:val="808080"/>
        <w:sz w:val="20"/>
        <w:lang w:val="hy-AM"/>
      </w:rPr>
      <w:t>|</w:t>
    </w:r>
    <w:r w:rsidRPr="00541310">
      <w:rPr>
        <w:rFonts w:ascii="Calibri" w:hAnsi="Calibri" w:cs="Calibri"/>
        <w:caps/>
        <w:color w:val="808080"/>
        <w:sz w:val="20"/>
        <w:lang w:val="hy-AM"/>
      </w:rPr>
      <w:t> </w:t>
    </w:r>
    <w:r w:rsidRPr="00541310">
      <w:rPr>
        <w:rFonts w:ascii="GHEA Grapalat" w:hAnsi="GHEA Grapalat"/>
        <w:color w:val="808080"/>
        <w:sz w:val="20"/>
        <w:lang w:val="hy-AM"/>
      </w:rPr>
      <w:t>202</w:t>
    </w:r>
    <w:r w:rsidRPr="00CA4FED">
      <w:rPr>
        <w:rFonts w:ascii="GHEA Grapalat" w:hAnsi="GHEA Grapalat"/>
        <w:color w:val="808080"/>
        <w:sz w:val="20"/>
        <w:lang w:val="hy-AM"/>
      </w:rPr>
      <w:t>4</w:t>
    </w:r>
  </w:p>
  <w:p w14:paraId="7E325E30" w14:textId="77777777" w:rsidR="00D14F36" w:rsidRPr="00F8569C" w:rsidRDefault="00D14F36" w:rsidP="006830E0">
    <w:pPr>
      <w:pStyle w:val="Footer"/>
      <w:tabs>
        <w:tab w:val="clear" w:pos="4844"/>
        <w:tab w:val="clear" w:pos="9689"/>
        <w:tab w:val="left" w:pos="10669"/>
      </w:tabs>
      <w:rPr>
        <w:lang w:val="hy-AM"/>
      </w:rPr>
    </w:pPr>
    <w:r w:rsidRPr="00F8569C">
      <w:rPr>
        <w:lang w:val="hy-AM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A06C6" w14:textId="0E7E9FBA" w:rsidR="00D14F36" w:rsidRPr="000E0233" w:rsidRDefault="00D14F36" w:rsidP="009B14F1">
    <w:pPr>
      <w:pStyle w:val="Footer"/>
      <w:jc w:val="center"/>
      <w:rPr>
        <w:rFonts w:ascii="GHEA Grapalat" w:hAnsi="GHEA Grapalat"/>
      </w:rPr>
    </w:pPr>
    <w:r>
      <w:rPr>
        <w:rFonts w:ascii="GHEA Grapalat" w:hAnsi="GHEA Grapalat"/>
        <w:caps/>
        <w:color w:val="5B9BD5"/>
        <w:sz w:val="20"/>
      </w:rPr>
      <w:t xml:space="preserve">                              </w:t>
    </w:r>
    <w:r w:rsidRPr="00F5119D">
      <w:rPr>
        <w:rFonts w:ascii="GHEA Grapalat" w:hAnsi="GHEA Grapalat"/>
        <w:caps/>
        <w:color w:val="5B9BD5"/>
        <w:sz w:val="20"/>
        <w:lang w:val="hy-AM"/>
      </w:rPr>
      <w:t>ՀՀ ՀաՇՎԵՔՆՆԻՉ ՊԱԼԱՏԻ ԸՆԹԱՑԻԿ ԵԶՐԱԿԱՑՈՒԹՅՈՒՆ</w:t>
    </w:r>
    <w:r w:rsidRPr="00F5119D">
      <w:rPr>
        <w:rFonts w:ascii="Calibri" w:hAnsi="Calibri" w:cs="Calibri"/>
        <w:caps/>
        <w:color w:val="808080"/>
        <w:sz w:val="20"/>
        <w:lang w:val="hy-AM"/>
      </w:rPr>
      <w:t> </w:t>
    </w:r>
    <w:r w:rsidRPr="00F5119D">
      <w:rPr>
        <w:rFonts w:ascii="GHEA Grapalat" w:hAnsi="GHEA Grapalat"/>
        <w:caps/>
        <w:color w:val="808080"/>
        <w:sz w:val="20"/>
        <w:lang w:val="hy-AM"/>
      </w:rPr>
      <w:t>|</w:t>
    </w:r>
    <w:r w:rsidRPr="00F5119D">
      <w:rPr>
        <w:rFonts w:ascii="Calibri" w:hAnsi="Calibri" w:cs="Calibri"/>
        <w:caps/>
        <w:color w:val="808080"/>
        <w:sz w:val="20"/>
        <w:lang w:val="hy-AM"/>
      </w:rPr>
      <w:t> </w:t>
    </w:r>
    <w:r w:rsidRPr="00F5119D">
      <w:rPr>
        <w:rFonts w:ascii="GHEA Grapalat" w:hAnsi="GHEA Grapalat"/>
        <w:color w:val="808080"/>
        <w:sz w:val="20"/>
        <w:lang w:val="hy-AM"/>
      </w:rPr>
      <w:t>202</w:t>
    </w:r>
    <w:r>
      <w:rPr>
        <w:rFonts w:ascii="GHEA Grapalat" w:hAnsi="GHEA Grapalat"/>
        <w:color w:val="808080"/>
        <w:sz w:val="20"/>
      </w:rPr>
      <w:t>4</w:t>
    </w:r>
  </w:p>
  <w:p w14:paraId="4C6282D7" w14:textId="77777777" w:rsidR="00D14F36" w:rsidRPr="00F5119D" w:rsidRDefault="00D14F36" w:rsidP="009B14F1">
    <w:pPr>
      <w:pStyle w:val="Footer"/>
      <w:rPr>
        <w:rFonts w:ascii="GHEA Grapalat" w:hAnsi="GHEA Grapalat"/>
        <w:lang w:val="hy-AM"/>
      </w:rPr>
    </w:pPr>
  </w:p>
  <w:p w14:paraId="3D188C28" w14:textId="0B54F4BB" w:rsidR="00D14F36" w:rsidRPr="009B14F1" w:rsidRDefault="00D14F36" w:rsidP="009B1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623DC" w14:textId="77777777" w:rsidR="00831A6C" w:rsidRDefault="00831A6C" w:rsidP="0049541C">
      <w:pPr>
        <w:spacing w:after="0" w:line="240" w:lineRule="auto"/>
      </w:pPr>
      <w:r>
        <w:separator/>
      </w:r>
    </w:p>
  </w:footnote>
  <w:footnote w:type="continuationSeparator" w:id="0">
    <w:p w14:paraId="351879DE" w14:textId="77777777" w:rsidR="00831A6C" w:rsidRDefault="00831A6C" w:rsidP="0049541C">
      <w:pPr>
        <w:spacing w:after="0" w:line="240" w:lineRule="auto"/>
      </w:pPr>
      <w:r>
        <w:continuationSeparator/>
      </w:r>
    </w:p>
  </w:footnote>
  <w:footnote w:id="1">
    <w:p w14:paraId="3F4B8EBF" w14:textId="09254C19" w:rsidR="00D14F36" w:rsidRPr="00377E59" w:rsidRDefault="00D14F36" w:rsidP="004E3B76">
      <w:pPr>
        <w:pStyle w:val="FootnoteText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377E59">
        <w:rPr>
          <w:rFonts w:ascii="GHEA Grapalat" w:hAnsi="GHEA Grapalat"/>
          <w:sz w:val="16"/>
          <w:szCs w:val="16"/>
        </w:rPr>
        <w:t>Հաշվեքննիչ պալատի մասին ՀՀ օրենքի 35-րդ հոդվածի 3-րդ մասի համաձայն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 w:cs="Arial"/>
          <w:color w:val="000000"/>
          <w:sz w:val="16"/>
          <w:szCs w:val="16"/>
          <w:shd w:val="clear" w:color="auto" w:fill="FFFFFF"/>
          <w:lang w:val="hy-AM"/>
        </w:rPr>
        <w:t>ծ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անոթացման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և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ստորագրման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նպատակով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հաշվեքննության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արձանագրությունը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ներկայացվում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է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հաշվեքննության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օբյեկտի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ղեկավարին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,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որը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հաշվեքննության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արձանագրությունն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ստանալուն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հաջորդող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10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օրվա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ընթացքում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համաձայնության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դեպքում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ստորագրում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է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այն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կամ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գրավոր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ներկայացնում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է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առարկություններ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և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բացատրություններ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>:</w:t>
      </w:r>
      <w:r w:rsidRPr="00454CEA"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Հ</w:t>
      </w:r>
      <w:r w:rsidRPr="00454CEA">
        <w:rPr>
          <w:rFonts w:ascii="GHEA Grapalat" w:hAnsi="GHEA Grapalat"/>
          <w:sz w:val="16"/>
          <w:szCs w:val="16"/>
        </w:rPr>
        <w:t xml:space="preserve">աշվեքննության </w:t>
      </w:r>
      <w:r>
        <w:rPr>
          <w:rFonts w:ascii="GHEA Grapalat" w:hAnsi="GHEA Grapalat"/>
          <w:sz w:val="16"/>
          <w:szCs w:val="16"/>
          <w:lang w:val="hy-AM"/>
        </w:rPr>
        <w:t>արձանագրությունը</w:t>
      </w:r>
      <w:r w:rsidRPr="00377E59"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  <w:lang w:val="ru-RU"/>
        </w:rPr>
        <w:t>09</w:t>
      </w:r>
      <w:r w:rsidRPr="00377E59">
        <w:rPr>
          <w:rFonts w:ascii="GHEA Grapalat" w:hAnsi="GHEA Grapalat"/>
          <w:sz w:val="16"/>
          <w:szCs w:val="16"/>
          <w:lang w:val="hy-AM"/>
        </w:rPr>
        <w:t>.</w:t>
      </w:r>
      <w:r>
        <w:rPr>
          <w:rFonts w:ascii="GHEA Grapalat" w:hAnsi="GHEA Grapalat"/>
          <w:sz w:val="16"/>
          <w:szCs w:val="16"/>
          <w:lang w:val="ru-RU"/>
        </w:rPr>
        <w:t>01</w:t>
      </w:r>
      <w:r w:rsidRPr="00377E59">
        <w:rPr>
          <w:rFonts w:ascii="GHEA Grapalat" w:hAnsi="GHEA Grapalat"/>
          <w:sz w:val="16"/>
          <w:szCs w:val="16"/>
          <w:lang w:val="hy-AM"/>
        </w:rPr>
        <w:t>.202</w:t>
      </w:r>
      <w:r>
        <w:rPr>
          <w:rFonts w:ascii="GHEA Grapalat" w:hAnsi="GHEA Grapalat"/>
          <w:sz w:val="16"/>
          <w:szCs w:val="16"/>
          <w:lang w:val="ru-RU"/>
        </w:rPr>
        <w:t>4</w:t>
      </w:r>
      <w:r w:rsidRPr="00377E59">
        <w:rPr>
          <w:rFonts w:ascii="GHEA Grapalat" w:hAnsi="GHEA Grapalat"/>
          <w:sz w:val="16"/>
          <w:szCs w:val="16"/>
          <w:lang w:val="hy-AM"/>
        </w:rPr>
        <w:t xml:space="preserve">թ. ներկայացվել է </w:t>
      </w:r>
      <w:r>
        <w:rPr>
          <w:rFonts w:ascii="GHEA Grapalat" w:hAnsi="GHEA Grapalat"/>
          <w:sz w:val="16"/>
          <w:szCs w:val="16"/>
          <w:lang w:val="ru-RU"/>
        </w:rPr>
        <w:t>ՀՀ ֆինանսների նախարարությանը և 2</w:t>
      </w:r>
      <w:r w:rsidR="001B4967">
        <w:rPr>
          <w:rFonts w:ascii="GHEA Grapalat" w:hAnsi="GHEA Grapalat"/>
          <w:sz w:val="16"/>
          <w:szCs w:val="16"/>
          <w:lang w:val="ru-RU"/>
        </w:rPr>
        <w:t>5</w:t>
      </w:r>
      <w:r>
        <w:rPr>
          <w:rFonts w:ascii="GHEA Grapalat" w:hAnsi="GHEA Grapalat"/>
          <w:sz w:val="16"/>
          <w:szCs w:val="16"/>
          <w:lang w:val="ru-RU"/>
        </w:rPr>
        <w:t>.01.2024թ. դրությամբ արձագանք չի ստացվել:</w:t>
      </w:r>
      <w:r w:rsidRPr="00377E59"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  <w:t xml:space="preserve"> </w:t>
      </w:r>
    </w:p>
    <w:p w14:paraId="5377C9BF" w14:textId="05EF1028" w:rsidR="00D14F36" w:rsidRPr="004E3B76" w:rsidRDefault="00D14F36">
      <w:pPr>
        <w:pStyle w:val="FootnoteText"/>
        <w:rPr>
          <w:rFonts w:ascii="Sylfaen" w:hAnsi="Sylfaen"/>
          <w:lang w:val="hy-AM"/>
        </w:rPr>
      </w:pPr>
    </w:p>
  </w:footnote>
  <w:footnote w:id="2">
    <w:p w14:paraId="2BF61321" w14:textId="77777777" w:rsidR="00D14F36" w:rsidRPr="007C2C5E" w:rsidRDefault="00D14F36" w:rsidP="009B14F1">
      <w:pPr>
        <w:pStyle w:val="FootnoteText"/>
        <w:jc w:val="both"/>
        <w:rPr>
          <w:rFonts w:ascii="GHEA Grapalat" w:hAnsi="GHEA Grapalat"/>
          <w:sz w:val="18"/>
          <w:szCs w:val="18"/>
          <w:lang w:val="hy-AM"/>
        </w:rPr>
      </w:pPr>
      <w:r w:rsidRPr="007C2C5E">
        <w:rPr>
          <w:rStyle w:val="FootnoteReference"/>
          <w:sz w:val="18"/>
          <w:szCs w:val="18"/>
        </w:rPr>
        <w:footnoteRef/>
      </w:r>
      <w:r w:rsidRPr="007C2C5E">
        <w:rPr>
          <w:rFonts w:ascii="GHEA Grapalat" w:hAnsi="GHEA Grapalat"/>
          <w:sz w:val="18"/>
          <w:szCs w:val="18"/>
          <w:lang w:val="hy-AM"/>
        </w:rPr>
        <w:t xml:space="preserve"> Ընտրել </w:t>
      </w:r>
      <w:r>
        <w:rPr>
          <w:rFonts w:ascii="GHEA Grapalat" w:hAnsi="GHEA Grapalat"/>
          <w:sz w:val="18"/>
          <w:szCs w:val="18"/>
          <w:lang w:val="hy-AM"/>
        </w:rPr>
        <w:t>երկու</w:t>
      </w:r>
      <w:r w:rsidRPr="007C2C5E">
        <w:rPr>
          <w:rFonts w:ascii="GHEA Grapalat" w:hAnsi="GHEA Grapalat"/>
          <w:sz w:val="18"/>
          <w:szCs w:val="18"/>
          <w:lang w:val="hy-AM"/>
        </w:rPr>
        <w:t xml:space="preserve"> տարբերակներից մեկը</w:t>
      </w:r>
      <w:r>
        <w:rPr>
          <w:rFonts w:ascii="GHEA Grapalat" w:hAnsi="GHEA Grapalat"/>
          <w:sz w:val="18"/>
          <w:szCs w:val="18"/>
          <w:lang w:val="hy-AM"/>
        </w:rPr>
        <w:t>՝ համապատասխանաբար, առաջարկությունն ընդունելի կամ ոչ ընդունելի լինելու դեպքում</w:t>
      </w:r>
      <w:r w:rsidRPr="007C2C5E">
        <w:rPr>
          <w:rFonts w:ascii="GHEA Grapalat" w:hAnsi="GHEA Grapalat"/>
          <w:sz w:val="18"/>
          <w:szCs w:val="18"/>
          <w:lang w:val="hy-AM"/>
        </w:rPr>
        <w:t xml:space="preserve"> /լրացվում է հաշվեքննության օբյեկտի ներկայացուցիչների կողմից/։</w:t>
      </w:r>
    </w:p>
  </w:footnote>
  <w:footnote w:id="3">
    <w:p w14:paraId="1A4897C8" w14:textId="77777777" w:rsidR="00D14F36" w:rsidRPr="007F0B03" w:rsidRDefault="00D14F36" w:rsidP="009B14F1">
      <w:pPr>
        <w:pStyle w:val="FootnoteText"/>
        <w:jc w:val="both"/>
        <w:rPr>
          <w:rFonts w:ascii="GHEA Grapalat" w:hAnsi="GHEA Grapalat"/>
          <w:sz w:val="18"/>
          <w:szCs w:val="18"/>
          <w:lang w:val="hy-AM"/>
        </w:rPr>
      </w:pPr>
      <w:r w:rsidRPr="007F0B03">
        <w:rPr>
          <w:rStyle w:val="FootnoteReference"/>
        </w:rPr>
        <w:footnoteRef/>
      </w:r>
      <w:r w:rsidRPr="008C098C">
        <w:rPr>
          <w:rStyle w:val="FootnoteReference"/>
          <w:lang w:val="hy-AM"/>
        </w:rPr>
        <w:t xml:space="preserve"> </w:t>
      </w:r>
      <w:r w:rsidRPr="007F0B03">
        <w:rPr>
          <w:rFonts w:ascii="GHEA Grapalat" w:hAnsi="GHEA Grapalat"/>
          <w:sz w:val="18"/>
          <w:szCs w:val="18"/>
          <w:lang w:val="hy-AM"/>
        </w:rPr>
        <w:t>Լրացվում է միայն ընդունելի առաջարկությունների դեպքում՝ ընտրելով երկու տարբերակներից մեկը՝ համապատասխանաբար, ամբողջությամբ կատարված լինելու և դեռևս կատարման ընթացքում լինելու դեպքում /</w:t>
      </w:r>
      <w:r w:rsidRPr="007C2C5E">
        <w:rPr>
          <w:rFonts w:ascii="GHEA Grapalat" w:hAnsi="GHEA Grapalat"/>
          <w:sz w:val="18"/>
          <w:szCs w:val="18"/>
          <w:lang w:val="hy-AM"/>
        </w:rPr>
        <w:t>լրացվում է հաշվեքննության օբյեկտի ներկայացուցիչների կողմից/։</w:t>
      </w:r>
    </w:p>
  </w:footnote>
  <w:footnote w:id="4">
    <w:p w14:paraId="6DF38F5F" w14:textId="77777777" w:rsidR="00D14F36" w:rsidRPr="007C2C5E" w:rsidRDefault="00D14F36" w:rsidP="009B14F1">
      <w:pPr>
        <w:pStyle w:val="FootnoteText"/>
        <w:jc w:val="both"/>
        <w:rPr>
          <w:rFonts w:ascii="GHEA Grapalat" w:hAnsi="GHEA Grapalat"/>
          <w:sz w:val="18"/>
          <w:szCs w:val="18"/>
          <w:lang w:val="hy-AM"/>
        </w:rPr>
      </w:pPr>
      <w:r w:rsidRPr="007F0B03">
        <w:rPr>
          <w:rStyle w:val="FootnoteReference"/>
        </w:rPr>
        <w:footnoteRef/>
      </w:r>
      <w:r w:rsidRPr="007C2C5E">
        <w:rPr>
          <w:rFonts w:ascii="GHEA Grapalat" w:hAnsi="GHEA Grapalat"/>
          <w:sz w:val="18"/>
          <w:szCs w:val="18"/>
          <w:lang w:val="hy-AM"/>
        </w:rPr>
        <w:t xml:space="preserve"> Ներկայացնել արդեն իսկ կատարված աշխատանքները</w:t>
      </w:r>
      <w:r>
        <w:rPr>
          <w:rFonts w:ascii="GHEA Grapalat" w:hAnsi="GHEA Grapalat"/>
          <w:sz w:val="18"/>
          <w:szCs w:val="18"/>
          <w:lang w:val="hy-AM"/>
        </w:rPr>
        <w:t xml:space="preserve">, </w:t>
      </w:r>
      <w:r w:rsidRPr="007C2C5E">
        <w:rPr>
          <w:rFonts w:ascii="GHEA Grapalat" w:hAnsi="GHEA Grapalat"/>
          <w:sz w:val="18"/>
          <w:szCs w:val="18"/>
          <w:lang w:val="hy-AM"/>
        </w:rPr>
        <w:t xml:space="preserve">պարզաբանումներ </w:t>
      </w:r>
      <w:r>
        <w:rPr>
          <w:rFonts w:ascii="GHEA Grapalat" w:hAnsi="GHEA Grapalat"/>
          <w:sz w:val="18"/>
          <w:szCs w:val="18"/>
          <w:lang w:val="hy-AM"/>
        </w:rPr>
        <w:t xml:space="preserve">չընդունման և </w:t>
      </w:r>
      <w:r w:rsidRPr="007C2C5E">
        <w:rPr>
          <w:rFonts w:ascii="GHEA Grapalat" w:hAnsi="GHEA Grapalat"/>
          <w:sz w:val="18"/>
          <w:szCs w:val="18"/>
          <w:lang w:val="hy-AM"/>
        </w:rPr>
        <w:t xml:space="preserve">չկատարման պատճառների վերաբերյալ՝ կցելով հիմնավորող փաստաթղթերը, ինչպես նաև գործողությունների ծրագիր՝ </w:t>
      </w:r>
      <w:r>
        <w:rPr>
          <w:rFonts w:ascii="GHEA Grapalat" w:hAnsi="GHEA Grapalat"/>
          <w:sz w:val="18"/>
          <w:szCs w:val="18"/>
          <w:lang w:val="hy-AM"/>
        </w:rPr>
        <w:t xml:space="preserve">Հաշեքննիչ պալատի ներկայացրած առաջարկությունների </w:t>
      </w:r>
      <w:r w:rsidRPr="007C2C5E">
        <w:rPr>
          <w:rFonts w:ascii="GHEA Grapalat" w:hAnsi="GHEA Grapalat"/>
          <w:sz w:val="18"/>
          <w:szCs w:val="18"/>
          <w:lang w:val="hy-AM"/>
        </w:rPr>
        <w:t>կատարման ժամանակացույցով ու պատասխանատուների ցանկով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7C2C5E">
        <w:rPr>
          <w:rFonts w:ascii="GHEA Grapalat" w:hAnsi="GHEA Grapalat"/>
          <w:sz w:val="18"/>
          <w:szCs w:val="18"/>
          <w:lang w:val="hy-AM"/>
        </w:rPr>
        <w:t xml:space="preserve">/լրացվում </w:t>
      </w:r>
      <w:r>
        <w:rPr>
          <w:rFonts w:ascii="GHEA Grapalat" w:hAnsi="GHEA Grapalat"/>
          <w:sz w:val="18"/>
          <w:szCs w:val="18"/>
          <w:lang w:val="hy-AM"/>
        </w:rPr>
        <w:t xml:space="preserve">և ներկայացվում </w:t>
      </w:r>
      <w:r w:rsidRPr="007C2C5E">
        <w:rPr>
          <w:rFonts w:ascii="GHEA Grapalat" w:hAnsi="GHEA Grapalat"/>
          <w:sz w:val="18"/>
          <w:szCs w:val="18"/>
          <w:lang w:val="hy-AM"/>
        </w:rPr>
        <w:t>է հաշվեքննության օբյեկտի ներկայացուցիչների կողմից/։</w:t>
      </w:r>
    </w:p>
  </w:footnote>
  <w:footnote w:id="5">
    <w:p w14:paraId="33D026CC" w14:textId="77777777" w:rsidR="00D14F36" w:rsidRPr="007C2C5E" w:rsidRDefault="00D14F36" w:rsidP="009B14F1">
      <w:pPr>
        <w:pStyle w:val="FootnoteText"/>
        <w:jc w:val="both"/>
        <w:rPr>
          <w:rFonts w:ascii="GHEA Grapalat" w:hAnsi="GHEA Grapalat"/>
          <w:sz w:val="18"/>
          <w:szCs w:val="18"/>
          <w:lang w:val="hy-AM"/>
        </w:rPr>
      </w:pPr>
      <w:r w:rsidRPr="007C2C5E">
        <w:rPr>
          <w:rStyle w:val="FootnoteReference"/>
          <w:sz w:val="18"/>
          <w:szCs w:val="18"/>
        </w:rPr>
        <w:footnoteRef/>
      </w:r>
      <w:r w:rsidRPr="007C2C5E">
        <w:rPr>
          <w:rFonts w:ascii="GHEA Grapalat" w:hAnsi="GHEA Grapalat"/>
          <w:sz w:val="18"/>
          <w:szCs w:val="18"/>
          <w:lang w:val="hy-AM"/>
        </w:rPr>
        <w:t xml:space="preserve"> Ընտրել երեք տարբերակներից մեկը /լրացվում է հաշվեքննության օբյեկտի ներկայացուցիչների կողմից/։</w:t>
      </w:r>
    </w:p>
  </w:footnote>
  <w:footnote w:id="6">
    <w:p w14:paraId="536D408B" w14:textId="77777777" w:rsidR="00D14F36" w:rsidRPr="007C2C5E" w:rsidRDefault="00D14F36" w:rsidP="009B14F1">
      <w:pPr>
        <w:pStyle w:val="FootnoteText"/>
        <w:jc w:val="both"/>
        <w:rPr>
          <w:rFonts w:ascii="GHEA Grapalat" w:hAnsi="GHEA Grapalat"/>
          <w:sz w:val="18"/>
          <w:szCs w:val="18"/>
          <w:lang w:val="hy-AM"/>
        </w:rPr>
      </w:pPr>
      <w:r w:rsidRPr="007C2C5E">
        <w:rPr>
          <w:rStyle w:val="FootnoteReference"/>
          <w:sz w:val="18"/>
          <w:szCs w:val="18"/>
        </w:rPr>
        <w:footnoteRef/>
      </w:r>
      <w:r w:rsidRPr="007C2C5E">
        <w:rPr>
          <w:rFonts w:ascii="GHEA Grapalat" w:hAnsi="GHEA Grapalat"/>
          <w:sz w:val="18"/>
          <w:szCs w:val="18"/>
          <w:lang w:val="hy-AM"/>
        </w:rPr>
        <w:t xml:space="preserve"> Ներկայացնել արդեն իսկ կատարված աշխատանքները վերացման ուղղությամբ</w:t>
      </w:r>
      <w:r>
        <w:rPr>
          <w:rFonts w:ascii="GHEA Grapalat" w:hAnsi="GHEA Grapalat"/>
          <w:sz w:val="18"/>
          <w:szCs w:val="18"/>
          <w:lang w:val="hy-AM"/>
        </w:rPr>
        <w:t xml:space="preserve">, </w:t>
      </w:r>
      <w:r w:rsidRPr="007C2C5E">
        <w:rPr>
          <w:rFonts w:ascii="GHEA Grapalat" w:hAnsi="GHEA Grapalat"/>
          <w:sz w:val="18"/>
          <w:szCs w:val="18"/>
          <w:lang w:val="hy-AM"/>
        </w:rPr>
        <w:t>պարզաբանումներ չվերացման պատճառների վերաբերյալ՝ կցելով հիմնավորող փաստաթղթերը, ինչպես նաև գործողությունների ծրագիր՝ վերացման ժամանակացույցով ու պատասխանատուների ցանկով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Pr="007C2C5E">
        <w:rPr>
          <w:rFonts w:ascii="GHEA Grapalat" w:hAnsi="GHEA Grapalat"/>
          <w:sz w:val="18"/>
          <w:szCs w:val="18"/>
          <w:lang w:val="hy-AM"/>
        </w:rPr>
        <w:t xml:space="preserve">/լրացվում </w:t>
      </w:r>
      <w:r>
        <w:rPr>
          <w:rFonts w:ascii="GHEA Grapalat" w:hAnsi="GHEA Grapalat"/>
          <w:sz w:val="18"/>
          <w:szCs w:val="18"/>
          <w:lang w:val="hy-AM"/>
        </w:rPr>
        <w:t xml:space="preserve">և ներկայացվում </w:t>
      </w:r>
      <w:r w:rsidRPr="007C2C5E">
        <w:rPr>
          <w:rFonts w:ascii="GHEA Grapalat" w:hAnsi="GHEA Grapalat"/>
          <w:sz w:val="18"/>
          <w:szCs w:val="18"/>
          <w:lang w:val="hy-AM"/>
        </w:rPr>
        <w:t>է հաշվեքննության օբյեկտի ներկայացուցիչների կողմից/։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78577" w14:textId="77777777" w:rsidR="00D14F36" w:rsidRDefault="00D14F36">
    <w:pPr>
      <w:pStyle w:val="Header"/>
    </w:pPr>
    <w:r>
      <w:rPr>
        <w:noProof/>
        <w:lang w:val="ru-RU" w:eastAsia="ru-RU"/>
      </w:rPr>
      <mc:AlternateContent>
        <mc:Choice Requires="wps">
          <w:drawing>
            <wp:anchor distT="228600" distB="228600" distL="114300" distR="114300" simplePos="0" relativeHeight="251660288" behindDoc="0" locked="0" layoutInCell="1" allowOverlap="0" wp14:anchorId="5D56E5CC" wp14:editId="69BAA6C3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396240" cy="406400"/>
              <wp:effectExtent l="0" t="0" r="0" b="0"/>
              <wp:wrapTopAndBottom/>
              <wp:docPr id="7" name="Rectangl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396240" cy="4064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B808" w14:textId="41933605" w:rsidR="00D14F36" w:rsidRDefault="00D14F36" w:rsidP="006830E0">
                          <w:pPr>
                            <w:pStyle w:val="Header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F6C1C"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56E5CC" id="Rectangle 7" o:spid="_x0000_s1026" style="position:absolute;margin-left:-20pt;margin-top:0;width:31.2pt;height:32pt;z-index:251660288;visibility:visible;mso-wrap-style:square;mso-width-percent:0;mso-height-percent:0;mso-top-percent:23;mso-wrap-distance-left:9pt;mso-wrap-distance-top:18pt;mso-wrap-distance-right:9pt;mso-wrap-distance-bottom:18pt;mso-position-horizontal:right;mso-position-horizontal-relative:margin;mso-position-vertical-relative:page;mso-width-percent:0;mso-height-percent:0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" o:allowoverlap="f" fillcolor="#5b9bd5 [3204]" stroked="f" strokeweight="1pt">
              <v:path arrowok="t"/>
              <o:lock v:ext="edit" aspectratio="t"/>
              <v:textbox>
                <w:txbxContent>
                  <w:p w14:paraId="6FA1B808" w14:textId="41933605" w:rsidR="00D14F36" w:rsidRDefault="00D14F36" w:rsidP="006830E0">
                    <w:pPr>
                      <w:pStyle w:val="Header"/>
                      <w:jc w:val="right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AF6C1C">
                      <w:rPr>
                        <w:noProof/>
                        <w:color w:val="FFFFFF" w:themeColor="background1"/>
                        <w:sz w:val="24"/>
                        <w:szCs w:val="24"/>
                      </w:rPr>
                      <w:t>9</w:t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142C5" w14:textId="4C910872" w:rsidR="00D14F36" w:rsidRDefault="00D14F36" w:rsidP="00F42E74">
    <w:pPr>
      <w:pStyle w:val="Header"/>
      <w:tabs>
        <w:tab w:val="clear" w:pos="4844"/>
        <w:tab w:val="clear" w:pos="9689"/>
        <w:tab w:val="left" w:pos="8797"/>
        <w:tab w:val="left" w:pos="9080"/>
        <w:tab w:val="left" w:pos="914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88A27" w14:textId="77D65101" w:rsidR="00D14F36" w:rsidRDefault="00D14F36" w:rsidP="00027F68">
    <w:pPr>
      <w:pStyle w:val="BodyTextIndent"/>
    </w:pPr>
    <w:r>
      <w:rPr>
        <w:noProof/>
        <w:lang w:val="ru-RU" w:eastAsia="ru-RU"/>
      </w:rPr>
      <mc:AlternateContent>
        <mc:Choice Requires="wps">
          <w:drawing>
            <wp:anchor distT="228600" distB="228600" distL="114300" distR="114300" simplePos="0" relativeHeight="251661312" behindDoc="1" locked="0" layoutInCell="1" allowOverlap="0" wp14:anchorId="4B026B6C" wp14:editId="575FB16C">
              <wp:simplePos x="0" y="0"/>
              <wp:positionH relativeFrom="margin">
                <wp:align>right</wp:align>
              </wp:positionH>
              <wp:positionV relativeFrom="page">
                <wp:posOffset>91440</wp:posOffset>
              </wp:positionV>
              <wp:extent cx="419100" cy="401955"/>
              <wp:effectExtent l="0" t="0" r="0" b="0"/>
              <wp:wrapTopAndBottom/>
              <wp:docPr id="5" name="Rectangle 1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419100" cy="40195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E68BB" w14:textId="02B3E64D" w:rsidR="00D14F36" w:rsidRPr="004B30B8" w:rsidRDefault="00D14F36" w:rsidP="009B14F1">
                          <w:pPr>
                            <w:pStyle w:val="BodyTextIndent"/>
                            <w:ind w:left="90"/>
                            <w:rPr>
                              <w:color w:val="FFFFFF" w:themeColor="background1"/>
                            </w:rPr>
                          </w:pPr>
                          <w:r w:rsidRPr="004B30B8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4B30B8"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4B30B8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AF6C1C">
                            <w:rPr>
                              <w:noProof/>
                              <w:color w:val="FFFFFF" w:themeColor="background1"/>
                            </w:rPr>
                            <w:t>21</w:t>
                          </w:r>
                          <w:r w:rsidRPr="004B30B8"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026B6C" id="Rectangle 133" o:spid="_x0000_s1027" style="position:absolute;left:0;text-align:left;margin-left:-18.2pt;margin-top:7.2pt;width:33pt;height:31.65pt;z-index:-251655168;visibility:visible;mso-wrap-style:square;mso-width-percent:0;mso-height-percent:0;mso-wrap-distance-left:9pt;mso-wrap-distance-top:18pt;mso-wrap-distance-right:9pt;mso-wrap-distance-bottom:18pt;mso-position-horizontal:righ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" o:allowoverlap="f" fillcolor="#5b9bd5 [3204]" stroked="f" strokeweight="1pt">
              <v:path arrowok="t"/>
              <o:lock v:ext="edit" aspectratio="t"/>
              <v:textbox>
                <w:txbxContent>
                  <w:p w14:paraId="194E68BB" w14:textId="02B3E64D" w:rsidR="00D14F36" w:rsidRPr="004B30B8" w:rsidRDefault="00D14F36" w:rsidP="009B14F1">
                    <w:pPr>
                      <w:pStyle w:val="BodyTextIndent"/>
                      <w:ind w:left="90"/>
                      <w:rPr>
                        <w:color w:val="FFFFFF" w:themeColor="background1"/>
                      </w:rPr>
                    </w:pPr>
                    <w:r w:rsidRPr="004B30B8">
                      <w:rPr>
                        <w:color w:val="FFFFFF" w:themeColor="background1"/>
                      </w:rPr>
                      <w:fldChar w:fldCharType="begin"/>
                    </w:r>
                    <w:r w:rsidRPr="004B30B8">
                      <w:rPr>
                        <w:color w:val="FFFFFF" w:themeColor="background1"/>
                      </w:rPr>
                      <w:instrText xml:space="preserve"> PAGE   \* MERGEFORMAT </w:instrText>
                    </w:r>
                    <w:r w:rsidRPr="004B30B8">
                      <w:rPr>
                        <w:color w:val="FFFFFF" w:themeColor="background1"/>
                      </w:rPr>
                      <w:fldChar w:fldCharType="separate"/>
                    </w:r>
                    <w:r w:rsidR="00AF6C1C">
                      <w:rPr>
                        <w:noProof/>
                        <w:color w:val="FFFFFF" w:themeColor="background1"/>
                      </w:rPr>
                      <w:t>21</w:t>
                    </w:r>
                    <w:r w:rsidRPr="004B30B8"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71C6"/>
    <w:multiLevelType w:val="hybridMultilevel"/>
    <w:tmpl w:val="02086492"/>
    <w:lvl w:ilvl="0" w:tplc="446EB69C">
      <w:start w:val="1"/>
      <w:numFmt w:val="upperRoman"/>
      <w:lvlText w:val="%1."/>
      <w:lvlJc w:val="left"/>
      <w:pPr>
        <w:ind w:left="720" w:hanging="360"/>
      </w:pPr>
      <w:rPr>
        <w:rFonts w:cs="Sylfae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3EB9"/>
    <w:multiLevelType w:val="hybridMultilevel"/>
    <w:tmpl w:val="693C8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E3A0C"/>
    <w:multiLevelType w:val="hybridMultilevel"/>
    <w:tmpl w:val="A7D03FE8"/>
    <w:lvl w:ilvl="0" w:tplc="446EB69C">
      <w:start w:val="1"/>
      <w:numFmt w:val="upperRoman"/>
      <w:lvlText w:val="%1."/>
      <w:lvlJc w:val="left"/>
      <w:pPr>
        <w:ind w:left="2004" w:hanging="360"/>
      </w:pPr>
      <w:rPr>
        <w:rFonts w:cs="Sylfae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724" w:hanging="360"/>
      </w:pPr>
    </w:lvl>
    <w:lvl w:ilvl="2" w:tplc="0409001B" w:tentative="1">
      <w:start w:val="1"/>
      <w:numFmt w:val="lowerRoman"/>
      <w:lvlText w:val="%3."/>
      <w:lvlJc w:val="right"/>
      <w:pPr>
        <w:ind w:left="3444" w:hanging="180"/>
      </w:pPr>
    </w:lvl>
    <w:lvl w:ilvl="3" w:tplc="0409000F" w:tentative="1">
      <w:start w:val="1"/>
      <w:numFmt w:val="decimal"/>
      <w:lvlText w:val="%4."/>
      <w:lvlJc w:val="left"/>
      <w:pPr>
        <w:ind w:left="4164" w:hanging="360"/>
      </w:pPr>
    </w:lvl>
    <w:lvl w:ilvl="4" w:tplc="04090019" w:tentative="1">
      <w:start w:val="1"/>
      <w:numFmt w:val="lowerLetter"/>
      <w:lvlText w:val="%5."/>
      <w:lvlJc w:val="left"/>
      <w:pPr>
        <w:ind w:left="4884" w:hanging="360"/>
      </w:pPr>
    </w:lvl>
    <w:lvl w:ilvl="5" w:tplc="0409001B" w:tentative="1">
      <w:start w:val="1"/>
      <w:numFmt w:val="lowerRoman"/>
      <w:lvlText w:val="%6."/>
      <w:lvlJc w:val="right"/>
      <w:pPr>
        <w:ind w:left="5604" w:hanging="180"/>
      </w:pPr>
    </w:lvl>
    <w:lvl w:ilvl="6" w:tplc="0409000F" w:tentative="1">
      <w:start w:val="1"/>
      <w:numFmt w:val="decimal"/>
      <w:lvlText w:val="%7."/>
      <w:lvlJc w:val="left"/>
      <w:pPr>
        <w:ind w:left="6324" w:hanging="360"/>
      </w:pPr>
    </w:lvl>
    <w:lvl w:ilvl="7" w:tplc="04090019" w:tentative="1">
      <w:start w:val="1"/>
      <w:numFmt w:val="lowerLetter"/>
      <w:lvlText w:val="%8."/>
      <w:lvlJc w:val="left"/>
      <w:pPr>
        <w:ind w:left="7044" w:hanging="360"/>
      </w:pPr>
    </w:lvl>
    <w:lvl w:ilvl="8" w:tplc="04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3" w15:restartNumberingAfterBreak="0">
    <w:nsid w:val="15E77B9B"/>
    <w:multiLevelType w:val="hybridMultilevel"/>
    <w:tmpl w:val="66A680C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72C1DE1"/>
    <w:multiLevelType w:val="hybridMultilevel"/>
    <w:tmpl w:val="83AA991A"/>
    <w:lvl w:ilvl="0" w:tplc="F1DE58F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D40FB0"/>
    <w:multiLevelType w:val="multilevel"/>
    <w:tmpl w:val="1F429B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6" w15:restartNumberingAfterBreak="0">
    <w:nsid w:val="1B1C424C"/>
    <w:multiLevelType w:val="hybridMultilevel"/>
    <w:tmpl w:val="3468F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95400B"/>
    <w:multiLevelType w:val="multilevel"/>
    <w:tmpl w:val="5700F9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8" w15:restartNumberingAfterBreak="0">
    <w:nsid w:val="26C768C9"/>
    <w:multiLevelType w:val="hybridMultilevel"/>
    <w:tmpl w:val="F8A471D2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A65CB"/>
    <w:multiLevelType w:val="hybridMultilevel"/>
    <w:tmpl w:val="A95E1F76"/>
    <w:lvl w:ilvl="0" w:tplc="D9A4E91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324F3D3B"/>
    <w:multiLevelType w:val="hybridMultilevel"/>
    <w:tmpl w:val="7D3E1184"/>
    <w:lvl w:ilvl="0" w:tplc="54EA24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86D3AA6"/>
    <w:multiLevelType w:val="hybridMultilevel"/>
    <w:tmpl w:val="3E3C0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108C5"/>
    <w:multiLevelType w:val="hybridMultilevel"/>
    <w:tmpl w:val="83DC389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00B70A5"/>
    <w:multiLevelType w:val="hybridMultilevel"/>
    <w:tmpl w:val="734A5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618FE"/>
    <w:multiLevelType w:val="multilevel"/>
    <w:tmpl w:val="8D4E7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  <w:color w:val="auto"/>
      </w:rPr>
    </w:lvl>
  </w:abstractNum>
  <w:abstractNum w:abstractNumId="15" w15:restartNumberingAfterBreak="0">
    <w:nsid w:val="67DF2A8C"/>
    <w:multiLevelType w:val="hybridMultilevel"/>
    <w:tmpl w:val="D4EE50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242F3C"/>
    <w:multiLevelType w:val="multilevel"/>
    <w:tmpl w:val="82E0604C"/>
    <w:lvl w:ilvl="0">
      <w:start w:val="5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17" w15:restartNumberingAfterBreak="0">
    <w:nsid w:val="6EE8031D"/>
    <w:multiLevelType w:val="multilevel"/>
    <w:tmpl w:val="7356419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73AF560A"/>
    <w:multiLevelType w:val="hybridMultilevel"/>
    <w:tmpl w:val="284C4A4C"/>
    <w:lvl w:ilvl="0" w:tplc="446EB69C">
      <w:start w:val="1"/>
      <w:numFmt w:val="upperRoman"/>
      <w:lvlText w:val="%1."/>
      <w:lvlJc w:val="left"/>
      <w:pPr>
        <w:ind w:left="720" w:hanging="360"/>
      </w:pPr>
      <w:rPr>
        <w:rFonts w:cs="Sylfae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453E3"/>
    <w:multiLevelType w:val="hybridMultilevel"/>
    <w:tmpl w:val="1AD22F24"/>
    <w:lvl w:ilvl="0" w:tplc="446EB69C">
      <w:start w:val="1"/>
      <w:numFmt w:val="upperRoman"/>
      <w:lvlText w:val="%1."/>
      <w:lvlJc w:val="left"/>
      <w:pPr>
        <w:ind w:left="3510" w:hanging="720"/>
      </w:pPr>
      <w:rPr>
        <w:rFonts w:cs="Sylfae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20" w15:restartNumberingAfterBreak="0">
    <w:nsid w:val="7F176949"/>
    <w:multiLevelType w:val="hybridMultilevel"/>
    <w:tmpl w:val="60EE00C0"/>
    <w:lvl w:ilvl="0" w:tplc="D0D652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8"/>
  </w:num>
  <w:num w:numId="3">
    <w:abstractNumId w:val="1"/>
  </w:num>
  <w:num w:numId="4">
    <w:abstractNumId w:val="11"/>
  </w:num>
  <w:num w:numId="5">
    <w:abstractNumId w:val="20"/>
  </w:num>
  <w:num w:numId="6">
    <w:abstractNumId w:val="9"/>
  </w:num>
  <w:num w:numId="7">
    <w:abstractNumId w:val="15"/>
  </w:num>
  <w:num w:numId="8">
    <w:abstractNumId w:val="10"/>
  </w:num>
  <w:num w:numId="9">
    <w:abstractNumId w:val="15"/>
  </w:num>
  <w:num w:numId="10">
    <w:abstractNumId w:val="4"/>
  </w:num>
  <w:num w:numId="11">
    <w:abstractNumId w:val="14"/>
  </w:num>
  <w:num w:numId="12">
    <w:abstractNumId w:val="16"/>
  </w:num>
  <w:num w:numId="13">
    <w:abstractNumId w:val="1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5"/>
  </w:num>
  <w:num w:numId="17">
    <w:abstractNumId w:val="0"/>
  </w:num>
  <w:num w:numId="18">
    <w:abstractNumId w:val="7"/>
  </w:num>
  <w:num w:numId="19">
    <w:abstractNumId w:val="2"/>
  </w:num>
  <w:num w:numId="20">
    <w:abstractNumId w:val="18"/>
  </w:num>
  <w:num w:numId="21">
    <w:abstractNumId w:val="13"/>
  </w:num>
  <w:num w:numId="22">
    <w:abstractNumId w:val="3"/>
  </w:num>
  <w:num w:numId="2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43"/>
    <w:rsid w:val="0000033C"/>
    <w:rsid w:val="00001006"/>
    <w:rsid w:val="00001076"/>
    <w:rsid w:val="00001217"/>
    <w:rsid w:val="00002DE2"/>
    <w:rsid w:val="00003592"/>
    <w:rsid w:val="00003678"/>
    <w:rsid w:val="0000367A"/>
    <w:rsid w:val="00003763"/>
    <w:rsid w:val="00003E9E"/>
    <w:rsid w:val="0000407F"/>
    <w:rsid w:val="000054A9"/>
    <w:rsid w:val="00005592"/>
    <w:rsid w:val="0000573A"/>
    <w:rsid w:val="00005BDB"/>
    <w:rsid w:val="00005FCA"/>
    <w:rsid w:val="00006174"/>
    <w:rsid w:val="00006520"/>
    <w:rsid w:val="000069DA"/>
    <w:rsid w:val="000074B0"/>
    <w:rsid w:val="0000798D"/>
    <w:rsid w:val="00007A8A"/>
    <w:rsid w:val="0001043B"/>
    <w:rsid w:val="00010AB6"/>
    <w:rsid w:val="00010BF4"/>
    <w:rsid w:val="00010D47"/>
    <w:rsid w:val="00010FAF"/>
    <w:rsid w:val="00011018"/>
    <w:rsid w:val="0001116A"/>
    <w:rsid w:val="0001125E"/>
    <w:rsid w:val="00011945"/>
    <w:rsid w:val="000124E6"/>
    <w:rsid w:val="00012A59"/>
    <w:rsid w:val="00012CF2"/>
    <w:rsid w:val="00013CD0"/>
    <w:rsid w:val="00013CEE"/>
    <w:rsid w:val="00014EF0"/>
    <w:rsid w:val="00015183"/>
    <w:rsid w:val="0001560F"/>
    <w:rsid w:val="0001568D"/>
    <w:rsid w:val="00015A32"/>
    <w:rsid w:val="00015AB9"/>
    <w:rsid w:val="0001654D"/>
    <w:rsid w:val="00016E8C"/>
    <w:rsid w:val="00017BAF"/>
    <w:rsid w:val="00017F19"/>
    <w:rsid w:val="00020441"/>
    <w:rsid w:val="000206CA"/>
    <w:rsid w:val="00020795"/>
    <w:rsid w:val="000209C5"/>
    <w:rsid w:val="00020A92"/>
    <w:rsid w:val="00020CE8"/>
    <w:rsid w:val="00021551"/>
    <w:rsid w:val="0002182C"/>
    <w:rsid w:val="000219C7"/>
    <w:rsid w:val="00022438"/>
    <w:rsid w:val="00022991"/>
    <w:rsid w:val="00022C3C"/>
    <w:rsid w:val="000232B5"/>
    <w:rsid w:val="00023DBF"/>
    <w:rsid w:val="00024148"/>
    <w:rsid w:val="000245F0"/>
    <w:rsid w:val="000249BA"/>
    <w:rsid w:val="00024AA4"/>
    <w:rsid w:val="00024F6A"/>
    <w:rsid w:val="00025147"/>
    <w:rsid w:val="0002532F"/>
    <w:rsid w:val="00025BB7"/>
    <w:rsid w:val="000270A1"/>
    <w:rsid w:val="000272F9"/>
    <w:rsid w:val="000278E5"/>
    <w:rsid w:val="00027F68"/>
    <w:rsid w:val="00027F7F"/>
    <w:rsid w:val="00030549"/>
    <w:rsid w:val="00030E69"/>
    <w:rsid w:val="000311D7"/>
    <w:rsid w:val="00031304"/>
    <w:rsid w:val="0003132F"/>
    <w:rsid w:val="000320C8"/>
    <w:rsid w:val="000323F9"/>
    <w:rsid w:val="0003287D"/>
    <w:rsid w:val="0003376B"/>
    <w:rsid w:val="0003378D"/>
    <w:rsid w:val="00033A39"/>
    <w:rsid w:val="00033B71"/>
    <w:rsid w:val="00033DDB"/>
    <w:rsid w:val="000343CD"/>
    <w:rsid w:val="00034673"/>
    <w:rsid w:val="0003494B"/>
    <w:rsid w:val="00034DCC"/>
    <w:rsid w:val="00034F3E"/>
    <w:rsid w:val="00034FE9"/>
    <w:rsid w:val="000352EA"/>
    <w:rsid w:val="00035777"/>
    <w:rsid w:val="0003590C"/>
    <w:rsid w:val="0003694F"/>
    <w:rsid w:val="00036961"/>
    <w:rsid w:val="000372FE"/>
    <w:rsid w:val="00037711"/>
    <w:rsid w:val="0004038D"/>
    <w:rsid w:val="00040D5D"/>
    <w:rsid w:val="00040E44"/>
    <w:rsid w:val="000410E6"/>
    <w:rsid w:val="00041D24"/>
    <w:rsid w:val="00042764"/>
    <w:rsid w:val="00042E81"/>
    <w:rsid w:val="000434FC"/>
    <w:rsid w:val="00043826"/>
    <w:rsid w:val="00043B50"/>
    <w:rsid w:val="00043C76"/>
    <w:rsid w:val="00044005"/>
    <w:rsid w:val="0004439B"/>
    <w:rsid w:val="000443A2"/>
    <w:rsid w:val="0004456F"/>
    <w:rsid w:val="0004474C"/>
    <w:rsid w:val="000449DC"/>
    <w:rsid w:val="000453B6"/>
    <w:rsid w:val="000455A4"/>
    <w:rsid w:val="0004563D"/>
    <w:rsid w:val="000456CD"/>
    <w:rsid w:val="00045751"/>
    <w:rsid w:val="00046880"/>
    <w:rsid w:val="00046CE7"/>
    <w:rsid w:val="00047217"/>
    <w:rsid w:val="000472A2"/>
    <w:rsid w:val="0004760F"/>
    <w:rsid w:val="000478CF"/>
    <w:rsid w:val="00047FEE"/>
    <w:rsid w:val="000504F9"/>
    <w:rsid w:val="00050579"/>
    <w:rsid w:val="00050DEF"/>
    <w:rsid w:val="00051578"/>
    <w:rsid w:val="00051FFA"/>
    <w:rsid w:val="000521B3"/>
    <w:rsid w:val="00052708"/>
    <w:rsid w:val="00052B00"/>
    <w:rsid w:val="0005303D"/>
    <w:rsid w:val="000535FE"/>
    <w:rsid w:val="000537AF"/>
    <w:rsid w:val="00053E05"/>
    <w:rsid w:val="0005404C"/>
    <w:rsid w:val="0005439A"/>
    <w:rsid w:val="00054435"/>
    <w:rsid w:val="00054447"/>
    <w:rsid w:val="00054B3C"/>
    <w:rsid w:val="00054E87"/>
    <w:rsid w:val="000556E8"/>
    <w:rsid w:val="00055CDE"/>
    <w:rsid w:val="000564F5"/>
    <w:rsid w:val="000567BA"/>
    <w:rsid w:val="00057686"/>
    <w:rsid w:val="000578F8"/>
    <w:rsid w:val="00057DC6"/>
    <w:rsid w:val="00060099"/>
    <w:rsid w:val="000602F0"/>
    <w:rsid w:val="000606D6"/>
    <w:rsid w:val="00060C59"/>
    <w:rsid w:val="00060D36"/>
    <w:rsid w:val="00060EF1"/>
    <w:rsid w:val="00061223"/>
    <w:rsid w:val="0006163E"/>
    <w:rsid w:val="00061869"/>
    <w:rsid w:val="000619B4"/>
    <w:rsid w:val="00062037"/>
    <w:rsid w:val="00062D24"/>
    <w:rsid w:val="00062F2C"/>
    <w:rsid w:val="000635DA"/>
    <w:rsid w:val="000637AB"/>
    <w:rsid w:val="000648BA"/>
    <w:rsid w:val="00064B2D"/>
    <w:rsid w:val="00064B5C"/>
    <w:rsid w:val="00064C8B"/>
    <w:rsid w:val="00065DDA"/>
    <w:rsid w:val="000662D2"/>
    <w:rsid w:val="0006631F"/>
    <w:rsid w:val="000666CD"/>
    <w:rsid w:val="00066A7C"/>
    <w:rsid w:val="00066DBB"/>
    <w:rsid w:val="0006701C"/>
    <w:rsid w:val="0006705B"/>
    <w:rsid w:val="0007014C"/>
    <w:rsid w:val="00070918"/>
    <w:rsid w:val="00070DC9"/>
    <w:rsid w:val="000714C9"/>
    <w:rsid w:val="000722A0"/>
    <w:rsid w:val="0007248E"/>
    <w:rsid w:val="000729B2"/>
    <w:rsid w:val="00072DDE"/>
    <w:rsid w:val="00073215"/>
    <w:rsid w:val="00073925"/>
    <w:rsid w:val="000739B6"/>
    <w:rsid w:val="000739F0"/>
    <w:rsid w:val="00073E1C"/>
    <w:rsid w:val="00073E3F"/>
    <w:rsid w:val="00074008"/>
    <w:rsid w:val="00074E4B"/>
    <w:rsid w:val="000758AA"/>
    <w:rsid w:val="00075942"/>
    <w:rsid w:val="000759A8"/>
    <w:rsid w:val="000759E8"/>
    <w:rsid w:val="00075A80"/>
    <w:rsid w:val="00075A9D"/>
    <w:rsid w:val="00075D15"/>
    <w:rsid w:val="00075D42"/>
    <w:rsid w:val="00076529"/>
    <w:rsid w:val="00076855"/>
    <w:rsid w:val="00076A63"/>
    <w:rsid w:val="00076AA4"/>
    <w:rsid w:val="0007726F"/>
    <w:rsid w:val="000773FB"/>
    <w:rsid w:val="00077624"/>
    <w:rsid w:val="000776E5"/>
    <w:rsid w:val="000778CF"/>
    <w:rsid w:val="000778F8"/>
    <w:rsid w:val="00080356"/>
    <w:rsid w:val="00080844"/>
    <w:rsid w:val="000812A1"/>
    <w:rsid w:val="000813C8"/>
    <w:rsid w:val="00081A1A"/>
    <w:rsid w:val="00081D0E"/>
    <w:rsid w:val="00082184"/>
    <w:rsid w:val="00082545"/>
    <w:rsid w:val="00082682"/>
    <w:rsid w:val="000826A2"/>
    <w:rsid w:val="000828E9"/>
    <w:rsid w:val="000830AC"/>
    <w:rsid w:val="00083853"/>
    <w:rsid w:val="00083BEC"/>
    <w:rsid w:val="00083C00"/>
    <w:rsid w:val="00083FC1"/>
    <w:rsid w:val="000849B8"/>
    <w:rsid w:val="000850C0"/>
    <w:rsid w:val="000851AC"/>
    <w:rsid w:val="00085739"/>
    <w:rsid w:val="00086455"/>
    <w:rsid w:val="000864C7"/>
    <w:rsid w:val="00086868"/>
    <w:rsid w:val="0008695E"/>
    <w:rsid w:val="00086F3E"/>
    <w:rsid w:val="00087966"/>
    <w:rsid w:val="00087A22"/>
    <w:rsid w:val="00087CFF"/>
    <w:rsid w:val="00090037"/>
    <w:rsid w:val="00090356"/>
    <w:rsid w:val="0009050A"/>
    <w:rsid w:val="00090680"/>
    <w:rsid w:val="0009173C"/>
    <w:rsid w:val="00091BE6"/>
    <w:rsid w:val="000926F6"/>
    <w:rsid w:val="000927C6"/>
    <w:rsid w:val="0009369E"/>
    <w:rsid w:val="000939B8"/>
    <w:rsid w:val="00093FC2"/>
    <w:rsid w:val="00094412"/>
    <w:rsid w:val="00094A3A"/>
    <w:rsid w:val="0009529E"/>
    <w:rsid w:val="000952C6"/>
    <w:rsid w:val="00095821"/>
    <w:rsid w:val="00096783"/>
    <w:rsid w:val="000971BC"/>
    <w:rsid w:val="000971E1"/>
    <w:rsid w:val="00097221"/>
    <w:rsid w:val="00097779"/>
    <w:rsid w:val="0009799C"/>
    <w:rsid w:val="0009799D"/>
    <w:rsid w:val="000A0A1A"/>
    <w:rsid w:val="000A1F71"/>
    <w:rsid w:val="000A2675"/>
    <w:rsid w:val="000A2855"/>
    <w:rsid w:val="000A2B2A"/>
    <w:rsid w:val="000A2E4F"/>
    <w:rsid w:val="000A2EBA"/>
    <w:rsid w:val="000A2FF9"/>
    <w:rsid w:val="000A305D"/>
    <w:rsid w:val="000A314F"/>
    <w:rsid w:val="000A4482"/>
    <w:rsid w:val="000A46D9"/>
    <w:rsid w:val="000A49DC"/>
    <w:rsid w:val="000A4B61"/>
    <w:rsid w:val="000A4C55"/>
    <w:rsid w:val="000A4DF5"/>
    <w:rsid w:val="000A53B2"/>
    <w:rsid w:val="000A5410"/>
    <w:rsid w:val="000A59FB"/>
    <w:rsid w:val="000A5CCB"/>
    <w:rsid w:val="000A60B5"/>
    <w:rsid w:val="000A7522"/>
    <w:rsid w:val="000A75A9"/>
    <w:rsid w:val="000A7A4A"/>
    <w:rsid w:val="000B0E95"/>
    <w:rsid w:val="000B189E"/>
    <w:rsid w:val="000B1A16"/>
    <w:rsid w:val="000B1AC1"/>
    <w:rsid w:val="000B2605"/>
    <w:rsid w:val="000B2641"/>
    <w:rsid w:val="000B265C"/>
    <w:rsid w:val="000B29F0"/>
    <w:rsid w:val="000B2EC3"/>
    <w:rsid w:val="000B33D5"/>
    <w:rsid w:val="000B34B2"/>
    <w:rsid w:val="000B3C67"/>
    <w:rsid w:val="000B3CB8"/>
    <w:rsid w:val="000B3D4A"/>
    <w:rsid w:val="000B3E83"/>
    <w:rsid w:val="000B41D7"/>
    <w:rsid w:val="000B4610"/>
    <w:rsid w:val="000B5BE2"/>
    <w:rsid w:val="000B60D0"/>
    <w:rsid w:val="000B6285"/>
    <w:rsid w:val="000B6C30"/>
    <w:rsid w:val="000B738C"/>
    <w:rsid w:val="000B785E"/>
    <w:rsid w:val="000B7E45"/>
    <w:rsid w:val="000C08A3"/>
    <w:rsid w:val="000C0AB9"/>
    <w:rsid w:val="000C0C73"/>
    <w:rsid w:val="000C0E44"/>
    <w:rsid w:val="000C1ECF"/>
    <w:rsid w:val="000C2360"/>
    <w:rsid w:val="000C270F"/>
    <w:rsid w:val="000C2948"/>
    <w:rsid w:val="000C30C1"/>
    <w:rsid w:val="000C3357"/>
    <w:rsid w:val="000C382B"/>
    <w:rsid w:val="000C3C30"/>
    <w:rsid w:val="000C431C"/>
    <w:rsid w:val="000C4762"/>
    <w:rsid w:val="000C4B4E"/>
    <w:rsid w:val="000C5137"/>
    <w:rsid w:val="000C519F"/>
    <w:rsid w:val="000C5E6E"/>
    <w:rsid w:val="000C60CE"/>
    <w:rsid w:val="000C6726"/>
    <w:rsid w:val="000C6E34"/>
    <w:rsid w:val="000C7E10"/>
    <w:rsid w:val="000C7F87"/>
    <w:rsid w:val="000D00EE"/>
    <w:rsid w:val="000D03C2"/>
    <w:rsid w:val="000D071A"/>
    <w:rsid w:val="000D0750"/>
    <w:rsid w:val="000D0BEF"/>
    <w:rsid w:val="000D191A"/>
    <w:rsid w:val="000D1CA5"/>
    <w:rsid w:val="000D2D6B"/>
    <w:rsid w:val="000D33A2"/>
    <w:rsid w:val="000D3CB2"/>
    <w:rsid w:val="000D3DC1"/>
    <w:rsid w:val="000D3E31"/>
    <w:rsid w:val="000D4295"/>
    <w:rsid w:val="000D4409"/>
    <w:rsid w:val="000D4A6A"/>
    <w:rsid w:val="000D4CAC"/>
    <w:rsid w:val="000D50F1"/>
    <w:rsid w:val="000D5428"/>
    <w:rsid w:val="000D5B4B"/>
    <w:rsid w:val="000D6125"/>
    <w:rsid w:val="000D724C"/>
    <w:rsid w:val="000D72B3"/>
    <w:rsid w:val="000E00BE"/>
    <w:rsid w:val="000E0233"/>
    <w:rsid w:val="000E03CA"/>
    <w:rsid w:val="000E04E8"/>
    <w:rsid w:val="000E090A"/>
    <w:rsid w:val="000E0B78"/>
    <w:rsid w:val="000E106A"/>
    <w:rsid w:val="000E12DA"/>
    <w:rsid w:val="000E1BCE"/>
    <w:rsid w:val="000E217B"/>
    <w:rsid w:val="000E21A0"/>
    <w:rsid w:val="000E232B"/>
    <w:rsid w:val="000E27FD"/>
    <w:rsid w:val="000E2A21"/>
    <w:rsid w:val="000E2BC4"/>
    <w:rsid w:val="000E2F68"/>
    <w:rsid w:val="000E320A"/>
    <w:rsid w:val="000E383F"/>
    <w:rsid w:val="000E3988"/>
    <w:rsid w:val="000E3D75"/>
    <w:rsid w:val="000E41B9"/>
    <w:rsid w:val="000E4663"/>
    <w:rsid w:val="000E56A1"/>
    <w:rsid w:val="000E5D33"/>
    <w:rsid w:val="000E6917"/>
    <w:rsid w:val="000E6A80"/>
    <w:rsid w:val="000E6BC1"/>
    <w:rsid w:val="000E6E4A"/>
    <w:rsid w:val="000E7562"/>
    <w:rsid w:val="000E777A"/>
    <w:rsid w:val="000E7BC6"/>
    <w:rsid w:val="000E7EC9"/>
    <w:rsid w:val="000F0AED"/>
    <w:rsid w:val="000F0B6F"/>
    <w:rsid w:val="000F0B9A"/>
    <w:rsid w:val="000F0D06"/>
    <w:rsid w:val="000F0F92"/>
    <w:rsid w:val="000F158C"/>
    <w:rsid w:val="000F18A7"/>
    <w:rsid w:val="000F1979"/>
    <w:rsid w:val="000F221E"/>
    <w:rsid w:val="000F230B"/>
    <w:rsid w:val="000F2883"/>
    <w:rsid w:val="000F3851"/>
    <w:rsid w:val="000F3902"/>
    <w:rsid w:val="000F3E18"/>
    <w:rsid w:val="000F420F"/>
    <w:rsid w:val="000F438D"/>
    <w:rsid w:val="000F4B10"/>
    <w:rsid w:val="000F53A8"/>
    <w:rsid w:val="000F5598"/>
    <w:rsid w:val="000F5CCD"/>
    <w:rsid w:val="000F6555"/>
    <w:rsid w:val="000F6569"/>
    <w:rsid w:val="000F667A"/>
    <w:rsid w:val="000F67D9"/>
    <w:rsid w:val="000F6DC4"/>
    <w:rsid w:val="000F6DFB"/>
    <w:rsid w:val="000F6E6E"/>
    <w:rsid w:val="000F7026"/>
    <w:rsid w:val="000F719C"/>
    <w:rsid w:val="000F720B"/>
    <w:rsid w:val="000F7229"/>
    <w:rsid w:val="000F732D"/>
    <w:rsid w:val="000F740D"/>
    <w:rsid w:val="000F7A9E"/>
    <w:rsid w:val="000F7BA2"/>
    <w:rsid w:val="00100A2B"/>
    <w:rsid w:val="00100B6C"/>
    <w:rsid w:val="00100D80"/>
    <w:rsid w:val="0010153D"/>
    <w:rsid w:val="00102223"/>
    <w:rsid w:val="00102AAF"/>
    <w:rsid w:val="001037B9"/>
    <w:rsid w:val="00103FC1"/>
    <w:rsid w:val="00104003"/>
    <w:rsid w:val="00104112"/>
    <w:rsid w:val="001045BA"/>
    <w:rsid w:val="00104E56"/>
    <w:rsid w:val="001050CE"/>
    <w:rsid w:val="001061DB"/>
    <w:rsid w:val="0010653B"/>
    <w:rsid w:val="001067E6"/>
    <w:rsid w:val="00106A1C"/>
    <w:rsid w:val="00106AB2"/>
    <w:rsid w:val="00107133"/>
    <w:rsid w:val="0011004E"/>
    <w:rsid w:val="00110126"/>
    <w:rsid w:val="001101CA"/>
    <w:rsid w:val="0011043E"/>
    <w:rsid w:val="0011082E"/>
    <w:rsid w:val="0011087B"/>
    <w:rsid w:val="00110CD5"/>
    <w:rsid w:val="00110D6C"/>
    <w:rsid w:val="001113BE"/>
    <w:rsid w:val="0011162A"/>
    <w:rsid w:val="00111B92"/>
    <w:rsid w:val="0011228C"/>
    <w:rsid w:val="001123EE"/>
    <w:rsid w:val="00112712"/>
    <w:rsid w:val="00112F54"/>
    <w:rsid w:val="00113011"/>
    <w:rsid w:val="001131D5"/>
    <w:rsid w:val="001133AD"/>
    <w:rsid w:val="0011351C"/>
    <w:rsid w:val="00113F40"/>
    <w:rsid w:val="00114355"/>
    <w:rsid w:val="00114CAB"/>
    <w:rsid w:val="00114CB0"/>
    <w:rsid w:val="00116057"/>
    <w:rsid w:val="00116DDB"/>
    <w:rsid w:val="00116E63"/>
    <w:rsid w:val="00117D6C"/>
    <w:rsid w:val="00117E82"/>
    <w:rsid w:val="001200DB"/>
    <w:rsid w:val="001208AB"/>
    <w:rsid w:val="0012199E"/>
    <w:rsid w:val="00121CA7"/>
    <w:rsid w:val="001225EE"/>
    <w:rsid w:val="00122DA9"/>
    <w:rsid w:val="0012346E"/>
    <w:rsid w:val="00123753"/>
    <w:rsid w:val="00124105"/>
    <w:rsid w:val="00124354"/>
    <w:rsid w:val="00124361"/>
    <w:rsid w:val="00125454"/>
    <w:rsid w:val="00125FCE"/>
    <w:rsid w:val="00125FF6"/>
    <w:rsid w:val="001262FE"/>
    <w:rsid w:val="00126346"/>
    <w:rsid w:val="0012641C"/>
    <w:rsid w:val="001267DB"/>
    <w:rsid w:val="00126EB3"/>
    <w:rsid w:val="00127E09"/>
    <w:rsid w:val="00127EE4"/>
    <w:rsid w:val="001314B8"/>
    <w:rsid w:val="00131970"/>
    <w:rsid w:val="00131AE9"/>
    <w:rsid w:val="00132632"/>
    <w:rsid w:val="0013292F"/>
    <w:rsid w:val="001331A7"/>
    <w:rsid w:val="00133488"/>
    <w:rsid w:val="00134701"/>
    <w:rsid w:val="0013505E"/>
    <w:rsid w:val="00135117"/>
    <w:rsid w:val="00135169"/>
    <w:rsid w:val="00135532"/>
    <w:rsid w:val="00135D66"/>
    <w:rsid w:val="001368E6"/>
    <w:rsid w:val="00136A0A"/>
    <w:rsid w:val="00136AEE"/>
    <w:rsid w:val="0013772B"/>
    <w:rsid w:val="00137A0F"/>
    <w:rsid w:val="001402BA"/>
    <w:rsid w:val="00140FD7"/>
    <w:rsid w:val="0014133C"/>
    <w:rsid w:val="0014151F"/>
    <w:rsid w:val="0014181B"/>
    <w:rsid w:val="00141ECF"/>
    <w:rsid w:val="00141F85"/>
    <w:rsid w:val="00142171"/>
    <w:rsid w:val="001425EF"/>
    <w:rsid w:val="00143695"/>
    <w:rsid w:val="001439CF"/>
    <w:rsid w:val="00143C6B"/>
    <w:rsid w:val="00144279"/>
    <w:rsid w:val="0014437B"/>
    <w:rsid w:val="001446CC"/>
    <w:rsid w:val="00144FB6"/>
    <w:rsid w:val="00145236"/>
    <w:rsid w:val="00145C37"/>
    <w:rsid w:val="0014612E"/>
    <w:rsid w:val="0014621B"/>
    <w:rsid w:val="0014644D"/>
    <w:rsid w:val="00146DEE"/>
    <w:rsid w:val="00146FAA"/>
    <w:rsid w:val="00147240"/>
    <w:rsid w:val="00147640"/>
    <w:rsid w:val="00147BE1"/>
    <w:rsid w:val="00147D78"/>
    <w:rsid w:val="00150A89"/>
    <w:rsid w:val="00150FC2"/>
    <w:rsid w:val="0015115E"/>
    <w:rsid w:val="001517E7"/>
    <w:rsid w:val="00151A61"/>
    <w:rsid w:val="00152585"/>
    <w:rsid w:val="00152ACA"/>
    <w:rsid w:val="00153CAF"/>
    <w:rsid w:val="0015460B"/>
    <w:rsid w:val="001547CB"/>
    <w:rsid w:val="00154896"/>
    <w:rsid w:val="001549D3"/>
    <w:rsid w:val="00154B69"/>
    <w:rsid w:val="00155125"/>
    <w:rsid w:val="00155582"/>
    <w:rsid w:val="0015588F"/>
    <w:rsid w:val="001566A9"/>
    <w:rsid w:val="00157498"/>
    <w:rsid w:val="00157A61"/>
    <w:rsid w:val="00157A74"/>
    <w:rsid w:val="00157E73"/>
    <w:rsid w:val="00157ECD"/>
    <w:rsid w:val="00160D52"/>
    <w:rsid w:val="00161278"/>
    <w:rsid w:val="00161432"/>
    <w:rsid w:val="0016158C"/>
    <w:rsid w:val="00162334"/>
    <w:rsid w:val="00162B00"/>
    <w:rsid w:val="00162D86"/>
    <w:rsid w:val="00163153"/>
    <w:rsid w:val="00163B4E"/>
    <w:rsid w:val="00163E44"/>
    <w:rsid w:val="001640CC"/>
    <w:rsid w:val="00165BFC"/>
    <w:rsid w:val="00165F6B"/>
    <w:rsid w:val="001661C0"/>
    <w:rsid w:val="00166A6F"/>
    <w:rsid w:val="00166D82"/>
    <w:rsid w:val="00166DFA"/>
    <w:rsid w:val="00167538"/>
    <w:rsid w:val="00167834"/>
    <w:rsid w:val="00167B9D"/>
    <w:rsid w:val="001703DC"/>
    <w:rsid w:val="0017056E"/>
    <w:rsid w:val="001714F1"/>
    <w:rsid w:val="001720AC"/>
    <w:rsid w:val="001720B8"/>
    <w:rsid w:val="00172358"/>
    <w:rsid w:val="00172691"/>
    <w:rsid w:val="001734A6"/>
    <w:rsid w:val="00173BC6"/>
    <w:rsid w:val="00173C53"/>
    <w:rsid w:val="00173C61"/>
    <w:rsid w:val="00173E0D"/>
    <w:rsid w:val="00173F03"/>
    <w:rsid w:val="00174F33"/>
    <w:rsid w:val="001750CD"/>
    <w:rsid w:val="0017511E"/>
    <w:rsid w:val="00175697"/>
    <w:rsid w:val="00175D39"/>
    <w:rsid w:val="0017617A"/>
    <w:rsid w:val="001761C0"/>
    <w:rsid w:val="00176CF6"/>
    <w:rsid w:val="00176E28"/>
    <w:rsid w:val="001778D6"/>
    <w:rsid w:val="00177B15"/>
    <w:rsid w:val="00180198"/>
    <w:rsid w:val="00180473"/>
    <w:rsid w:val="0018133C"/>
    <w:rsid w:val="001813F4"/>
    <w:rsid w:val="001820D9"/>
    <w:rsid w:val="001821AA"/>
    <w:rsid w:val="00182316"/>
    <w:rsid w:val="001825DD"/>
    <w:rsid w:val="0018280B"/>
    <w:rsid w:val="00182A26"/>
    <w:rsid w:val="00183D15"/>
    <w:rsid w:val="0018423E"/>
    <w:rsid w:val="00184AC7"/>
    <w:rsid w:val="00184B5A"/>
    <w:rsid w:val="001854F0"/>
    <w:rsid w:val="001855FB"/>
    <w:rsid w:val="001857A2"/>
    <w:rsid w:val="0018695B"/>
    <w:rsid w:val="00187410"/>
    <w:rsid w:val="00187BC7"/>
    <w:rsid w:val="00187F20"/>
    <w:rsid w:val="00190077"/>
    <w:rsid w:val="00190CD6"/>
    <w:rsid w:val="00190D85"/>
    <w:rsid w:val="00191478"/>
    <w:rsid w:val="0019169B"/>
    <w:rsid w:val="00191B54"/>
    <w:rsid w:val="00191C9B"/>
    <w:rsid w:val="00192202"/>
    <w:rsid w:val="001927C0"/>
    <w:rsid w:val="00192A1A"/>
    <w:rsid w:val="00192BD3"/>
    <w:rsid w:val="00192F40"/>
    <w:rsid w:val="00193647"/>
    <w:rsid w:val="001938E9"/>
    <w:rsid w:val="00193A56"/>
    <w:rsid w:val="00193E5A"/>
    <w:rsid w:val="001943FD"/>
    <w:rsid w:val="00194913"/>
    <w:rsid w:val="00195BE7"/>
    <w:rsid w:val="00195CC7"/>
    <w:rsid w:val="00196031"/>
    <w:rsid w:val="0019684D"/>
    <w:rsid w:val="00196BC8"/>
    <w:rsid w:val="0019711B"/>
    <w:rsid w:val="00197A3C"/>
    <w:rsid w:val="00197E97"/>
    <w:rsid w:val="00197F3A"/>
    <w:rsid w:val="001A02BD"/>
    <w:rsid w:val="001A0650"/>
    <w:rsid w:val="001A07E7"/>
    <w:rsid w:val="001A0CDD"/>
    <w:rsid w:val="001A0E41"/>
    <w:rsid w:val="001A113C"/>
    <w:rsid w:val="001A1512"/>
    <w:rsid w:val="001A20FD"/>
    <w:rsid w:val="001A22D1"/>
    <w:rsid w:val="001A2E1D"/>
    <w:rsid w:val="001A357F"/>
    <w:rsid w:val="001A3A2E"/>
    <w:rsid w:val="001A3C16"/>
    <w:rsid w:val="001A4B44"/>
    <w:rsid w:val="001A54EA"/>
    <w:rsid w:val="001A57B9"/>
    <w:rsid w:val="001A6185"/>
    <w:rsid w:val="001A62F5"/>
    <w:rsid w:val="001A665E"/>
    <w:rsid w:val="001A6CD2"/>
    <w:rsid w:val="001A6F8C"/>
    <w:rsid w:val="001A724D"/>
    <w:rsid w:val="001B012E"/>
    <w:rsid w:val="001B052A"/>
    <w:rsid w:val="001B0AD1"/>
    <w:rsid w:val="001B0B86"/>
    <w:rsid w:val="001B14E2"/>
    <w:rsid w:val="001B1FD5"/>
    <w:rsid w:val="001B2253"/>
    <w:rsid w:val="001B23DD"/>
    <w:rsid w:val="001B25D0"/>
    <w:rsid w:val="001B2CC4"/>
    <w:rsid w:val="001B2F61"/>
    <w:rsid w:val="001B31EA"/>
    <w:rsid w:val="001B3C61"/>
    <w:rsid w:val="001B4410"/>
    <w:rsid w:val="001B4967"/>
    <w:rsid w:val="001B4A33"/>
    <w:rsid w:val="001B4C90"/>
    <w:rsid w:val="001B5952"/>
    <w:rsid w:val="001B6BCA"/>
    <w:rsid w:val="001B6CC3"/>
    <w:rsid w:val="001B7014"/>
    <w:rsid w:val="001B7025"/>
    <w:rsid w:val="001B7293"/>
    <w:rsid w:val="001B7447"/>
    <w:rsid w:val="001B74B9"/>
    <w:rsid w:val="001B76CC"/>
    <w:rsid w:val="001C004C"/>
    <w:rsid w:val="001C0918"/>
    <w:rsid w:val="001C0C8B"/>
    <w:rsid w:val="001C0FCF"/>
    <w:rsid w:val="001C1353"/>
    <w:rsid w:val="001C15F2"/>
    <w:rsid w:val="001C19C9"/>
    <w:rsid w:val="001C27D9"/>
    <w:rsid w:val="001C3530"/>
    <w:rsid w:val="001C3AB8"/>
    <w:rsid w:val="001C42AE"/>
    <w:rsid w:val="001C42E4"/>
    <w:rsid w:val="001C5E8A"/>
    <w:rsid w:val="001C6450"/>
    <w:rsid w:val="001C660A"/>
    <w:rsid w:val="001C6676"/>
    <w:rsid w:val="001C6B1E"/>
    <w:rsid w:val="001C71E0"/>
    <w:rsid w:val="001C72C2"/>
    <w:rsid w:val="001C75A3"/>
    <w:rsid w:val="001C7998"/>
    <w:rsid w:val="001C79C1"/>
    <w:rsid w:val="001C7A98"/>
    <w:rsid w:val="001C7E6E"/>
    <w:rsid w:val="001C7EC6"/>
    <w:rsid w:val="001D034B"/>
    <w:rsid w:val="001D078A"/>
    <w:rsid w:val="001D129F"/>
    <w:rsid w:val="001D1591"/>
    <w:rsid w:val="001D18B9"/>
    <w:rsid w:val="001D1936"/>
    <w:rsid w:val="001D1C38"/>
    <w:rsid w:val="001D2479"/>
    <w:rsid w:val="001D24D1"/>
    <w:rsid w:val="001D2B8C"/>
    <w:rsid w:val="001D30D6"/>
    <w:rsid w:val="001D34B2"/>
    <w:rsid w:val="001D34F1"/>
    <w:rsid w:val="001D36BD"/>
    <w:rsid w:val="001D3FCE"/>
    <w:rsid w:val="001D47F7"/>
    <w:rsid w:val="001D5307"/>
    <w:rsid w:val="001D5665"/>
    <w:rsid w:val="001D64D4"/>
    <w:rsid w:val="001D6626"/>
    <w:rsid w:val="001D6AE1"/>
    <w:rsid w:val="001D6AF1"/>
    <w:rsid w:val="001D6EAB"/>
    <w:rsid w:val="001D7397"/>
    <w:rsid w:val="001D7585"/>
    <w:rsid w:val="001D7AFF"/>
    <w:rsid w:val="001D7EA1"/>
    <w:rsid w:val="001E0F21"/>
    <w:rsid w:val="001E0F70"/>
    <w:rsid w:val="001E1517"/>
    <w:rsid w:val="001E15BD"/>
    <w:rsid w:val="001E166B"/>
    <w:rsid w:val="001E1AB9"/>
    <w:rsid w:val="001E2533"/>
    <w:rsid w:val="001E28D8"/>
    <w:rsid w:val="001E393B"/>
    <w:rsid w:val="001E3A6E"/>
    <w:rsid w:val="001E4375"/>
    <w:rsid w:val="001E534E"/>
    <w:rsid w:val="001E5D09"/>
    <w:rsid w:val="001E5EDE"/>
    <w:rsid w:val="001E67A2"/>
    <w:rsid w:val="001E67E2"/>
    <w:rsid w:val="001E6BC5"/>
    <w:rsid w:val="001E7479"/>
    <w:rsid w:val="001F0725"/>
    <w:rsid w:val="001F0907"/>
    <w:rsid w:val="001F0D07"/>
    <w:rsid w:val="001F0DB0"/>
    <w:rsid w:val="001F0F4F"/>
    <w:rsid w:val="001F1727"/>
    <w:rsid w:val="001F19AB"/>
    <w:rsid w:val="001F2896"/>
    <w:rsid w:val="001F2C84"/>
    <w:rsid w:val="001F2E86"/>
    <w:rsid w:val="001F3EDE"/>
    <w:rsid w:val="001F43F0"/>
    <w:rsid w:val="001F4665"/>
    <w:rsid w:val="001F4724"/>
    <w:rsid w:val="001F485C"/>
    <w:rsid w:val="001F4CD3"/>
    <w:rsid w:val="001F548B"/>
    <w:rsid w:val="001F576C"/>
    <w:rsid w:val="001F5827"/>
    <w:rsid w:val="001F6298"/>
    <w:rsid w:val="001F6706"/>
    <w:rsid w:val="001F7092"/>
    <w:rsid w:val="001F7DFE"/>
    <w:rsid w:val="002006D5"/>
    <w:rsid w:val="00202F43"/>
    <w:rsid w:val="0020325B"/>
    <w:rsid w:val="00203711"/>
    <w:rsid w:val="0020418B"/>
    <w:rsid w:val="002042D4"/>
    <w:rsid w:val="00204473"/>
    <w:rsid w:val="00204EAE"/>
    <w:rsid w:val="002057B9"/>
    <w:rsid w:val="00205893"/>
    <w:rsid w:val="00205D8B"/>
    <w:rsid w:val="00206436"/>
    <w:rsid w:val="00206475"/>
    <w:rsid w:val="00206730"/>
    <w:rsid w:val="00207091"/>
    <w:rsid w:val="00207C2A"/>
    <w:rsid w:val="00210720"/>
    <w:rsid w:val="00210E2E"/>
    <w:rsid w:val="002111BF"/>
    <w:rsid w:val="002112D2"/>
    <w:rsid w:val="002114AD"/>
    <w:rsid w:val="002116FC"/>
    <w:rsid w:val="002117D2"/>
    <w:rsid w:val="00211B06"/>
    <w:rsid w:val="002130D9"/>
    <w:rsid w:val="0021310E"/>
    <w:rsid w:val="00215548"/>
    <w:rsid w:val="00215693"/>
    <w:rsid w:val="00215C92"/>
    <w:rsid w:val="00216853"/>
    <w:rsid w:val="0021696D"/>
    <w:rsid w:val="00216D0E"/>
    <w:rsid w:val="00216E68"/>
    <w:rsid w:val="0021712C"/>
    <w:rsid w:val="002201B0"/>
    <w:rsid w:val="00220264"/>
    <w:rsid w:val="002202EB"/>
    <w:rsid w:val="0022055C"/>
    <w:rsid w:val="00220ADA"/>
    <w:rsid w:val="00220DC8"/>
    <w:rsid w:val="00222039"/>
    <w:rsid w:val="00222245"/>
    <w:rsid w:val="00222907"/>
    <w:rsid w:val="00222937"/>
    <w:rsid w:val="002229B7"/>
    <w:rsid w:val="00223C0F"/>
    <w:rsid w:val="0022467E"/>
    <w:rsid w:val="0022481B"/>
    <w:rsid w:val="002249BC"/>
    <w:rsid w:val="00225BA9"/>
    <w:rsid w:val="00225D3E"/>
    <w:rsid w:val="00225EB9"/>
    <w:rsid w:val="002263D6"/>
    <w:rsid w:val="0022693A"/>
    <w:rsid w:val="0022701A"/>
    <w:rsid w:val="0022776B"/>
    <w:rsid w:val="00231111"/>
    <w:rsid w:val="00231A94"/>
    <w:rsid w:val="002324DA"/>
    <w:rsid w:val="00232E3A"/>
    <w:rsid w:val="00232F5B"/>
    <w:rsid w:val="0023330D"/>
    <w:rsid w:val="00233499"/>
    <w:rsid w:val="0023379F"/>
    <w:rsid w:val="002355F4"/>
    <w:rsid w:val="0023627A"/>
    <w:rsid w:val="00236349"/>
    <w:rsid w:val="00236C77"/>
    <w:rsid w:val="00236E2C"/>
    <w:rsid w:val="00237143"/>
    <w:rsid w:val="00241768"/>
    <w:rsid w:val="00241B3C"/>
    <w:rsid w:val="002420F8"/>
    <w:rsid w:val="002429C9"/>
    <w:rsid w:val="00242DF8"/>
    <w:rsid w:val="0024392B"/>
    <w:rsid w:val="00243E9C"/>
    <w:rsid w:val="00244150"/>
    <w:rsid w:val="002445DD"/>
    <w:rsid w:val="0024516A"/>
    <w:rsid w:val="00245FB7"/>
    <w:rsid w:val="0024630B"/>
    <w:rsid w:val="002466C6"/>
    <w:rsid w:val="00246CEA"/>
    <w:rsid w:val="00247A5A"/>
    <w:rsid w:val="00247C44"/>
    <w:rsid w:val="00247DB0"/>
    <w:rsid w:val="002504C8"/>
    <w:rsid w:val="00250655"/>
    <w:rsid w:val="00250BB4"/>
    <w:rsid w:val="00251CD9"/>
    <w:rsid w:val="0025258E"/>
    <w:rsid w:val="00252AF7"/>
    <w:rsid w:val="00252B4A"/>
    <w:rsid w:val="00253096"/>
    <w:rsid w:val="00253251"/>
    <w:rsid w:val="002549E2"/>
    <w:rsid w:val="00254A4B"/>
    <w:rsid w:val="00254B95"/>
    <w:rsid w:val="00254CC0"/>
    <w:rsid w:val="00254F4A"/>
    <w:rsid w:val="002561EF"/>
    <w:rsid w:val="00256280"/>
    <w:rsid w:val="00256695"/>
    <w:rsid w:val="00260166"/>
    <w:rsid w:val="0026192D"/>
    <w:rsid w:val="002619DB"/>
    <w:rsid w:val="00261C52"/>
    <w:rsid w:val="00262161"/>
    <w:rsid w:val="00262577"/>
    <w:rsid w:val="00262D4D"/>
    <w:rsid w:val="00263779"/>
    <w:rsid w:val="0026439C"/>
    <w:rsid w:val="00264436"/>
    <w:rsid w:val="00264D36"/>
    <w:rsid w:val="00264F7C"/>
    <w:rsid w:val="0026628B"/>
    <w:rsid w:val="002667D7"/>
    <w:rsid w:val="00267B3B"/>
    <w:rsid w:val="00267C38"/>
    <w:rsid w:val="00267E95"/>
    <w:rsid w:val="00270581"/>
    <w:rsid w:val="00271671"/>
    <w:rsid w:val="00271E21"/>
    <w:rsid w:val="0027255E"/>
    <w:rsid w:val="0027273D"/>
    <w:rsid w:val="00272951"/>
    <w:rsid w:val="00273A70"/>
    <w:rsid w:val="00273BE7"/>
    <w:rsid w:val="00273E10"/>
    <w:rsid w:val="0027481B"/>
    <w:rsid w:val="002748EA"/>
    <w:rsid w:val="00274A34"/>
    <w:rsid w:val="00274D14"/>
    <w:rsid w:val="002755A8"/>
    <w:rsid w:val="0027569D"/>
    <w:rsid w:val="00275A73"/>
    <w:rsid w:val="00275A91"/>
    <w:rsid w:val="00275CD8"/>
    <w:rsid w:val="00276294"/>
    <w:rsid w:val="00276649"/>
    <w:rsid w:val="0027690A"/>
    <w:rsid w:val="002804F2"/>
    <w:rsid w:val="00280802"/>
    <w:rsid w:val="00280AD2"/>
    <w:rsid w:val="00280B88"/>
    <w:rsid w:val="002811AC"/>
    <w:rsid w:val="0028166F"/>
    <w:rsid w:val="0028187D"/>
    <w:rsid w:val="00281C00"/>
    <w:rsid w:val="002822B5"/>
    <w:rsid w:val="002823B9"/>
    <w:rsid w:val="00282ABC"/>
    <w:rsid w:val="00282BFC"/>
    <w:rsid w:val="00282FCD"/>
    <w:rsid w:val="00283212"/>
    <w:rsid w:val="0028471E"/>
    <w:rsid w:val="00284D21"/>
    <w:rsid w:val="00284FB3"/>
    <w:rsid w:val="0028593A"/>
    <w:rsid w:val="00285B47"/>
    <w:rsid w:val="00285E20"/>
    <w:rsid w:val="00285E76"/>
    <w:rsid w:val="0028611F"/>
    <w:rsid w:val="002869B6"/>
    <w:rsid w:val="00287268"/>
    <w:rsid w:val="00287DE8"/>
    <w:rsid w:val="002902EB"/>
    <w:rsid w:val="002905FC"/>
    <w:rsid w:val="002906AE"/>
    <w:rsid w:val="002906C9"/>
    <w:rsid w:val="00290D69"/>
    <w:rsid w:val="002912F4"/>
    <w:rsid w:val="00291799"/>
    <w:rsid w:val="00291964"/>
    <w:rsid w:val="00291BDB"/>
    <w:rsid w:val="0029225F"/>
    <w:rsid w:val="0029340D"/>
    <w:rsid w:val="002936A4"/>
    <w:rsid w:val="00294242"/>
    <w:rsid w:val="00294707"/>
    <w:rsid w:val="0029473A"/>
    <w:rsid w:val="00294750"/>
    <w:rsid w:val="00294B42"/>
    <w:rsid w:val="00294C41"/>
    <w:rsid w:val="00294F25"/>
    <w:rsid w:val="00295124"/>
    <w:rsid w:val="00295492"/>
    <w:rsid w:val="00295517"/>
    <w:rsid w:val="00295BDE"/>
    <w:rsid w:val="00295C78"/>
    <w:rsid w:val="00295CA0"/>
    <w:rsid w:val="002965EB"/>
    <w:rsid w:val="00296C16"/>
    <w:rsid w:val="002974C4"/>
    <w:rsid w:val="00297BFE"/>
    <w:rsid w:val="00297FBD"/>
    <w:rsid w:val="002A0043"/>
    <w:rsid w:val="002A01AA"/>
    <w:rsid w:val="002A036C"/>
    <w:rsid w:val="002A07F6"/>
    <w:rsid w:val="002A0B62"/>
    <w:rsid w:val="002A0C95"/>
    <w:rsid w:val="002A1370"/>
    <w:rsid w:val="002A1DFB"/>
    <w:rsid w:val="002A1E05"/>
    <w:rsid w:val="002A24BD"/>
    <w:rsid w:val="002A2502"/>
    <w:rsid w:val="002A2678"/>
    <w:rsid w:val="002A2707"/>
    <w:rsid w:val="002A2F38"/>
    <w:rsid w:val="002A2FA9"/>
    <w:rsid w:val="002A332A"/>
    <w:rsid w:val="002A40FB"/>
    <w:rsid w:val="002A455E"/>
    <w:rsid w:val="002A463A"/>
    <w:rsid w:val="002A4CA4"/>
    <w:rsid w:val="002A4FC8"/>
    <w:rsid w:val="002A5065"/>
    <w:rsid w:val="002A53B8"/>
    <w:rsid w:val="002A5CA0"/>
    <w:rsid w:val="002A6825"/>
    <w:rsid w:val="002A68A3"/>
    <w:rsid w:val="002A6E34"/>
    <w:rsid w:val="002A7447"/>
    <w:rsid w:val="002A7661"/>
    <w:rsid w:val="002A794F"/>
    <w:rsid w:val="002A7A3D"/>
    <w:rsid w:val="002A7E43"/>
    <w:rsid w:val="002B0396"/>
    <w:rsid w:val="002B056C"/>
    <w:rsid w:val="002B0893"/>
    <w:rsid w:val="002B0FA6"/>
    <w:rsid w:val="002B0FC9"/>
    <w:rsid w:val="002B145D"/>
    <w:rsid w:val="002B1869"/>
    <w:rsid w:val="002B19C4"/>
    <w:rsid w:val="002B2B22"/>
    <w:rsid w:val="002B2B75"/>
    <w:rsid w:val="002B2C3D"/>
    <w:rsid w:val="002B32E2"/>
    <w:rsid w:val="002B3F64"/>
    <w:rsid w:val="002B4422"/>
    <w:rsid w:val="002B4BF8"/>
    <w:rsid w:val="002B5149"/>
    <w:rsid w:val="002B5886"/>
    <w:rsid w:val="002B5A5F"/>
    <w:rsid w:val="002B5F44"/>
    <w:rsid w:val="002B6513"/>
    <w:rsid w:val="002B6E16"/>
    <w:rsid w:val="002B77FC"/>
    <w:rsid w:val="002C045D"/>
    <w:rsid w:val="002C0743"/>
    <w:rsid w:val="002C0F60"/>
    <w:rsid w:val="002C1014"/>
    <w:rsid w:val="002C1B75"/>
    <w:rsid w:val="002C1D1B"/>
    <w:rsid w:val="002C1DFE"/>
    <w:rsid w:val="002C20A8"/>
    <w:rsid w:val="002C243B"/>
    <w:rsid w:val="002C2505"/>
    <w:rsid w:val="002C284C"/>
    <w:rsid w:val="002C2E05"/>
    <w:rsid w:val="002C2EA4"/>
    <w:rsid w:val="002C355E"/>
    <w:rsid w:val="002C37CA"/>
    <w:rsid w:val="002C38C1"/>
    <w:rsid w:val="002C3AA7"/>
    <w:rsid w:val="002C41D8"/>
    <w:rsid w:val="002C4451"/>
    <w:rsid w:val="002C4DCA"/>
    <w:rsid w:val="002C4E70"/>
    <w:rsid w:val="002C560D"/>
    <w:rsid w:val="002C64DA"/>
    <w:rsid w:val="002C72B3"/>
    <w:rsid w:val="002C75A2"/>
    <w:rsid w:val="002C76DC"/>
    <w:rsid w:val="002C7AFC"/>
    <w:rsid w:val="002D0626"/>
    <w:rsid w:val="002D0E29"/>
    <w:rsid w:val="002D0F2A"/>
    <w:rsid w:val="002D1183"/>
    <w:rsid w:val="002D11DF"/>
    <w:rsid w:val="002D1293"/>
    <w:rsid w:val="002D1691"/>
    <w:rsid w:val="002D1F8D"/>
    <w:rsid w:val="002D2125"/>
    <w:rsid w:val="002D2242"/>
    <w:rsid w:val="002D2AF7"/>
    <w:rsid w:val="002D367B"/>
    <w:rsid w:val="002D3936"/>
    <w:rsid w:val="002D3AA6"/>
    <w:rsid w:val="002D3EE2"/>
    <w:rsid w:val="002D42A0"/>
    <w:rsid w:val="002D4FEA"/>
    <w:rsid w:val="002D513E"/>
    <w:rsid w:val="002D539A"/>
    <w:rsid w:val="002D5867"/>
    <w:rsid w:val="002D61A3"/>
    <w:rsid w:val="002D61BF"/>
    <w:rsid w:val="002D63B5"/>
    <w:rsid w:val="002D68F7"/>
    <w:rsid w:val="002D7596"/>
    <w:rsid w:val="002D7C01"/>
    <w:rsid w:val="002D7F3C"/>
    <w:rsid w:val="002E06E3"/>
    <w:rsid w:val="002E0C20"/>
    <w:rsid w:val="002E0EEB"/>
    <w:rsid w:val="002E1F70"/>
    <w:rsid w:val="002E1FAC"/>
    <w:rsid w:val="002E2130"/>
    <w:rsid w:val="002E24DE"/>
    <w:rsid w:val="002E257F"/>
    <w:rsid w:val="002E3466"/>
    <w:rsid w:val="002E34D2"/>
    <w:rsid w:val="002E34E5"/>
    <w:rsid w:val="002E3D9A"/>
    <w:rsid w:val="002E4077"/>
    <w:rsid w:val="002E462A"/>
    <w:rsid w:val="002E4808"/>
    <w:rsid w:val="002E4AEF"/>
    <w:rsid w:val="002E4B4D"/>
    <w:rsid w:val="002E5042"/>
    <w:rsid w:val="002E5320"/>
    <w:rsid w:val="002E58A5"/>
    <w:rsid w:val="002E592C"/>
    <w:rsid w:val="002E5DC6"/>
    <w:rsid w:val="002E620D"/>
    <w:rsid w:val="002E6329"/>
    <w:rsid w:val="002E67F9"/>
    <w:rsid w:val="002E699C"/>
    <w:rsid w:val="002E6EB8"/>
    <w:rsid w:val="002E6EEE"/>
    <w:rsid w:val="002E7E0D"/>
    <w:rsid w:val="002E7FD3"/>
    <w:rsid w:val="002F0299"/>
    <w:rsid w:val="002F0482"/>
    <w:rsid w:val="002F0955"/>
    <w:rsid w:val="002F0B12"/>
    <w:rsid w:val="002F1B2E"/>
    <w:rsid w:val="002F1EA6"/>
    <w:rsid w:val="002F2422"/>
    <w:rsid w:val="002F26B0"/>
    <w:rsid w:val="002F2EDE"/>
    <w:rsid w:val="002F3165"/>
    <w:rsid w:val="002F325D"/>
    <w:rsid w:val="002F3B09"/>
    <w:rsid w:val="002F3C29"/>
    <w:rsid w:val="002F3E71"/>
    <w:rsid w:val="002F3F4B"/>
    <w:rsid w:val="002F4D0B"/>
    <w:rsid w:val="002F4EE0"/>
    <w:rsid w:val="002F4FB3"/>
    <w:rsid w:val="002F55AD"/>
    <w:rsid w:val="002F5988"/>
    <w:rsid w:val="002F5F2E"/>
    <w:rsid w:val="002F612F"/>
    <w:rsid w:val="002F6519"/>
    <w:rsid w:val="002F667F"/>
    <w:rsid w:val="002F798A"/>
    <w:rsid w:val="002F7B09"/>
    <w:rsid w:val="002F7CC4"/>
    <w:rsid w:val="00300168"/>
    <w:rsid w:val="00300437"/>
    <w:rsid w:val="00301B52"/>
    <w:rsid w:val="00301DC4"/>
    <w:rsid w:val="00301DD0"/>
    <w:rsid w:val="003038A7"/>
    <w:rsid w:val="00303A72"/>
    <w:rsid w:val="00304110"/>
    <w:rsid w:val="00305323"/>
    <w:rsid w:val="003058D4"/>
    <w:rsid w:val="0030590D"/>
    <w:rsid w:val="00305A5D"/>
    <w:rsid w:val="00305C8B"/>
    <w:rsid w:val="00305DA7"/>
    <w:rsid w:val="003075F6"/>
    <w:rsid w:val="0030787B"/>
    <w:rsid w:val="00307D99"/>
    <w:rsid w:val="00307DA0"/>
    <w:rsid w:val="003104D7"/>
    <w:rsid w:val="00310A0B"/>
    <w:rsid w:val="00311F62"/>
    <w:rsid w:val="00312396"/>
    <w:rsid w:val="003123D7"/>
    <w:rsid w:val="00313233"/>
    <w:rsid w:val="00315285"/>
    <w:rsid w:val="00315723"/>
    <w:rsid w:val="003159F6"/>
    <w:rsid w:val="00315C45"/>
    <w:rsid w:val="00315C51"/>
    <w:rsid w:val="00315C9E"/>
    <w:rsid w:val="00315DA3"/>
    <w:rsid w:val="00315E57"/>
    <w:rsid w:val="00315F8B"/>
    <w:rsid w:val="00317207"/>
    <w:rsid w:val="0031778D"/>
    <w:rsid w:val="00317B06"/>
    <w:rsid w:val="00317BBA"/>
    <w:rsid w:val="00317C60"/>
    <w:rsid w:val="003205B7"/>
    <w:rsid w:val="00320AE2"/>
    <w:rsid w:val="00320E2E"/>
    <w:rsid w:val="0032104F"/>
    <w:rsid w:val="00321FDB"/>
    <w:rsid w:val="00322A00"/>
    <w:rsid w:val="00322B1F"/>
    <w:rsid w:val="00322E0F"/>
    <w:rsid w:val="0032310A"/>
    <w:rsid w:val="00323B95"/>
    <w:rsid w:val="00323C77"/>
    <w:rsid w:val="00324829"/>
    <w:rsid w:val="00324B1C"/>
    <w:rsid w:val="00325067"/>
    <w:rsid w:val="003255D7"/>
    <w:rsid w:val="00326517"/>
    <w:rsid w:val="003268A0"/>
    <w:rsid w:val="00326A0B"/>
    <w:rsid w:val="00327557"/>
    <w:rsid w:val="003277BF"/>
    <w:rsid w:val="00327FED"/>
    <w:rsid w:val="003315D5"/>
    <w:rsid w:val="003320B3"/>
    <w:rsid w:val="003321A3"/>
    <w:rsid w:val="00332470"/>
    <w:rsid w:val="00332B6F"/>
    <w:rsid w:val="0033314E"/>
    <w:rsid w:val="00333373"/>
    <w:rsid w:val="00333901"/>
    <w:rsid w:val="00333B98"/>
    <w:rsid w:val="00333F1D"/>
    <w:rsid w:val="0033446F"/>
    <w:rsid w:val="003350FF"/>
    <w:rsid w:val="00335A08"/>
    <w:rsid w:val="003360DB"/>
    <w:rsid w:val="00336687"/>
    <w:rsid w:val="003403B7"/>
    <w:rsid w:val="003404B5"/>
    <w:rsid w:val="003406D2"/>
    <w:rsid w:val="00340820"/>
    <w:rsid w:val="003409D0"/>
    <w:rsid w:val="00340A66"/>
    <w:rsid w:val="00340C0C"/>
    <w:rsid w:val="0034229D"/>
    <w:rsid w:val="00342567"/>
    <w:rsid w:val="00342DEC"/>
    <w:rsid w:val="003435DE"/>
    <w:rsid w:val="00343A60"/>
    <w:rsid w:val="00344560"/>
    <w:rsid w:val="00345196"/>
    <w:rsid w:val="0034529A"/>
    <w:rsid w:val="0034530C"/>
    <w:rsid w:val="0034603C"/>
    <w:rsid w:val="0034641C"/>
    <w:rsid w:val="00346D1F"/>
    <w:rsid w:val="00346F5F"/>
    <w:rsid w:val="00347328"/>
    <w:rsid w:val="0034740C"/>
    <w:rsid w:val="0034764F"/>
    <w:rsid w:val="00347678"/>
    <w:rsid w:val="0034799E"/>
    <w:rsid w:val="00347C8E"/>
    <w:rsid w:val="00347D9D"/>
    <w:rsid w:val="00347F23"/>
    <w:rsid w:val="00350050"/>
    <w:rsid w:val="00350077"/>
    <w:rsid w:val="003502BE"/>
    <w:rsid w:val="0035043C"/>
    <w:rsid w:val="003507A3"/>
    <w:rsid w:val="00350E66"/>
    <w:rsid w:val="003510E6"/>
    <w:rsid w:val="0035187F"/>
    <w:rsid w:val="00351D19"/>
    <w:rsid w:val="00352C4A"/>
    <w:rsid w:val="00352F0C"/>
    <w:rsid w:val="00353F01"/>
    <w:rsid w:val="00353F6D"/>
    <w:rsid w:val="00354924"/>
    <w:rsid w:val="00354FC0"/>
    <w:rsid w:val="00354FC2"/>
    <w:rsid w:val="00355E43"/>
    <w:rsid w:val="00356031"/>
    <w:rsid w:val="00356052"/>
    <w:rsid w:val="0035657C"/>
    <w:rsid w:val="0035762C"/>
    <w:rsid w:val="00357886"/>
    <w:rsid w:val="003603A5"/>
    <w:rsid w:val="003606C5"/>
    <w:rsid w:val="00360CB7"/>
    <w:rsid w:val="003613CC"/>
    <w:rsid w:val="00361914"/>
    <w:rsid w:val="00362411"/>
    <w:rsid w:val="00362AB4"/>
    <w:rsid w:val="00362C5B"/>
    <w:rsid w:val="00362C9F"/>
    <w:rsid w:val="003634E0"/>
    <w:rsid w:val="0036382C"/>
    <w:rsid w:val="00363CA4"/>
    <w:rsid w:val="003641B0"/>
    <w:rsid w:val="00364598"/>
    <w:rsid w:val="00364CEE"/>
    <w:rsid w:val="00364E18"/>
    <w:rsid w:val="00364E7E"/>
    <w:rsid w:val="00365000"/>
    <w:rsid w:val="00365C96"/>
    <w:rsid w:val="0036693B"/>
    <w:rsid w:val="00366C1B"/>
    <w:rsid w:val="00366FE3"/>
    <w:rsid w:val="00367199"/>
    <w:rsid w:val="00367258"/>
    <w:rsid w:val="003675C1"/>
    <w:rsid w:val="00367C55"/>
    <w:rsid w:val="003704AD"/>
    <w:rsid w:val="00370D1F"/>
    <w:rsid w:val="00371417"/>
    <w:rsid w:val="0037171D"/>
    <w:rsid w:val="0037214D"/>
    <w:rsid w:val="003725CD"/>
    <w:rsid w:val="00373215"/>
    <w:rsid w:val="00373222"/>
    <w:rsid w:val="003734ED"/>
    <w:rsid w:val="00373F7F"/>
    <w:rsid w:val="00373FB3"/>
    <w:rsid w:val="003749AC"/>
    <w:rsid w:val="00374B5B"/>
    <w:rsid w:val="003756B3"/>
    <w:rsid w:val="003757E9"/>
    <w:rsid w:val="0037630F"/>
    <w:rsid w:val="00377305"/>
    <w:rsid w:val="003774B4"/>
    <w:rsid w:val="00377CF1"/>
    <w:rsid w:val="00377E59"/>
    <w:rsid w:val="00380CA1"/>
    <w:rsid w:val="003818B0"/>
    <w:rsid w:val="00381DFD"/>
    <w:rsid w:val="00381FE6"/>
    <w:rsid w:val="00382018"/>
    <w:rsid w:val="00382345"/>
    <w:rsid w:val="0038241D"/>
    <w:rsid w:val="00383415"/>
    <w:rsid w:val="003834E2"/>
    <w:rsid w:val="00383BFF"/>
    <w:rsid w:val="00384F2A"/>
    <w:rsid w:val="003856C2"/>
    <w:rsid w:val="00385A6C"/>
    <w:rsid w:val="00385BF4"/>
    <w:rsid w:val="00385C04"/>
    <w:rsid w:val="003863DC"/>
    <w:rsid w:val="00386EDA"/>
    <w:rsid w:val="0039002A"/>
    <w:rsid w:val="00390E92"/>
    <w:rsid w:val="0039128C"/>
    <w:rsid w:val="00391BDD"/>
    <w:rsid w:val="003922E0"/>
    <w:rsid w:val="00392D8F"/>
    <w:rsid w:val="003939DE"/>
    <w:rsid w:val="00393B05"/>
    <w:rsid w:val="00393CFC"/>
    <w:rsid w:val="00393D92"/>
    <w:rsid w:val="003942ED"/>
    <w:rsid w:val="00394666"/>
    <w:rsid w:val="00394A60"/>
    <w:rsid w:val="0039608E"/>
    <w:rsid w:val="003962EE"/>
    <w:rsid w:val="00396904"/>
    <w:rsid w:val="0039701E"/>
    <w:rsid w:val="00397623"/>
    <w:rsid w:val="00397881"/>
    <w:rsid w:val="003A01C3"/>
    <w:rsid w:val="003A0566"/>
    <w:rsid w:val="003A0998"/>
    <w:rsid w:val="003A1AD0"/>
    <w:rsid w:val="003A2FBB"/>
    <w:rsid w:val="003A3115"/>
    <w:rsid w:val="003A3B8E"/>
    <w:rsid w:val="003A4124"/>
    <w:rsid w:val="003A4695"/>
    <w:rsid w:val="003A4F26"/>
    <w:rsid w:val="003A5022"/>
    <w:rsid w:val="003A54B4"/>
    <w:rsid w:val="003A5679"/>
    <w:rsid w:val="003A5935"/>
    <w:rsid w:val="003A5CE1"/>
    <w:rsid w:val="003A5DB8"/>
    <w:rsid w:val="003A60F1"/>
    <w:rsid w:val="003A6285"/>
    <w:rsid w:val="003A633A"/>
    <w:rsid w:val="003A643A"/>
    <w:rsid w:val="003A748F"/>
    <w:rsid w:val="003A74E0"/>
    <w:rsid w:val="003A7D57"/>
    <w:rsid w:val="003A7EBD"/>
    <w:rsid w:val="003A7FD4"/>
    <w:rsid w:val="003B0056"/>
    <w:rsid w:val="003B0315"/>
    <w:rsid w:val="003B0837"/>
    <w:rsid w:val="003B0E32"/>
    <w:rsid w:val="003B1003"/>
    <w:rsid w:val="003B10E9"/>
    <w:rsid w:val="003B1F6F"/>
    <w:rsid w:val="003B239E"/>
    <w:rsid w:val="003B23AD"/>
    <w:rsid w:val="003B2455"/>
    <w:rsid w:val="003B28CC"/>
    <w:rsid w:val="003B2A98"/>
    <w:rsid w:val="003B2AB1"/>
    <w:rsid w:val="003B2FCB"/>
    <w:rsid w:val="003B3BF8"/>
    <w:rsid w:val="003B3C68"/>
    <w:rsid w:val="003B4DF4"/>
    <w:rsid w:val="003B5C4D"/>
    <w:rsid w:val="003B63CF"/>
    <w:rsid w:val="003B65A6"/>
    <w:rsid w:val="003B7E49"/>
    <w:rsid w:val="003C04DE"/>
    <w:rsid w:val="003C096E"/>
    <w:rsid w:val="003C0FC7"/>
    <w:rsid w:val="003C2BBD"/>
    <w:rsid w:val="003C2E64"/>
    <w:rsid w:val="003C354A"/>
    <w:rsid w:val="003C355D"/>
    <w:rsid w:val="003C3694"/>
    <w:rsid w:val="003C4F0B"/>
    <w:rsid w:val="003C4F83"/>
    <w:rsid w:val="003C51C7"/>
    <w:rsid w:val="003C6107"/>
    <w:rsid w:val="003C63AC"/>
    <w:rsid w:val="003C6769"/>
    <w:rsid w:val="003C6978"/>
    <w:rsid w:val="003C6C3C"/>
    <w:rsid w:val="003C6F7F"/>
    <w:rsid w:val="003C756E"/>
    <w:rsid w:val="003C7944"/>
    <w:rsid w:val="003C7CD9"/>
    <w:rsid w:val="003D0146"/>
    <w:rsid w:val="003D015C"/>
    <w:rsid w:val="003D0247"/>
    <w:rsid w:val="003D0F2A"/>
    <w:rsid w:val="003D1A64"/>
    <w:rsid w:val="003D2249"/>
    <w:rsid w:val="003D2477"/>
    <w:rsid w:val="003D2A46"/>
    <w:rsid w:val="003D33E5"/>
    <w:rsid w:val="003D380F"/>
    <w:rsid w:val="003D3819"/>
    <w:rsid w:val="003D3B14"/>
    <w:rsid w:val="003D3B70"/>
    <w:rsid w:val="003D3EF4"/>
    <w:rsid w:val="003D4753"/>
    <w:rsid w:val="003D4AC8"/>
    <w:rsid w:val="003D4C31"/>
    <w:rsid w:val="003D50FE"/>
    <w:rsid w:val="003D5215"/>
    <w:rsid w:val="003D5409"/>
    <w:rsid w:val="003D623C"/>
    <w:rsid w:val="003D6819"/>
    <w:rsid w:val="003D7A20"/>
    <w:rsid w:val="003D7E49"/>
    <w:rsid w:val="003E054B"/>
    <w:rsid w:val="003E0566"/>
    <w:rsid w:val="003E0F2C"/>
    <w:rsid w:val="003E10CC"/>
    <w:rsid w:val="003E111B"/>
    <w:rsid w:val="003E1827"/>
    <w:rsid w:val="003E1F47"/>
    <w:rsid w:val="003E2C26"/>
    <w:rsid w:val="003E3132"/>
    <w:rsid w:val="003E38FC"/>
    <w:rsid w:val="003E49F4"/>
    <w:rsid w:val="003E4E51"/>
    <w:rsid w:val="003E4E5A"/>
    <w:rsid w:val="003E4EBC"/>
    <w:rsid w:val="003E509F"/>
    <w:rsid w:val="003E53B0"/>
    <w:rsid w:val="003E56F5"/>
    <w:rsid w:val="003E5C0B"/>
    <w:rsid w:val="003E5CE3"/>
    <w:rsid w:val="003E60BD"/>
    <w:rsid w:val="003E61D6"/>
    <w:rsid w:val="003E6604"/>
    <w:rsid w:val="003E68E3"/>
    <w:rsid w:val="003E6A2E"/>
    <w:rsid w:val="003E7004"/>
    <w:rsid w:val="003E70D9"/>
    <w:rsid w:val="003F01E2"/>
    <w:rsid w:val="003F0719"/>
    <w:rsid w:val="003F2675"/>
    <w:rsid w:val="003F3091"/>
    <w:rsid w:val="003F3470"/>
    <w:rsid w:val="003F36E5"/>
    <w:rsid w:val="003F3716"/>
    <w:rsid w:val="003F3875"/>
    <w:rsid w:val="003F4AB3"/>
    <w:rsid w:val="003F4C26"/>
    <w:rsid w:val="003F4FBC"/>
    <w:rsid w:val="003F577E"/>
    <w:rsid w:val="003F662E"/>
    <w:rsid w:val="003F675C"/>
    <w:rsid w:val="003F6780"/>
    <w:rsid w:val="003F6CFA"/>
    <w:rsid w:val="003F7189"/>
    <w:rsid w:val="003F75EB"/>
    <w:rsid w:val="003F76B3"/>
    <w:rsid w:val="003F7A17"/>
    <w:rsid w:val="003F7A1D"/>
    <w:rsid w:val="003F7AA6"/>
    <w:rsid w:val="0040192B"/>
    <w:rsid w:val="00401B20"/>
    <w:rsid w:val="00401F6A"/>
    <w:rsid w:val="004022C4"/>
    <w:rsid w:val="0040246A"/>
    <w:rsid w:val="0040288D"/>
    <w:rsid w:val="00402B55"/>
    <w:rsid w:val="004033C7"/>
    <w:rsid w:val="00403793"/>
    <w:rsid w:val="0040398A"/>
    <w:rsid w:val="00403B8D"/>
    <w:rsid w:val="0040429B"/>
    <w:rsid w:val="00404F51"/>
    <w:rsid w:val="00405114"/>
    <w:rsid w:val="004055CC"/>
    <w:rsid w:val="0040677C"/>
    <w:rsid w:val="00407385"/>
    <w:rsid w:val="0040781A"/>
    <w:rsid w:val="00407A42"/>
    <w:rsid w:val="00407A44"/>
    <w:rsid w:val="00407CFD"/>
    <w:rsid w:val="00407E4D"/>
    <w:rsid w:val="00410FE6"/>
    <w:rsid w:val="00411559"/>
    <w:rsid w:val="0041191B"/>
    <w:rsid w:val="00411A73"/>
    <w:rsid w:val="00411C5F"/>
    <w:rsid w:val="004122DB"/>
    <w:rsid w:val="00412961"/>
    <w:rsid w:val="00412D00"/>
    <w:rsid w:val="00413F05"/>
    <w:rsid w:val="004144CC"/>
    <w:rsid w:val="00414664"/>
    <w:rsid w:val="00414743"/>
    <w:rsid w:val="00415909"/>
    <w:rsid w:val="00415E86"/>
    <w:rsid w:val="00415F4F"/>
    <w:rsid w:val="00415FE0"/>
    <w:rsid w:val="004165C1"/>
    <w:rsid w:val="00416AD3"/>
    <w:rsid w:val="00416B9E"/>
    <w:rsid w:val="004200FD"/>
    <w:rsid w:val="004201AE"/>
    <w:rsid w:val="00420333"/>
    <w:rsid w:val="004203E0"/>
    <w:rsid w:val="00420777"/>
    <w:rsid w:val="00420857"/>
    <w:rsid w:val="00420908"/>
    <w:rsid w:val="00420E61"/>
    <w:rsid w:val="0042116D"/>
    <w:rsid w:val="00421E8D"/>
    <w:rsid w:val="00422192"/>
    <w:rsid w:val="00422EB1"/>
    <w:rsid w:val="00423183"/>
    <w:rsid w:val="0042368B"/>
    <w:rsid w:val="00423811"/>
    <w:rsid w:val="00424316"/>
    <w:rsid w:val="004244CB"/>
    <w:rsid w:val="00424D77"/>
    <w:rsid w:val="00425212"/>
    <w:rsid w:val="004252F8"/>
    <w:rsid w:val="004254BA"/>
    <w:rsid w:val="00425856"/>
    <w:rsid w:val="00425B57"/>
    <w:rsid w:val="00425BA6"/>
    <w:rsid w:val="0042665E"/>
    <w:rsid w:val="004269F3"/>
    <w:rsid w:val="0042702E"/>
    <w:rsid w:val="00427119"/>
    <w:rsid w:val="004274A9"/>
    <w:rsid w:val="004277C8"/>
    <w:rsid w:val="004277EB"/>
    <w:rsid w:val="00427C50"/>
    <w:rsid w:val="0043013C"/>
    <w:rsid w:val="0043028E"/>
    <w:rsid w:val="00430450"/>
    <w:rsid w:val="004308A0"/>
    <w:rsid w:val="00430CB3"/>
    <w:rsid w:val="00430EAB"/>
    <w:rsid w:val="0043130C"/>
    <w:rsid w:val="00431317"/>
    <w:rsid w:val="004315AC"/>
    <w:rsid w:val="004316D1"/>
    <w:rsid w:val="00431C67"/>
    <w:rsid w:val="00432398"/>
    <w:rsid w:val="00432682"/>
    <w:rsid w:val="00432B75"/>
    <w:rsid w:val="004330A3"/>
    <w:rsid w:val="00433811"/>
    <w:rsid w:val="00433D66"/>
    <w:rsid w:val="00434275"/>
    <w:rsid w:val="004349C7"/>
    <w:rsid w:val="00434FBC"/>
    <w:rsid w:val="00435581"/>
    <w:rsid w:val="00435B6F"/>
    <w:rsid w:val="00435C67"/>
    <w:rsid w:val="00436D48"/>
    <w:rsid w:val="00437088"/>
    <w:rsid w:val="0043735C"/>
    <w:rsid w:val="00437E78"/>
    <w:rsid w:val="00440C86"/>
    <w:rsid w:val="00442103"/>
    <w:rsid w:val="004425E8"/>
    <w:rsid w:val="00442706"/>
    <w:rsid w:val="004427F7"/>
    <w:rsid w:val="00442C6D"/>
    <w:rsid w:val="00442D2E"/>
    <w:rsid w:val="00442D7F"/>
    <w:rsid w:val="00442F07"/>
    <w:rsid w:val="00443224"/>
    <w:rsid w:val="00443A53"/>
    <w:rsid w:val="0044405E"/>
    <w:rsid w:val="00444478"/>
    <w:rsid w:val="0044492C"/>
    <w:rsid w:val="00444BD3"/>
    <w:rsid w:val="00444C5F"/>
    <w:rsid w:val="00444F69"/>
    <w:rsid w:val="00445E72"/>
    <w:rsid w:val="00445F84"/>
    <w:rsid w:val="004461A8"/>
    <w:rsid w:val="0044650F"/>
    <w:rsid w:val="00446573"/>
    <w:rsid w:val="0044677B"/>
    <w:rsid w:val="00447156"/>
    <w:rsid w:val="0044755B"/>
    <w:rsid w:val="0044783C"/>
    <w:rsid w:val="00447F36"/>
    <w:rsid w:val="0045037E"/>
    <w:rsid w:val="00451748"/>
    <w:rsid w:val="00451D2E"/>
    <w:rsid w:val="0045246F"/>
    <w:rsid w:val="004527E8"/>
    <w:rsid w:val="004529FD"/>
    <w:rsid w:val="00452FE0"/>
    <w:rsid w:val="0045305C"/>
    <w:rsid w:val="004531B1"/>
    <w:rsid w:val="00453C4D"/>
    <w:rsid w:val="004547CE"/>
    <w:rsid w:val="00454CEA"/>
    <w:rsid w:val="00454F44"/>
    <w:rsid w:val="004550BF"/>
    <w:rsid w:val="004550CF"/>
    <w:rsid w:val="00455126"/>
    <w:rsid w:val="004555B4"/>
    <w:rsid w:val="0045573E"/>
    <w:rsid w:val="00455901"/>
    <w:rsid w:val="00456246"/>
    <w:rsid w:val="0046038D"/>
    <w:rsid w:val="00460722"/>
    <w:rsid w:val="00460986"/>
    <w:rsid w:val="00460AA8"/>
    <w:rsid w:val="00461323"/>
    <w:rsid w:val="0046174F"/>
    <w:rsid w:val="004618AE"/>
    <w:rsid w:val="00461C18"/>
    <w:rsid w:val="004625F2"/>
    <w:rsid w:val="00462686"/>
    <w:rsid w:val="0046298C"/>
    <w:rsid w:val="00462A47"/>
    <w:rsid w:val="00463107"/>
    <w:rsid w:val="00463405"/>
    <w:rsid w:val="004636AD"/>
    <w:rsid w:val="00463E98"/>
    <w:rsid w:val="00464385"/>
    <w:rsid w:val="00464A93"/>
    <w:rsid w:val="00464CF3"/>
    <w:rsid w:val="004651B6"/>
    <w:rsid w:val="00465C0F"/>
    <w:rsid w:val="00465DB8"/>
    <w:rsid w:val="0046605F"/>
    <w:rsid w:val="004664DC"/>
    <w:rsid w:val="00466640"/>
    <w:rsid w:val="00466874"/>
    <w:rsid w:val="00466B47"/>
    <w:rsid w:val="004671F8"/>
    <w:rsid w:val="0046725D"/>
    <w:rsid w:val="0047001B"/>
    <w:rsid w:val="00470395"/>
    <w:rsid w:val="00470A54"/>
    <w:rsid w:val="00471F0C"/>
    <w:rsid w:val="0047202F"/>
    <w:rsid w:val="004723C3"/>
    <w:rsid w:val="004723D6"/>
    <w:rsid w:val="0047255F"/>
    <w:rsid w:val="00472965"/>
    <w:rsid w:val="00472F7C"/>
    <w:rsid w:val="0047303D"/>
    <w:rsid w:val="00473594"/>
    <w:rsid w:val="004735D4"/>
    <w:rsid w:val="0047455B"/>
    <w:rsid w:val="00474CB0"/>
    <w:rsid w:val="00474EBB"/>
    <w:rsid w:val="00474ED8"/>
    <w:rsid w:val="00475081"/>
    <w:rsid w:val="0047552F"/>
    <w:rsid w:val="0047574F"/>
    <w:rsid w:val="004759DB"/>
    <w:rsid w:val="00475A93"/>
    <w:rsid w:val="0047670E"/>
    <w:rsid w:val="00476E2E"/>
    <w:rsid w:val="004771A2"/>
    <w:rsid w:val="00477A75"/>
    <w:rsid w:val="00477E98"/>
    <w:rsid w:val="004803CC"/>
    <w:rsid w:val="004807AB"/>
    <w:rsid w:val="004808A5"/>
    <w:rsid w:val="00481B02"/>
    <w:rsid w:val="00481B54"/>
    <w:rsid w:val="00481EAE"/>
    <w:rsid w:val="0048209C"/>
    <w:rsid w:val="00482B69"/>
    <w:rsid w:val="00482E3B"/>
    <w:rsid w:val="00482F12"/>
    <w:rsid w:val="00483691"/>
    <w:rsid w:val="00483696"/>
    <w:rsid w:val="004836A6"/>
    <w:rsid w:val="00483746"/>
    <w:rsid w:val="00483791"/>
    <w:rsid w:val="004845EE"/>
    <w:rsid w:val="00484835"/>
    <w:rsid w:val="00484D13"/>
    <w:rsid w:val="00485321"/>
    <w:rsid w:val="004855E0"/>
    <w:rsid w:val="00485D3C"/>
    <w:rsid w:val="00485F9A"/>
    <w:rsid w:val="004862A9"/>
    <w:rsid w:val="00487A7D"/>
    <w:rsid w:val="00487EED"/>
    <w:rsid w:val="00490955"/>
    <w:rsid w:val="00490A7F"/>
    <w:rsid w:val="00491A4F"/>
    <w:rsid w:val="0049202E"/>
    <w:rsid w:val="004921DC"/>
    <w:rsid w:val="00492956"/>
    <w:rsid w:val="00493024"/>
    <w:rsid w:val="0049359C"/>
    <w:rsid w:val="004936BF"/>
    <w:rsid w:val="0049370E"/>
    <w:rsid w:val="00494155"/>
    <w:rsid w:val="0049490E"/>
    <w:rsid w:val="004949BE"/>
    <w:rsid w:val="00494C68"/>
    <w:rsid w:val="0049541C"/>
    <w:rsid w:val="00495732"/>
    <w:rsid w:val="00495D41"/>
    <w:rsid w:val="0049625B"/>
    <w:rsid w:val="00496357"/>
    <w:rsid w:val="00496799"/>
    <w:rsid w:val="00496EC9"/>
    <w:rsid w:val="00497087"/>
    <w:rsid w:val="004970FC"/>
    <w:rsid w:val="00497A16"/>
    <w:rsid w:val="00497FC0"/>
    <w:rsid w:val="004A09AE"/>
    <w:rsid w:val="004A0CDE"/>
    <w:rsid w:val="004A0FCC"/>
    <w:rsid w:val="004A0FEA"/>
    <w:rsid w:val="004A18FC"/>
    <w:rsid w:val="004A1B09"/>
    <w:rsid w:val="004A1CB9"/>
    <w:rsid w:val="004A2119"/>
    <w:rsid w:val="004A2879"/>
    <w:rsid w:val="004A34FA"/>
    <w:rsid w:val="004A46C1"/>
    <w:rsid w:val="004A4B86"/>
    <w:rsid w:val="004A4C1F"/>
    <w:rsid w:val="004A4DFC"/>
    <w:rsid w:val="004A53D5"/>
    <w:rsid w:val="004A57B0"/>
    <w:rsid w:val="004A598A"/>
    <w:rsid w:val="004A5B67"/>
    <w:rsid w:val="004A6726"/>
    <w:rsid w:val="004A67AF"/>
    <w:rsid w:val="004A78D7"/>
    <w:rsid w:val="004A7B29"/>
    <w:rsid w:val="004A7D13"/>
    <w:rsid w:val="004A7E50"/>
    <w:rsid w:val="004B0532"/>
    <w:rsid w:val="004B0849"/>
    <w:rsid w:val="004B1116"/>
    <w:rsid w:val="004B1258"/>
    <w:rsid w:val="004B1A7F"/>
    <w:rsid w:val="004B1D66"/>
    <w:rsid w:val="004B1F3F"/>
    <w:rsid w:val="004B20CB"/>
    <w:rsid w:val="004B297D"/>
    <w:rsid w:val="004B2A3A"/>
    <w:rsid w:val="004B30B8"/>
    <w:rsid w:val="004B3141"/>
    <w:rsid w:val="004B3188"/>
    <w:rsid w:val="004B3457"/>
    <w:rsid w:val="004B436E"/>
    <w:rsid w:val="004B475B"/>
    <w:rsid w:val="004B4D05"/>
    <w:rsid w:val="004B5303"/>
    <w:rsid w:val="004B67BD"/>
    <w:rsid w:val="004B6BCA"/>
    <w:rsid w:val="004B76FD"/>
    <w:rsid w:val="004B7C0B"/>
    <w:rsid w:val="004B7E0B"/>
    <w:rsid w:val="004C0176"/>
    <w:rsid w:val="004C0414"/>
    <w:rsid w:val="004C0628"/>
    <w:rsid w:val="004C0F8D"/>
    <w:rsid w:val="004C11D5"/>
    <w:rsid w:val="004C14F1"/>
    <w:rsid w:val="004C1A66"/>
    <w:rsid w:val="004C1B1B"/>
    <w:rsid w:val="004C1E11"/>
    <w:rsid w:val="004C204F"/>
    <w:rsid w:val="004C2482"/>
    <w:rsid w:val="004C24AB"/>
    <w:rsid w:val="004C2C01"/>
    <w:rsid w:val="004C2CB7"/>
    <w:rsid w:val="004C3659"/>
    <w:rsid w:val="004C3A47"/>
    <w:rsid w:val="004C4531"/>
    <w:rsid w:val="004C4B66"/>
    <w:rsid w:val="004C4F46"/>
    <w:rsid w:val="004C5425"/>
    <w:rsid w:val="004C5B8A"/>
    <w:rsid w:val="004C5FBE"/>
    <w:rsid w:val="004C6117"/>
    <w:rsid w:val="004C7112"/>
    <w:rsid w:val="004C7298"/>
    <w:rsid w:val="004C75A3"/>
    <w:rsid w:val="004C760E"/>
    <w:rsid w:val="004D08B7"/>
    <w:rsid w:val="004D12DB"/>
    <w:rsid w:val="004D1326"/>
    <w:rsid w:val="004D1742"/>
    <w:rsid w:val="004D1922"/>
    <w:rsid w:val="004D19E9"/>
    <w:rsid w:val="004D1FB4"/>
    <w:rsid w:val="004D2BA1"/>
    <w:rsid w:val="004D3109"/>
    <w:rsid w:val="004D317D"/>
    <w:rsid w:val="004D32B6"/>
    <w:rsid w:val="004D3C5C"/>
    <w:rsid w:val="004D3DE0"/>
    <w:rsid w:val="004D4831"/>
    <w:rsid w:val="004D4C62"/>
    <w:rsid w:val="004D4D79"/>
    <w:rsid w:val="004D5ED9"/>
    <w:rsid w:val="004D61AE"/>
    <w:rsid w:val="004D6391"/>
    <w:rsid w:val="004D7015"/>
    <w:rsid w:val="004D7E36"/>
    <w:rsid w:val="004E06A4"/>
    <w:rsid w:val="004E08E1"/>
    <w:rsid w:val="004E090E"/>
    <w:rsid w:val="004E0BE6"/>
    <w:rsid w:val="004E10C6"/>
    <w:rsid w:val="004E12C9"/>
    <w:rsid w:val="004E1C38"/>
    <w:rsid w:val="004E2710"/>
    <w:rsid w:val="004E3258"/>
    <w:rsid w:val="004E3522"/>
    <w:rsid w:val="004E3B76"/>
    <w:rsid w:val="004E3C13"/>
    <w:rsid w:val="004E3C87"/>
    <w:rsid w:val="004E55E1"/>
    <w:rsid w:val="004E5766"/>
    <w:rsid w:val="004E595B"/>
    <w:rsid w:val="004E5C80"/>
    <w:rsid w:val="004E6A5A"/>
    <w:rsid w:val="004E6AD7"/>
    <w:rsid w:val="004E6E63"/>
    <w:rsid w:val="004E7422"/>
    <w:rsid w:val="004E74B3"/>
    <w:rsid w:val="004E7B0C"/>
    <w:rsid w:val="004F0D52"/>
    <w:rsid w:val="004F1003"/>
    <w:rsid w:val="004F1BD6"/>
    <w:rsid w:val="004F268C"/>
    <w:rsid w:val="004F26DB"/>
    <w:rsid w:val="004F27A4"/>
    <w:rsid w:val="004F2AAD"/>
    <w:rsid w:val="004F2E04"/>
    <w:rsid w:val="004F312B"/>
    <w:rsid w:val="004F3188"/>
    <w:rsid w:val="004F3318"/>
    <w:rsid w:val="004F33A7"/>
    <w:rsid w:val="004F4BCC"/>
    <w:rsid w:val="004F61F2"/>
    <w:rsid w:val="004F6723"/>
    <w:rsid w:val="004F677B"/>
    <w:rsid w:val="004F6B0C"/>
    <w:rsid w:val="004F7423"/>
    <w:rsid w:val="004F74B4"/>
    <w:rsid w:val="004F767A"/>
    <w:rsid w:val="004F77F6"/>
    <w:rsid w:val="004F7D9C"/>
    <w:rsid w:val="004F7DB5"/>
    <w:rsid w:val="004F7EB4"/>
    <w:rsid w:val="004F7ECE"/>
    <w:rsid w:val="005006E4"/>
    <w:rsid w:val="005007F8"/>
    <w:rsid w:val="005019D4"/>
    <w:rsid w:val="00502147"/>
    <w:rsid w:val="00502156"/>
    <w:rsid w:val="0050253B"/>
    <w:rsid w:val="00502815"/>
    <w:rsid w:val="00502FEF"/>
    <w:rsid w:val="00504039"/>
    <w:rsid w:val="00504177"/>
    <w:rsid w:val="00504EA0"/>
    <w:rsid w:val="00505114"/>
    <w:rsid w:val="0050518A"/>
    <w:rsid w:val="0050521E"/>
    <w:rsid w:val="005054AF"/>
    <w:rsid w:val="00505502"/>
    <w:rsid w:val="0050650D"/>
    <w:rsid w:val="00506EBB"/>
    <w:rsid w:val="005078AA"/>
    <w:rsid w:val="00507AD7"/>
    <w:rsid w:val="00507B30"/>
    <w:rsid w:val="0051079C"/>
    <w:rsid w:val="005107B4"/>
    <w:rsid w:val="00510825"/>
    <w:rsid w:val="00510CB4"/>
    <w:rsid w:val="00511CDD"/>
    <w:rsid w:val="00512324"/>
    <w:rsid w:val="00512B64"/>
    <w:rsid w:val="00512C64"/>
    <w:rsid w:val="0051361C"/>
    <w:rsid w:val="00513EC4"/>
    <w:rsid w:val="005149F5"/>
    <w:rsid w:val="005150A7"/>
    <w:rsid w:val="0051551D"/>
    <w:rsid w:val="00515573"/>
    <w:rsid w:val="005155FD"/>
    <w:rsid w:val="00515B97"/>
    <w:rsid w:val="00516B2F"/>
    <w:rsid w:val="00516CD5"/>
    <w:rsid w:val="00516E38"/>
    <w:rsid w:val="00516EE9"/>
    <w:rsid w:val="00517CA8"/>
    <w:rsid w:val="0052014E"/>
    <w:rsid w:val="00520292"/>
    <w:rsid w:val="00520503"/>
    <w:rsid w:val="005208C3"/>
    <w:rsid w:val="0052131C"/>
    <w:rsid w:val="00521745"/>
    <w:rsid w:val="00521DBD"/>
    <w:rsid w:val="00521F9F"/>
    <w:rsid w:val="00521FF3"/>
    <w:rsid w:val="0052239A"/>
    <w:rsid w:val="00522BA3"/>
    <w:rsid w:val="00522E77"/>
    <w:rsid w:val="005234E5"/>
    <w:rsid w:val="00523881"/>
    <w:rsid w:val="00523EC5"/>
    <w:rsid w:val="00523F95"/>
    <w:rsid w:val="005241AE"/>
    <w:rsid w:val="0052421C"/>
    <w:rsid w:val="0052559E"/>
    <w:rsid w:val="005262B4"/>
    <w:rsid w:val="005268F0"/>
    <w:rsid w:val="00527467"/>
    <w:rsid w:val="00527C9F"/>
    <w:rsid w:val="00527D27"/>
    <w:rsid w:val="00530137"/>
    <w:rsid w:val="0053081D"/>
    <w:rsid w:val="00530822"/>
    <w:rsid w:val="0053128E"/>
    <w:rsid w:val="005316C4"/>
    <w:rsid w:val="00531789"/>
    <w:rsid w:val="0053219F"/>
    <w:rsid w:val="00532B4A"/>
    <w:rsid w:val="00532C7D"/>
    <w:rsid w:val="00533BD1"/>
    <w:rsid w:val="0053432D"/>
    <w:rsid w:val="00534B3C"/>
    <w:rsid w:val="00534D87"/>
    <w:rsid w:val="00534ECB"/>
    <w:rsid w:val="0053581D"/>
    <w:rsid w:val="005358F6"/>
    <w:rsid w:val="00535DAA"/>
    <w:rsid w:val="00536033"/>
    <w:rsid w:val="00536956"/>
    <w:rsid w:val="00536D43"/>
    <w:rsid w:val="0053725A"/>
    <w:rsid w:val="005372C7"/>
    <w:rsid w:val="0053745A"/>
    <w:rsid w:val="00537F78"/>
    <w:rsid w:val="00540108"/>
    <w:rsid w:val="0054027D"/>
    <w:rsid w:val="005403AE"/>
    <w:rsid w:val="00540955"/>
    <w:rsid w:val="00540BCA"/>
    <w:rsid w:val="005410E1"/>
    <w:rsid w:val="00541310"/>
    <w:rsid w:val="00541896"/>
    <w:rsid w:val="005419A5"/>
    <w:rsid w:val="0054230A"/>
    <w:rsid w:val="0054256E"/>
    <w:rsid w:val="00543538"/>
    <w:rsid w:val="00543737"/>
    <w:rsid w:val="00544097"/>
    <w:rsid w:val="00545735"/>
    <w:rsid w:val="00545E8D"/>
    <w:rsid w:val="00546840"/>
    <w:rsid w:val="00547130"/>
    <w:rsid w:val="00547423"/>
    <w:rsid w:val="0054743A"/>
    <w:rsid w:val="00547CBF"/>
    <w:rsid w:val="00550181"/>
    <w:rsid w:val="005505BC"/>
    <w:rsid w:val="00551722"/>
    <w:rsid w:val="00551D48"/>
    <w:rsid w:val="00551FFF"/>
    <w:rsid w:val="0055215F"/>
    <w:rsid w:val="00552E27"/>
    <w:rsid w:val="00552EEB"/>
    <w:rsid w:val="005535C6"/>
    <w:rsid w:val="005535F8"/>
    <w:rsid w:val="005537BF"/>
    <w:rsid w:val="00553E35"/>
    <w:rsid w:val="005540F9"/>
    <w:rsid w:val="0055439F"/>
    <w:rsid w:val="00554775"/>
    <w:rsid w:val="00554BF3"/>
    <w:rsid w:val="00555769"/>
    <w:rsid w:val="00555C17"/>
    <w:rsid w:val="00555FCE"/>
    <w:rsid w:val="005560EA"/>
    <w:rsid w:val="005563DD"/>
    <w:rsid w:val="005564B6"/>
    <w:rsid w:val="0055653C"/>
    <w:rsid w:val="00556851"/>
    <w:rsid w:val="0055690D"/>
    <w:rsid w:val="00556A0B"/>
    <w:rsid w:val="005576A7"/>
    <w:rsid w:val="005608F9"/>
    <w:rsid w:val="00560C78"/>
    <w:rsid w:val="00562A17"/>
    <w:rsid w:val="00562A30"/>
    <w:rsid w:val="0056382B"/>
    <w:rsid w:val="005638BB"/>
    <w:rsid w:val="00563E21"/>
    <w:rsid w:val="005641B5"/>
    <w:rsid w:val="00564266"/>
    <w:rsid w:val="00564B2C"/>
    <w:rsid w:val="00565E39"/>
    <w:rsid w:val="00565F97"/>
    <w:rsid w:val="005668B2"/>
    <w:rsid w:val="00566A0D"/>
    <w:rsid w:val="00566BA3"/>
    <w:rsid w:val="00566F51"/>
    <w:rsid w:val="00570087"/>
    <w:rsid w:val="00570905"/>
    <w:rsid w:val="00570950"/>
    <w:rsid w:val="00570A6F"/>
    <w:rsid w:val="005713E3"/>
    <w:rsid w:val="005715B3"/>
    <w:rsid w:val="00571D9A"/>
    <w:rsid w:val="005720DF"/>
    <w:rsid w:val="00572515"/>
    <w:rsid w:val="00572ADB"/>
    <w:rsid w:val="00572C7E"/>
    <w:rsid w:val="005732C6"/>
    <w:rsid w:val="00573599"/>
    <w:rsid w:val="005737CA"/>
    <w:rsid w:val="00573B8A"/>
    <w:rsid w:val="005740E5"/>
    <w:rsid w:val="00574348"/>
    <w:rsid w:val="005743F6"/>
    <w:rsid w:val="005746C6"/>
    <w:rsid w:val="005752A9"/>
    <w:rsid w:val="00575490"/>
    <w:rsid w:val="00575B0F"/>
    <w:rsid w:val="00575B1A"/>
    <w:rsid w:val="00575B94"/>
    <w:rsid w:val="00575C4E"/>
    <w:rsid w:val="00575E69"/>
    <w:rsid w:val="00576357"/>
    <w:rsid w:val="005801A8"/>
    <w:rsid w:val="0058093A"/>
    <w:rsid w:val="00580D6F"/>
    <w:rsid w:val="0058146E"/>
    <w:rsid w:val="005819D8"/>
    <w:rsid w:val="00581CAA"/>
    <w:rsid w:val="005829BC"/>
    <w:rsid w:val="005829CE"/>
    <w:rsid w:val="00582A18"/>
    <w:rsid w:val="00582C44"/>
    <w:rsid w:val="00582CD7"/>
    <w:rsid w:val="00582FE8"/>
    <w:rsid w:val="00583332"/>
    <w:rsid w:val="005839EA"/>
    <w:rsid w:val="00583DEB"/>
    <w:rsid w:val="005842A6"/>
    <w:rsid w:val="005851A2"/>
    <w:rsid w:val="005859D6"/>
    <w:rsid w:val="00585E41"/>
    <w:rsid w:val="00586DD8"/>
    <w:rsid w:val="00590103"/>
    <w:rsid w:val="00590F3F"/>
    <w:rsid w:val="00591FAD"/>
    <w:rsid w:val="005922FC"/>
    <w:rsid w:val="005929AA"/>
    <w:rsid w:val="0059338C"/>
    <w:rsid w:val="00593EBB"/>
    <w:rsid w:val="00594560"/>
    <w:rsid w:val="00594A40"/>
    <w:rsid w:val="00594C33"/>
    <w:rsid w:val="00594CCB"/>
    <w:rsid w:val="00595706"/>
    <w:rsid w:val="00595886"/>
    <w:rsid w:val="005958AE"/>
    <w:rsid w:val="00595B6C"/>
    <w:rsid w:val="00595CF3"/>
    <w:rsid w:val="0059608A"/>
    <w:rsid w:val="005967DB"/>
    <w:rsid w:val="00596CC3"/>
    <w:rsid w:val="005971BC"/>
    <w:rsid w:val="00597371"/>
    <w:rsid w:val="005A03DF"/>
    <w:rsid w:val="005A04B9"/>
    <w:rsid w:val="005A0719"/>
    <w:rsid w:val="005A0F11"/>
    <w:rsid w:val="005A12CA"/>
    <w:rsid w:val="005A1DFA"/>
    <w:rsid w:val="005A280B"/>
    <w:rsid w:val="005A2872"/>
    <w:rsid w:val="005A2CE9"/>
    <w:rsid w:val="005A2E34"/>
    <w:rsid w:val="005A315D"/>
    <w:rsid w:val="005A3698"/>
    <w:rsid w:val="005A3700"/>
    <w:rsid w:val="005A4950"/>
    <w:rsid w:val="005A4D9C"/>
    <w:rsid w:val="005A5BB7"/>
    <w:rsid w:val="005A6165"/>
    <w:rsid w:val="005A6A4A"/>
    <w:rsid w:val="005A7178"/>
    <w:rsid w:val="005A7A8F"/>
    <w:rsid w:val="005B11AB"/>
    <w:rsid w:val="005B1A55"/>
    <w:rsid w:val="005B1B58"/>
    <w:rsid w:val="005B1C56"/>
    <w:rsid w:val="005B327E"/>
    <w:rsid w:val="005B3FCE"/>
    <w:rsid w:val="005B46DC"/>
    <w:rsid w:val="005B4824"/>
    <w:rsid w:val="005B4A4C"/>
    <w:rsid w:val="005B4B8E"/>
    <w:rsid w:val="005B55EF"/>
    <w:rsid w:val="005B58FC"/>
    <w:rsid w:val="005B59C7"/>
    <w:rsid w:val="005B5A96"/>
    <w:rsid w:val="005B5C5A"/>
    <w:rsid w:val="005B5F2B"/>
    <w:rsid w:val="005B6520"/>
    <w:rsid w:val="005B67C6"/>
    <w:rsid w:val="005B684D"/>
    <w:rsid w:val="005B69D8"/>
    <w:rsid w:val="005B7256"/>
    <w:rsid w:val="005B7486"/>
    <w:rsid w:val="005B763C"/>
    <w:rsid w:val="005B7875"/>
    <w:rsid w:val="005B7B46"/>
    <w:rsid w:val="005B7D39"/>
    <w:rsid w:val="005C041F"/>
    <w:rsid w:val="005C0BCA"/>
    <w:rsid w:val="005C12A3"/>
    <w:rsid w:val="005C181A"/>
    <w:rsid w:val="005C1DAD"/>
    <w:rsid w:val="005C24C9"/>
    <w:rsid w:val="005C29AD"/>
    <w:rsid w:val="005C2DF6"/>
    <w:rsid w:val="005C2E9A"/>
    <w:rsid w:val="005C3668"/>
    <w:rsid w:val="005C37AE"/>
    <w:rsid w:val="005C37FC"/>
    <w:rsid w:val="005C388D"/>
    <w:rsid w:val="005C3A63"/>
    <w:rsid w:val="005C3CE6"/>
    <w:rsid w:val="005C3E5B"/>
    <w:rsid w:val="005C404C"/>
    <w:rsid w:val="005C45E9"/>
    <w:rsid w:val="005C4D09"/>
    <w:rsid w:val="005C5A48"/>
    <w:rsid w:val="005C5A88"/>
    <w:rsid w:val="005C61CF"/>
    <w:rsid w:val="005C6F14"/>
    <w:rsid w:val="005C727B"/>
    <w:rsid w:val="005C7292"/>
    <w:rsid w:val="005C7B1F"/>
    <w:rsid w:val="005C7D50"/>
    <w:rsid w:val="005C7FC4"/>
    <w:rsid w:val="005D1ABC"/>
    <w:rsid w:val="005D1AD7"/>
    <w:rsid w:val="005D1B85"/>
    <w:rsid w:val="005D25F0"/>
    <w:rsid w:val="005D2CD4"/>
    <w:rsid w:val="005D3014"/>
    <w:rsid w:val="005D35B5"/>
    <w:rsid w:val="005D4162"/>
    <w:rsid w:val="005D4A5C"/>
    <w:rsid w:val="005D4AE9"/>
    <w:rsid w:val="005D5061"/>
    <w:rsid w:val="005D54F5"/>
    <w:rsid w:val="005D5E53"/>
    <w:rsid w:val="005D7107"/>
    <w:rsid w:val="005D71C6"/>
    <w:rsid w:val="005D71F3"/>
    <w:rsid w:val="005D722E"/>
    <w:rsid w:val="005D78B7"/>
    <w:rsid w:val="005E031A"/>
    <w:rsid w:val="005E103D"/>
    <w:rsid w:val="005E194D"/>
    <w:rsid w:val="005E1957"/>
    <w:rsid w:val="005E1962"/>
    <w:rsid w:val="005E20C3"/>
    <w:rsid w:val="005E2807"/>
    <w:rsid w:val="005E2E84"/>
    <w:rsid w:val="005E32E4"/>
    <w:rsid w:val="005E34BD"/>
    <w:rsid w:val="005E351C"/>
    <w:rsid w:val="005E3BC9"/>
    <w:rsid w:val="005E40B1"/>
    <w:rsid w:val="005E4641"/>
    <w:rsid w:val="005E6563"/>
    <w:rsid w:val="005E67C4"/>
    <w:rsid w:val="005E6DB0"/>
    <w:rsid w:val="005E6E5C"/>
    <w:rsid w:val="005E7576"/>
    <w:rsid w:val="005E785F"/>
    <w:rsid w:val="005E7A56"/>
    <w:rsid w:val="005E7DC0"/>
    <w:rsid w:val="005F02D5"/>
    <w:rsid w:val="005F0756"/>
    <w:rsid w:val="005F0916"/>
    <w:rsid w:val="005F0ED6"/>
    <w:rsid w:val="005F0FD3"/>
    <w:rsid w:val="005F14D0"/>
    <w:rsid w:val="005F24EC"/>
    <w:rsid w:val="005F2C4D"/>
    <w:rsid w:val="005F3181"/>
    <w:rsid w:val="005F3277"/>
    <w:rsid w:val="005F3629"/>
    <w:rsid w:val="005F4534"/>
    <w:rsid w:val="005F51BB"/>
    <w:rsid w:val="005F5814"/>
    <w:rsid w:val="005F5AB0"/>
    <w:rsid w:val="005F5DEC"/>
    <w:rsid w:val="005F6571"/>
    <w:rsid w:val="005F6F4D"/>
    <w:rsid w:val="005F7404"/>
    <w:rsid w:val="005F76EB"/>
    <w:rsid w:val="005F7867"/>
    <w:rsid w:val="005F7AA9"/>
    <w:rsid w:val="005F7C62"/>
    <w:rsid w:val="005F7F29"/>
    <w:rsid w:val="006001B0"/>
    <w:rsid w:val="006002EA"/>
    <w:rsid w:val="006008E1"/>
    <w:rsid w:val="0060169B"/>
    <w:rsid w:val="006016CE"/>
    <w:rsid w:val="00601952"/>
    <w:rsid w:val="006020F6"/>
    <w:rsid w:val="00602C8D"/>
    <w:rsid w:val="0060309E"/>
    <w:rsid w:val="00603175"/>
    <w:rsid w:val="00603A15"/>
    <w:rsid w:val="00603E0E"/>
    <w:rsid w:val="00603F0E"/>
    <w:rsid w:val="00603F84"/>
    <w:rsid w:val="006045F2"/>
    <w:rsid w:val="00604CEC"/>
    <w:rsid w:val="00604D40"/>
    <w:rsid w:val="0060501B"/>
    <w:rsid w:val="006050A8"/>
    <w:rsid w:val="00605F06"/>
    <w:rsid w:val="006064FC"/>
    <w:rsid w:val="006066A7"/>
    <w:rsid w:val="0060672C"/>
    <w:rsid w:val="00606781"/>
    <w:rsid w:val="00606827"/>
    <w:rsid w:val="00607C75"/>
    <w:rsid w:val="00607F39"/>
    <w:rsid w:val="0061087C"/>
    <w:rsid w:val="00610A76"/>
    <w:rsid w:val="006111A5"/>
    <w:rsid w:val="006116F9"/>
    <w:rsid w:val="00611B4C"/>
    <w:rsid w:val="00611F1C"/>
    <w:rsid w:val="00612439"/>
    <w:rsid w:val="00612DC6"/>
    <w:rsid w:val="0061349B"/>
    <w:rsid w:val="00613B01"/>
    <w:rsid w:val="00613DDE"/>
    <w:rsid w:val="00614043"/>
    <w:rsid w:val="00614470"/>
    <w:rsid w:val="00614A07"/>
    <w:rsid w:val="00614A90"/>
    <w:rsid w:val="00614E49"/>
    <w:rsid w:val="006155EA"/>
    <w:rsid w:val="00616746"/>
    <w:rsid w:val="00616980"/>
    <w:rsid w:val="006169C1"/>
    <w:rsid w:val="00616D76"/>
    <w:rsid w:val="00616EE0"/>
    <w:rsid w:val="00616F83"/>
    <w:rsid w:val="006172F3"/>
    <w:rsid w:val="006175EC"/>
    <w:rsid w:val="006176F9"/>
    <w:rsid w:val="006205A8"/>
    <w:rsid w:val="006210EB"/>
    <w:rsid w:val="00621B00"/>
    <w:rsid w:val="00621DB1"/>
    <w:rsid w:val="0062235A"/>
    <w:rsid w:val="00622EDC"/>
    <w:rsid w:val="006236AD"/>
    <w:rsid w:val="00623CC1"/>
    <w:rsid w:val="006241F9"/>
    <w:rsid w:val="006243A9"/>
    <w:rsid w:val="006257C3"/>
    <w:rsid w:val="0062586E"/>
    <w:rsid w:val="00625D55"/>
    <w:rsid w:val="00626835"/>
    <w:rsid w:val="00626B09"/>
    <w:rsid w:val="00626D56"/>
    <w:rsid w:val="006271FC"/>
    <w:rsid w:val="0062759F"/>
    <w:rsid w:val="00627B44"/>
    <w:rsid w:val="0063003F"/>
    <w:rsid w:val="0063019D"/>
    <w:rsid w:val="0063041F"/>
    <w:rsid w:val="00630572"/>
    <w:rsid w:val="00631548"/>
    <w:rsid w:val="0063186A"/>
    <w:rsid w:val="00631A7D"/>
    <w:rsid w:val="006320F0"/>
    <w:rsid w:val="00632275"/>
    <w:rsid w:val="006322BD"/>
    <w:rsid w:val="00632B08"/>
    <w:rsid w:val="00632D63"/>
    <w:rsid w:val="00633185"/>
    <w:rsid w:val="006333B8"/>
    <w:rsid w:val="0063366F"/>
    <w:rsid w:val="006336C8"/>
    <w:rsid w:val="0063379F"/>
    <w:rsid w:val="006337E8"/>
    <w:rsid w:val="00633A3A"/>
    <w:rsid w:val="00633C86"/>
    <w:rsid w:val="00633FFA"/>
    <w:rsid w:val="006342F2"/>
    <w:rsid w:val="00634815"/>
    <w:rsid w:val="00634818"/>
    <w:rsid w:val="00634B6B"/>
    <w:rsid w:val="00634EC3"/>
    <w:rsid w:val="0063519A"/>
    <w:rsid w:val="0063564A"/>
    <w:rsid w:val="00635CC7"/>
    <w:rsid w:val="0063654A"/>
    <w:rsid w:val="0063696D"/>
    <w:rsid w:val="00640065"/>
    <w:rsid w:val="006405E8"/>
    <w:rsid w:val="00640978"/>
    <w:rsid w:val="00640F01"/>
    <w:rsid w:val="00641115"/>
    <w:rsid w:val="006416BC"/>
    <w:rsid w:val="00641A4F"/>
    <w:rsid w:val="00641C5A"/>
    <w:rsid w:val="00642B9F"/>
    <w:rsid w:val="00643282"/>
    <w:rsid w:val="0064347E"/>
    <w:rsid w:val="006434AD"/>
    <w:rsid w:val="006437B6"/>
    <w:rsid w:val="00643804"/>
    <w:rsid w:val="00644059"/>
    <w:rsid w:val="006441C8"/>
    <w:rsid w:val="00644664"/>
    <w:rsid w:val="00644AA7"/>
    <w:rsid w:val="00644E0E"/>
    <w:rsid w:val="006453A9"/>
    <w:rsid w:val="006455F1"/>
    <w:rsid w:val="00645FB2"/>
    <w:rsid w:val="00646050"/>
    <w:rsid w:val="00646380"/>
    <w:rsid w:val="0064647D"/>
    <w:rsid w:val="00646B8B"/>
    <w:rsid w:val="006471BD"/>
    <w:rsid w:val="006475C3"/>
    <w:rsid w:val="00650564"/>
    <w:rsid w:val="0065085F"/>
    <w:rsid w:val="0065190A"/>
    <w:rsid w:val="00651A16"/>
    <w:rsid w:val="00651FBE"/>
    <w:rsid w:val="00652329"/>
    <w:rsid w:val="00652972"/>
    <w:rsid w:val="00652BE4"/>
    <w:rsid w:val="00652F57"/>
    <w:rsid w:val="00653213"/>
    <w:rsid w:val="0065325E"/>
    <w:rsid w:val="0065351A"/>
    <w:rsid w:val="00653738"/>
    <w:rsid w:val="00653E98"/>
    <w:rsid w:val="00654005"/>
    <w:rsid w:val="00654D90"/>
    <w:rsid w:val="00654E51"/>
    <w:rsid w:val="0065503B"/>
    <w:rsid w:val="00655146"/>
    <w:rsid w:val="006559CD"/>
    <w:rsid w:val="00655DDF"/>
    <w:rsid w:val="00656013"/>
    <w:rsid w:val="0065604F"/>
    <w:rsid w:val="00656121"/>
    <w:rsid w:val="00657B65"/>
    <w:rsid w:val="00657FFE"/>
    <w:rsid w:val="0066004B"/>
    <w:rsid w:val="00660721"/>
    <w:rsid w:val="00660914"/>
    <w:rsid w:val="006609A3"/>
    <w:rsid w:val="00660D26"/>
    <w:rsid w:val="00661A07"/>
    <w:rsid w:val="00662029"/>
    <w:rsid w:val="00662227"/>
    <w:rsid w:val="00662C71"/>
    <w:rsid w:val="00662DF2"/>
    <w:rsid w:val="00662E89"/>
    <w:rsid w:val="0066433A"/>
    <w:rsid w:val="00664C79"/>
    <w:rsid w:val="0066533A"/>
    <w:rsid w:val="00665E71"/>
    <w:rsid w:val="00666309"/>
    <w:rsid w:val="006663FB"/>
    <w:rsid w:val="00666A02"/>
    <w:rsid w:val="00666F78"/>
    <w:rsid w:val="006672B3"/>
    <w:rsid w:val="006679F3"/>
    <w:rsid w:val="00670B77"/>
    <w:rsid w:val="00670FA8"/>
    <w:rsid w:val="00671419"/>
    <w:rsid w:val="006717EE"/>
    <w:rsid w:val="006719C7"/>
    <w:rsid w:val="00671C59"/>
    <w:rsid w:val="006724EE"/>
    <w:rsid w:val="00672738"/>
    <w:rsid w:val="006731FB"/>
    <w:rsid w:val="00673919"/>
    <w:rsid w:val="00673C26"/>
    <w:rsid w:val="00673DA2"/>
    <w:rsid w:val="00673FF5"/>
    <w:rsid w:val="006747F5"/>
    <w:rsid w:val="00674D02"/>
    <w:rsid w:val="0067503B"/>
    <w:rsid w:val="0067504A"/>
    <w:rsid w:val="006754B2"/>
    <w:rsid w:val="00675683"/>
    <w:rsid w:val="006768FE"/>
    <w:rsid w:val="00676988"/>
    <w:rsid w:val="00676CD9"/>
    <w:rsid w:val="0067766D"/>
    <w:rsid w:val="00677DF6"/>
    <w:rsid w:val="0068028C"/>
    <w:rsid w:val="006802BB"/>
    <w:rsid w:val="006803E4"/>
    <w:rsid w:val="0068046D"/>
    <w:rsid w:val="0068094A"/>
    <w:rsid w:val="00680F57"/>
    <w:rsid w:val="00681081"/>
    <w:rsid w:val="00681469"/>
    <w:rsid w:val="006814ED"/>
    <w:rsid w:val="00681A79"/>
    <w:rsid w:val="00681E91"/>
    <w:rsid w:val="00682A3E"/>
    <w:rsid w:val="006830E0"/>
    <w:rsid w:val="00683221"/>
    <w:rsid w:val="006833D0"/>
    <w:rsid w:val="006835D8"/>
    <w:rsid w:val="00684C0C"/>
    <w:rsid w:val="00685100"/>
    <w:rsid w:val="00685473"/>
    <w:rsid w:val="00685629"/>
    <w:rsid w:val="006867B2"/>
    <w:rsid w:val="00686C40"/>
    <w:rsid w:val="0068784A"/>
    <w:rsid w:val="00687EFC"/>
    <w:rsid w:val="006902D6"/>
    <w:rsid w:val="00690666"/>
    <w:rsid w:val="006906B1"/>
    <w:rsid w:val="0069119E"/>
    <w:rsid w:val="006918ED"/>
    <w:rsid w:val="00691B2B"/>
    <w:rsid w:val="00692075"/>
    <w:rsid w:val="006924B0"/>
    <w:rsid w:val="00692A18"/>
    <w:rsid w:val="00692A72"/>
    <w:rsid w:val="00692F68"/>
    <w:rsid w:val="0069329E"/>
    <w:rsid w:val="00693BC9"/>
    <w:rsid w:val="00693D07"/>
    <w:rsid w:val="00693FBB"/>
    <w:rsid w:val="0069485D"/>
    <w:rsid w:val="00694AFD"/>
    <w:rsid w:val="00694CF9"/>
    <w:rsid w:val="006957B5"/>
    <w:rsid w:val="00695CB2"/>
    <w:rsid w:val="006962E2"/>
    <w:rsid w:val="006969BA"/>
    <w:rsid w:val="006973E4"/>
    <w:rsid w:val="006A01A1"/>
    <w:rsid w:val="006A0368"/>
    <w:rsid w:val="006A08BB"/>
    <w:rsid w:val="006A160A"/>
    <w:rsid w:val="006A27DA"/>
    <w:rsid w:val="006A3248"/>
    <w:rsid w:val="006A32EF"/>
    <w:rsid w:val="006A4408"/>
    <w:rsid w:val="006A4588"/>
    <w:rsid w:val="006A49BB"/>
    <w:rsid w:val="006A5406"/>
    <w:rsid w:val="006A5764"/>
    <w:rsid w:val="006A57F8"/>
    <w:rsid w:val="006A591F"/>
    <w:rsid w:val="006A5B79"/>
    <w:rsid w:val="006A5E5E"/>
    <w:rsid w:val="006A637B"/>
    <w:rsid w:val="006A68C4"/>
    <w:rsid w:val="006A7127"/>
    <w:rsid w:val="006A720A"/>
    <w:rsid w:val="006A79D6"/>
    <w:rsid w:val="006A7A5E"/>
    <w:rsid w:val="006A7C33"/>
    <w:rsid w:val="006A7CD2"/>
    <w:rsid w:val="006B015C"/>
    <w:rsid w:val="006B05DE"/>
    <w:rsid w:val="006B0B18"/>
    <w:rsid w:val="006B0B57"/>
    <w:rsid w:val="006B0C24"/>
    <w:rsid w:val="006B175C"/>
    <w:rsid w:val="006B1EDB"/>
    <w:rsid w:val="006B22C8"/>
    <w:rsid w:val="006B231B"/>
    <w:rsid w:val="006B2520"/>
    <w:rsid w:val="006B2C44"/>
    <w:rsid w:val="006B2DFF"/>
    <w:rsid w:val="006B2F7A"/>
    <w:rsid w:val="006B3289"/>
    <w:rsid w:val="006B3437"/>
    <w:rsid w:val="006B344B"/>
    <w:rsid w:val="006B3792"/>
    <w:rsid w:val="006B3A98"/>
    <w:rsid w:val="006B4187"/>
    <w:rsid w:val="006B4CB4"/>
    <w:rsid w:val="006B53D4"/>
    <w:rsid w:val="006B568B"/>
    <w:rsid w:val="006B5CCC"/>
    <w:rsid w:val="006B5E07"/>
    <w:rsid w:val="006B617F"/>
    <w:rsid w:val="006B6223"/>
    <w:rsid w:val="006B64BB"/>
    <w:rsid w:val="006B6DE3"/>
    <w:rsid w:val="006B6EB3"/>
    <w:rsid w:val="006B717E"/>
    <w:rsid w:val="006B723B"/>
    <w:rsid w:val="006B7B81"/>
    <w:rsid w:val="006B7BEF"/>
    <w:rsid w:val="006B7E44"/>
    <w:rsid w:val="006B7E46"/>
    <w:rsid w:val="006C0904"/>
    <w:rsid w:val="006C0A5C"/>
    <w:rsid w:val="006C0F8F"/>
    <w:rsid w:val="006C18F8"/>
    <w:rsid w:val="006C1E52"/>
    <w:rsid w:val="006C23C1"/>
    <w:rsid w:val="006C27A7"/>
    <w:rsid w:val="006C27E2"/>
    <w:rsid w:val="006C2BCB"/>
    <w:rsid w:val="006C2D19"/>
    <w:rsid w:val="006C55AA"/>
    <w:rsid w:val="006C57E7"/>
    <w:rsid w:val="006C5BD8"/>
    <w:rsid w:val="006C5E00"/>
    <w:rsid w:val="006C63DE"/>
    <w:rsid w:val="006C64D8"/>
    <w:rsid w:val="006C667B"/>
    <w:rsid w:val="006C73C4"/>
    <w:rsid w:val="006C7584"/>
    <w:rsid w:val="006C7F8B"/>
    <w:rsid w:val="006D01B1"/>
    <w:rsid w:val="006D0723"/>
    <w:rsid w:val="006D0BFC"/>
    <w:rsid w:val="006D115D"/>
    <w:rsid w:val="006D14D8"/>
    <w:rsid w:val="006D159A"/>
    <w:rsid w:val="006D1B17"/>
    <w:rsid w:val="006D1BF2"/>
    <w:rsid w:val="006D201A"/>
    <w:rsid w:val="006D2199"/>
    <w:rsid w:val="006D221D"/>
    <w:rsid w:val="006D27F8"/>
    <w:rsid w:val="006D2C1F"/>
    <w:rsid w:val="006D358F"/>
    <w:rsid w:val="006D39D2"/>
    <w:rsid w:val="006D3EB3"/>
    <w:rsid w:val="006D3EBE"/>
    <w:rsid w:val="006D4641"/>
    <w:rsid w:val="006D5081"/>
    <w:rsid w:val="006D5BFE"/>
    <w:rsid w:val="006D5C4E"/>
    <w:rsid w:val="006D604F"/>
    <w:rsid w:val="006D6350"/>
    <w:rsid w:val="006D69C6"/>
    <w:rsid w:val="006D6C2D"/>
    <w:rsid w:val="006D6D76"/>
    <w:rsid w:val="006D72EB"/>
    <w:rsid w:val="006D748D"/>
    <w:rsid w:val="006D78AC"/>
    <w:rsid w:val="006D7CB2"/>
    <w:rsid w:val="006E02F8"/>
    <w:rsid w:val="006E034C"/>
    <w:rsid w:val="006E09A5"/>
    <w:rsid w:val="006E0B91"/>
    <w:rsid w:val="006E0C0D"/>
    <w:rsid w:val="006E0C1D"/>
    <w:rsid w:val="006E0D98"/>
    <w:rsid w:val="006E12CA"/>
    <w:rsid w:val="006E19C9"/>
    <w:rsid w:val="006E1A9E"/>
    <w:rsid w:val="006E1CA3"/>
    <w:rsid w:val="006E1F1A"/>
    <w:rsid w:val="006E2375"/>
    <w:rsid w:val="006E2AE4"/>
    <w:rsid w:val="006E3486"/>
    <w:rsid w:val="006E4164"/>
    <w:rsid w:val="006E417D"/>
    <w:rsid w:val="006E46D8"/>
    <w:rsid w:val="006E5B80"/>
    <w:rsid w:val="006E5C1D"/>
    <w:rsid w:val="006E5E46"/>
    <w:rsid w:val="006E62C6"/>
    <w:rsid w:val="006E6FCB"/>
    <w:rsid w:val="006F01AB"/>
    <w:rsid w:val="006F0311"/>
    <w:rsid w:val="006F09EA"/>
    <w:rsid w:val="006F0CF7"/>
    <w:rsid w:val="006F1292"/>
    <w:rsid w:val="006F1430"/>
    <w:rsid w:val="006F1C37"/>
    <w:rsid w:val="006F1CBD"/>
    <w:rsid w:val="006F1CD2"/>
    <w:rsid w:val="006F1EB6"/>
    <w:rsid w:val="006F1EFE"/>
    <w:rsid w:val="006F1F2A"/>
    <w:rsid w:val="006F2053"/>
    <w:rsid w:val="006F20E1"/>
    <w:rsid w:val="006F213C"/>
    <w:rsid w:val="006F296F"/>
    <w:rsid w:val="006F2E22"/>
    <w:rsid w:val="006F34C5"/>
    <w:rsid w:val="006F3971"/>
    <w:rsid w:val="006F3D48"/>
    <w:rsid w:val="006F4A02"/>
    <w:rsid w:val="006F5371"/>
    <w:rsid w:val="006F566E"/>
    <w:rsid w:val="006F5A35"/>
    <w:rsid w:val="006F5DFB"/>
    <w:rsid w:val="006F6403"/>
    <w:rsid w:val="006F64A0"/>
    <w:rsid w:val="006F66C3"/>
    <w:rsid w:val="006F67B0"/>
    <w:rsid w:val="006F7297"/>
    <w:rsid w:val="00700004"/>
    <w:rsid w:val="007006C1"/>
    <w:rsid w:val="007006D0"/>
    <w:rsid w:val="007008CD"/>
    <w:rsid w:val="00700B81"/>
    <w:rsid w:val="00700D67"/>
    <w:rsid w:val="00701A2F"/>
    <w:rsid w:val="00701E8A"/>
    <w:rsid w:val="007038C0"/>
    <w:rsid w:val="0070495C"/>
    <w:rsid w:val="00704ACB"/>
    <w:rsid w:val="00705151"/>
    <w:rsid w:val="00705B74"/>
    <w:rsid w:val="00706A6D"/>
    <w:rsid w:val="00706AF3"/>
    <w:rsid w:val="007074F5"/>
    <w:rsid w:val="0070794E"/>
    <w:rsid w:val="007103E0"/>
    <w:rsid w:val="007108BE"/>
    <w:rsid w:val="00710B03"/>
    <w:rsid w:val="00710BB7"/>
    <w:rsid w:val="00710CDE"/>
    <w:rsid w:val="00710D7F"/>
    <w:rsid w:val="007118DA"/>
    <w:rsid w:val="00711A02"/>
    <w:rsid w:val="00711D4D"/>
    <w:rsid w:val="00712323"/>
    <w:rsid w:val="00712839"/>
    <w:rsid w:val="00713033"/>
    <w:rsid w:val="00713053"/>
    <w:rsid w:val="00713193"/>
    <w:rsid w:val="00713AD4"/>
    <w:rsid w:val="00714CBF"/>
    <w:rsid w:val="00714E99"/>
    <w:rsid w:val="00714EA0"/>
    <w:rsid w:val="00714F70"/>
    <w:rsid w:val="00714FCF"/>
    <w:rsid w:val="00715098"/>
    <w:rsid w:val="00715775"/>
    <w:rsid w:val="00715A19"/>
    <w:rsid w:val="00715C6E"/>
    <w:rsid w:val="00715CB7"/>
    <w:rsid w:val="00716122"/>
    <w:rsid w:val="00716982"/>
    <w:rsid w:val="00716AB7"/>
    <w:rsid w:val="00716D67"/>
    <w:rsid w:val="0071748E"/>
    <w:rsid w:val="0071793D"/>
    <w:rsid w:val="00717B77"/>
    <w:rsid w:val="007200E4"/>
    <w:rsid w:val="0072090B"/>
    <w:rsid w:val="00720EA1"/>
    <w:rsid w:val="00720EA4"/>
    <w:rsid w:val="007219CB"/>
    <w:rsid w:val="00721DF7"/>
    <w:rsid w:val="00722463"/>
    <w:rsid w:val="007227FF"/>
    <w:rsid w:val="00723172"/>
    <w:rsid w:val="00723239"/>
    <w:rsid w:val="00723442"/>
    <w:rsid w:val="007235C5"/>
    <w:rsid w:val="007236E1"/>
    <w:rsid w:val="0072385B"/>
    <w:rsid w:val="00724111"/>
    <w:rsid w:val="00724602"/>
    <w:rsid w:val="00724E29"/>
    <w:rsid w:val="00724EDA"/>
    <w:rsid w:val="00725261"/>
    <w:rsid w:val="00725468"/>
    <w:rsid w:val="00725624"/>
    <w:rsid w:val="007256CE"/>
    <w:rsid w:val="0072612D"/>
    <w:rsid w:val="00726AB3"/>
    <w:rsid w:val="00726C61"/>
    <w:rsid w:val="00727656"/>
    <w:rsid w:val="00727D70"/>
    <w:rsid w:val="00730260"/>
    <w:rsid w:val="0073050E"/>
    <w:rsid w:val="00730666"/>
    <w:rsid w:val="00730777"/>
    <w:rsid w:val="007319EE"/>
    <w:rsid w:val="0073228C"/>
    <w:rsid w:val="00732B6F"/>
    <w:rsid w:val="00732BAF"/>
    <w:rsid w:val="00732C1F"/>
    <w:rsid w:val="00732ECC"/>
    <w:rsid w:val="00733804"/>
    <w:rsid w:val="00734268"/>
    <w:rsid w:val="00734789"/>
    <w:rsid w:val="00734790"/>
    <w:rsid w:val="0073499E"/>
    <w:rsid w:val="0073518A"/>
    <w:rsid w:val="00735321"/>
    <w:rsid w:val="007354E7"/>
    <w:rsid w:val="007359EC"/>
    <w:rsid w:val="0073620E"/>
    <w:rsid w:val="007362E8"/>
    <w:rsid w:val="00736448"/>
    <w:rsid w:val="00736C7D"/>
    <w:rsid w:val="00736DBB"/>
    <w:rsid w:val="0073711C"/>
    <w:rsid w:val="00737E51"/>
    <w:rsid w:val="00737E63"/>
    <w:rsid w:val="00737E88"/>
    <w:rsid w:val="0074004A"/>
    <w:rsid w:val="00740685"/>
    <w:rsid w:val="00740886"/>
    <w:rsid w:val="007413AE"/>
    <w:rsid w:val="007415C4"/>
    <w:rsid w:val="0074201F"/>
    <w:rsid w:val="0074236F"/>
    <w:rsid w:val="007423AC"/>
    <w:rsid w:val="0074254D"/>
    <w:rsid w:val="007425E2"/>
    <w:rsid w:val="007426E5"/>
    <w:rsid w:val="0074294F"/>
    <w:rsid w:val="007429D5"/>
    <w:rsid w:val="00742B86"/>
    <w:rsid w:val="007442E4"/>
    <w:rsid w:val="007444CC"/>
    <w:rsid w:val="007451E5"/>
    <w:rsid w:val="0074534E"/>
    <w:rsid w:val="0074579D"/>
    <w:rsid w:val="00745A35"/>
    <w:rsid w:val="00745DF5"/>
    <w:rsid w:val="00746569"/>
    <w:rsid w:val="00746681"/>
    <w:rsid w:val="0074706E"/>
    <w:rsid w:val="00747489"/>
    <w:rsid w:val="00747E34"/>
    <w:rsid w:val="00750381"/>
    <w:rsid w:val="007503EC"/>
    <w:rsid w:val="007509D6"/>
    <w:rsid w:val="00750C10"/>
    <w:rsid w:val="00750D7F"/>
    <w:rsid w:val="00750FB2"/>
    <w:rsid w:val="007510AC"/>
    <w:rsid w:val="00751285"/>
    <w:rsid w:val="007522ED"/>
    <w:rsid w:val="007529D1"/>
    <w:rsid w:val="00752C65"/>
    <w:rsid w:val="00752F7B"/>
    <w:rsid w:val="007544D3"/>
    <w:rsid w:val="00755614"/>
    <w:rsid w:val="00755848"/>
    <w:rsid w:val="0075598B"/>
    <w:rsid w:val="007559EF"/>
    <w:rsid w:val="00755F60"/>
    <w:rsid w:val="00756024"/>
    <w:rsid w:val="00756A13"/>
    <w:rsid w:val="00756B58"/>
    <w:rsid w:val="00756B88"/>
    <w:rsid w:val="00757128"/>
    <w:rsid w:val="007575D2"/>
    <w:rsid w:val="00757C0C"/>
    <w:rsid w:val="00757C3D"/>
    <w:rsid w:val="00760249"/>
    <w:rsid w:val="00760D1E"/>
    <w:rsid w:val="007610EF"/>
    <w:rsid w:val="00761511"/>
    <w:rsid w:val="00761748"/>
    <w:rsid w:val="00761986"/>
    <w:rsid w:val="00761B17"/>
    <w:rsid w:val="00761B83"/>
    <w:rsid w:val="00761D96"/>
    <w:rsid w:val="0076210E"/>
    <w:rsid w:val="007624C5"/>
    <w:rsid w:val="00763058"/>
    <w:rsid w:val="00763566"/>
    <w:rsid w:val="007635EC"/>
    <w:rsid w:val="007641DD"/>
    <w:rsid w:val="0076503A"/>
    <w:rsid w:val="00765572"/>
    <w:rsid w:val="007655B5"/>
    <w:rsid w:val="00765813"/>
    <w:rsid w:val="00765C73"/>
    <w:rsid w:val="007664F7"/>
    <w:rsid w:val="007667C6"/>
    <w:rsid w:val="007672E7"/>
    <w:rsid w:val="007674D4"/>
    <w:rsid w:val="00767D59"/>
    <w:rsid w:val="0077022D"/>
    <w:rsid w:val="007707E8"/>
    <w:rsid w:val="00770A7C"/>
    <w:rsid w:val="00771B38"/>
    <w:rsid w:val="00771DBC"/>
    <w:rsid w:val="00772421"/>
    <w:rsid w:val="00773E04"/>
    <w:rsid w:val="00774A7C"/>
    <w:rsid w:val="007755C4"/>
    <w:rsid w:val="00775771"/>
    <w:rsid w:val="00775AD8"/>
    <w:rsid w:val="00775AEB"/>
    <w:rsid w:val="00775DEF"/>
    <w:rsid w:val="00775FE4"/>
    <w:rsid w:val="007776E5"/>
    <w:rsid w:val="0078027B"/>
    <w:rsid w:val="00780402"/>
    <w:rsid w:val="0078091F"/>
    <w:rsid w:val="00780C40"/>
    <w:rsid w:val="00780E5D"/>
    <w:rsid w:val="007811EF"/>
    <w:rsid w:val="0078173E"/>
    <w:rsid w:val="00782043"/>
    <w:rsid w:val="0078268B"/>
    <w:rsid w:val="007828EA"/>
    <w:rsid w:val="007830E7"/>
    <w:rsid w:val="00783312"/>
    <w:rsid w:val="007834B5"/>
    <w:rsid w:val="007835A4"/>
    <w:rsid w:val="007835B5"/>
    <w:rsid w:val="00783AD0"/>
    <w:rsid w:val="00784222"/>
    <w:rsid w:val="00784699"/>
    <w:rsid w:val="007846DE"/>
    <w:rsid w:val="00784772"/>
    <w:rsid w:val="00784865"/>
    <w:rsid w:val="00784DD7"/>
    <w:rsid w:val="00784F5C"/>
    <w:rsid w:val="00785339"/>
    <w:rsid w:val="00785C42"/>
    <w:rsid w:val="00786157"/>
    <w:rsid w:val="0078644F"/>
    <w:rsid w:val="0078675C"/>
    <w:rsid w:val="007867BC"/>
    <w:rsid w:val="00786A91"/>
    <w:rsid w:val="00786B66"/>
    <w:rsid w:val="00787266"/>
    <w:rsid w:val="0078735E"/>
    <w:rsid w:val="007878F5"/>
    <w:rsid w:val="00790BD6"/>
    <w:rsid w:val="00791131"/>
    <w:rsid w:val="00791469"/>
    <w:rsid w:val="007917AE"/>
    <w:rsid w:val="00791FBB"/>
    <w:rsid w:val="007928EF"/>
    <w:rsid w:val="0079385D"/>
    <w:rsid w:val="00793D51"/>
    <w:rsid w:val="00793F53"/>
    <w:rsid w:val="00794519"/>
    <w:rsid w:val="00794DF4"/>
    <w:rsid w:val="00794F83"/>
    <w:rsid w:val="007956D6"/>
    <w:rsid w:val="00795806"/>
    <w:rsid w:val="00795B30"/>
    <w:rsid w:val="00795FCE"/>
    <w:rsid w:val="007961C0"/>
    <w:rsid w:val="007969BA"/>
    <w:rsid w:val="007971A3"/>
    <w:rsid w:val="00797A7D"/>
    <w:rsid w:val="00797AA6"/>
    <w:rsid w:val="007A0571"/>
    <w:rsid w:val="007A073D"/>
    <w:rsid w:val="007A11FA"/>
    <w:rsid w:val="007A1F98"/>
    <w:rsid w:val="007A2117"/>
    <w:rsid w:val="007A3022"/>
    <w:rsid w:val="007A3423"/>
    <w:rsid w:val="007A397C"/>
    <w:rsid w:val="007A3DD9"/>
    <w:rsid w:val="007A412F"/>
    <w:rsid w:val="007A55E6"/>
    <w:rsid w:val="007A5A1F"/>
    <w:rsid w:val="007A5A49"/>
    <w:rsid w:val="007A5B4B"/>
    <w:rsid w:val="007A5C50"/>
    <w:rsid w:val="007A6452"/>
    <w:rsid w:val="007A6633"/>
    <w:rsid w:val="007A6980"/>
    <w:rsid w:val="007A6D73"/>
    <w:rsid w:val="007A737A"/>
    <w:rsid w:val="007A751F"/>
    <w:rsid w:val="007A7A06"/>
    <w:rsid w:val="007B0046"/>
    <w:rsid w:val="007B01BD"/>
    <w:rsid w:val="007B0D96"/>
    <w:rsid w:val="007B1A41"/>
    <w:rsid w:val="007B22E0"/>
    <w:rsid w:val="007B252B"/>
    <w:rsid w:val="007B259E"/>
    <w:rsid w:val="007B275E"/>
    <w:rsid w:val="007B33A4"/>
    <w:rsid w:val="007B3CEE"/>
    <w:rsid w:val="007B3FD5"/>
    <w:rsid w:val="007B4058"/>
    <w:rsid w:val="007B4112"/>
    <w:rsid w:val="007B4EAC"/>
    <w:rsid w:val="007B6108"/>
    <w:rsid w:val="007B63B1"/>
    <w:rsid w:val="007B773E"/>
    <w:rsid w:val="007B7AFB"/>
    <w:rsid w:val="007B7BC0"/>
    <w:rsid w:val="007B7DDD"/>
    <w:rsid w:val="007C0115"/>
    <w:rsid w:val="007C0196"/>
    <w:rsid w:val="007C021B"/>
    <w:rsid w:val="007C0D89"/>
    <w:rsid w:val="007C1957"/>
    <w:rsid w:val="007C1979"/>
    <w:rsid w:val="007C1EC4"/>
    <w:rsid w:val="007C224B"/>
    <w:rsid w:val="007C2812"/>
    <w:rsid w:val="007C2D7D"/>
    <w:rsid w:val="007C2F65"/>
    <w:rsid w:val="007C3772"/>
    <w:rsid w:val="007C3843"/>
    <w:rsid w:val="007C3D98"/>
    <w:rsid w:val="007C45B2"/>
    <w:rsid w:val="007C47A9"/>
    <w:rsid w:val="007C4AC4"/>
    <w:rsid w:val="007C5EFF"/>
    <w:rsid w:val="007C6596"/>
    <w:rsid w:val="007C691A"/>
    <w:rsid w:val="007C6D32"/>
    <w:rsid w:val="007C7279"/>
    <w:rsid w:val="007C780A"/>
    <w:rsid w:val="007C7EDB"/>
    <w:rsid w:val="007D0745"/>
    <w:rsid w:val="007D0812"/>
    <w:rsid w:val="007D08A3"/>
    <w:rsid w:val="007D0C86"/>
    <w:rsid w:val="007D16AF"/>
    <w:rsid w:val="007D170E"/>
    <w:rsid w:val="007D18BD"/>
    <w:rsid w:val="007D2065"/>
    <w:rsid w:val="007D2122"/>
    <w:rsid w:val="007D2144"/>
    <w:rsid w:val="007D22F6"/>
    <w:rsid w:val="007D2326"/>
    <w:rsid w:val="007D2338"/>
    <w:rsid w:val="007D2A4A"/>
    <w:rsid w:val="007D2F05"/>
    <w:rsid w:val="007D59B8"/>
    <w:rsid w:val="007D5DF0"/>
    <w:rsid w:val="007D61A9"/>
    <w:rsid w:val="007D67DF"/>
    <w:rsid w:val="007D6BDB"/>
    <w:rsid w:val="007D71F9"/>
    <w:rsid w:val="007D7613"/>
    <w:rsid w:val="007D791A"/>
    <w:rsid w:val="007E00C8"/>
    <w:rsid w:val="007E0B7C"/>
    <w:rsid w:val="007E1686"/>
    <w:rsid w:val="007E17AE"/>
    <w:rsid w:val="007E199E"/>
    <w:rsid w:val="007E2B9E"/>
    <w:rsid w:val="007E2F77"/>
    <w:rsid w:val="007E362C"/>
    <w:rsid w:val="007E3A66"/>
    <w:rsid w:val="007E3B2A"/>
    <w:rsid w:val="007E3DCF"/>
    <w:rsid w:val="007E406D"/>
    <w:rsid w:val="007E50CE"/>
    <w:rsid w:val="007E6520"/>
    <w:rsid w:val="007E6533"/>
    <w:rsid w:val="007E7E6E"/>
    <w:rsid w:val="007F0051"/>
    <w:rsid w:val="007F0607"/>
    <w:rsid w:val="007F11A3"/>
    <w:rsid w:val="007F11F1"/>
    <w:rsid w:val="007F146B"/>
    <w:rsid w:val="007F19B6"/>
    <w:rsid w:val="007F1EE1"/>
    <w:rsid w:val="007F22A9"/>
    <w:rsid w:val="007F22E4"/>
    <w:rsid w:val="007F230F"/>
    <w:rsid w:val="007F34E3"/>
    <w:rsid w:val="007F3C1B"/>
    <w:rsid w:val="007F3C9E"/>
    <w:rsid w:val="007F40B7"/>
    <w:rsid w:val="007F41C0"/>
    <w:rsid w:val="007F4386"/>
    <w:rsid w:val="007F4740"/>
    <w:rsid w:val="007F4763"/>
    <w:rsid w:val="007F492E"/>
    <w:rsid w:val="007F4C53"/>
    <w:rsid w:val="007F4D56"/>
    <w:rsid w:val="007F6098"/>
    <w:rsid w:val="007F6396"/>
    <w:rsid w:val="007F6706"/>
    <w:rsid w:val="007F6D59"/>
    <w:rsid w:val="007F6FF8"/>
    <w:rsid w:val="007F72BD"/>
    <w:rsid w:val="007F760D"/>
    <w:rsid w:val="007F771C"/>
    <w:rsid w:val="007F78AF"/>
    <w:rsid w:val="0080033D"/>
    <w:rsid w:val="0080043D"/>
    <w:rsid w:val="00800BEC"/>
    <w:rsid w:val="0080119B"/>
    <w:rsid w:val="00801380"/>
    <w:rsid w:val="008014A2"/>
    <w:rsid w:val="008015FF"/>
    <w:rsid w:val="008023D0"/>
    <w:rsid w:val="0080288D"/>
    <w:rsid w:val="00802939"/>
    <w:rsid w:val="00802993"/>
    <w:rsid w:val="00802D1C"/>
    <w:rsid w:val="00803360"/>
    <w:rsid w:val="008034DB"/>
    <w:rsid w:val="0080364E"/>
    <w:rsid w:val="00803728"/>
    <w:rsid w:val="008038A2"/>
    <w:rsid w:val="0080423C"/>
    <w:rsid w:val="008044D0"/>
    <w:rsid w:val="00804D10"/>
    <w:rsid w:val="008051B8"/>
    <w:rsid w:val="0080537B"/>
    <w:rsid w:val="00805453"/>
    <w:rsid w:val="00805CC2"/>
    <w:rsid w:val="008061BC"/>
    <w:rsid w:val="008062C9"/>
    <w:rsid w:val="008065F9"/>
    <w:rsid w:val="00806919"/>
    <w:rsid w:val="008075A0"/>
    <w:rsid w:val="00807D3E"/>
    <w:rsid w:val="00810791"/>
    <w:rsid w:val="008117F1"/>
    <w:rsid w:val="00811E53"/>
    <w:rsid w:val="00811E60"/>
    <w:rsid w:val="00811FF3"/>
    <w:rsid w:val="008120C1"/>
    <w:rsid w:val="00812523"/>
    <w:rsid w:val="00812B9C"/>
    <w:rsid w:val="00812BB2"/>
    <w:rsid w:val="00813336"/>
    <w:rsid w:val="0081344B"/>
    <w:rsid w:val="00813DF9"/>
    <w:rsid w:val="00814979"/>
    <w:rsid w:val="00814BAA"/>
    <w:rsid w:val="00814E09"/>
    <w:rsid w:val="00815549"/>
    <w:rsid w:val="008156B5"/>
    <w:rsid w:val="00815A21"/>
    <w:rsid w:val="00817261"/>
    <w:rsid w:val="00817769"/>
    <w:rsid w:val="008177A2"/>
    <w:rsid w:val="0082079B"/>
    <w:rsid w:val="00820975"/>
    <w:rsid w:val="00820E27"/>
    <w:rsid w:val="00820E3C"/>
    <w:rsid w:val="0082144B"/>
    <w:rsid w:val="00821749"/>
    <w:rsid w:val="008219FA"/>
    <w:rsid w:val="00822689"/>
    <w:rsid w:val="00822883"/>
    <w:rsid w:val="0082368F"/>
    <w:rsid w:val="0082409E"/>
    <w:rsid w:val="008256BE"/>
    <w:rsid w:val="00825782"/>
    <w:rsid w:val="008258AB"/>
    <w:rsid w:val="00825DE5"/>
    <w:rsid w:val="0082605D"/>
    <w:rsid w:val="00826130"/>
    <w:rsid w:val="00826334"/>
    <w:rsid w:val="008272C2"/>
    <w:rsid w:val="008274FB"/>
    <w:rsid w:val="00827B02"/>
    <w:rsid w:val="00827DC9"/>
    <w:rsid w:val="00830154"/>
    <w:rsid w:val="008301D4"/>
    <w:rsid w:val="008305B8"/>
    <w:rsid w:val="008309A6"/>
    <w:rsid w:val="00830F11"/>
    <w:rsid w:val="008312AE"/>
    <w:rsid w:val="008312EA"/>
    <w:rsid w:val="00831752"/>
    <w:rsid w:val="00831A6C"/>
    <w:rsid w:val="00831B91"/>
    <w:rsid w:val="00831F19"/>
    <w:rsid w:val="00832642"/>
    <w:rsid w:val="00832837"/>
    <w:rsid w:val="0083289E"/>
    <w:rsid w:val="00832920"/>
    <w:rsid w:val="00832C10"/>
    <w:rsid w:val="0083369E"/>
    <w:rsid w:val="008338F2"/>
    <w:rsid w:val="0083391A"/>
    <w:rsid w:val="00833972"/>
    <w:rsid w:val="00833F50"/>
    <w:rsid w:val="00833F8A"/>
    <w:rsid w:val="00834532"/>
    <w:rsid w:val="008348BD"/>
    <w:rsid w:val="008349BD"/>
    <w:rsid w:val="00834B39"/>
    <w:rsid w:val="00835409"/>
    <w:rsid w:val="008355BD"/>
    <w:rsid w:val="00835816"/>
    <w:rsid w:val="008363DF"/>
    <w:rsid w:val="0083717F"/>
    <w:rsid w:val="00837196"/>
    <w:rsid w:val="00837239"/>
    <w:rsid w:val="0083747A"/>
    <w:rsid w:val="008378A7"/>
    <w:rsid w:val="00840342"/>
    <w:rsid w:val="00841169"/>
    <w:rsid w:val="00841602"/>
    <w:rsid w:val="00841A54"/>
    <w:rsid w:val="00841EBA"/>
    <w:rsid w:val="00842258"/>
    <w:rsid w:val="008422F3"/>
    <w:rsid w:val="0084235F"/>
    <w:rsid w:val="008424E9"/>
    <w:rsid w:val="00842E78"/>
    <w:rsid w:val="0084316F"/>
    <w:rsid w:val="00843817"/>
    <w:rsid w:val="00843AD1"/>
    <w:rsid w:val="00843B8E"/>
    <w:rsid w:val="00843C31"/>
    <w:rsid w:val="008443B9"/>
    <w:rsid w:val="008443FC"/>
    <w:rsid w:val="008443FE"/>
    <w:rsid w:val="00844416"/>
    <w:rsid w:val="00844435"/>
    <w:rsid w:val="00844AC6"/>
    <w:rsid w:val="00845EAC"/>
    <w:rsid w:val="00846282"/>
    <w:rsid w:val="00846568"/>
    <w:rsid w:val="00846581"/>
    <w:rsid w:val="00846957"/>
    <w:rsid w:val="00846F5C"/>
    <w:rsid w:val="00847351"/>
    <w:rsid w:val="00847367"/>
    <w:rsid w:val="00847549"/>
    <w:rsid w:val="0084792A"/>
    <w:rsid w:val="00847D0A"/>
    <w:rsid w:val="008504B9"/>
    <w:rsid w:val="008504BC"/>
    <w:rsid w:val="00850618"/>
    <w:rsid w:val="00850CB8"/>
    <w:rsid w:val="00850E4C"/>
    <w:rsid w:val="00850F91"/>
    <w:rsid w:val="00851CF4"/>
    <w:rsid w:val="008520FC"/>
    <w:rsid w:val="00852F7C"/>
    <w:rsid w:val="00853D7D"/>
    <w:rsid w:val="00854991"/>
    <w:rsid w:val="008549A5"/>
    <w:rsid w:val="008554E6"/>
    <w:rsid w:val="00855733"/>
    <w:rsid w:val="00856192"/>
    <w:rsid w:val="008562F2"/>
    <w:rsid w:val="00856988"/>
    <w:rsid w:val="00856ED4"/>
    <w:rsid w:val="00857902"/>
    <w:rsid w:val="00860BF1"/>
    <w:rsid w:val="00860C59"/>
    <w:rsid w:val="00860F8E"/>
    <w:rsid w:val="008610F1"/>
    <w:rsid w:val="00861D83"/>
    <w:rsid w:val="00861ED4"/>
    <w:rsid w:val="008620BB"/>
    <w:rsid w:val="00862196"/>
    <w:rsid w:val="00862850"/>
    <w:rsid w:val="00862944"/>
    <w:rsid w:val="00862B31"/>
    <w:rsid w:val="00862B7A"/>
    <w:rsid w:val="00862E8A"/>
    <w:rsid w:val="00863011"/>
    <w:rsid w:val="008631F8"/>
    <w:rsid w:val="00863293"/>
    <w:rsid w:val="008638FA"/>
    <w:rsid w:val="00863A1E"/>
    <w:rsid w:val="00863D84"/>
    <w:rsid w:val="0086439C"/>
    <w:rsid w:val="0086488B"/>
    <w:rsid w:val="00864B0C"/>
    <w:rsid w:val="0086677C"/>
    <w:rsid w:val="00866ECA"/>
    <w:rsid w:val="00867285"/>
    <w:rsid w:val="008676C7"/>
    <w:rsid w:val="00867AE6"/>
    <w:rsid w:val="0087012F"/>
    <w:rsid w:val="00871138"/>
    <w:rsid w:val="0087135B"/>
    <w:rsid w:val="0087146B"/>
    <w:rsid w:val="008717B2"/>
    <w:rsid w:val="0087185F"/>
    <w:rsid w:val="008719A9"/>
    <w:rsid w:val="00871EF3"/>
    <w:rsid w:val="008725CC"/>
    <w:rsid w:val="00872AA6"/>
    <w:rsid w:val="008732E5"/>
    <w:rsid w:val="008733D2"/>
    <w:rsid w:val="00873A1B"/>
    <w:rsid w:val="00873EA1"/>
    <w:rsid w:val="00873EFA"/>
    <w:rsid w:val="008741D9"/>
    <w:rsid w:val="00874412"/>
    <w:rsid w:val="00874820"/>
    <w:rsid w:val="00874C9A"/>
    <w:rsid w:val="0087501B"/>
    <w:rsid w:val="00875293"/>
    <w:rsid w:val="008759F4"/>
    <w:rsid w:val="00877581"/>
    <w:rsid w:val="00877829"/>
    <w:rsid w:val="00880472"/>
    <w:rsid w:val="008807BC"/>
    <w:rsid w:val="00880BB2"/>
    <w:rsid w:val="00881607"/>
    <w:rsid w:val="008817CD"/>
    <w:rsid w:val="00881F23"/>
    <w:rsid w:val="00882355"/>
    <w:rsid w:val="008823A7"/>
    <w:rsid w:val="008827A1"/>
    <w:rsid w:val="00882B02"/>
    <w:rsid w:val="008831A9"/>
    <w:rsid w:val="0088369E"/>
    <w:rsid w:val="00883B4E"/>
    <w:rsid w:val="00884221"/>
    <w:rsid w:val="00884674"/>
    <w:rsid w:val="00885468"/>
    <w:rsid w:val="00885854"/>
    <w:rsid w:val="00886281"/>
    <w:rsid w:val="008862D2"/>
    <w:rsid w:val="0088685E"/>
    <w:rsid w:val="00886BBD"/>
    <w:rsid w:val="00886D8A"/>
    <w:rsid w:val="00886E22"/>
    <w:rsid w:val="00887133"/>
    <w:rsid w:val="008871A7"/>
    <w:rsid w:val="008872EE"/>
    <w:rsid w:val="00887645"/>
    <w:rsid w:val="00887968"/>
    <w:rsid w:val="00887FAE"/>
    <w:rsid w:val="00890491"/>
    <w:rsid w:val="00890948"/>
    <w:rsid w:val="00890E10"/>
    <w:rsid w:val="00891855"/>
    <w:rsid w:val="00891A2A"/>
    <w:rsid w:val="00892181"/>
    <w:rsid w:val="008927F0"/>
    <w:rsid w:val="0089291F"/>
    <w:rsid w:val="00892A27"/>
    <w:rsid w:val="00892ADE"/>
    <w:rsid w:val="00893061"/>
    <w:rsid w:val="0089373F"/>
    <w:rsid w:val="008941FC"/>
    <w:rsid w:val="00894392"/>
    <w:rsid w:val="00894709"/>
    <w:rsid w:val="008947F3"/>
    <w:rsid w:val="00894C8F"/>
    <w:rsid w:val="00894E4E"/>
    <w:rsid w:val="0089572F"/>
    <w:rsid w:val="00895B2D"/>
    <w:rsid w:val="0089658E"/>
    <w:rsid w:val="008968BB"/>
    <w:rsid w:val="00896F08"/>
    <w:rsid w:val="00897476"/>
    <w:rsid w:val="00897923"/>
    <w:rsid w:val="008A0279"/>
    <w:rsid w:val="008A044B"/>
    <w:rsid w:val="008A0AF3"/>
    <w:rsid w:val="008A0B57"/>
    <w:rsid w:val="008A0BFA"/>
    <w:rsid w:val="008A1310"/>
    <w:rsid w:val="008A1B0B"/>
    <w:rsid w:val="008A1B2E"/>
    <w:rsid w:val="008A1CA5"/>
    <w:rsid w:val="008A2733"/>
    <w:rsid w:val="008A2858"/>
    <w:rsid w:val="008A3360"/>
    <w:rsid w:val="008A3C08"/>
    <w:rsid w:val="008A3C6C"/>
    <w:rsid w:val="008A41DB"/>
    <w:rsid w:val="008A454E"/>
    <w:rsid w:val="008A50C0"/>
    <w:rsid w:val="008A5FB3"/>
    <w:rsid w:val="008A615E"/>
    <w:rsid w:val="008A6292"/>
    <w:rsid w:val="008A657F"/>
    <w:rsid w:val="008A69AC"/>
    <w:rsid w:val="008A722F"/>
    <w:rsid w:val="008A79E3"/>
    <w:rsid w:val="008B1392"/>
    <w:rsid w:val="008B1CD1"/>
    <w:rsid w:val="008B24CD"/>
    <w:rsid w:val="008B25A3"/>
    <w:rsid w:val="008B28E7"/>
    <w:rsid w:val="008B310B"/>
    <w:rsid w:val="008B35BE"/>
    <w:rsid w:val="008B3664"/>
    <w:rsid w:val="008B37C2"/>
    <w:rsid w:val="008B407C"/>
    <w:rsid w:val="008B47CB"/>
    <w:rsid w:val="008B4FB7"/>
    <w:rsid w:val="008B5D97"/>
    <w:rsid w:val="008B63CD"/>
    <w:rsid w:val="008B64F4"/>
    <w:rsid w:val="008B7266"/>
    <w:rsid w:val="008B73E5"/>
    <w:rsid w:val="008B7B3E"/>
    <w:rsid w:val="008C05B6"/>
    <w:rsid w:val="008C08F0"/>
    <w:rsid w:val="008C0A86"/>
    <w:rsid w:val="008C0AE9"/>
    <w:rsid w:val="008C0B2F"/>
    <w:rsid w:val="008C181A"/>
    <w:rsid w:val="008C1A44"/>
    <w:rsid w:val="008C21EE"/>
    <w:rsid w:val="008C226A"/>
    <w:rsid w:val="008C2BA1"/>
    <w:rsid w:val="008C350F"/>
    <w:rsid w:val="008C46B2"/>
    <w:rsid w:val="008C49EA"/>
    <w:rsid w:val="008C57EF"/>
    <w:rsid w:val="008C5F0F"/>
    <w:rsid w:val="008C63AB"/>
    <w:rsid w:val="008C689B"/>
    <w:rsid w:val="008C6AAD"/>
    <w:rsid w:val="008C6D8A"/>
    <w:rsid w:val="008C7088"/>
    <w:rsid w:val="008C7168"/>
    <w:rsid w:val="008C7FCA"/>
    <w:rsid w:val="008D01BA"/>
    <w:rsid w:val="008D02A4"/>
    <w:rsid w:val="008D0756"/>
    <w:rsid w:val="008D1E98"/>
    <w:rsid w:val="008D2EF1"/>
    <w:rsid w:val="008D4318"/>
    <w:rsid w:val="008D51B8"/>
    <w:rsid w:val="008D5CEA"/>
    <w:rsid w:val="008D65C9"/>
    <w:rsid w:val="008D69F9"/>
    <w:rsid w:val="008D6D2C"/>
    <w:rsid w:val="008D7BF0"/>
    <w:rsid w:val="008D7C07"/>
    <w:rsid w:val="008D7D6B"/>
    <w:rsid w:val="008E0000"/>
    <w:rsid w:val="008E055B"/>
    <w:rsid w:val="008E08BA"/>
    <w:rsid w:val="008E13A0"/>
    <w:rsid w:val="008E1E2A"/>
    <w:rsid w:val="008E1F91"/>
    <w:rsid w:val="008E2044"/>
    <w:rsid w:val="008E2793"/>
    <w:rsid w:val="008E2804"/>
    <w:rsid w:val="008E3085"/>
    <w:rsid w:val="008E34AF"/>
    <w:rsid w:val="008E37FE"/>
    <w:rsid w:val="008E3A6A"/>
    <w:rsid w:val="008E4697"/>
    <w:rsid w:val="008E52C8"/>
    <w:rsid w:val="008E56CE"/>
    <w:rsid w:val="008E5A75"/>
    <w:rsid w:val="008E5F27"/>
    <w:rsid w:val="008E64C2"/>
    <w:rsid w:val="008E704D"/>
    <w:rsid w:val="008E709F"/>
    <w:rsid w:val="008E74F7"/>
    <w:rsid w:val="008E7C55"/>
    <w:rsid w:val="008F0BD0"/>
    <w:rsid w:val="008F10BC"/>
    <w:rsid w:val="008F157D"/>
    <w:rsid w:val="008F1C44"/>
    <w:rsid w:val="008F2170"/>
    <w:rsid w:val="008F253E"/>
    <w:rsid w:val="008F278B"/>
    <w:rsid w:val="008F2BDF"/>
    <w:rsid w:val="008F2FCB"/>
    <w:rsid w:val="008F3052"/>
    <w:rsid w:val="008F333D"/>
    <w:rsid w:val="008F39B6"/>
    <w:rsid w:val="008F3D6F"/>
    <w:rsid w:val="008F401E"/>
    <w:rsid w:val="008F52C5"/>
    <w:rsid w:val="008F5A92"/>
    <w:rsid w:val="008F697C"/>
    <w:rsid w:val="008F69E8"/>
    <w:rsid w:val="008F716E"/>
    <w:rsid w:val="00900489"/>
    <w:rsid w:val="009004A0"/>
    <w:rsid w:val="00900CA7"/>
    <w:rsid w:val="009012FA"/>
    <w:rsid w:val="00901756"/>
    <w:rsid w:val="0090203F"/>
    <w:rsid w:val="00902D91"/>
    <w:rsid w:val="00903353"/>
    <w:rsid w:val="00903547"/>
    <w:rsid w:val="00903F96"/>
    <w:rsid w:val="00904696"/>
    <w:rsid w:val="009050E7"/>
    <w:rsid w:val="009052FD"/>
    <w:rsid w:val="009054F9"/>
    <w:rsid w:val="0090580D"/>
    <w:rsid w:val="009059E4"/>
    <w:rsid w:val="00905AD4"/>
    <w:rsid w:val="00905B9B"/>
    <w:rsid w:val="00906506"/>
    <w:rsid w:val="00906A58"/>
    <w:rsid w:val="00906FB1"/>
    <w:rsid w:val="0090737E"/>
    <w:rsid w:val="00907FFB"/>
    <w:rsid w:val="009104D2"/>
    <w:rsid w:val="00910B41"/>
    <w:rsid w:val="009110F6"/>
    <w:rsid w:val="009114A0"/>
    <w:rsid w:val="00912707"/>
    <w:rsid w:val="009127F9"/>
    <w:rsid w:val="009129CB"/>
    <w:rsid w:val="00912AF2"/>
    <w:rsid w:val="00912C03"/>
    <w:rsid w:val="00912DDD"/>
    <w:rsid w:val="00912E88"/>
    <w:rsid w:val="00912FAD"/>
    <w:rsid w:val="00914AF1"/>
    <w:rsid w:val="00914D25"/>
    <w:rsid w:val="00915D99"/>
    <w:rsid w:val="009166F0"/>
    <w:rsid w:val="00916B3F"/>
    <w:rsid w:val="00916D56"/>
    <w:rsid w:val="009170D5"/>
    <w:rsid w:val="009173D9"/>
    <w:rsid w:val="00917461"/>
    <w:rsid w:val="009174CB"/>
    <w:rsid w:val="00917584"/>
    <w:rsid w:val="009175D0"/>
    <w:rsid w:val="0091779A"/>
    <w:rsid w:val="0092052A"/>
    <w:rsid w:val="00920647"/>
    <w:rsid w:val="0092076F"/>
    <w:rsid w:val="00920FAD"/>
    <w:rsid w:val="009210DB"/>
    <w:rsid w:val="009210E6"/>
    <w:rsid w:val="00921A3A"/>
    <w:rsid w:val="009220D3"/>
    <w:rsid w:val="00922143"/>
    <w:rsid w:val="00922C68"/>
    <w:rsid w:val="00923818"/>
    <w:rsid w:val="00923D62"/>
    <w:rsid w:val="00923E42"/>
    <w:rsid w:val="00924906"/>
    <w:rsid w:val="00924CAE"/>
    <w:rsid w:val="00924F7C"/>
    <w:rsid w:val="009254CA"/>
    <w:rsid w:val="00925666"/>
    <w:rsid w:val="009260CB"/>
    <w:rsid w:val="00926E84"/>
    <w:rsid w:val="00927076"/>
    <w:rsid w:val="00927642"/>
    <w:rsid w:val="009278C8"/>
    <w:rsid w:val="00927BB4"/>
    <w:rsid w:val="00930F98"/>
    <w:rsid w:val="0093214A"/>
    <w:rsid w:val="00932157"/>
    <w:rsid w:val="00932371"/>
    <w:rsid w:val="0093276D"/>
    <w:rsid w:val="00932D7F"/>
    <w:rsid w:val="009330D5"/>
    <w:rsid w:val="009333DC"/>
    <w:rsid w:val="009333F0"/>
    <w:rsid w:val="00933617"/>
    <w:rsid w:val="009342CB"/>
    <w:rsid w:val="00934947"/>
    <w:rsid w:val="00934980"/>
    <w:rsid w:val="0093525D"/>
    <w:rsid w:val="009353B6"/>
    <w:rsid w:val="00935F53"/>
    <w:rsid w:val="00935FA2"/>
    <w:rsid w:val="0093653B"/>
    <w:rsid w:val="00936AA5"/>
    <w:rsid w:val="009371E9"/>
    <w:rsid w:val="00937285"/>
    <w:rsid w:val="009377A4"/>
    <w:rsid w:val="00937D61"/>
    <w:rsid w:val="0094042F"/>
    <w:rsid w:val="009406BC"/>
    <w:rsid w:val="00941326"/>
    <w:rsid w:val="00941933"/>
    <w:rsid w:val="009428DF"/>
    <w:rsid w:val="00942C0D"/>
    <w:rsid w:val="00942C7E"/>
    <w:rsid w:val="00942EC6"/>
    <w:rsid w:val="00942F5A"/>
    <w:rsid w:val="0094394C"/>
    <w:rsid w:val="00943C43"/>
    <w:rsid w:val="00943C65"/>
    <w:rsid w:val="009444B9"/>
    <w:rsid w:val="00944DB4"/>
    <w:rsid w:val="00944E96"/>
    <w:rsid w:val="009451CC"/>
    <w:rsid w:val="009457FE"/>
    <w:rsid w:val="009505FA"/>
    <w:rsid w:val="00950FFF"/>
    <w:rsid w:val="00951471"/>
    <w:rsid w:val="00951B5B"/>
    <w:rsid w:val="009521C6"/>
    <w:rsid w:val="009529E3"/>
    <w:rsid w:val="00952B9B"/>
    <w:rsid w:val="00952C90"/>
    <w:rsid w:val="0095383C"/>
    <w:rsid w:val="0095424A"/>
    <w:rsid w:val="00954CFF"/>
    <w:rsid w:val="00954E4A"/>
    <w:rsid w:val="009553FE"/>
    <w:rsid w:val="009557FA"/>
    <w:rsid w:val="00955846"/>
    <w:rsid w:val="00955ADA"/>
    <w:rsid w:val="00955C1E"/>
    <w:rsid w:val="00955FFA"/>
    <w:rsid w:val="009566F4"/>
    <w:rsid w:val="0095688B"/>
    <w:rsid w:val="00956A77"/>
    <w:rsid w:val="00956B1D"/>
    <w:rsid w:val="00957027"/>
    <w:rsid w:val="00957139"/>
    <w:rsid w:val="00957522"/>
    <w:rsid w:val="0095759E"/>
    <w:rsid w:val="00957854"/>
    <w:rsid w:val="00957CB7"/>
    <w:rsid w:val="00960745"/>
    <w:rsid w:val="009608B5"/>
    <w:rsid w:val="00960A1A"/>
    <w:rsid w:val="00961304"/>
    <w:rsid w:val="00961763"/>
    <w:rsid w:val="00961FCA"/>
    <w:rsid w:val="009622C0"/>
    <w:rsid w:val="0096260A"/>
    <w:rsid w:val="009626C1"/>
    <w:rsid w:val="00962BCE"/>
    <w:rsid w:val="009630A9"/>
    <w:rsid w:val="0096343C"/>
    <w:rsid w:val="009634E0"/>
    <w:rsid w:val="009635B0"/>
    <w:rsid w:val="00963A1D"/>
    <w:rsid w:val="00963D8D"/>
    <w:rsid w:val="00964366"/>
    <w:rsid w:val="0096461F"/>
    <w:rsid w:val="00964952"/>
    <w:rsid w:val="00964CDE"/>
    <w:rsid w:val="00965431"/>
    <w:rsid w:val="00965863"/>
    <w:rsid w:val="00966201"/>
    <w:rsid w:val="00966286"/>
    <w:rsid w:val="0096672F"/>
    <w:rsid w:val="00966845"/>
    <w:rsid w:val="009678EC"/>
    <w:rsid w:val="00967BDF"/>
    <w:rsid w:val="00967D04"/>
    <w:rsid w:val="0097031F"/>
    <w:rsid w:val="0097078B"/>
    <w:rsid w:val="00970D9E"/>
    <w:rsid w:val="00970F9D"/>
    <w:rsid w:val="00971168"/>
    <w:rsid w:val="0097209C"/>
    <w:rsid w:val="0097218F"/>
    <w:rsid w:val="009722BC"/>
    <w:rsid w:val="00972DFC"/>
    <w:rsid w:val="009730AD"/>
    <w:rsid w:val="00973958"/>
    <w:rsid w:val="00973ECA"/>
    <w:rsid w:val="009742FB"/>
    <w:rsid w:val="00974845"/>
    <w:rsid w:val="00974DC9"/>
    <w:rsid w:val="00976040"/>
    <w:rsid w:val="009761FA"/>
    <w:rsid w:val="009766E9"/>
    <w:rsid w:val="00976975"/>
    <w:rsid w:val="00976C5C"/>
    <w:rsid w:val="009773B8"/>
    <w:rsid w:val="00980264"/>
    <w:rsid w:val="00980824"/>
    <w:rsid w:val="0098092E"/>
    <w:rsid w:val="00980A45"/>
    <w:rsid w:val="00980D88"/>
    <w:rsid w:val="009816FE"/>
    <w:rsid w:val="00981C47"/>
    <w:rsid w:val="00981E72"/>
    <w:rsid w:val="009843DA"/>
    <w:rsid w:val="00984427"/>
    <w:rsid w:val="0098481E"/>
    <w:rsid w:val="00985098"/>
    <w:rsid w:val="00985926"/>
    <w:rsid w:val="009859BC"/>
    <w:rsid w:val="009865C6"/>
    <w:rsid w:val="00986ED0"/>
    <w:rsid w:val="0099018C"/>
    <w:rsid w:val="0099020F"/>
    <w:rsid w:val="00990B28"/>
    <w:rsid w:val="00990BD1"/>
    <w:rsid w:val="00990F82"/>
    <w:rsid w:val="00991438"/>
    <w:rsid w:val="009923A5"/>
    <w:rsid w:val="00992423"/>
    <w:rsid w:val="00992E06"/>
    <w:rsid w:val="00992E22"/>
    <w:rsid w:val="00992F0B"/>
    <w:rsid w:val="009937AD"/>
    <w:rsid w:val="00993B65"/>
    <w:rsid w:val="00994073"/>
    <w:rsid w:val="00994351"/>
    <w:rsid w:val="009948E0"/>
    <w:rsid w:val="009948ED"/>
    <w:rsid w:val="00994A4A"/>
    <w:rsid w:val="00995820"/>
    <w:rsid w:val="00996281"/>
    <w:rsid w:val="00997008"/>
    <w:rsid w:val="00997ECD"/>
    <w:rsid w:val="009A01FA"/>
    <w:rsid w:val="009A0FD5"/>
    <w:rsid w:val="009A1C0C"/>
    <w:rsid w:val="009A28FA"/>
    <w:rsid w:val="009A39EC"/>
    <w:rsid w:val="009A3CE3"/>
    <w:rsid w:val="009A4436"/>
    <w:rsid w:val="009A44E4"/>
    <w:rsid w:val="009A4562"/>
    <w:rsid w:val="009A4816"/>
    <w:rsid w:val="009A4A28"/>
    <w:rsid w:val="009A4CEA"/>
    <w:rsid w:val="009A57F2"/>
    <w:rsid w:val="009A5AC6"/>
    <w:rsid w:val="009A67C4"/>
    <w:rsid w:val="009A72BA"/>
    <w:rsid w:val="009A7538"/>
    <w:rsid w:val="009A763A"/>
    <w:rsid w:val="009A76CE"/>
    <w:rsid w:val="009B03E4"/>
    <w:rsid w:val="009B06A9"/>
    <w:rsid w:val="009B0FDB"/>
    <w:rsid w:val="009B14F1"/>
    <w:rsid w:val="009B172F"/>
    <w:rsid w:val="009B1799"/>
    <w:rsid w:val="009B1FA6"/>
    <w:rsid w:val="009B2494"/>
    <w:rsid w:val="009B29BA"/>
    <w:rsid w:val="009B302A"/>
    <w:rsid w:val="009B31CE"/>
    <w:rsid w:val="009B34A5"/>
    <w:rsid w:val="009B34E4"/>
    <w:rsid w:val="009B4016"/>
    <w:rsid w:val="009B43E3"/>
    <w:rsid w:val="009B445A"/>
    <w:rsid w:val="009B4718"/>
    <w:rsid w:val="009B4E1D"/>
    <w:rsid w:val="009B5347"/>
    <w:rsid w:val="009B552B"/>
    <w:rsid w:val="009B5CB2"/>
    <w:rsid w:val="009B5DB8"/>
    <w:rsid w:val="009B5F75"/>
    <w:rsid w:val="009B6089"/>
    <w:rsid w:val="009B6621"/>
    <w:rsid w:val="009B775E"/>
    <w:rsid w:val="009B79EF"/>
    <w:rsid w:val="009C06CC"/>
    <w:rsid w:val="009C113C"/>
    <w:rsid w:val="009C2060"/>
    <w:rsid w:val="009C2195"/>
    <w:rsid w:val="009C2E8A"/>
    <w:rsid w:val="009C3515"/>
    <w:rsid w:val="009C3E90"/>
    <w:rsid w:val="009C472F"/>
    <w:rsid w:val="009C4ACE"/>
    <w:rsid w:val="009C4D71"/>
    <w:rsid w:val="009C5107"/>
    <w:rsid w:val="009C5829"/>
    <w:rsid w:val="009C5E44"/>
    <w:rsid w:val="009C5FC8"/>
    <w:rsid w:val="009C62E8"/>
    <w:rsid w:val="009C642D"/>
    <w:rsid w:val="009D0E4C"/>
    <w:rsid w:val="009D144C"/>
    <w:rsid w:val="009D1BAC"/>
    <w:rsid w:val="009D22B6"/>
    <w:rsid w:val="009D2467"/>
    <w:rsid w:val="009D31DB"/>
    <w:rsid w:val="009D3788"/>
    <w:rsid w:val="009D3D77"/>
    <w:rsid w:val="009D42EB"/>
    <w:rsid w:val="009D4DD0"/>
    <w:rsid w:val="009D4F03"/>
    <w:rsid w:val="009D5007"/>
    <w:rsid w:val="009D542B"/>
    <w:rsid w:val="009D611C"/>
    <w:rsid w:val="009D6598"/>
    <w:rsid w:val="009D67B8"/>
    <w:rsid w:val="009D6C07"/>
    <w:rsid w:val="009D6D33"/>
    <w:rsid w:val="009D7AE9"/>
    <w:rsid w:val="009E0380"/>
    <w:rsid w:val="009E07C1"/>
    <w:rsid w:val="009E0953"/>
    <w:rsid w:val="009E09D5"/>
    <w:rsid w:val="009E14E5"/>
    <w:rsid w:val="009E198A"/>
    <w:rsid w:val="009E2243"/>
    <w:rsid w:val="009E2363"/>
    <w:rsid w:val="009E24D8"/>
    <w:rsid w:val="009E3261"/>
    <w:rsid w:val="009E386F"/>
    <w:rsid w:val="009E3E07"/>
    <w:rsid w:val="009E4137"/>
    <w:rsid w:val="009E45B5"/>
    <w:rsid w:val="009E4C11"/>
    <w:rsid w:val="009E510B"/>
    <w:rsid w:val="009E57BE"/>
    <w:rsid w:val="009E5A09"/>
    <w:rsid w:val="009E5DED"/>
    <w:rsid w:val="009E628C"/>
    <w:rsid w:val="009E6937"/>
    <w:rsid w:val="009E6E9E"/>
    <w:rsid w:val="009E71AD"/>
    <w:rsid w:val="009E751A"/>
    <w:rsid w:val="009E77A2"/>
    <w:rsid w:val="009E7B21"/>
    <w:rsid w:val="009E7F29"/>
    <w:rsid w:val="009F0D86"/>
    <w:rsid w:val="009F19C8"/>
    <w:rsid w:val="009F21D0"/>
    <w:rsid w:val="009F232F"/>
    <w:rsid w:val="009F25F7"/>
    <w:rsid w:val="009F2B4B"/>
    <w:rsid w:val="009F2D99"/>
    <w:rsid w:val="009F3283"/>
    <w:rsid w:val="009F3781"/>
    <w:rsid w:val="009F46F5"/>
    <w:rsid w:val="009F4917"/>
    <w:rsid w:val="009F4BA7"/>
    <w:rsid w:val="009F4DD1"/>
    <w:rsid w:val="009F50F5"/>
    <w:rsid w:val="009F51F5"/>
    <w:rsid w:val="009F5207"/>
    <w:rsid w:val="009F578B"/>
    <w:rsid w:val="009F58DE"/>
    <w:rsid w:val="009F5F72"/>
    <w:rsid w:val="009F6223"/>
    <w:rsid w:val="009F636C"/>
    <w:rsid w:val="009F67A9"/>
    <w:rsid w:val="009F6D05"/>
    <w:rsid w:val="009F729F"/>
    <w:rsid w:val="009F78B1"/>
    <w:rsid w:val="009F7CF9"/>
    <w:rsid w:val="00A000B4"/>
    <w:rsid w:val="00A00140"/>
    <w:rsid w:val="00A006EE"/>
    <w:rsid w:val="00A008CB"/>
    <w:rsid w:val="00A00B01"/>
    <w:rsid w:val="00A00D29"/>
    <w:rsid w:val="00A028FB"/>
    <w:rsid w:val="00A02D8D"/>
    <w:rsid w:val="00A0373B"/>
    <w:rsid w:val="00A03BCB"/>
    <w:rsid w:val="00A03C54"/>
    <w:rsid w:val="00A048D7"/>
    <w:rsid w:val="00A0522B"/>
    <w:rsid w:val="00A0625E"/>
    <w:rsid w:val="00A0650E"/>
    <w:rsid w:val="00A06967"/>
    <w:rsid w:val="00A06F02"/>
    <w:rsid w:val="00A07629"/>
    <w:rsid w:val="00A07C96"/>
    <w:rsid w:val="00A10781"/>
    <w:rsid w:val="00A10C9E"/>
    <w:rsid w:val="00A10D65"/>
    <w:rsid w:val="00A11B30"/>
    <w:rsid w:val="00A11D7D"/>
    <w:rsid w:val="00A12AE7"/>
    <w:rsid w:val="00A12B39"/>
    <w:rsid w:val="00A13486"/>
    <w:rsid w:val="00A1379E"/>
    <w:rsid w:val="00A14678"/>
    <w:rsid w:val="00A147D1"/>
    <w:rsid w:val="00A14BE1"/>
    <w:rsid w:val="00A1540F"/>
    <w:rsid w:val="00A159F2"/>
    <w:rsid w:val="00A1600C"/>
    <w:rsid w:val="00A16432"/>
    <w:rsid w:val="00A166B2"/>
    <w:rsid w:val="00A167C3"/>
    <w:rsid w:val="00A17789"/>
    <w:rsid w:val="00A1783C"/>
    <w:rsid w:val="00A179A8"/>
    <w:rsid w:val="00A17AD5"/>
    <w:rsid w:val="00A17D90"/>
    <w:rsid w:val="00A17EAB"/>
    <w:rsid w:val="00A20361"/>
    <w:rsid w:val="00A20386"/>
    <w:rsid w:val="00A20932"/>
    <w:rsid w:val="00A2116B"/>
    <w:rsid w:val="00A21822"/>
    <w:rsid w:val="00A2192F"/>
    <w:rsid w:val="00A21A39"/>
    <w:rsid w:val="00A22B78"/>
    <w:rsid w:val="00A23210"/>
    <w:rsid w:val="00A236CE"/>
    <w:rsid w:val="00A237CC"/>
    <w:rsid w:val="00A2393D"/>
    <w:rsid w:val="00A23EDE"/>
    <w:rsid w:val="00A24E29"/>
    <w:rsid w:val="00A25204"/>
    <w:rsid w:val="00A255E5"/>
    <w:rsid w:val="00A2572D"/>
    <w:rsid w:val="00A25A43"/>
    <w:rsid w:val="00A25D9A"/>
    <w:rsid w:val="00A25F13"/>
    <w:rsid w:val="00A263A0"/>
    <w:rsid w:val="00A26439"/>
    <w:rsid w:val="00A264C8"/>
    <w:rsid w:val="00A265FF"/>
    <w:rsid w:val="00A26F2E"/>
    <w:rsid w:val="00A27951"/>
    <w:rsid w:val="00A301DC"/>
    <w:rsid w:val="00A30D02"/>
    <w:rsid w:val="00A310E8"/>
    <w:rsid w:val="00A315AA"/>
    <w:rsid w:val="00A3162C"/>
    <w:rsid w:val="00A31DF1"/>
    <w:rsid w:val="00A32187"/>
    <w:rsid w:val="00A32592"/>
    <w:rsid w:val="00A32E12"/>
    <w:rsid w:val="00A344FB"/>
    <w:rsid w:val="00A350FB"/>
    <w:rsid w:val="00A35455"/>
    <w:rsid w:val="00A35B14"/>
    <w:rsid w:val="00A361DD"/>
    <w:rsid w:val="00A36302"/>
    <w:rsid w:val="00A3667C"/>
    <w:rsid w:val="00A36E88"/>
    <w:rsid w:val="00A372FC"/>
    <w:rsid w:val="00A3779D"/>
    <w:rsid w:val="00A37986"/>
    <w:rsid w:val="00A37BC3"/>
    <w:rsid w:val="00A37CF7"/>
    <w:rsid w:val="00A37EC1"/>
    <w:rsid w:val="00A404A9"/>
    <w:rsid w:val="00A41769"/>
    <w:rsid w:val="00A418B6"/>
    <w:rsid w:val="00A41ED1"/>
    <w:rsid w:val="00A4310A"/>
    <w:rsid w:val="00A4339A"/>
    <w:rsid w:val="00A43461"/>
    <w:rsid w:val="00A4469D"/>
    <w:rsid w:val="00A45041"/>
    <w:rsid w:val="00A452DB"/>
    <w:rsid w:val="00A45959"/>
    <w:rsid w:val="00A4599D"/>
    <w:rsid w:val="00A45ABB"/>
    <w:rsid w:val="00A45C1B"/>
    <w:rsid w:val="00A46627"/>
    <w:rsid w:val="00A46789"/>
    <w:rsid w:val="00A46C6B"/>
    <w:rsid w:val="00A46E31"/>
    <w:rsid w:val="00A473A2"/>
    <w:rsid w:val="00A47F9B"/>
    <w:rsid w:val="00A50552"/>
    <w:rsid w:val="00A51B0A"/>
    <w:rsid w:val="00A51C3D"/>
    <w:rsid w:val="00A5237C"/>
    <w:rsid w:val="00A52D63"/>
    <w:rsid w:val="00A52DF3"/>
    <w:rsid w:val="00A52EF1"/>
    <w:rsid w:val="00A5327D"/>
    <w:rsid w:val="00A53471"/>
    <w:rsid w:val="00A53792"/>
    <w:rsid w:val="00A53979"/>
    <w:rsid w:val="00A53B8D"/>
    <w:rsid w:val="00A53BE6"/>
    <w:rsid w:val="00A54757"/>
    <w:rsid w:val="00A54830"/>
    <w:rsid w:val="00A549A4"/>
    <w:rsid w:val="00A56162"/>
    <w:rsid w:val="00A56FA1"/>
    <w:rsid w:val="00A5720C"/>
    <w:rsid w:val="00A574C8"/>
    <w:rsid w:val="00A600A3"/>
    <w:rsid w:val="00A601E8"/>
    <w:rsid w:val="00A60624"/>
    <w:rsid w:val="00A606CE"/>
    <w:rsid w:val="00A607C1"/>
    <w:rsid w:val="00A61952"/>
    <w:rsid w:val="00A61982"/>
    <w:rsid w:val="00A61EAC"/>
    <w:rsid w:val="00A62135"/>
    <w:rsid w:val="00A6254D"/>
    <w:rsid w:val="00A626AE"/>
    <w:rsid w:val="00A62B5C"/>
    <w:rsid w:val="00A62C6C"/>
    <w:rsid w:val="00A62CC3"/>
    <w:rsid w:val="00A631FE"/>
    <w:rsid w:val="00A632C6"/>
    <w:rsid w:val="00A632D4"/>
    <w:rsid w:val="00A634BC"/>
    <w:rsid w:val="00A63E63"/>
    <w:rsid w:val="00A640A5"/>
    <w:rsid w:val="00A65077"/>
    <w:rsid w:val="00A6552C"/>
    <w:rsid w:val="00A65A28"/>
    <w:rsid w:val="00A66BCC"/>
    <w:rsid w:val="00A704C1"/>
    <w:rsid w:val="00A70AA4"/>
    <w:rsid w:val="00A70CE8"/>
    <w:rsid w:val="00A7100B"/>
    <w:rsid w:val="00A712F0"/>
    <w:rsid w:val="00A714EC"/>
    <w:rsid w:val="00A71659"/>
    <w:rsid w:val="00A71D39"/>
    <w:rsid w:val="00A728A3"/>
    <w:rsid w:val="00A73B4C"/>
    <w:rsid w:val="00A73B9F"/>
    <w:rsid w:val="00A74987"/>
    <w:rsid w:val="00A74C1A"/>
    <w:rsid w:val="00A7513C"/>
    <w:rsid w:val="00A75389"/>
    <w:rsid w:val="00A759D6"/>
    <w:rsid w:val="00A75E3B"/>
    <w:rsid w:val="00A75F4F"/>
    <w:rsid w:val="00A75F7F"/>
    <w:rsid w:val="00A76C78"/>
    <w:rsid w:val="00A77049"/>
    <w:rsid w:val="00A77C2E"/>
    <w:rsid w:val="00A77E7C"/>
    <w:rsid w:val="00A80813"/>
    <w:rsid w:val="00A80872"/>
    <w:rsid w:val="00A80A45"/>
    <w:rsid w:val="00A80A5C"/>
    <w:rsid w:val="00A80A67"/>
    <w:rsid w:val="00A80A9D"/>
    <w:rsid w:val="00A80AB2"/>
    <w:rsid w:val="00A80D67"/>
    <w:rsid w:val="00A81105"/>
    <w:rsid w:val="00A81376"/>
    <w:rsid w:val="00A81942"/>
    <w:rsid w:val="00A819EF"/>
    <w:rsid w:val="00A81FF9"/>
    <w:rsid w:val="00A8219C"/>
    <w:rsid w:val="00A82F20"/>
    <w:rsid w:val="00A83426"/>
    <w:rsid w:val="00A83655"/>
    <w:rsid w:val="00A83707"/>
    <w:rsid w:val="00A83A2E"/>
    <w:rsid w:val="00A84292"/>
    <w:rsid w:val="00A843D9"/>
    <w:rsid w:val="00A84431"/>
    <w:rsid w:val="00A8476E"/>
    <w:rsid w:val="00A84894"/>
    <w:rsid w:val="00A84C5D"/>
    <w:rsid w:val="00A85028"/>
    <w:rsid w:val="00A85F5A"/>
    <w:rsid w:val="00A86268"/>
    <w:rsid w:val="00A86477"/>
    <w:rsid w:val="00A865AA"/>
    <w:rsid w:val="00A86A00"/>
    <w:rsid w:val="00A86FE8"/>
    <w:rsid w:val="00A86FFB"/>
    <w:rsid w:val="00A87883"/>
    <w:rsid w:val="00A87D50"/>
    <w:rsid w:val="00A90404"/>
    <w:rsid w:val="00A90421"/>
    <w:rsid w:val="00A90899"/>
    <w:rsid w:val="00A909F6"/>
    <w:rsid w:val="00A90B3A"/>
    <w:rsid w:val="00A90BA2"/>
    <w:rsid w:val="00A914D5"/>
    <w:rsid w:val="00A91E28"/>
    <w:rsid w:val="00A9221D"/>
    <w:rsid w:val="00A926C8"/>
    <w:rsid w:val="00A92D18"/>
    <w:rsid w:val="00A92FB1"/>
    <w:rsid w:val="00A93045"/>
    <w:rsid w:val="00A930C1"/>
    <w:rsid w:val="00A935B4"/>
    <w:rsid w:val="00A93DE1"/>
    <w:rsid w:val="00A94199"/>
    <w:rsid w:val="00A942A9"/>
    <w:rsid w:val="00A94A83"/>
    <w:rsid w:val="00A94D23"/>
    <w:rsid w:val="00A94D5E"/>
    <w:rsid w:val="00A95E69"/>
    <w:rsid w:val="00A95FF4"/>
    <w:rsid w:val="00A96093"/>
    <w:rsid w:val="00A960BB"/>
    <w:rsid w:val="00A96A32"/>
    <w:rsid w:val="00A96D76"/>
    <w:rsid w:val="00A9728E"/>
    <w:rsid w:val="00A97A58"/>
    <w:rsid w:val="00A97D65"/>
    <w:rsid w:val="00A97E64"/>
    <w:rsid w:val="00AA0257"/>
    <w:rsid w:val="00AA05A4"/>
    <w:rsid w:val="00AA0EEC"/>
    <w:rsid w:val="00AA1169"/>
    <w:rsid w:val="00AA1901"/>
    <w:rsid w:val="00AA21DD"/>
    <w:rsid w:val="00AA27D4"/>
    <w:rsid w:val="00AA32AA"/>
    <w:rsid w:val="00AA3DB9"/>
    <w:rsid w:val="00AA44F0"/>
    <w:rsid w:val="00AA4785"/>
    <w:rsid w:val="00AA4EE7"/>
    <w:rsid w:val="00AA5389"/>
    <w:rsid w:val="00AA5489"/>
    <w:rsid w:val="00AA61B4"/>
    <w:rsid w:val="00AA66C1"/>
    <w:rsid w:val="00AA6C49"/>
    <w:rsid w:val="00AA6FAD"/>
    <w:rsid w:val="00AA70D1"/>
    <w:rsid w:val="00AA7A2C"/>
    <w:rsid w:val="00AA7B3F"/>
    <w:rsid w:val="00AA7CBA"/>
    <w:rsid w:val="00AB098A"/>
    <w:rsid w:val="00AB0AC9"/>
    <w:rsid w:val="00AB16AA"/>
    <w:rsid w:val="00AB2346"/>
    <w:rsid w:val="00AB2701"/>
    <w:rsid w:val="00AB3C4F"/>
    <w:rsid w:val="00AB3CAB"/>
    <w:rsid w:val="00AB3DDD"/>
    <w:rsid w:val="00AB49D3"/>
    <w:rsid w:val="00AB4B7B"/>
    <w:rsid w:val="00AB525B"/>
    <w:rsid w:val="00AB5B14"/>
    <w:rsid w:val="00AB5DE8"/>
    <w:rsid w:val="00AB647E"/>
    <w:rsid w:val="00AB6D80"/>
    <w:rsid w:val="00AB7484"/>
    <w:rsid w:val="00AB7488"/>
    <w:rsid w:val="00AB78C2"/>
    <w:rsid w:val="00AB7D99"/>
    <w:rsid w:val="00AB7DDB"/>
    <w:rsid w:val="00AC0524"/>
    <w:rsid w:val="00AC0D12"/>
    <w:rsid w:val="00AC0DBE"/>
    <w:rsid w:val="00AC0F8C"/>
    <w:rsid w:val="00AC1068"/>
    <w:rsid w:val="00AC1EB2"/>
    <w:rsid w:val="00AC201B"/>
    <w:rsid w:val="00AC21BF"/>
    <w:rsid w:val="00AC2849"/>
    <w:rsid w:val="00AC2A93"/>
    <w:rsid w:val="00AC32D4"/>
    <w:rsid w:val="00AC36DD"/>
    <w:rsid w:val="00AC3764"/>
    <w:rsid w:val="00AC37F0"/>
    <w:rsid w:val="00AC3833"/>
    <w:rsid w:val="00AC40CF"/>
    <w:rsid w:val="00AC4149"/>
    <w:rsid w:val="00AC453D"/>
    <w:rsid w:val="00AC4C75"/>
    <w:rsid w:val="00AC4E51"/>
    <w:rsid w:val="00AC65BC"/>
    <w:rsid w:val="00AC6AB3"/>
    <w:rsid w:val="00AC6B36"/>
    <w:rsid w:val="00AC7311"/>
    <w:rsid w:val="00AC75A3"/>
    <w:rsid w:val="00AD12B7"/>
    <w:rsid w:val="00AD19C8"/>
    <w:rsid w:val="00AD1A46"/>
    <w:rsid w:val="00AD1A9E"/>
    <w:rsid w:val="00AD21D8"/>
    <w:rsid w:val="00AD2575"/>
    <w:rsid w:val="00AD267C"/>
    <w:rsid w:val="00AD2C0E"/>
    <w:rsid w:val="00AD2ED7"/>
    <w:rsid w:val="00AD3287"/>
    <w:rsid w:val="00AD35E1"/>
    <w:rsid w:val="00AD43E9"/>
    <w:rsid w:val="00AD475F"/>
    <w:rsid w:val="00AD518E"/>
    <w:rsid w:val="00AD596C"/>
    <w:rsid w:val="00AD5BB8"/>
    <w:rsid w:val="00AD6527"/>
    <w:rsid w:val="00AD6596"/>
    <w:rsid w:val="00AD6A8B"/>
    <w:rsid w:val="00AD6D06"/>
    <w:rsid w:val="00AD7734"/>
    <w:rsid w:val="00AD7ADB"/>
    <w:rsid w:val="00AE0CBA"/>
    <w:rsid w:val="00AE0D5F"/>
    <w:rsid w:val="00AE15E6"/>
    <w:rsid w:val="00AE176F"/>
    <w:rsid w:val="00AE24D4"/>
    <w:rsid w:val="00AE2613"/>
    <w:rsid w:val="00AE336C"/>
    <w:rsid w:val="00AE34C7"/>
    <w:rsid w:val="00AE375F"/>
    <w:rsid w:val="00AE386C"/>
    <w:rsid w:val="00AE38BF"/>
    <w:rsid w:val="00AE3E94"/>
    <w:rsid w:val="00AE4C11"/>
    <w:rsid w:val="00AE531B"/>
    <w:rsid w:val="00AE5563"/>
    <w:rsid w:val="00AE6303"/>
    <w:rsid w:val="00AE6B9B"/>
    <w:rsid w:val="00AE71CC"/>
    <w:rsid w:val="00AE7D3B"/>
    <w:rsid w:val="00AF0A4B"/>
    <w:rsid w:val="00AF0C14"/>
    <w:rsid w:val="00AF1A6D"/>
    <w:rsid w:val="00AF28ED"/>
    <w:rsid w:val="00AF2D0B"/>
    <w:rsid w:val="00AF3AB6"/>
    <w:rsid w:val="00AF3CD0"/>
    <w:rsid w:val="00AF3D92"/>
    <w:rsid w:val="00AF51B9"/>
    <w:rsid w:val="00AF52DE"/>
    <w:rsid w:val="00AF56D9"/>
    <w:rsid w:val="00AF6996"/>
    <w:rsid w:val="00AF6C1C"/>
    <w:rsid w:val="00AF6F3F"/>
    <w:rsid w:val="00AF74A8"/>
    <w:rsid w:val="00AF7EF9"/>
    <w:rsid w:val="00B011A1"/>
    <w:rsid w:val="00B01389"/>
    <w:rsid w:val="00B01470"/>
    <w:rsid w:val="00B01833"/>
    <w:rsid w:val="00B018FA"/>
    <w:rsid w:val="00B01B35"/>
    <w:rsid w:val="00B01FFA"/>
    <w:rsid w:val="00B02235"/>
    <w:rsid w:val="00B0262C"/>
    <w:rsid w:val="00B0275B"/>
    <w:rsid w:val="00B02A74"/>
    <w:rsid w:val="00B030D0"/>
    <w:rsid w:val="00B03A75"/>
    <w:rsid w:val="00B03CB4"/>
    <w:rsid w:val="00B03F6A"/>
    <w:rsid w:val="00B045E2"/>
    <w:rsid w:val="00B04A55"/>
    <w:rsid w:val="00B05753"/>
    <w:rsid w:val="00B059F9"/>
    <w:rsid w:val="00B05AD8"/>
    <w:rsid w:val="00B0683B"/>
    <w:rsid w:val="00B068C7"/>
    <w:rsid w:val="00B0722D"/>
    <w:rsid w:val="00B07557"/>
    <w:rsid w:val="00B109F1"/>
    <w:rsid w:val="00B1149B"/>
    <w:rsid w:val="00B1155F"/>
    <w:rsid w:val="00B118FD"/>
    <w:rsid w:val="00B11DDD"/>
    <w:rsid w:val="00B12257"/>
    <w:rsid w:val="00B12501"/>
    <w:rsid w:val="00B129C4"/>
    <w:rsid w:val="00B12DB0"/>
    <w:rsid w:val="00B12E48"/>
    <w:rsid w:val="00B13231"/>
    <w:rsid w:val="00B13720"/>
    <w:rsid w:val="00B13937"/>
    <w:rsid w:val="00B13EAE"/>
    <w:rsid w:val="00B144A0"/>
    <w:rsid w:val="00B14609"/>
    <w:rsid w:val="00B14917"/>
    <w:rsid w:val="00B14E38"/>
    <w:rsid w:val="00B15364"/>
    <w:rsid w:val="00B155C1"/>
    <w:rsid w:val="00B1581B"/>
    <w:rsid w:val="00B16563"/>
    <w:rsid w:val="00B16914"/>
    <w:rsid w:val="00B17C65"/>
    <w:rsid w:val="00B206A3"/>
    <w:rsid w:val="00B20929"/>
    <w:rsid w:val="00B210AD"/>
    <w:rsid w:val="00B21D22"/>
    <w:rsid w:val="00B21D89"/>
    <w:rsid w:val="00B21D9A"/>
    <w:rsid w:val="00B22017"/>
    <w:rsid w:val="00B22577"/>
    <w:rsid w:val="00B234B9"/>
    <w:rsid w:val="00B236EB"/>
    <w:rsid w:val="00B23766"/>
    <w:rsid w:val="00B23BF3"/>
    <w:rsid w:val="00B23E80"/>
    <w:rsid w:val="00B24362"/>
    <w:rsid w:val="00B24B74"/>
    <w:rsid w:val="00B24D0F"/>
    <w:rsid w:val="00B25003"/>
    <w:rsid w:val="00B251D1"/>
    <w:rsid w:val="00B25724"/>
    <w:rsid w:val="00B259D4"/>
    <w:rsid w:val="00B25E2D"/>
    <w:rsid w:val="00B266D5"/>
    <w:rsid w:val="00B27390"/>
    <w:rsid w:val="00B27566"/>
    <w:rsid w:val="00B3011A"/>
    <w:rsid w:val="00B30954"/>
    <w:rsid w:val="00B31703"/>
    <w:rsid w:val="00B319A7"/>
    <w:rsid w:val="00B32108"/>
    <w:rsid w:val="00B32376"/>
    <w:rsid w:val="00B32B1E"/>
    <w:rsid w:val="00B32F77"/>
    <w:rsid w:val="00B33576"/>
    <w:rsid w:val="00B340C4"/>
    <w:rsid w:val="00B344D2"/>
    <w:rsid w:val="00B3474A"/>
    <w:rsid w:val="00B34A2E"/>
    <w:rsid w:val="00B35028"/>
    <w:rsid w:val="00B3557C"/>
    <w:rsid w:val="00B3607C"/>
    <w:rsid w:val="00B36189"/>
    <w:rsid w:val="00B3653F"/>
    <w:rsid w:val="00B366FB"/>
    <w:rsid w:val="00B37380"/>
    <w:rsid w:val="00B3745A"/>
    <w:rsid w:val="00B37CAD"/>
    <w:rsid w:val="00B40091"/>
    <w:rsid w:val="00B40609"/>
    <w:rsid w:val="00B406C9"/>
    <w:rsid w:val="00B40B71"/>
    <w:rsid w:val="00B414C3"/>
    <w:rsid w:val="00B4159E"/>
    <w:rsid w:val="00B41749"/>
    <w:rsid w:val="00B42178"/>
    <w:rsid w:val="00B42223"/>
    <w:rsid w:val="00B43072"/>
    <w:rsid w:val="00B432E3"/>
    <w:rsid w:val="00B44F26"/>
    <w:rsid w:val="00B452D0"/>
    <w:rsid w:val="00B46503"/>
    <w:rsid w:val="00B46E96"/>
    <w:rsid w:val="00B478BD"/>
    <w:rsid w:val="00B50153"/>
    <w:rsid w:val="00B5017C"/>
    <w:rsid w:val="00B51987"/>
    <w:rsid w:val="00B51DD9"/>
    <w:rsid w:val="00B522A6"/>
    <w:rsid w:val="00B52820"/>
    <w:rsid w:val="00B530E3"/>
    <w:rsid w:val="00B53115"/>
    <w:rsid w:val="00B533ED"/>
    <w:rsid w:val="00B5370C"/>
    <w:rsid w:val="00B5398D"/>
    <w:rsid w:val="00B53DE6"/>
    <w:rsid w:val="00B53FCC"/>
    <w:rsid w:val="00B54546"/>
    <w:rsid w:val="00B546F1"/>
    <w:rsid w:val="00B54771"/>
    <w:rsid w:val="00B54A9B"/>
    <w:rsid w:val="00B5502F"/>
    <w:rsid w:val="00B550D2"/>
    <w:rsid w:val="00B5556C"/>
    <w:rsid w:val="00B55EBA"/>
    <w:rsid w:val="00B55F5A"/>
    <w:rsid w:val="00B560DB"/>
    <w:rsid w:val="00B56D89"/>
    <w:rsid w:val="00B57DA3"/>
    <w:rsid w:val="00B57F1F"/>
    <w:rsid w:val="00B57F37"/>
    <w:rsid w:val="00B57F50"/>
    <w:rsid w:val="00B57F8F"/>
    <w:rsid w:val="00B604F3"/>
    <w:rsid w:val="00B60928"/>
    <w:rsid w:val="00B60B6C"/>
    <w:rsid w:val="00B60D59"/>
    <w:rsid w:val="00B6134E"/>
    <w:rsid w:val="00B613FE"/>
    <w:rsid w:val="00B613FF"/>
    <w:rsid w:val="00B615ED"/>
    <w:rsid w:val="00B616A6"/>
    <w:rsid w:val="00B619E8"/>
    <w:rsid w:val="00B635BE"/>
    <w:rsid w:val="00B63901"/>
    <w:rsid w:val="00B63A0D"/>
    <w:rsid w:val="00B63A38"/>
    <w:rsid w:val="00B64926"/>
    <w:rsid w:val="00B64AC0"/>
    <w:rsid w:val="00B64D9B"/>
    <w:rsid w:val="00B64E31"/>
    <w:rsid w:val="00B64EFC"/>
    <w:rsid w:val="00B65232"/>
    <w:rsid w:val="00B6529D"/>
    <w:rsid w:val="00B66002"/>
    <w:rsid w:val="00B66366"/>
    <w:rsid w:val="00B663F9"/>
    <w:rsid w:val="00B66ED0"/>
    <w:rsid w:val="00B670A1"/>
    <w:rsid w:val="00B67B84"/>
    <w:rsid w:val="00B67E9C"/>
    <w:rsid w:val="00B700BF"/>
    <w:rsid w:val="00B703C8"/>
    <w:rsid w:val="00B70B2A"/>
    <w:rsid w:val="00B70B5E"/>
    <w:rsid w:val="00B70D56"/>
    <w:rsid w:val="00B7166E"/>
    <w:rsid w:val="00B72046"/>
    <w:rsid w:val="00B72A8D"/>
    <w:rsid w:val="00B7380C"/>
    <w:rsid w:val="00B73E07"/>
    <w:rsid w:val="00B74929"/>
    <w:rsid w:val="00B759CB"/>
    <w:rsid w:val="00B75A15"/>
    <w:rsid w:val="00B75AD2"/>
    <w:rsid w:val="00B75DF1"/>
    <w:rsid w:val="00B76C66"/>
    <w:rsid w:val="00B77B36"/>
    <w:rsid w:val="00B77E89"/>
    <w:rsid w:val="00B81439"/>
    <w:rsid w:val="00B815E2"/>
    <w:rsid w:val="00B8195F"/>
    <w:rsid w:val="00B81B5F"/>
    <w:rsid w:val="00B81C10"/>
    <w:rsid w:val="00B81D26"/>
    <w:rsid w:val="00B81E74"/>
    <w:rsid w:val="00B823DF"/>
    <w:rsid w:val="00B82753"/>
    <w:rsid w:val="00B83496"/>
    <w:rsid w:val="00B834CA"/>
    <w:rsid w:val="00B8424B"/>
    <w:rsid w:val="00B84743"/>
    <w:rsid w:val="00B8484F"/>
    <w:rsid w:val="00B84A4A"/>
    <w:rsid w:val="00B85005"/>
    <w:rsid w:val="00B850FA"/>
    <w:rsid w:val="00B8520E"/>
    <w:rsid w:val="00B85819"/>
    <w:rsid w:val="00B8590A"/>
    <w:rsid w:val="00B85CE4"/>
    <w:rsid w:val="00B86283"/>
    <w:rsid w:val="00B8658E"/>
    <w:rsid w:val="00B87451"/>
    <w:rsid w:val="00B87D31"/>
    <w:rsid w:val="00B9015B"/>
    <w:rsid w:val="00B901C6"/>
    <w:rsid w:val="00B90899"/>
    <w:rsid w:val="00B910A4"/>
    <w:rsid w:val="00B91AEF"/>
    <w:rsid w:val="00B91B6D"/>
    <w:rsid w:val="00B9210D"/>
    <w:rsid w:val="00B922F7"/>
    <w:rsid w:val="00B930F9"/>
    <w:rsid w:val="00B93146"/>
    <w:rsid w:val="00B93AFE"/>
    <w:rsid w:val="00B9438E"/>
    <w:rsid w:val="00B9451E"/>
    <w:rsid w:val="00B9490E"/>
    <w:rsid w:val="00B94A38"/>
    <w:rsid w:val="00B94D34"/>
    <w:rsid w:val="00B94D44"/>
    <w:rsid w:val="00B94E20"/>
    <w:rsid w:val="00B953A2"/>
    <w:rsid w:val="00B95707"/>
    <w:rsid w:val="00B95761"/>
    <w:rsid w:val="00B95B78"/>
    <w:rsid w:val="00B95BEB"/>
    <w:rsid w:val="00B964C8"/>
    <w:rsid w:val="00B96A71"/>
    <w:rsid w:val="00B96BAA"/>
    <w:rsid w:val="00B96D62"/>
    <w:rsid w:val="00B9732C"/>
    <w:rsid w:val="00B97764"/>
    <w:rsid w:val="00BA03F8"/>
    <w:rsid w:val="00BA05C3"/>
    <w:rsid w:val="00BA0704"/>
    <w:rsid w:val="00BA072A"/>
    <w:rsid w:val="00BA0798"/>
    <w:rsid w:val="00BA0CDA"/>
    <w:rsid w:val="00BA1301"/>
    <w:rsid w:val="00BA136B"/>
    <w:rsid w:val="00BA147D"/>
    <w:rsid w:val="00BA1B7E"/>
    <w:rsid w:val="00BA2050"/>
    <w:rsid w:val="00BA27E7"/>
    <w:rsid w:val="00BA2B62"/>
    <w:rsid w:val="00BA2C2F"/>
    <w:rsid w:val="00BA2CFA"/>
    <w:rsid w:val="00BA3288"/>
    <w:rsid w:val="00BA3C9B"/>
    <w:rsid w:val="00BA4209"/>
    <w:rsid w:val="00BA44C7"/>
    <w:rsid w:val="00BA4626"/>
    <w:rsid w:val="00BA4CFB"/>
    <w:rsid w:val="00BA56B2"/>
    <w:rsid w:val="00BA5906"/>
    <w:rsid w:val="00BA68D6"/>
    <w:rsid w:val="00BA6CED"/>
    <w:rsid w:val="00BA74AF"/>
    <w:rsid w:val="00BA768C"/>
    <w:rsid w:val="00BA774D"/>
    <w:rsid w:val="00BB01D3"/>
    <w:rsid w:val="00BB08AC"/>
    <w:rsid w:val="00BB08CC"/>
    <w:rsid w:val="00BB09BF"/>
    <w:rsid w:val="00BB0D86"/>
    <w:rsid w:val="00BB1572"/>
    <w:rsid w:val="00BB178D"/>
    <w:rsid w:val="00BB2473"/>
    <w:rsid w:val="00BB3131"/>
    <w:rsid w:val="00BB3683"/>
    <w:rsid w:val="00BB3CEC"/>
    <w:rsid w:val="00BB3F56"/>
    <w:rsid w:val="00BB4FDA"/>
    <w:rsid w:val="00BB507F"/>
    <w:rsid w:val="00BB5A37"/>
    <w:rsid w:val="00BB5A4B"/>
    <w:rsid w:val="00BB6114"/>
    <w:rsid w:val="00BB6D1A"/>
    <w:rsid w:val="00BB6F42"/>
    <w:rsid w:val="00BB7628"/>
    <w:rsid w:val="00BB7651"/>
    <w:rsid w:val="00BB77F0"/>
    <w:rsid w:val="00BB7E3D"/>
    <w:rsid w:val="00BC018F"/>
    <w:rsid w:val="00BC038D"/>
    <w:rsid w:val="00BC0896"/>
    <w:rsid w:val="00BC142F"/>
    <w:rsid w:val="00BC14AF"/>
    <w:rsid w:val="00BC19CA"/>
    <w:rsid w:val="00BC20FF"/>
    <w:rsid w:val="00BC27D3"/>
    <w:rsid w:val="00BC31B1"/>
    <w:rsid w:val="00BC35C8"/>
    <w:rsid w:val="00BC3DF7"/>
    <w:rsid w:val="00BC4015"/>
    <w:rsid w:val="00BC4AC2"/>
    <w:rsid w:val="00BC4B91"/>
    <w:rsid w:val="00BC4BAC"/>
    <w:rsid w:val="00BC4D0F"/>
    <w:rsid w:val="00BC5035"/>
    <w:rsid w:val="00BC5700"/>
    <w:rsid w:val="00BC5847"/>
    <w:rsid w:val="00BC5D16"/>
    <w:rsid w:val="00BC62D2"/>
    <w:rsid w:val="00BC64F7"/>
    <w:rsid w:val="00BC6829"/>
    <w:rsid w:val="00BC73DA"/>
    <w:rsid w:val="00BC78A9"/>
    <w:rsid w:val="00BC792F"/>
    <w:rsid w:val="00BC7C60"/>
    <w:rsid w:val="00BD0407"/>
    <w:rsid w:val="00BD070C"/>
    <w:rsid w:val="00BD130A"/>
    <w:rsid w:val="00BD1C11"/>
    <w:rsid w:val="00BD25FB"/>
    <w:rsid w:val="00BD2B57"/>
    <w:rsid w:val="00BD2FE9"/>
    <w:rsid w:val="00BD346A"/>
    <w:rsid w:val="00BD39E6"/>
    <w:rsid w:val="00BD3A6D"/>
    <w:rsid w:val="00BD3B47"/>
    <w:rsid w:val="00BD3B54"/>
    <w:rsid w:val="00BD3FA8"/>
    <w:rsid w:val="00BD456A"/>
    <w:rsid w:val="00BD4744"/>
    <w:rsid w:val="00BD4829"/>
    <w:rsid w:val="00BD484B"/>
    <w:rsid w:val="00BD4891"/>
    <w:rsid w:val="00BD4A9F"/>
    <w:rsid w:val="00BD501C"/>
    <w:rsid w:val="00BD5217"/>
    <w:rsid w:val="00BD5572"/>
    <w:rsid w:val="00BD5BA4"/>
    <w:rsid w:val="00BD5C44"/>
    <w:rsid w:val="00BD5E74"/>
    <w:rsid w:val="00BD6261"/>
    <w:rsid w:val="00BD62D9"/>
    <w:rsid w:val="00BD663C"/>
    <w:rsid w:val="00BD6711"/>
    <w:rsid w:val="00BD6D5D"/>
    <w:rsid w:val="00BD70A1"/>
    <w:rsid w:val="00BD7145"/>
    <w:rsid w:val="00BD716F"/>
    <w:rsid w:val="00BD76C1"/>
    <w:rsid w:val="00BD7A94"/>
    <w:rsid w:val="00BD7CE8"/>
    <w:rsid w:val="00BE0022"/>
    <w:rsid w:val="00BE02B4"/>
    <w:rsid w:val="00BE0CC2"/>
    <w:rsid w:val="00BE0F19"/>
    <w:rsid w:val="00BE13C7"/>
    <w:rsid w:val="00BE1645"/>
    <w:rsid w:val="00BE22AB"/>
    <w:rsid w:val="00BE33EB"/>
    <w:rsid w:val="00BE399A"/>
    <w:rsid w:val="00BE475A"/>
    <w:rsid w:val="00BE4991"/>
    <w:rsid w:val="00BE4ACD"/>
    <w:rsid w:val="00BE523F"/>
    <w:rsid w:val="00BE5888"/>
    <w:rsid w:val="00BE5D8D"/>
    <w:rsid w:val="00BE6270"/>
    <w:rsid w:val="00BE65D1"/>
    <w:rsid w:val="00BE7695"/>
    <w:rsid w:val="00BE7A52"/>
    <w:rsid w:val="00BE7AF5"/>
    <w:rsid w:val="00BF0C90"/>
    <w:rsid w:val="00BF1009"/>
    <w:rsid w:val="00BF2044"/>
    <w:rsid w:val="00BF2099"/>
    <w:rsid w:val="00BF21E8"/>
    <w:rsid w:val="00BF2AFA"/>
    <w:rsid w:val="00BF3009"/>
    <w:rsid w:val="00BF3099"/>
    <w:rsid w:val="00BF336C"/>
    <w:rsid w:val="00BF374B"/>
    <w:rsid w:val="00BF37D4"/>
    <w:rsid w:val="00BF39BF"/>
    <w:rsid w:val="00BF3BB9"/>
    <w:rsid w:val="00BF3BD8"/>
    <w:rsid w:val="00BF408F"/>
    <w:rsid w:val="00BF41C7"/>
    <w:rsid w:val="00BF536F"/>
    <w:rsid w:val="00BF545B"/>
    <w:rsid w:val="00BF5578"/>
    <w:rsid w:val="00BF56F2"/>
    <w:rsid w:val="00BF591D"/>
    <w:rsid w:val="00BF6FFA"/>
    <w:rsid w:val="00BF7809"/>
    <w:rsid w:val="00BF7F2E"/>
    <w:rsid w:val="00C000B1"/>
    <w:rsid w:val="00C00326"/>
    <w:rsid w:val="00C0061C"/>
    <w:rsid w:val="00C00630"/>
    <w:rsid w:val="00C00E08"/>
    <w:rsid w:val="00C00F4C"/>
    <w:rsid w:val="00C0112B"/>
    <w:rsid w:val="00C01D2E"/>
    <w:rsid w:val="00C02749"/>
    <w:rsid w:val="00C027A8"/>
    <w:rsid w:val="00C02A8A"/>
    <w:rsid w:val="00C03007"/>
    <w:rsid w:val="00C03056"/>
    <w:rsid w:val="00C0336C"/>
    <w:rsid w:val="00C03386"/>
    <w:rsid w:val="00C03557"/>
    <w:rsid w:val="00C037C8"/>
    <w:rsid w:val="00C03DA4"/>
    <w:rsid w:val="00C0414D"/>
    <w:rsid w:val="00C04230"/>
    <w:rsid w:val="00C042F4"/>
    <w:rsid w:val="00C043BC"/>
    <w:rsid w:val="00C04827"/>
    <w:rsid w:val="00C04F2D"/>
    <w:rsid w:val="00C05472"/>
    <w:rsid w:val="00C0550C"/>
    <w:rsid w:val="00C05548"/>
    <w:rsid w:val="00C05785"/>
    <w:rsid w:val="00C05B25"/>
    <w:rsid w:val="00C05C02"/>
    <w:rsid w:val="00C06A00"/>
    <w:rsid w:val="00C0705C"/>
    <w:rsid w:val="00C071A4"/>
    <w:rsid w:val="00C07339"/>
    <w:rsid w:val="00C10827"/>
    <w:rsid w:val="00C10D7D"/>
    <w:rsid w:val="00C1112D"/>
    <w:rsid w:val="00C1126A"/>
    <w:rsid w:val="00C11BD9"/>
    <w:rsid w:val="00C11CF9"/>
    <w:rsid w:val="00C125F6"/>
    <w:rsid w:val="00C12CBD"/>
    <w:rsid w:val="00C13240"/>
    <w:rsid w:val="00C13298"/>
    <w:rsid w:val="00C1329A"/>
    <w:rsid w:val="00C13B12"/>
    <w:rsid w:val="00C13E2F"/>
    <w:rsid w:val="00C141A9"/>
    <w:rsid w:val="00C14370"/>
    <w:rsid w:val="00C14869"/>
    <w:rsid w:val="00C15188"/>
    <w:rsid w:val="00C15576"/>
    <w:rsid w:val="00C1647E"/>
    <w:rsid w:val="00C16712"/>
    <w:rsid w:val="00C1693C"/>
    <w:rsid w:val="00C16E82"/>
    <w:rsid w:val="00C1754F"/>
    <w:rsid w:val="00C17A71"/>
    <w:rsid w:val="00C17CFD"/>
    <w:rsid w:val="00C20083"/>
    <w:rsid w:val="00C2062C"/>
    <w:rsid w:val="00C206CC"/>
    <w:rsid w:val="00C20D5E"/>
    <w:rsid w:val="00C2109D"/>
    <w:rsid w:val="00C21795"/>
    <w:rsid w:val="00C2192C"/>
    <w:rsid w:val="00C21CB5"/>
    <w:rsid w:val="00C21D17"/>
    <w:rsid w:val="00C22581"/>
    <w:rsid w:val="00C225FF"/>
    <w:rsid w:val="00C227EA"/>
    <w:rsid w:val="00C22CF1"/>
    <w:rsid w:val="00C22FC5"/>
    <w:rsid w:val="00C2396A"/>
    <w:rsid w:val="00C24C27"/>
    <w:rsid w:val="00C25204"/>
    <w:rsid w:val="00C2649C"/>
    <w:rsid w:val="00C27B77"/>
    <w:rsid w:val="00C27F05"/>
    <w:rsid w:val="00C30424"/>
    <w:rsid w:val="00C30482"/>
    <w:rsid w:val="00C313FA"/>
    <w:rsid w:val="00C31796"/>
    <w:rsid w:val="00C319C7"/>
    <w:rsid w:val="00C31A07"/>
    <w:rsid w:val="00C3219F"/>
    <w:rsid w:val="00C322A6"/>
    <w:rsid w:val="00C3271C"/>
    <w:rsid w:val="00C3279B"/>
    <w:rsid w:val="00C32B3D"/>
    <w:rsid w:val="00C33627"/>
    <w:rsid w:val="00C337A8"/>
    <w:rsid w:val="00C35384"/>
    <w:rsid w:val="00C35CAD"/>
    <w:rsid w:val="00C36209"/>
    <w:rsid w:val="00C3659F"/>
    <w:rsid w:val="00C367A6"/>
    <w:rsid w:val="00C36968"/>
    <w:rsid w:val="00C3793C"/>
    <w:rsid w:val="00C37C0C"/>
    <w:rsid w:val="00C37E7C"/>
    <w:rsid w:val="00C404A7"/>
    <w:rsid w:val="00C40BE2"/>
    <w:rsid w:val="00C40D14"/>
    <w:rsid w:val="00C40F6B"/>
    <w:rsid w:val="00C41468"/>
    <w:rsid w:val="00C414EB"/>
    <w:rsid w:val="00C41753"/>
    <w:rsid w:val="00C419A0"/>
    <w:rsid w:val="00C41CEB"/>
    <w:rsid w:val="00C41D1C"/>
    <w:rsid w:val="00C4289F"/>
    <w:rsid w:val="00C434D5"/>
    <w:rsid w:val="00C43845"/>
    <w:rsid w:val="00C439EE"/>
    <w:rsid w:val="00C43C4E"/>
    <w:rsid w:val="00C441FC"/>
    <w:rsid w:val="00C444D1"/>
    <w:rsid w:val="00C4564F"/>
    <w:rsid w:val="00C45F82"/>
    <w:rsid w:val="00C45FE5"/>
    <w:rsid w:val="00C47091"/>
    <w:rsid w:val="00C47391"/>
    <w:rsid w:val="00C47929"/>
    <w:rsid w:val="00C50528"/>
    <w:rsid w:val="00C505FF"/>
    <w:rsid w:val="00C50C03"/>
    <w:rsid w:val="00C50F6A"/>
    <w:rsid w:val="00C50FEB"/>
    <w:rsid w:val="00C5111E"/>
    <w:rsid w:val="00C5114A"/>
    <w:rsid w:val="00C5162C"/>
    <w:rsid w:val="00C51661"/>
    <w:rsid w:val="00C51A16"/>
    <w:rsid w:val="00C51B1D"/>
    <w:rsid w:val="00C51E2A"/>
    <w:rsid w:val="00C521B0"/>
    <w:rsid w:val="00C52375"/>
    <w:rsid w:val="00C53C7F"/>
    <w:rsid w:val="00C53CFF"/>
    <w:rsid w:val="00C5420C"/>
    <w:rsid w:val="00C54E60"/>
    <w:rsid w:val="00C54E81"/>
    <w:rsid w:val="00C55003"/>
    <w:rsid w:val="00C55CCE"/>
    <w:rsid w:val="00C55D10"/>
    <w:rsid w:val="00C55D95"/>
    <w:rsid w:val="00C55E36"/>
    <w:rsid w:val="00C55EA7"/>
    <w:rsid w:val="00C5622E"/>
    <w:rsid w:val="00C56750"/>
    <w:rsid w:val="00C5695E"/>
    <w:rsid w:val="00C56BF1"/>
    <w:rsid w:val="00C56CAC"/>
    <w:rsid w:val="00C5711E"/>
    <w:rsid w:val="00C57216"/>
    <w:rsid w:val="00C572DF"/>
    <w:rsid w:val="00C601DC"/>
    <w:rsid w:val="00C61939"/>
    <w:rsid w:val="00C61B6D"/>
    <w:rsid w:val="00C620FA"/>
    <w:rsid w:val="00C62149"/>
    <w:rsid w:val="00C62463"/>
    <w:rsid w:val="00C62930"/>
    <w:rsid w:val="00C63110"/>
    <w:rsid w:val="00C64825"/>
    <w:rsid w:val="00C648BB"/>
    <w:rsid w:val="00C64FFA"/>
    <w:rsid w:val="00C651C2"/>
    <w:rsid w:val="00C65330"/>
    <w:rsid w:val="00C65872"/>
    <w:rsid w:val="00C661A3"/>
    <w:rsid w:val="00C67C06"/>
    <w:rsid w:val="00C67D16"/>
    <w:rsid w:val="00C67FAB"/>
    <w:rsid w:val="00C7008E"/>
    <w:rsid w:val="00C70469"/>
    <w:rsid w:val="00C70624"/>
    <w:rsid w:val="00C706F8"/>
    <w:rsid w:val="00C70856"/>
    <w:rsid w:val="00C708F2"/>
    <w:rsid w:val="00C70A9D"/>
    <w:rsid w:val="00C70AB6"/>
    <w:rsid w:val="00C70B92"/>
    <w:rsid w:val="00C71017"/>
    <w:rsid w:val="00C713FE"/>
    <w:rsid w:val="00C71613"/>
    <w:rsid w:val="00C72BC2"/>
    <w:rsid w:val="00C72C35"/>
    <w:rsid w:val="00C736F3"/>
    <w:rsid w:val="00C742FA"/>
    <w:rsid w:val="00C747CF"/>
    <w:rsid w:val="00C74AAB"/>
    <w:rsid w:val="00C75067"/>
    <w:rsid w:val="00C7527C"/>
    <w:rsid w:val="00C75394"/>
    <w:rsid w:val="00C7544C"/>
    <w:rsid w:val="00C76260"/>
    <w:rsid w:val="00C76661"/>
    <w:rsid w:val="00C768FE"/>
    <w:rsid w:val="00C77435"/>
    <w:rsid w:val="00C77580"/>
    <w:rsid w:val="00C809F3"/>
    <w:rsid w:val="00C812BB"/>
    <w:rsid w:val="00C81384"/>
    <w:rsid w:val="00C81C21"/>
    <w:rsid w:val="00C8245D"/>
    <w:rsid w:val="00C826E5"/>
    <w:rsid w:val="00C828CA"/>
    <w:rsid w:val="00C8292B"/>
    <w:rsid w:val="00C830AE"/>
    <w:rsid w:val="00C831BB"/>
    <w:rsid w:val="00C831F6"/>
    <w:rsid w:val="00C83F4E"/>
    <w:rsid w:val="00C83F79"/>
    <w:rsid w:val="00C840AF"/>
    <w:rsid w:val="00C8433F"/>
    <w:rsid w:val="00C84AE2"/>
    <w:rsid w:val="00C85747"/>
    <w:rsid w:val="00C857CC"/>
    <w:rsid w:val="00C8590C"/>
    <w:rsid w:val="00C85C53"/>
    <w:rsid w:val="00C8698A"/>
    <w:rsid w:val="00C872BB"/>
    <w:rsid w:val="00C875C1"/>
    <w:rsid w:val="00C87908"/>
    <w:rsid w:val="00C90A82"/>
    <w:rsid w:val="00C90D4F"/>
    <w:rsid w:val="00C90E19"/>
    <w:rsid w:val="00C90E2C"/>
    <w:rsid w:val="00C91ACD"/>
    <w:rsid w:val="00C92323"/>
    <w:rsid w:val="00C92EC4"/>
    <w:rsid w:val="00C93C8F"/>
    <w:rsid w:val="00C94498"/>
    <w:rsid w:val="00C9452E"/>
    <w:rsid w:val="00C94779"/>
    <w:rsid w:val="00C949B4"/>
    <w:rsid w:val="00C94A9C"/>
    <w:rsid w:val="00C95089"/>
    <w:rsid w:val="00C95188"/>
    <w:rsid w:val="00C951D9"/>
    <w:rsid w:val="00C956F7"/>
    <w:rsid w:val="00C9581A"/>
    <w:rsid w:val="00C95B26"/>
    <w:rsid w:val="00C95DAF"/>
    <w:rsid w:val="00C96A5C"/>
    <w:rsid w:val="00C96E16"/>
    <w:rsid w:val="00C970FE"/>
    <w:rsid w:val="00C9735B"/>
    <w:rsid w:val="00C974B6"/>
    <w:rsid w:val="00C974DE"/>
    <w:rsid w:val="00C97576"/>
    <w:rsid w:val="00C9770F"/>
    <w:rsid w:val="00CA0014"/>
    <w:rsid w:val="00CA02B8"/>
    <w:rsid w:val="00CA03C7"/>
    <w:rsid w:val="00CA0FFC"/>
    <w:rsid w:val="00CA1202"/>
    <w:rsid w:val="00CA138B"/>
    <w:rsid w:val="00CA1836"/>
    <w:rsid w:val="00CA1AC1"/>
    <w:rsid w:val="00CA1DC6"/>
    <w:rsid w:val="00CA225B"/>
    <w:rsid w:val="00CA284D"/>
    <w:rsid w:val="00CA3122"/>
    <w:rsid w:val="00CA32ED"/>
    <w:rsid w:val="00CA3448"/>
    <w:rsid w:val="00CA34E4"/>
    <w:rsid w:val="00CA350A"/>
    <w:rsid w:val="00CA38E9"/>
    <w:rsid w:val="00CA3BF7"/>
    <w:rsid w:val="00CA4532"/>
    <w:rsid w:val="00CA4BC3"/>
    <w:rsid w:val="00CA4E27"/>
    <w:rsid w:val="00CA4E6B"/>
    <w:rsid w:val="00CA4FED"/>
    <w:rsid w:val="00CA5BD3"/>
    <w:rsid w:val="00CA5EE4"/>
    <w:rsid w:val="00CA6020"/>
    <w:rsid w:val="00CA6078"/>
    <w:rsid w:val="00CA6273"/>
    <w:rsid w:val="00CB0528"/>
    <w:rsid w:val="00CB062D"/>
    <w:rsid w:val="00CB081D"/>
    <w:rsid w:val="00CB0DFC"/>
    <w:rsid w:val="00CB109F"/>
    <w:rsid w:val="00CB1332"/>
    <w:rsid w:val="00CB1CA7"/>
    <w:rsid w:val="00CB1E97"/>
    <w:rsid w:val="00CB2ADB"/>
    <w:rsid w:val="00CB2FAE"/>
    <w:rsid w:val="00CB33BA"/>
    <w:rsid w:val="00CB35F2"/>
    <w:rsid w:val="00CB3BE8"/>
    <w:rsid w:val="00CB4486"/>
    <w:rsid w:val="00CB4740"/>
    <w:rsid w:val="00CB4779"/>
    <w:rsid w:val="00CB4A68"/>
    <w:rsid w:val="00CB4ACC"/>
    <w:rsid w:val="00CB4FC5"/>
    <w:rsid w:val="00CB50B8"/>
    <w:rsid w:val="00CB5323"/>
    <w:rsid w:val="00CB5635"/>
    <w:rsid w:val="00CB5C4B"/>
    <w:rsid w:val="00CB5FF7"/>
    <w:rsid w:val="00CB60E1"/>
    <w:rsid w:val="00CB61D6"/>
    <w:rsid w:val="00CB6334"/>
    <w:rsid w:val="00CB6F57"/>
    <w:rsid w:val="00CB71B6"/>
    <w:rsid w:val="00CB78B8"/>
    <w:rsid w:val="00CB7B57"/>
    <w:rsid w:val="00CB7E04"/>
    <w:rsid w:val="00CC0159"/>
    <w:rsid w:val="00CC0293"/>
    <w:rsid w:val="00CC0421"/>
    <w:rsid w:val="00CC0434"/>
    <w:rsid w:val="00CC0E7C"/>
    <w:rsid w:val="00CC0E89"/>
    <w:rsid w:val="00CC12FC"/>
    <w:rsid w:val="00CC1B0C"/>
    <w:rsid w:val="00CC1DC4"/>
    <w:rsid w:val="00CC22BD"/>
    <w:rsid w:val="00CC289C"/>
    <w:rsid w:val="00CC2BCB"/>
    <w:rsid w:val="00CC2C52"/>
    <w:rsid w:val="00CC38E1"/>
    <w:rsid w:val="00CC3965"/>
    <w:rsid w:val="00CC3B5D"/>
    <w:rsid w:val="00CC3DB2"/>
    <w:rsid w:val="00CC4039"/>
    <w:rsid w:val="00CC426E"/>
    <w:rsid w:val="00CC4638"/>
    <w:rsid w:val="00CC49A6"/>
    <w:rsid w:val="00CC4C82"/>
    <w:rsid w:val="00CC4CEE"/>
    <w:rsid w:val="00CC4D0F"/>
    <w:rsid w:val="00CC4ECA"/>
    <w:rsid w:val="00CC508A"/>
    <w:rsid w:val="00CC50C4"/>
    <w:rsid w:val="00CC5144"/>
    <w:rsid w:val="00CC5B1F"/>
    <w:rsid w:val="00CC752B"/>
    <w:rsid w:val="00CC7A3F"/>
    <w:rsid w:val="00CC7B9F"/>
    <w:rsid w:val="00CC7DAC"/>
    <w:rsid w:val="00CD0173"/>
    <w:rsid w:val="00CD06AD"/>
    <w:rsid w:val="00CD0878"/>
    <w:rsid w:val="00CD09C0"/>
    <w:rsid w:val="00CD15CC"/>
    <w:rsid w:val="00CD16BE"/>
    <w:rsid w:val="00CD1C5F"/>
    <w:rsid w:val="00CD1CEB"/>
    <w:rsid w:val="00CD2462"/>
    <w:rsid w:val="00CD2B04"/>
    <w:rsid w:val="00CD2DE9"/>
    <w:rsid w:val="00CD3B01"/>
    <w:rsid w:val="00CD3DD7"/>
    <w:rsid w:val="00CD4ECF"/>
    <w:rsid w:val="00CD4F50"/>
    <w:rsid w:val="00CD4F82"/>
    <w:rsid w:val="00CD54D8"/>
    <w:rsid w:val="00CD67D3"/>
    <w:rsid w:val="00CD6BF0"/>
    <w:rsid w:val="00CD6C3B"/>
    <w:rsid w:val="00CD724B"/>
    <w:rsid w:val="00CD7ADF"/>
    <w:rsid w:val="00CD7DD0"/>
    <w:rsid w:val="00CE004D"/>
    <w:rsid w:val="00CE0210"/>
    <w:rsid w:val="00CE0790"/>
    <w:rsid w:val="00CE0C73"/>
    <w:rsid w:val="00CE1AE1"/>
    <w:rsid w:val="00CE1EC1"/>
    <w:rsid w:val="00CE24E2"/>
    <w:rsid w:val="00CE2532"/>
    <w:rsid w:val="00CE3428"/>
    <w:rsid w:val="00CE3790"/>
    <w:rsid w:val="00CE39E0"/>
    <w:rsid w:val="00CE3CF1"/>
    <w:rsid w:val="00CE3F0A"/>
    <w:rsid w:val="00CE4269"/>
    <w:rsid w:val="00CE4357"/>
    <w:rsid w:val="00CE48C3"/>
    <w:rsid w:val="00CE4C70"/>
    <w:rsid w:val="00CE4EEE"/>
    <w:rsid w:val="00CE5294"/>
    <w:rsid w:val="00CE52EF"/>
    <w:rsid w:val="00CE5D4B"/>
    <w:rsid w:val="00CE664B"/>
    <w:rsid w:val="00CE7553"/>
    <w:rsid w:val="00CE76F3"/>
    <w:rsid w:val="00CE7A97"/>
    <w:rsid w:val="00CF03B8"/>
    <w:rsid w:val="00CF0A0F"/>
    <w:rsid w:val="00CF14CA"/>
    <w:rsid w:val="00CF1FC2"/>
    <w:rsid w:val="00CF22FE"/>
    <w:rsid w:val="00CF3123"/>
    <w:rsid w:val="00CF3148"/>
    <w:rsid w:val="00CF35CC"/>
    <w:rsid w:val="00CF381D"/>
    <w:rsid w:val="00CF38C7"/>
    <w:rsid w:val="00CF3AD8"/>
    <w:rsid w:val="00CF3B38"/>
    <w:rsid w:val="00CF3B5C"/>
    <w:rsid w:val="00CF3C7F"/>
    <w:rsid w:val="00CF3E4D"/>
    <w:rsid w:val="00CF43E9"/>
    <w:rsid w:val="00CF480F"/>
    <w:rsid w:val="00CF4A76"/>
    <w:rsid w:val="00CF4C83"/>
    <w:rsid w:val="00CF4DDB"/>
    <w:rsid w:val="00CF4DEE"/>
    <w:rsid w:val="00CF4FD6"/>
    <w:rsid w:val="00CF513D"/>
    <w:rsid w:val="00CF5269"/>
    <w:rsid w:val="00CF52A3"/>
    <w:rsid w:val="00CF5380"/>
    <w:rsid w:val="00CF575E"/>
    <w:rsid w:val="00CF5EAF"/>
    <w:rsid w:val="00CF64CC"/>
    <w:rsid w:val="00CF6631"/>
    <w:rsid w:val="00CF664F"/>
    <w:rsid w:val="00CF7512"/>
    <w:rsid w:val="00CF7B5C"/>
    <w:rsid w:val="00CF7D8E"/>
    <w:rsid w:val="00D001A8"/>
    <w:rsid w:val="00D005C7"/>
    <w:rsid w:val="00D006EB"/>
    <w:rsid w:val="00D0096B"/>
    <w:rsid w:val="00D01032"/>
    <w:rsid w:val="00D01720"/>
    <w:rsid w:val="00D019A0"/>
    <w:rsid w:val="00D01A48"/>
    <w:rsid w:val="00D01B67"/>
    <w:rsid w:val="00D01CCA"/>
    <w:rsid w:val="00D01EE3"/>
    <w:rsid w:val="00D02495"/>
    <w:rsid w:val="00D02A3D"/>
    <w:rsid w:val="00D02E8E"/>
    <w:rsid w:val="00D03419"/>
    <w:rsid w:val="00D03518"/>
    <w:rsid w:val="00D037AF"/>
    <w:rsid w:val="00D0456A"/>
    <w:rsid w:val="00D0481E"/>
    <w:rsid w:val="00D04CE5"/>
    <w:rsid w:val="00D05F11"/>
    <w:rsid w:val="00D06283"/>
    <w:rsid w:val="00D06893"/>
    <w:rsid w:val="00D06A48"/>
    <w:rsid w:val="00D072AB"/>
    <w:rsid w:val="00D10296"/>
    <w:rsid w:val="00D10A4C"/>
    <w:rsid w:val="00D11756"/>
    <w:rsid w:val="00D12612"/>
    <w:rsid w:val="00D128D7"/>
    <w:rsid w:val="00D13135"/>
    <w:rsid w:val="00D131B9"/>
    <w:rsid w:val="00D13BE5"/>
    <w:rsid w:val="00D13DCE"/>
    <w:rsid w:val="00D147D2"/>
    <w:rsid w:val="00D14CB4"/>
    <w:rsid w:val="00D14F36"/>
    <w:rsid w:val="00D153D6"/>
    <w:rsid w:val="00D15846"/>
    <w:rsid w:val="00D15C64"/>
    <w:rsid w:val="00D1646C"/>
    <w:rsid w:val="00D1660A"/>
    <w:rsid w:val="00D16BD6"/>
    <w:rsid w:val="00D173C5"/>
    <w:rsid w:val="00D176D1"/>
    <w:rsid w:val="00D178E8"/>
    <w:rsid w:val="00D20241"/>
    <w:rsid w:val="00D207AA"/>
    <w:rsid w:val="00D207C5"/>
    <w:rsid w:val="00D207D4"/>
    <w:rsid w:val="00D21792"/>
    <w:rsid w:val="00D21D0D"/>
    <w:rsid w:val="00D22151"/>
    <w:rsid w:val="00D22199"/>
    <w:rsid w:val="00D2291A"/>
    <w:rsid w:val="00D2333B"/>
    <w:rsid w:val="00D2343D"/>
    <w:rsid w:val="00D23987"/>
    <w:rsid w:val="00D23B77"/>
    <w:rsid w:val="00D24B0A"/>
    <w:rsid w:val="00D260E0"/>
    <w:rsid w:val="00D26176"/>
    <w:rsid w:val="00D266ED"/>
    <w:rsid w:val="00D26EB0"/>
    <w:rsid w:val="00D26FD0"/>
    <w:rsid w:val="00D275C4"/>
    <w:rsid w:val="00D30580"/>
    <w:rsid w:val="00D31149"/>
    <w:rsid w:val="00D31C81"/>
    <w:rsid w:val="00D31C91"/>
    <w:rsid w:val="00D32560"/>
    <w:rsid w:val="00D325D5"/>
    <w:rsid w:val="00D32A32"/>
    <w:rsid w:val="00D3331C"/>
    <w:rsid w:val="00D334AB"/>
    <w:rsid w:val="00D3373B"/>
    <w:rsid w:val="00D33E2F"/>
    <w:rsid w:val="00D344AE"/>
    <w:rsid w:val="00D34F0E"/>
    <w:rsid w:val="00D34FE2"/>
    <w:rsid w:val="00D351A2"/>
    <w:rsid w:val="00D35459"/>
    <w:rsid w:val="00D35865"/>
    <w:rsid w:val="00D3767D"/>
    <w:rsid w:val="00D37AF5"/>
    <w:rsid w:val="00D37D48"/>
    <w:rsid w:val="00D37D61"/>
    <w:rsid w:val="00D400DC"/>
    <w:rsid w:val="00D40865"/>
    <w:rsid w:val="00D41426"/>
    <w:rsid w:val="00D42684"/>
    <w:rsid w:val="00D42DB5"/>
    <w:rsid w:val="00D42DE6"/>
    <w:rsid w:val="00D42FFC"/>
    <w:rsid w:val="00D43298"/>
    <w:rsid w:val="00D4354B"/>
    <w:rsid w:val="00D4364D"/>
    <w:rsid w:val="00D43783"/>
    <w:rsid w:val="00D438D2"/>
    <w:rsid w:val="00D43E50"/>
    <w:rsid w:val="00D44016"/>
    <w:rsid w:val="00D446CF"/>
    <w:rsid w:val="00D44790"/>
    <w:rsid w:val="00D44F26"/>
    <w:rsid w:val="00D45042"/>
    <w:rsid w:val="00D46094"/>
    <w:rsid w:val="00D46196"/>
    <w:rsid w:val="00D465CB"/>
    <w:rsid w:val="00D46E77"/>
    <w:rsid w:val="00D47968"/>
    <w:rsid w:val="00D47CC9"/>
    <w:rsid w:val="00D47DCF"/>
    <w:rsid w:val="00D50101"/>
    <w:rsid w:val="00D5067B"/>
    <w:rsid w:val="00D50777"/>
    <w:rsid w:val="00D50CD7"/>
    <w:rsid w:val="00D50E57"/>
    <w:rsid w:val="00D50FF9"/>
    <w:rsid w:val="00D51206"/>
    <w:rsid w:val="00D51619"/>
    <w:rsid w:val="00D51F96"/>
    <w:rsid w:val="00D52D32"/>
    <w:rsid w:val="00D52DD5"/>
    <w:rsid w:val="00D53355"/>
    <w:rsid w:val="00D538FA"/>
    <w:rsid w:val="00D53AC2"/>
    <w:rsid w:val="00D53B09"/>
    <w:rsid w:val="00D53B58"/>
    <w:rsid w:val="00D5456A"/>
    <w:rsid w:val="00D54D84"/>
    <w:rsid w:val="00D54EFE"/>
    <w:rsid w:val="00D554DE"/>
    <w:rsid w:val="00D556E5"/>
    <w:rsid w:val="00D559A3"/>
    <w:rsid w:val="00D56EF7"/>
    <w:rsid w:val="00D5722F"/>
    <w:rsid w:val="00D57231"/>
    <w:rsid w:val="00D5726B"/>
    <w:rsid w:val="00D572EB"/>
    <w:rsid w:val="00D5736B"/>
    <w:rsid w:val="00D57447"/>
    <w:rsid w:val="00D57CAA"/>
    <w:rsid w:val="00D602AE"/>
    <w:rsid w:val="00D60CD3"/>
    <w:rsid w:val="00D60D97"/>
    <w:rsid w:val="00D60DA9"/>
    <w:rsid w:val="00D61070"/>
    <w:rsid w:val="00D612BC"/>
    <w:rsid w:val="00D616DE"/>
    <w:rsid w:val="00D6188C"/>
    <w:rsid w:val="00D61A50"/>
    <w:rsid w:val="00D61A79"/>
    <w:rsid w:val="00D61E28"/>
    <w:rsid w:val="00D62041"/>
    <w:rsid w:val="00D62767"/>
    <w:rsid w:val="00D62A87"/>
    <w:rsid w:val="00D63100"/>
    <w:rsid w:val="00D637DD"/>
    <w:rsid w:val="00D63917"/>
    <w:rsid w:val="00D63C46"/>
    <w:rsid w:val="00D6463C"/>
    <w:rsid w:val="00D64B47"/>
    <w:rsid w:val="00D64C0D"/>
    <w:rsid w:val="00D64E33"/>
    <w:rsid w:val="00D6536E"/>
    <w:rsid w:val="00D6549D"/>
    <w:rsid w:val="00D65AB9"/>
    <w:rsid w:val="00D65DB3"/>
    <w:rsid w:val="00D665B0"/>
    <w:rsid w:val="00D66B39"/>
    <w:rsid w:val="00D676C3"/>
    <w:rsid w:val="00D679A0"/>
    <w:rsid w:val="00D67C64"/>
    <w:rsid w:val="00D705CD"/>
    <w:rsid w:val="00D7079C"/>
    <w:rsid w:val="00D70845"/>
    <w:rsid w:val="00D70ABF"/>
    <w:rsid w:val="00D70B51"/>
    <w:rsid w:val="00D70E51"/>
    <w:rsid w:val="00D717C7"/>
    <w:rsid w:val="00D71D67"/>
    <w:rsid w:val="00D71F57"/>
    <w:rsid w:val="00D723B8"/>
    <w:rsid w:val="00D728F9"/>
    <w:rsid w:val="00D7293F"/>
    <w:rsid w:val="00D72AB7"/>
    <w:rsid w:val="00D72ED7"/>
    <w:rsid w:val="00D73A8A"/>
    <w:rsid w:val="00D73C25"/>
    <w:rsid w:val="00D73ECF"/>
    <w:rsid w:val="00D74912"/>
    <w:rsid w:val="00D7521A"/>
    <w:rsid w:val="00D753C3"/>
    <w:rsid w:val="00D75730"/>
    <w:rsid w:val="00D760EA"/>
    <w:rsid w:val="00D76EEA"/>
    <w:rsid w:val="00D77858"/>
    <w:rsid w:val="00D77C93"/>
    <w:rsid w:val="00D804FF"/>
    <w:rsid w:val="00D80BF2"/>
    <w:rsid w:val="00D814A9"/>
    <w:rsid w:val="00D8170B"/>
    <w:rsid w:val="00D81873"/>
    <w:rsid w:val="00D81C28"/>
    <w:rsid w:val="00D82F61"/>
    <w:rsid w:val="00D8332D"/>
    <w:rsid w:val="00D83B52"/>
    <w:rsid w:val="00D83F47"/>
    <w:rsid w:val="00D855EB"/>
    <w:rsid w:val="00D857B7"/>
    <w:rsid w:val="00D8637D"/>
    <w:rsid w:val="00D86855"/>
    <w:rsid w:val="00D86A06"/>
    <w:rsid w:val="00D87F0F"/>
    <w:rsid w:val="00D87FA7"/>
    <w:rsid w:val="00D87FE7"/>
    <w:rsid w:val="00D90162"/>
    <w:rsid w:val="00D90C0C"/>
    <w:rsid w:val="00D90DC3"/>
    <w:rsid w:val="00D91AD9"/>
    <w:rsid w:val="00D924F3"/>
    <w:rsid w:val="00D92962"/>
    <w:rsid w:val="00D92C72"/>
    <w:rsid w:val="00D92CFD"/>
    <w:rsid w:val="00D92F64"/>
    <w:rsid w:val="00D93431"/>
    <w:rsid w:val="00D93EC2"/>
    <w:rsid w:val="00D94C25"/>
    <w:rsid w:val="00D94E9B"/>
    <w:rsid w:val="00D95A63"/>
    <w:rsid w:val="00D95F61"/>
    <w:rsid w:val="00D969BB"/>
    <w:rsid w:val="00D96A2C"/>
    <w:rsid w:val="00D96A51"/>
    <w:rsid w:val="00D96C01"/>
    <w:rsid w:val="00D96C04"/>
    <w:rsid w:val="00D96DC2"/>
    <w:rsid w:val="00D96F0D"/>
    <w:rsid w:val="00D9774C"/>
    <w:rsid w:val="00DA0334"/>
    <w:rsid w:val="00DA0674"/>
    <w:rsid w:val="00DA0864"/>
    <w:rsid w:val="00DA14E6"/>
    <w:rsid w:val="00DA17C9"/>
    <w:rsid w:val="00DA1943"/>
    <w:rsid w:val="00DA1C10"/>
    <w:rsid w:val="00DA1CA2"/>
    <w:rsid w:val="00DA1EC5"/>
    <w:rsid w:val="00DA24DF"/>
    <w:rsid w:val="00DA286F"/>
    <w:rsid w:val="00DA294C"/>
    <w:rsid w:val="00DA332D"/>
    <w:rsid w:val="00DA3EE5"/>
    <w:rsid w:val="00DA44F7"/>
    <w:rsid w:val="00DA58C8"/>
    <w:rsid w:val="00DA5BE9"/>
    <w:rsid w:val="00DA5DF5"/>
    <w:rsid w:val="00DA5ED5"/>
    <w:rsid w:val="00DA61B0"/>
    <w:rsid w:val="00DA7478"/>
    <w:rsid w:val="00DB0403"/>
    <w:rsid w:val="00DB0B71"/>
    <w:rsid w:val="00DB127F"/>
    <w:rsid w:val="00DB1579"/>
    <w:rsid w:val="00DB187F"/>
    <w:rsid w:val="00DB248A"/>
    <w:rsid w:val="00DB33F0"/>
    <w:rsid w:val="00DB3658"/>
    <w:rsid w:val="00DB41AC"/>
    <w:rsid w:val="00DB426C"/>
    <w:rsid w:val="00DB552E"/>
    <w:rsid w:val="00DB6423"/>
    <w:rsid w:val="00DB6A97"/>
    <w:rsid w:val="00DB71F4"/>
    <w:rsid w:val="00DC021E"/>
    <w:rsid w:val="00DC13E0"/>
    <w:rsid w:val="00DC2BCB"/>
    <w:rsid w:val="00DC350D"/>
    <w:rsid w:val="00DC5290"/>
    <w:rsid w:val="00DC5480"/>
    <w:rsid w:val="00DC5904"/>
    <w:rsid w:val="00DC5C23"/>
    <w:rsid w:val="00DC5E68"/>
    <w:rsid w:val="00DC5EE5"/>
    <w:rsid w:val="00DC605D"/>
    <w:rsid w:val="00DC6152"/>
    <w:rsid w:val="00DC7912"/>
    <w:rsid w:val="00DC7ADB"/>
    <w:rsid w:val="00DC7BAB"/>
    <w:rsid w:val="00DD0177"/>
    <w:rsid w:val="00DD1B96"/>
    <w:rsid w:val="00DD2165"/>
    <w:rsid w:val="00DD23AC"/>
    <w:rsid w:val="00DD2628"/>
    <w:rsid w:val="00DD2EC2"/>
    <w:rsid w:val="00DD398C"/>
    <w:rsid w:val="00DD550C"/>
    <w:rsid w:val="00DD6B49"/>
    <w:rsid w:val="00DD75BB"/>
    <w:rsid w:val="00DD78D3"/>
    <w:rsid w:val="00DD7D14"/>
    <w:rsid w:val="00DE0166"/>
    <w:rsid w:val="00DE01E0"/>
    <w:rsid w:val="00DE0812"/>
    <w:rsid w:val="00DE0922"/>
    <w:rsid w:val="00DE0FE9"/>
    <w:rsid w:val="00DE19FE"/>
    <w:rsid w:val="00DE2A94"/>
    <w:rsid w:val="00DE3D4D"/>
    <w:rsid w:val="00DE3E77"/>
    <w:rsid w:val="00DE435C"/>
    <w:rsid w:val="00DE4761"/>
    <w:rsid w:val="00DE4838"/>
    <w:rsid w:val="00DE59B3"/>
    <w:rsid w:val="00DE5B10"/>
    <w:rsid w:val="00DE6B6D"/>
    <w:rsid w:val="00DE6D3B"/>
    <w:rsid w:val="00DE71D9"/>
    <w:rsid w:val="00DE7A73"/>
    <w:rsid w:val="00DE7B8A"/>
    <w:rsid w:val="00DF07D2"/>
    <w:rsid w:val="00DF1ECE"/>
    <w:rsid w:val="00DF21BD"/>
    <w:rsid w:val="00DF222A"/>
    <w:rsid w:val="00DF312D"/>
    <w:rsid w:val="00DF349F"/>
    <w:rsid w:val="00DF3B02"/>
    <w:rsid w:val="00DF3D35"/>
    <w:rsid w:val="00DF448C"/>
    <w:rsid w:val="00DF44B0"/>
    <w:rsid w:val="00DF46AA"/>
    <w:rsid w:val="00DF4D29"/>
    <w:rsid w:val="00DF4F2F"/>
    <w:rsid w:val="00DF4F58"/>
    <w:rsid w:val="00DF50A9"/>
    <w:rsid w:val="00DF5715"/>
    <w:rsid w:val="00DF5A33"/>
    <w:rsid w:val="00DF64DE"/>
    <w:rsid w:val="00DF6878"/>
    <w:rsid w:val="00DF6BA5"/>
    <w:rsid w:val="00DF6BDD"/>
    <w:rsid w:val="00DF6EBD"/>
    <w:rsid w:val="00DF6F75"/>
    <w:rsid w:val="00DF6F88"/>
    <w:rsid w:val="00DF6F8E"/>
    <w:rsid w:val="00DF7D78"/>
    <w:rsid w:val="00E005F6"/>
    <w:rsid w:val="00E010A9"/>
    <w:rsid w:val="00E011B2"/>
    <w:rsid w:val="00E01BF7"/>
    <w:rsid w:val="00E01DDE"/>
    <w:rsid w:val="00E02018"/>
    <w:rsid w:val="00E02143"/>
    <w:rsid w:val="00E02748"/>
    <w:rsid w:val="00E02B70"/>
    <w:rsid w:val="00E03138"/>
    <w:rsid w:val="00E03E1A"/>
    <w:rsid w:val="00E042E7"/>
    <w:rsid w:val="00E047A9"/>
    <w:rsid w:val="00E04C46"/>
    <w:rsid w:val="00E061B7"/>
    <w:rsid w:val="00E0668A"/>
    <w:rsid w:val="00E06AE1"/>
    <w:rsid w:val="00E06D40"/>
    <w:rsid w:val="00E06D5B"/>
    <w:rsid w:val="00E06FDE"/>
    <w:rsid w:val="00E07073"/>
    <w:rsid w:val="00E0741A"/>
    <w:rsid w:val="00E07C8E"/>
    <w:rsid w:val="00E07DFB"/>
    <w:rsid w:val="00E1158E"/>
    <w:rsid w:val="00E117E4"/>
    <w:rsid w:val="00E11926"/>
    <w:rsid w:val="00E11C02"/>
    <w:rsid w:val="00E12657"/>
    <w:rsid w:val="00E13E70"/>
    <w:rsid w:val="00E13F75"/>
    <w:rsid w:val="00E141A7"/>
    <w:rsid w:val="00E15109"/>
    <w:rsid w:val="00E15240"/>
    <w:rsid w:val="00E1542F"/>
    <w:rsid w:val="00E15659"/>
    <w:rsid w:val="00E1620A"/>
    <w:rsid w:val="00E16580"/>
    <w:rsid w:val="00E16ABA"/>
    <w:rsid w:val="00E170DF"/>
    <w:rsid w:val="00E1719A"/>
    <w:rsid w:val="00E17347"/>
    <w:rsid w:val="00E2025E"/>
    <w:rsid w:val="00E203A0"/>
    <w:rsid w:val="00E2092F"/>
    <w:rsid w:val="00E20B93"/>
    <w:rsid w:val="00E20BCD"/>
    <w:rsid w:val="00E212ED"/>
    <w:rsid w:val="00E2195B"/>
    <w:rsid w:val="00E2248D"/>
    <w:rsid w:val="00E22C1F"/>
    <w:rsid w:val="00E231A4"/>
    <w:rsid w:val="00E235DD"/>
    <w:rsid w:val="00E24093"/>
    <w:rsid w:val="00E24DF7"/>
    <w:rsid w:val="00E25165"/>
    <w:rsid w:val="00E25293"/>
    <w:rsid w:val="00E25E2A"/>
    <w:rsid w:val="00E265EE"/>
    <w:rsid w:val="00E26660"/>
    <w:rsid w:val="00E26766"/>
    <w:rsid w:val="00E276B1"/>
    <w:rsid w:val="00E27A40"/>
    <w:rsid w:val="00E30A24"/>
    <w:rsid w:val="00E30BBB"/>
    <w:rsid w:val="00E30BF9"/>
    <w:rsid w:val="00E311C1"/>
    <w:rsid w:val="00E3146C"/>
    <w:rsid w:val="00E32265"/>
    <w:rsid w:val="00E32396"/>
    <w:rsid w:val="00E32B14"/>
    <w:rsid w:val="00E33316"/>
    <w:rsid w:val="00E34943"/>
    <w:rsid w:val="00E34C5D"/>
    <w:rsid w:val="00E351AF"/>
    <w:rsid w:val="00E35AE2"/>
    <w:rsid w:val="00E35B4F"/>
    <w:rsid w:val="00E35E78"/>
    <w:rsid w:val="00E361B1"/>
    <w:rsid w:val="00E36529"/>
    <w:rsid w:val="00E36822"/>
    <w:rsid w:val="00E369F8"/>
    <w:rsid w:val="00E36FB2"/>
    <w:rsid w:val="00E37182"/>
    <w:rsid w:val="00E40166"/>
    <w:rsid w:val="00E4222D"/>
    <w:rsid w:val="00E42323"/>
    <w:rsid w:val="00E424F7"/>
    <w:rsid w:val="00E42ABC"/>
    <w:rsid w:val="00E42D52"/>
    <w:rsid w:val="00E42FA6"/>
    <w:rsid w:val="00E4324D"/>
    <w:rsid w:val="00E43A97"/>
    <w:rsid w:val="00E43CCB"/>
    <w:rsid w:val="00E44208"/>
    <w:rsid w:val="00E443DE"/>
    <w:rsid w:val="00E4468F"/>
    <w:rsid w:val="00E450C4"/>
    <w:rsid w:val="00E45BCC"/>
    <w:rsid w:val="00E45ED3"/>
    <w:rsid w:val="00E4689F"/>
    <w:rsid w:val="00E473BF"/>
    <w:rsid w:val="00E475A2"/>
    <w:rsid w:val="00E47B43"/>
    <w:rsid w:val="00E50482"/>
    <w:rsid w:val="00E506DB"/>
    <w:rsid w:val="00E50A0C"/>
    <w:rsid w:val="00E50E1F"/>
    <w:rsid w:val="00E50F2F"/>
    <w:rsid w:val="00E512DF"/>
    <w:rsid w:val="00E51C93"/>
    <w:rsid w:val="00E52F4A"/>
    <w:rsid w:val="00E53BBD"/>
    <w:rsid w:val="00E53D0B"/>
    <w:rsid w:val="00E548CC"/>
    <w:rsid w:val="00E552D0"/>
    <w:rsid w:val="00E55AD4"/>
    <w:rsid w:val="00E56028"/>
    <w:rsid w:val="00E56706"/>
    <w:rsid w:val="00E56E81"/>
    <w:rsid w:val="00E577B9"/>
    <w:rsid w:val="00E60354"/>
    <w:rsid w:val="00E61AD1"/>
    <w:rsid w:val="00E61B91"/>
    <w:rsid w:val="00E61E8C"/>
    <w:rsid w:val="00E6280A"/>
    <w:rsid w:val="00E63976"/>
    <w:rsid w:val="00E63EC3"/>
    <w:rsid w:val="00E6400A"/>
    <w:rsid w:val="00E64122"/>
    <w:rsid w:val="00E642CF"/>
    <w:rsid w:val="00E64379"/>
    <w:rsid w:val="00E64895"/>
    <w:rsid w:val="00E65A01"/>
    <w:rsid w:val="00E65B03"/>
    <w:rsid w:val="00E65C35"/>
    <w:rsid w:val="00E65CAB"/>
    <w:rsid w:val="00E66768"/>
    <w:rsid w:val="00E66984"/>
    <w:rsid w:val="00E66F36"/>
    <w:rsid w:val="00E66FB4"/>
    <w:rsid w:val="00E6723C"/>
    <w:rsid w:val="00E676C5"/>
    <w:rsid w:val="00E67EEF"/>
    <w:rsid w:val="00E70E90"/>
    <w:rsid w:val="00E71092"/>
    <w:rsid w:val="00E715A8"/>
    <w:rsid w:val="00E7222F"/>
    <w:rsid w:val="00E72D90"/>
    <w:rsid w:val="00E72E50"/>
    <w:rsid w:val="00E73B28"/>
    <w:rsid w:val="00E73CFD"/>
    <w:rsid w:val="00E73E53"/>
    <w:rsid w:val="00E73E88"/>
    <w:rsid w:val="00E7474F"/>
    <w:rsid w:val="00E74CB3"/>
    <w:rsid w:val="00E74E40"/>
    <w:rsid w:val="00E74EDA"/>
    <w:rsid w:val="00E75351"/>
    <w:rsid w:val="00E75659"/>
    <w:rsid w:val="00E75DE2"/>
    <w:rsid w:val="00E75FE4"/>
    <w:rsid w:val="00E76132"/>
    <w:rsid w:val="00E76320"/>
    <w:rsid w:val="00E764D8"/>
    <w:rsid w:val="00E76EFB"/>
    <w:rsid w:val="00E770EC"/>
    <w:rsid w:val="00E7721E"/>
    <w:rsid w:val="00E7754D"/>
    <w:rsid w:val="00E778A7"/>
    <w:rsid w:val="00E778FE"/>
    <w:rsid w:val="00E819D1"/>
    <w:rsid w:val="00E81BDA"/>
    <w:rsid w:val="00E81ED5"/>
    <w:rsid w:val="00E824BA"/>
    <w:rsid w:val="00E82E39"/>
    <w:rsid w:val="00E8363E"/>
    <w:rsid w:val="00E83665"/>
    <w:rsid w:val="00E83B4A"/>
    <w:rsid w:val="00E83D02"/>
    <w:rsid w:val="00E8451A"/>
    <w:rsid w:val="00E84FCA"/>
    <w:rsid w:val="00E852B8"/>
    <w:rsid w:val="00E853B5"/>
    <w:rsid w:val="00E855A2"/>
    <w:rsid w:val="00E85BE4"/>
    <w:rsid w:val="00E869B1"/>
    <w:rsid w:val="00E86A27"/>
    <w:rsid w:val="00E86FD9"/>
    <w:rsid w:val="00E870C6"/>
    <w:rsid w:val="00E874A1"/>
    <w:rsid w:val="00E876BE"/>
    <w:rsid w:val="00E87C56"/>
    <w:rsid w:val="00E9050F"/>
    <w:rsid w:val="00E9063D"/>
    <w:rsid w:val="00E90A7C"/>
    <w:rsid w:val="00E9103D"/>
    <w:rsid w:val="00E922CA"/>
    <w:rsid w:val="00E9255B"/>
    <w:rsid w:val="00E9263F"/>
    <w:rsid w:val="00E92C0A"/>
    <w:rsid w:val="00E931FD"/>
    <w:rsid w:val="00E93430"/>
    <w:rsid w:val="00E9384B"/>
    <w:rsid w:val="00E94202"/>
    <w:rsid w:val="00E95133"/>
    <w:rsid w:val="00E95596"/>
    <w:rsid w:val="00E95AC4"/>
    <w:rsid w:val="00E95C32"/>
    <w:rsid w:val="00E95FC6"/>
    <w:rsid w:val="00E961A8"/>
    <w:rsid w:val="00E966CD"/>
    <w:rsid w:val="00E9677F"/>
    <w:rsid w:val="00E96ACF"/>
    <w:rsid w:val="00E96B74"/>
    <w:rsid w:val="00E96CAC"/>
    <w:rsid w:val="00E97031"/>
    <w:rsid w:val="00E97855"/>
    <w:rsid w:val="00E97EB3"/>
    <w:rsid w:val="00EA0192"/>
    <w:rsid w:val="00EA026F"/>
    <w:rsid w:val="00EA05EA"/>
    <w:rsid w:val="00EA19C1"/>
    <w:rsid w:val="00EA2030"/>
    <w:rsid w:val="00EA21CA"/>
    <w:rsid w:val="00EA24BF"/>
    <w:rsid w:val="00EA2527"/>
    <w:rsid w:val="00EA2692"/>
    <w:rsid w:val="00EA27B8"/>
    <w:rsid w:val="00EA27BF"/>
    <w:rsid w:val="00EA4719"/>
    <w:rsid w:val="00EA5008"/>
    <w:rsid w:val="00EA57D5"/>
    <w:rsid w:val="00EA59B0"/>
    <w:rsid w:val="00EA6205"/>
    <w:rsid w:val="00EA65ED"/>
    <w:rsid w:val="00EA6601"/>
    <w:rsid w:val="00EA7148"/>
    <w:rsid w:val="00EA7C99"/>
    <w:rsid w:val="00EB018A"/>
    <w:rsid w:val="00EB088D"/>
    <w:rsid w:val="00EB19F7"/>
    <w:rsid w:val="00EB2580"/>
    <w:rsid w:val="00EB2DE8"/>
    <w:rsid w:val="00EB3238"/>
    <w:rsid w:val="00EB4199"/>
    <w:rsid w:val="00EB41EA"/>
    <w:rsid w:val="00EB4BFF"/>
    <w:rsid w:val="00EB4E9D"/>
    <w:rsid w:val="00EB4FE4"/>
    <w:rsid w:val="00EB53C8"/>
    <w:rsid w:val="00EB58A0"/>
    <w:rsid w:val="00EB623D"/>
    <w:rsid w:val="00EB64BF"/>
    <w:rsid w:val="00EB69B2"/>
    <w:rsid w:val="00EB6B6D"/>
    <w:rsid w:val="00EB6DB8"/>
    <w:rsid w:val="00EC013F"/>
    <w:rsid w:val="00EC0786"/>
    <w:rsid w:val="00EC0E1D"/>
    <w:rsid w:val="00EC0F07"/>
    <w:rsid w:val="00EC14AF"/>
    <w:rsid w:val="00EC1C87"/>
    <w:rsid w:val="00EC2600"/>
    <w:rsid w:val="00EC3163"/>
    <w:rsid w:val="00EC3A0C"/>
    <w:rsid w:val="00EC3F2F"/>
    <w:rsid w:val="00EC4403"/>
    <w:rsid w:val="00EC4F68"/>
    <w:rsid w:val="00EC525C"/>
    <w:rsid w:val="00EC567E"/>
    <w:rsid w:val="00EC5880"/>
    <w:rsid w:val="00EC5D50"/>
    <w:rsid w:val="00EC61D7"/>
    <w:rsid w:val="00EC7595"/>
    <w:rsid w:val="00EC79AC"/>
    <w:rsid w:val="00EC7C6F"/>
    <w:rsid w:val="00EC7CB0"/>
    <w:rsid w:val="00EC7EE8"/>
    <w:rsid w:val="00ED00CB"/>
    <w:rsid w:val="00ED05C4"/>
    <w:rsid w:val="00ED0877"/>
    <w:rsid w:val="00ED0904"/>
    <w:rsid w:val="00ED0AE6"/>
    <w:rsid w:val="00ED0B3D"/>
    <w:rsid w:val="00ED0F06"/>
    <w:rsid w:val="00ED0FD2"/>
    <w:rsid w:val="00ED11B4"/>
    <w:rsid w:val="00ED15D7"/>
    <w:rsid w:val="00ED1A9D"/>
    <w:rsid w:val="00ED1DA5"/>
    <w:rsid w:val="00ED1F31"/>
    <w:rsid w:val="00ED21AA"/>
    <w:rsid w:val="00ED32A5"/>
    <w:rsid w:val="00ED3F81"/>
    <w:rsid w:val="00ED45C4"/>
    <w:rsid w:val="00ED469D"/>
    <w:rsid w:val="00ED47DF"/>
    <w:rsid w:val="00ED49D3"/>
    <w:rsid w:val="00ED4D36"/>
    <w:rsid w:val="00ED5181"/>
    <w:rsid w:val="00ED545D"/>
    <w:rsid w:val="00ED556D"/>
    <w:rsid w:val="00ED6336"/>
    <w:rsid w:val="00ED66A8"/>
    <w:rsid w:val="00ED6A1A"/>
    <w:rsid w:val="00ED6BDD"/>
    <w:rsid w:val="00ED7867"/>
    <w:rsid w:val="00ED7A9C"/>
    <w:rsid w:val="00EE0489"/>
    <w:rsid w:val="00EE04E9"/>
    <w:rsid w:val="00EE0D8A"/>
    <w:rsid w:val="00EE1D01"/>
    <w:rsid w:val="00EE1E65"/>
    <w:rsid w:val="00EE1EA6"/>
    <w:rsid w:val="00EE1F4B"/>
    <w:rsid w:val="00EE234B"/>
    <w:rsid w:val="00EE2962"/>
    <w:rsid w:val="00EE2F1D"/>
    <w:rsid w:val="00EE34FF"/>
    <w:rsid w:val="00EE3576"/>
    <w:rsid w:val="00EE37AC"/>
    <w:rsid w:val="00EE3C89"/>
    <w:rsid w:val="00EE3EF6"/>
    <w:rsid w:val="00EE415C"/>
    <w:rsid w:val="00EE438D"/>
    <w:rsid w:val="00EE452F"/>
    <w:rsid w:val="00EE4639"/>
    <w:rsid w:val="00EE4C85"/>
    <w:rsid w:val="00EE533E"/>
    <w:rsid w:val="00EE5341"/>
    <w:rsid w:val="00EE5614"/>
    <w:rsid w:val="00EE5767"/>
    <w:rsid w:val="00EE5E64"/>
    <w:rsid w:val="00EE5EF8"/>
    <w:rsid w:val="00EE603C"/>
    <w:rsid w:val="00EE63F3"/>
    <w:rsid w:val="00EE663D"/>
    <w:rsid w:val="00EE6860"/>
    <w:rsid w:val="00EE69C7"/>
    <w:rsid w:val="00EE6C51"/>
    <w:rsid w:val="00EF01BA"/>
    <w:rsid w:val="00EF19F4"/>
    <w:rsid w:val="00EF21BC"/>
    <w:rsid w:val="00EF221E"/>
    <w:rsid w:val="00EF2816"/>
    <w:rsid w:val="00EF2947"/>
    <w:rsid w:val="00EF2FFC"/>
    <w:rsid w:val="00EF325B"/>
    <w:rsid w:val="00EF34F8"/>
    <w:rsid w:val="00EF418A"/>
    <w:rsid w:val="00EF442D"/>
    <w:rsid w:val="00EF4D62"/>
    <w:rsid w:val="00EF5369"/>
    <w:rsid w:val="00EF5750"/>
    <w:rsid w:val="00EF6025"/>
    <w:rsid w:val="00EF66AD"/>
    <w:rsid w:val="00F000DF"/>
    <w:rsid w:val="00F00266"/>
    <w:rsid w:val="00F0054F"/>
    <w:rsid w:val="00F00A05"/>
    <w:rsid w:val="00F00C7E"/>
    <w:rsid w:val="00F00EA4"/>
    <w:rsid w:val="00F00F2A"/>
    <w:rsid w:val="00F014D9"/>
    <w:rsid w:val="00F01DBC"/>
    <w:rsid w:val="00F029BD"/>
    <w:rsid w:val="00F02B4C"/>
    <w:rsid w:val="00F02B6A"/>
    <w:rsid w:val="00F02D76"/>
    <w:rsid w:val="00F03A16"/>
    <w:rsid w:val="00F03FD1"/>
    <w:rsid w:val="00F050C9"/>
    <w:rsid w:val="00F05353"/>
    <w:rsid w:val="00F055CC"/>
    <w:rsid w:val="00F05A5D"/>
    <w:rsid w:val="00F05A8A"/>
    <w:rsid w:val="00F05ECC"/>
    <w:rsid w:val="00F05F42"/>
    <w:rsid w:val="00F0665A"/>
    <w:rsid w:val="00F06CD3"/>
    <w:rsid w:val="00F07079"/>
    <w:rsid w:val="00F07185"/>
    <w:rsid w:val="00F10219"/>
    <w:rsid w:val="00F10222"/>
    <w:rsid w:val="00F10340"/>
    <w:rsid w:val="00F11340"/>
    <w:rsid w:val="00F113D6"/>
    <w:rsid w:val="00F1189A"/>
    <w:rsid w:val="00F121A1"/>
    <w:rsid w:val="00F125DB"/>
    <w:rsid w:val="00F1276A"/>
    <w:rsid w:val="00F127A9"/>
    <w:rsid w:val="00F13C1E"/>
    <w:rsid w:val="00F144D2"/>
    <w:rsid w:val="00F14780"/>
    <w:rsid w:val="00F14A86"/>
    <w:rsid w:val="00F14AD7"/>
    <w:rsid w:val="00F15100"/>
    <w:rsid w:val="00F15A28"/>
    <w:rsid w:val="00F15E69"/>
    <w:rsid w:val="00F1610E"/>
    <w:rsid w:val="00F1669B"/>
    <w:rsid w:val="00F16D42"/>
    <w:rsid w:val="00F16ED4"/>
    <w:rsid w:val="00F16EE3"/>
    <w:rsid w:val="00F175DD"/>
    <w:rsid w:val="00F17AB9"/>
    <w:rsid w:val="00F17C55"/>
    <w:rsid w:val="00F17C6F"/>
    <w:rsid w:val="00F17E07"/>
    <w:rsid w:val="00F17EBA"/>
    <w:rsid w:val="00F17F0D"/>
    <w:rsid w:val="00F21328"/>
    <w:rsid w:val="00F21EBF"/>
    <w:rsid w:val="00F22096"/>
    <w:rsid w:val="00F220E2"/>
    <w:rsid w:val="00F22709"/>
    <w:rsid w:val="00F2277A"/>
    <w:rsid w:val="00F2300E"/>
    <w:rsid w:val="00F233E2"/>
    <w:rsid w:val="00F23492"/>
    <w:rsid w:val="00F24AD5"/>
    <w:rsid w:val="00F24DB3"/>
    <w:rsid w:val="00F25431"/>
    <w:rsid w:val="00F25762"/>
    <w:rsid w:val="00F25989"/>
    <w:rsid w:val="00F25D61"/>
    <w:rsid w:val="00F25FC5"/>
    <w:rsid w:val="00F2695A"/>
    <w:rsid w:val="00F26DD7"/>
    <w:rsid w:val="00F2737D"/>
    <w:rsid w:val="00F27C27"/>
    <w:rsid w:val="00F27EA8"/>
    <w:rsid w:val="00F304D8"/>
    <w:rsid w:val="00F30664"/>
    <w:rsid w:val="00F309FD"/>
    <w:rsid w:val="00F30A54"/>
    <w:rsid w:val="00F30B4B"/>
    <w:rsid w:val="00F31639"/>
    <w:rsid w:val="00F31FC9"/>
    <w:rsid w:val="00F330E3"/>
    <w:rsid w:val="00F3335A"/>
    <w:rsid w:val="00F33C56"/>
    <w:rsid w:val="00F3436E"/>
    <w:rsid w:val="00F34832"/>
    <w:rsid w:val="00F3568B"/>
    <w:rsid w:val="00F356A4"/>
    <w:rsid w:val="00F35CE9"/>
    <w:rsid w:val="00F36E7E"/>
    <w:rsid w:val="00F36FF5"/>
    <w:rsid w:val="00F37035"/>
    <w:rsid w:val="00F372A3"/>
    <w:rsid w:val="00F37EA8"/>
    <w:rsid w:val="00F404C8"/>
    <w:rsid w:val="00F40649"/>
    <w:rsid w:val="00F40D38"/>
    <w:rsid w:val="00F40E09"/>
    <w:rsid w:val="00F40ECD"/>
    <w:rsid w:val="00F40F7E"/>
    <w:rsid w:val="00F4160B"/>
    <w:rsid w:val="00F42442"/>
    <w:rsid w:val="00F42E74"/>
    <w:rsid w:val="00F432DE"/>
    <w:rsid w:val="00F4342A"/>
    <w:rsid w:val="00F4378F"/>
    <w:rsid w:val="00F437B2"/>
    <w:rsid w:val="00F43B7B"/>
    <w:rsid w:val="00F44303"/>
    <w:rsid w:val="00F444B3"/>
    <w:rsid w:val="00F4478A"/>
    <w:rsid w:val="00F44FCE"/>
    <w:rsid w:val="00F45622"/>
    <w:rsid w:val="00F45B54"/>
    <w:rsid w:val="00F45B5A"/>
    <w:rsid w:val="00F462A0"/>
    <w:rsid w:val="00F4638C"/>
    <w:rsid w:val="00F46969"/>
    <w:rsid w:val="00F46AD7"/>
    <w:rsid w:val="00F46DC2"/>
    <w:rsid w:val="00F47381"/>
    <w:rsid w:val="00F47413"/>
    <w:rsid w:val="00F47DE8"/>
    <w:rsid w:val="00F47E3F"/>
    <w:rsid w:val="00F47EEC"/>
    <w:rsid w:val="00F502FD"/>
    <w:rsid w:val="00F50BD1"/>
    <w:rsid w:val="00F50C44"/>
    <w:rsid w:val="00F5119D"/>
    <w:rsid w:val="00F51E0D"/>
    <w:rsid w:val="00F51E49"/>
    <w:rsid w:val="00F51FBB"/>
    <w:rsid w:val="00F5383D"/>
    <w:rsid w:val="00F53F63"/>
    <w:rsid w:val="00F53F94"/>
    <w:rsid w:val="00F543B5"/>
    <w:rsid w:val="00F54662"/>
    <w:rsid w:val="00F5471F"/>
    <w:rsid w:val="00F54B85"/>
    <w:rsid w:val="00F5540F"/>
    <w:rsid w:val="00F5553E"/>
    <w:rsid w:val="00F55C88"/>
    <w:rsid w:val="00F56BCD"/>
    <w:rsid w:val="00F56E38"/>
    <w:rsid w:val="00F572DD"/>
    <w:rsid w:val="00F57DC9"/>
    <w:rsid w:val="00F601F3"/>
    <w:rsid w:val="00F602A1"/>
    <w:rsid w:val="00F6038B"/>
    <w:rsid w:val="00F60A07"/>
    <w:rsid w:val="00F60C16"/>
    <w:rsid w:val="00F60C8D"/>
    <w:rsid w:val="00F61A1F"/>
    <w:rsid w:val="00F61A29"/>
    <w:rsid w:val="00F61F1A"/>
    <w:rsid w:val="00F61FA5"/>
    <w:rsid w:val="00F623F9"/>
    <w:rsid w:val="00F62608"/>
    <w:rsid w:val="00F627DB"/>
    <w:rsid w:val="00F62AC2"/>
    <w:rsid w:val="00F63DCB"/>
    <w:rsid w:val="00F6466F"/>
    <w:rsid w:val="00F64BD6"/>
    <w:rsid w:val="00F64F82"/>
    <w:rsid w:val="00F658F5"/>
    <w:rsid w:val="00F65901"/>
    <w:rsid w:val="00F65B28"/>
    <w:rsid w:val="00F65D11"/>
    <w:rsid w:val="00F66D6B"/>
    <w:rsid w:val="00F6751C"/>
    <w:rsid w:val="00F67C9D"/>
    <w:rsid w:val="00F67CB0"/>
    <w:rsid w:val="00F67E54"/>
    <w:rsid w:val="00F67F70"/>
    <w:rsid w:val="00F704D2"/>
    <w:rsid w:val="00F7065D"/>
    <w:rsid w:val="00F7092C"/>
    <w:rsid w:val="00F71AF9"/>
    <w:rsid w:val="00F71B1E"/>
    <w:rsid w:val="00F72E3B"/>
    <w:rsid w:val="00F72F5F"/>
    <w:rsid w:val="00F73765"/>
    <w:rsid w:val="00F73A88"/>
    <w:rsid w:val="00F74CC9"/>
    <w:rsid w:val="00F74CFB"/>
    <w:rsid w:val="00F74F25"/>
    <w:rsid w:val="00F75999"/>
    <w:rsid w:val="00F76A66"/>
    <w:rsid w:val="00F7747B"/>
    <w:rsid w:val="00F775A7"/>
    <w:rsid w:val="00F77E35"/>
    <w:rsid w:val="00F77ED8"/>
    <w:rsid w:val="00F80305"/>
    <w:rsid w:val="00F804AC"/>
    <w:rsid w:val="00F804D2"/>
    <w:rsid w:val="00F80613"/>
    <w:rsid w:val="00F8066E"/>
    <w:rsid w:val="00F80D02"/>
    <w:rsid w:val="00F81B28"/>
    <w:rsid w:val="00F82244"/>
    <w:rsid w:val="00F82A85"/>
    <w:rsid w:val="00F82AB2"/>
    <w:rsid w:val="00F82CFD"/>
    <w:rsid w:val="00F83701"/>
    <w:rsid w:val="00F83F48"/>
    <w:rsid w:val="00F8436E"/>
    <w:rsid w:val="00F844DF"/>
    <w:rsid w:val="00F84992"/>
    <w:rsid w:val="00F84AF5"/>
    <w:rsid w:val="00F84B45"/>
    <w:rsid w:val="00F8569C"/>
    <w:rsid w:val="00F85AE1"/>
    <w:rsid w:val="00F85EAF"/>
    <w:rsid w:val="00F8610F"/>
    <w:rsid w:val="00F86DF6"/>
    <w:rsid w:val="00F8732B"/>
    <w:rsid w:val="00F87664"/>
    <w:rsid w:val="00F87E80"/>
    <w:rsid w:val="00F87E94"/>
    <w:rsid w:val="00F9000D"/>
    <w:rsid w:val="00F90537"/>
    <w:rsid w:val="00F909F0"/>
    <w:rsid w:val="00F90BBA"/>
    <w:rsid w:val="00F91AA6"/>
    <w:rsid w:val="00F91D69"/>
    <w:rsid w:val="00F91E58"/>
    <w:rsid w:val="00F921B1"/>
    <w:rsid w:val="00F92419"/>
    <w:rsid w:val="00F925EB"/>
    <w:rsid w:val="00F9285B"/>
    <w:rsid w:val="00F9340A"/>
    <w:rsid w:val="00F936A9"/>
    <w:rsid w:val="00F9379A"/>
    <w:rsid w:val="00F937D1"/>
    <w:rsid w:val="00F93A32"/>
    <w:rsid w:val="00F93C06"/>
    <w:rsid w:val="00F93F02"/>
    <w:rsid w:val="00F94040"/>
    <w:rsid w:val="00F94A0B"/>
    <w:rsid w:val="00F973F8"/>
    <w:rsid w:val="00F97D22"/>
    <w:rsid w:val="00FA0A3A"/>
    <w:rsid w:val="00FA0DAC"/>
    <w:rsid w:val="00FA11FA"/>
    <w:rsid w:val="00FA14AD"/>
    <w:rsid w:val="00FA17E7"/>
    <w:rsid w:val="00FA19D6"/>
    <w:rsid w:val="00FA1B45"/>
    <w:rsid w:val="00FA1D37"/>
    <w:rsid w:val="00FA1F67"/>
    <w:rsid w:val="00FA2228"/>
    <w:rsid w:val="00FA222F"/>
    <w:rsid w:val="00FA2315"/>
    <w:rsid w:val="00FA2434"/>
    <w:rsid w:val="00FA2BD2"/>
    <w:rsid w:val="00FA2C61"/>
    <w:rsid w:val="00FA3246"/>
    <w:rsid w:val="00FA4131"/>
    <w:rsid w:val="00FA4BFF"/>
    <w:rsid w:val="00FA4C55"/>
    <w:rsid w:val="00FA4F32"/>
    <w:rsid w:val="00FA51F6"/>
    <w:rsid w:val="00FA5758"/>
    <w:rsid w:val="00FA644A"/>
    <w:rsid w:val="00FA6DDA"/>
    <w:rsid w:val="00FA6F5F"/>
    <w:rsid w:val="00FA7369"/>
    <w:rsid w:val="00FA770D"/>
    <w:rsid w:val="00FA7BD4"/>
    <w:rsid w:val="00FB0E00"/>
    <w:rsid w:val="00FB0EB3"/>
    <w:rsid w:val="00FB1082"/>
    <w:rsid w:val="00FB1210"/>
    <w:rsid w:val="00FB20D7"/>
    <w:rsid w:val="00FB22D7"/>
    <w:rsid w:val="00FB2890"/>
    <w:rsid w:val="00FB2906"/>
    <w:rsid w:val="00FB31A2"/>
    <w:rsid w:val="00FB34E1"/>
    <w:rsid w:val="00FB36AF"/>
    <w:rsid w:val="00FB3EDA"/>
    <w:rsid w:val="00FB4DC8"/>
    <w:rsid w:val="00FB4F5D"/>
    <w:rsid w:val="00FB593C"/>
    <w:rsid w:val="00FB5E4B"/>
    <w:rsid w:val="00FB61BC"/>
    <w:rsid w:val="00FB624B"/>
    <w:rsid w:val="00FB6C0C"/>
    <w:rsid w:val="00FB6F1F"/>
    <w:rsid w:val="00FB6FE5"/>
    <w:rsid w:val="00FB7984"/>
    <w:rsid w:val="00FC00A6"/>
    <w:rsid w:val="00FC0921"/>
    <w:rsid w:val="00FC0D28"/>
    <w:rsid w:val="00FC100A"/>
    <w:rsid w:val="00FC10DC"/>
    <w:rsid w:val="00FC193F"/>
    <w:rsid w:val="00FC1D45"/>
    <w:rsid w:val="00FC1D4F"/>
    <w:rsid w:val="00FC29A5"/>
    <w:rsid w:val="00FC2CD2"/>
    <w:rsid w:val="00FC30BA"/>
    <w:rsid w:val="00FC36C8"/>
    <w:rsid w:val="00FC3FA1"/>
    <w:rsid w:val="00FC4275"/>
    <w:rsid w:val="00FC427B"/>
    <w:rsid w:val="00FC45EC"/>
    <w:rsid w:val="00FC4677"/>
    <w:rsid w:val="00FC47A7"/>
    <w:rsid w:val="00FC4E64"/>
    <w:rsid w:val="00FC5115"/>
    <w:rsid w:val="00FC574B"/>
    <w:rsid w:val="00FC62A3"/>
    <w:rsid w:val="00FC660D"/>
    <w:rsid w:val="00FC6EA0"/>
    <w:rsid w:val="00FC71EC"/>
    <w:rsid w:val="00FC7D8C"/>
    <w:rsid w:val="00FC7E20"/>
    <w:rsid w:val="00FD02A8"/>
    <w:rsid w:val="00FD0B14"/>
    <w:rsid w:val="00FD0F68"/>
    <w:rsid w:val="00FD14AF"/>
    <w:rsid w:val="00FD1A43"/>
    <w:rsid w:val="00FD1FA1"/>
    <w:rsid w:val="00FD239A"/>
    <w:rsid w:val="00FD2495"/>
    <w:rsid w:val="00FD2936"/>
    <w:rsid w:val="00FD3A77"/>
    <w:rsid w:val="00FD3AB5"/>
    <w:rsid w:val="00FD3CA9"/>
    <w:rsid w:val="00FD3D30"/>
    <w:rsid w:val="00FD3DE4"/>
    <w:rsid w:val="00FD4A29"/>
    <w:rsid w:val="00FD5041"/>
    <w:rsid w:val="00FD5CB4"/>
    <w:rsid w:val="00FD5D23"/>
    <w:rsid w:val="00FD6254"/>
    <w:rsid w:val="00FD67D5"/>
    <w:rsid w:val="00FD6A02"/>
    <w:rsid w:val="00FD6C42"/>
    <w:rsid w:val="00FD7337"/>
    <w:rsid w:val="00FE071D"/>
    <w:rsid w:val="00FE099B"/>
    <w:rsid w:val="00FE0BA4"/>
    <w:rsid w:val="00FE1088"/>
    <w:rsid w:val="00FE202D"/>
    <w:rsid w:val="00FE2AC2"/>
    <w:rsid w:val="00FE4039"/>
    <w:rsid w:val="00FE4159"/>
    <w:rsid w:val="00FE4485"/>
    <w:rsid w:val="00FE4773"/>
    <w:rsid w:val="00FE4B66"/>
    <w:rsid w:val="00FE525A"/>
    <w:rsid w:val="00FE546F"/>
    <w:rsid w:val="00FE5855"/>
    <w:rsid w:val="00FE59C2"/>
    <w:rsid w:val="00FE5AAD"/>
    <w:rsid w:val="00FE5F71"/>
    <w:rsid w:val="00FE6805"/>
    <w:rsid w:val="00FE7173"/>
    <w:rsid w:val="00FE7E67"/>
    <w:rsid w:val="00FF0111"/>
    <w:rsid w:val="00FF08F6"/>
    <w:rsid w:val="00FF09EA"/>
    <w:rsid w:val="00FF14B3"/>
    <w:rsid w:val="00FF1C62"/>
    <w:rsid w:val="00FF2377"/>
    <w:rsid w:val="00FF320A"/>
    <w:rsid w:val="00FF3279"/>
    <w:rsid w:val="00FF32B0"/>
    <w:rsid w:val="00FF3B85"/>
    <w:rsid w:val="00FF4AE8"/>
    <w:rsid w:val="00FF5140"/>
    <w:rsid w:val="00FF5B3D"/>
    <w:rsid w:val="00FF6FC6"/>
    <w:rsid w:val="00FF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117A2"/>
  <w15:docId w15:val="{59DFD7A2-C070-4A83-87F3-C596B148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7AE"/>
  </w:style>
  <w:style w:type="paragraph" w:styleId="Heading1">
    <w:name w:val="heading 1"/>
    <w:basedOn w:val="Normal"/>
    <w:next w:val="Normal"/>
    <w:link w:val="Heading1Char"/>
    <w:qFormat/>
    <w:rsid w:val="00A452D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A61EAC"/>
    <w:pPr>
      <w:keepNext/>
      <w:spacing w:after="0" w:line="240" w:lineRule="auto"/>
      <w:jc w:val="both"/>
      <w:outlineLvl w:val="1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0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0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4829"/>
    <w:pPr>
      <w:spacing w:line="240" w:lineRule="auto"/>
    </w:pPr>
    <w:rPr>
      <w:rFonts w:ascii="GHEA Grapalat" w:hAnsi="GHEA Grapalat"/>
      <w:color w:val="0070C0"/>
      <w:sz w:val="2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4829"/>
    <w:rPr>
      <w:rFonts w:ascii="GHEA Grapalat" w:hAnsi="GHEA Grapalat"/>
      <w:color w:val="0070C0"/>
      <w:sz w:val="28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720"/>
    <w:rPr>
      <w:rFonts w:ascii="GHEA Grapalat" w:hAnsi="GHEA Grapalat"/>
      <w:b/>
      <w:bCs/>
      <w:color w:val="0070C0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210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072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4954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54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541C"/>
    <w:rPr>
      <w:vertAlign w:val="superscript"/>
    </w:rPr>
  </w:style>
  <w:style w:type="paragraph" w:styleId="Header">
    <w:name w:val="header"/>
    <w:basedOn w:val="Normal"/>
    <w:link w:val="HeaderChar"/>
    <w:unhideWhenUsed/>
    <w:rsid w:val="00E512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512DF"/>
  </w:style>
  <w:style w:type="paragraph" w:styleId="Footer">
    <w:name w:val="footer"/>
    <w:basedOn w:val="Normal"/>
    <w:link w:val="FooterChar"/>
    <w:uiPriority w:val="99"/>
    <w:unhideWhenUsed/>
    <w:rsid w:val="00E512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DF"/>
  </w:style>
  <w:style w:type="paragraph" w:styleId="ListParagraph">
    <w:name w:val="List Paragraph"/>
    <w:aliases w:val="Titulo 2,Report Para,Number Bullets,Resume Title,heading 4,Citation List,WinDForce-Letter,Heading 2_sj,En tête 1,Indent Paragraph,Annexlist,Ha,ANNEX,List Paragraph2,Paragraph,Graphic,Bullets1,Colorful List - Accent 11,Akapit z listą BS,3"/>
    <w:basedOn w:val="Normal"/>
    <w:link w:val="ListParagraphChar"/>
    <w:uiPriority w:val="34"/>
    <w:qFormat/>
    <w:rsid w:val="00F43B7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729B2"/>
    <w:rPr>
      <w:b/>
      <w:bCs/>
    </w:rPr>
  </w:style>
  <w:style w:type="character" w:customStyle="1" w:styleId="ListParagraphChar">
    <w:name w:val="List Paragraph Char"/>
    <w:aliases w:val="Titulo 2 Char,Report Para Char,Number Bullets Char,Resume Title Char,heading 4 Char,Citation List Char,WinDForce-Letter Char,Heading 2_sj Char,En tête 1 Char,Indent Paragraph Char,Annexlist Char,Ha Char,ANNEX Char,Paragraph Char"/>
    <w:basedOn w:val="DefaultParagraphFont"/>
    <w:link w:val="ListParagraph"/>
    <w:uiPriority w:val="34"/>
    <w:qFormat/>
    <w:rsid w:val="00124105"/>
  </w:style>
  <w:style w:type="character" w:styleId="Hyperlink">
    <w:name w:val="Hyperlink"/>
    <w:basedOn w:val="DefaultParagraphFont"/>
    <w:unhideWhenUsed/>
    <w:rsid w:val="00402B5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452D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452DB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A4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, webb"/>
    <w:basedOn w:val="Normal"/>
    <w:link w:val="NormalWebChar"/>
    <w:uiPriority w:val="99"/>
    <w:unhideWhenUsed/>
    <w:qFormat/>
    <w:rsid w:val="00A4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qFormat/>
    <w:rsid w:val="00A452DB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452DB"/>
    <w:rPr>
      <w:rFonts w:ascii="Times Armenian" w:eastAsia="Times New Roman" w:hAnsi="Times Armeni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A452DB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A452DB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A452DB"/>
    <w:pPr>
      <w:spacing w:after="120" w:line="480" w:lineRule="auto"/>
    </w:pPr>
    <w:rPr>
      <w:rFonts w:eastAsiaTheme="minorEastAsia"/>
    </w:rPr>
  </w:style>
  <w:style w:type="character" w:customStyle="1" w:styleId="BodyText2Char">
    <w:name w:val="Body Text 2 Char"/>
    <w:basedOn w:val="DefaultParagraphFont"/>
    <w:link w:val="BodyText2"/>
    <w:uiPriority w:val="99"/>
    <w:rsid w:val="00A452DB"/>
    <w:rPr>
      <w:rFonts w:eastAsiaTheme="minorEastAsia"/>
    </w:rPr>
  </w:style>
  <w:style w:type="paragraph" w:styleId="NoSpacing">
    <w:name w:val="No Spacing"/>
    <w:uiPriority w:val="1"/>
    <w:qFormat/>
    <w:rsid w:val="00A452DB"/>
    <w:pPr>
      <w:spacing w:after="0" w:line="240" w:lineRule="auto"/>
    </w:pPr>
    <w:rPr>
      <w:rFonts w:eastAsiaTheme="minorEastAsia"/>
    </w:rPr>
  </w:style>
  <w:style w:type="character" w:customStyle="1" w:styleId="a">
    <w:name w:val="Основной текст_"/>
    <w:basedOn w:val="DefaultParagraphFont"/>
    <w:link w:val="5"/>
    <w:locked/>
    <w:rsid w:val="00A452DB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5">
    <w:name w:val="Основной текст5"/>
    <w:basedOn w:val="Normal"/>
    <w:link w:val="a"/>
    <w:rsid w:val="00A452DB"/>
    <w:pPr>
      <w:shd w:val="clear" w:color="auto" w:fill="FFFFFF"/>
      <w:spacing w:before="1920" w:after="60" w:line="0" w:lineRule="atLeast"/>
      <w:ind w:hanging="640"/>
      <w:jc w:val="center"/>
    </w:pPr>
    <w:rPr>
      <w:rFonts w:ascii="Tahoma" w:eastAsia="Tahoma" w:hAnsi="Tahoma" w:cs="Tahoma"/>
      <w:sz w:val="20"/>
      <w:szCs w:val="20"/>
    </w:rPr>
  </w:style>
  <w:style w:type="character" w:customStyle="1" w:styleId="ModelNrmlDoubleChar">
    <w:name w:val="ModelNrmlDouble Char"/>
    <w:link w:val="ModelNrmlDouble"/>
    <w:locked/>
    <w:rsid w:val="00A452DB"/>
    <w:rPr>
      <w:rFonts w:ascii="Times New Roman" w:eastAsia="Times New Roman" w:hAnsi="Times New Roman" w:cs="Times New Roman"/>
      <w:szCs w:val="20"/>
    </w:rPr>
  </w:style>
  <w:style w:type="paragraph" w:customStyle="1" w:styleId="ModelNrmlDouble">
    <w:name w:val="ModelNrmlDouble"/>
    <w:basedOn w:val="Normal"/>
    <w:link w:val="ModelNrmlDoubleChar"/>
    <w:rsid w:val="00A452DB"/>
    <w:pPr>
      <w:spacing w:after="360" w:line="48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ModelNrmlSingleChar">
    <w:name w:val="ModelNrmlSingle Char"/>
    <w:link w:val="ModelNrmlSingle"/>
    <w:locked/>
    <w:rsid w:val="00A452DB"/>
    <w:rPr>
      <w:rFonts w:ascii="Times New Roman" w:eastAsia="Times New Roman" w:hAnsi="Times New Roman" w:cs="Times New Roman"/>
      <w:szCs w:val="20"/>
    </w:rPr>
  </w:style>
  <w:style w:type="paragraph" w:customStyle="1" w:styleId="ModelNrmlSingle">
    <w:name w:val="ModelNrmlSingle"/>
    <w:basedOn w:val="Normal"/>
    <w:link w:val="ModelNrmlSingleChar"/>
    <w:rsid w:val="00A452DB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odelHead2">
    <w:name w:val="ModelHead2"/>
    <w:basedOn w:val="ModelNrmlDouble"/>
    <w:next w:val="ModelNrmlDouble"/>
    <w:rsid w:val="00A452DB"/>
    <w:pPr>
      <w:ind w:firstLine="0"/>
      <w:jc w:val="center"/>
    </w:pPr>
    <w:rPr>
      <w:b/>
    </w:rPr>
  </w:style>
  <w:style w:type="character" w:customStyle="1" w:styleId="normChar">
    <w:name w:val="norm Char"/>
    <w:link w:val="norm"/>
    <w:locked/>
    <w:rsid w:val="00A452DB"/>
    <w:rPr>
      <w:rFonts w:ascii="Arial Armenian" w:eastAsia="Times New Roman" w:hAnsi="Arial Armenian" w:cs="Times New Roman"/>
      <w:lang w:eastAsia="ru-RU"/>
    </w:rPr>
  </w:style>
  <w:style w:type="paragraph" w:customStyle="1" w:styleId="norm">
    <w:name w:val="norm"/>
    <w:basedOn w:val="Normal"/>
    <w:link w:val="normChar"/>
    <w:rsid w:val="00A452D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3610pt0pt1001">
    <w:name w:val="Основной текст (36) + 10 pt.Интервал 0 pt.Масштаб 100%1"/>
    <w:basedOn w:val="DefaultParagraphFont"/>
    <w:rsid w:val="00B432E3"/>
    <w:rPr>
      <w:rFonts w:ascii="Tahoma" w:eastAsia="Tahoma" w:hAnsi="Tahoma" w:cs="Tahoma"/>
      <w:spacing w:val="0"/>
      <w:w w:val="100"/>
      <w:sz w:val="20"/>
      <w:szCs w:val="20"/>
      <w:shd w:val="clear" w:color="auto" w:fill="FFFFFF"/>
    </w:rPr>
  </w:style>
  <w:style w:type="character" w:styleId="Emphasis">
    <w:name w:val="Emphasis"/>
    <w:basedOn w:val="DefaultParagraphFont"/>
    <w:uiPriority w:val="20"/>
    <w:qFormat/>
    <w:rsid w:val="002F55AD"/>
    <w:rPr>
      <w:i/>
      <w:iCs/>
    </w:rPr>
  </w:style>
  <w:style w:type="character" w:customStyle="1" w:styleId="apple-converted-space">
    <w:name w:val="apple-converted-space"/>
    <w:basedOn w:val="DefaultParagraphFont"/>
    <w:rsid w:val="002F55AD"/>
  </w:style>
  <w:style w:type="paragraph" w:styleId="TOC1">
    <w:name w:val="toc 1"/>
    <w:basedOn w:val="Normal"/>
    <w:next w:val="Normal"/>
    <w:autoRedefine/>
    <w:uiPriority w:val="39"/>
    <w:unhideWhenUsed/>
    <w:rsid w:val="00F925EB"/>
    <w:pPr>
      <w:tabs>
        <w:tab w:val="left" w:pos="426"/>
        <w:tab w:val="right" w:leader="dot" w:pos="9350"/>
      </w:tabs>
      <w:spacing w:before="120" w:after="120" w:line="276" w:lineRule="auto"/>
      <w:ind w:left="-142"/>
    </w:pPr>
    <w:rPr>
      <w:rFonts w:ascii="GHEA Grapalat" w:eastAsia="SimSun" w:hAnsi="GHEA Grapalat" w:cs="Times New Roman"/>
      <w:sz w:val="24"/>
    </w:rPr>
  </w:style>
  <w:style w:type="table" w:customStyle="1" w:styleId="1">
    <w:name w:val="Сетка таблицы1"/>
    <w:basedOn w:val="TableNormal"/>
    <w:next w:val="TableGrid"/>
    <w:uiPriority w:val="59"/>
    <w:rsid w:val="005208C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rsid w:val="00A61EAC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TableNormal"/>
    <w:next w:val="TableGrid"/>
    <w:uiPriority w:val="59"/>
    <w:rsid w:val="00A61EA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TableNormal"/>
    <w:next w:val="TableGrid"/>
    <w:uiPriority w:val="39"/>
    <w:rsid w:val="00A61EA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TableNormal"/>
    <w:next w:val="TableGrid"/>
    <w:uiPriority w:val="59"/>
    <w:rsid w:val="00A61EA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Текст выноски Знак1"/>
    <w:basedOn w:val="DefaultParagraphFont"/>
    <w:uiPriority w:val="99"/>
    <w:semiHidden/>
    <w:rsid w:val="00A61EAC"/>
    <w:rPr>
      <w:rFonts w:ascii="Segoe UI" w:hAnsi="Segoe UI" w:cs="Segoe UI"/>
      <w:b/>
      <w:i/>
      <w:sz w:val="18"/>
      <w:szCs w:val="18"/>
      <w:lang w:val="ru-RU"/>
    </w:rPr>
  </w:style>
  <w:style w:type="character" w:customStyle="1" w:styleId="3610pt0pt100">
    <w:name w:val="Основной текст (36) + 10 pt.Интервал 0 pt.Масштаб 100%"/>
    <w:basedOn w:val="DefaultParagraphFont"/>
    <w:rsid w:val="00A61EAC"/>
    <w:rPr>
      <w:rFonts w:ascii="Tahoma" w:eastAsia="Tahoma" w:hAnsi="Tahoma" w:cs="Tahoma"/>
      <w:spacing w:val="0"/>
      <w:w w:val="100"/>
      <w:sz w:val="20"/>
      <w:szCs w:val="20"/>
      <w:shd w:val="clear" w:color="auto" w:fill="FFFFFF"/>
    </w:rPr>
  </w:style>
  <w:style w:type="character" w:customStyle="1" w:styleId="11">
    <w:name w:val="Текст примечания Знак1"/>
    <w:basedOn w:val="DefaultParagraphFont"/>
    <w:uiPriority w:val="99"/>
    <w:semiHidden/>
    <w:rsid w:val="00A61EAC"/>
    <w:rPr>
      <w:b/>
      <w:i/>
      <w:sz w:val="20"/>
      <w:szCs w:val="20"/>
      <w:lang w:val="ru-RU"/>
    </w:rPr>
  </w:style>
  <w:style w:type="character" w:customStyle="1" w:styleId="12">
    <w:name w:val="Тема примечания Знак1"/>
    <w:basedOn w:val="11"/>
    <w:uiPriority w:val="99"/>
    <w:semiHidden/>
    <w:rsid w:val="00A61EAC"/>
    <w:rPr>
      <w:b/>
      <w:bCs/>
      <w:i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A61EAC"/>
    <w:pPr>
      <w:spacing w:after="0" w:line="240" w:lineRule="auto"/>
    </w:pPr>
    <w:rPr>
      <w:b/>
      <w:i/>
      <w:lang w:val="ru-RU"/>
    </w:rPr>
  </w:style>
  <w:style w:type="paragraph" w:customStyle="1" w:styleId="Text">
    <w:name w:val="Text"/>
    <w:rsid w:val="00A61EAC"/>
    <w:pPr>
      <w:spacing w:before="240"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rsid w:val="00A61EAC"/>
    <w:pPr>
      <w:spacing w:after="0" w:line="360" w:lineRule="auto"/>
      <w:ind w:left="720"/>
    </w:pPr>
    <w:rPr>
      <w:rFonts w:ascii="Times Armenian" w:eastAsia="Times New Roman" w:hAnsi="Times Armenian" w:cs="Times New Roman"/>
      <w:szCs w:val="20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61EAC"/>
    <w:rPr>
      <w:rFonts w:ascii="Times Armenian" w:eastAsia="Times New Roman" w:hAnsi="Times Armenian" w:cs="Times New Roman"/>
      <w:szCs w:val="20"/>
      <w:lang w:val="en-AU" w:eastAsia="ru-RU"/>
    </w:rPr>
  </w:style>
  <w:style w:type="character" w:styleId="PageNumber">
    <w:name w:val="page number"/>
    <w:basedOn w:val="DefaultParagraphFont"/>
    <w:rsid w:val="00A61EAC"/>
  </w:style>
  <w:style w:type="paragraph" w:styleId="BodyTextIndent2">
    <w:name w:val="Body Text Indent 2"/>
    <w:basedOn w:val="Normal"/>
    <w:link w:val="BodyTextIndent2Char"/>
    <w:rsid w:val="00A61EAC"/>
    <w:pPr>
      <w:spacing w:before="120" w:after="0" w:line="360" w:lineRule="auto"/>
      <w:ind w:firstLine="426"/>
      <w:jc w:val="both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61EA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CharCharCharCharCharChar">
    <w:name w:val="Char Char Char Char Char Char Char"/>
    <w:basedOn w:val="Normal"/>
    <w:rsid w:val="00A61EAC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A61EAC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A61EAC"/>
    <w:rPr>
      <w:rFonts w:ascii="Times Armenian" w:eastAsia="Times New Roman" w:hAnsi="Times Armenian" w:cs="Times New Roman"/>
      <w:sz w:val="24"/>
      <w:szCs w:val="20"/>
    </w:rPr>
  </w:style>
  <w:style w:type="paragraph" w:customStyle="1" w:styleId="Default">
    <w:name w:val="Default"/>
    <w:rsid w:val="00A61EA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character" w:customStyle="1" w:styleId="uxksbf">
    <w:name w:val="uxksbf"/>
    <w:rsid w:val="00A61EAC"/>
  </w:style>
  <w:style w:type="paragraph" w:styleId="BlockText">
    <w:name w:val="Block Text"/>
    <w:basedOn w:val="Normal"/>
    <w:rsid w:val="00A61EAC"/>
    <w:pPr>
      <w:spacing w:after="0" w:line="360" w:lineRule="auto"/>
      <w:ind w:left="-567" w:right="-1134"/>
      <w:jc w:val="center"/>
    </w:pPr>
    <w:rPr>
      <w:rFonts w:ascii="Times Armenian" w:eastAsia="Times New Roman" w:hAnsi="Times Armenian" w:cs="Times New Roman"/>
      <w:sz w:val="24"/>
      <w:szCs w:val="24"/>
      <w:lang w:val="en-AU"/>
    </w:rPr>
  </w:style>
  <w:style w:type="character" w:customStyle="1" w:styleId="markedcontent">
    <w:name w:val="markedcontent"/>
    <w:basedOn w:val="DefaultParagraphFont"/>
    <w:rsid w:val="00A61EAC"/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, webb Char"/>
    <w:link w:val="NormalWeb"/>
    <w:uiPriority w:val="99"/>
    <w:locked/>
    <w:rsid w:val="008354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AD984-68C5-4FF6-BF51-90618784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25</Pages>
  <Words>4683</Words>
  <Characters>26697</Characters>
  <Application>Microsoft Office Word</Application>
  <DocSecurity>0</DocSecurity>
  <Lines>222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2023</vt:lpstr>
      <vt:lpstr>2023</vt:lpstr>
    </vt:vector>
  </TitlesOfParts>
  <Company>ՀՀ ՀԱՇՎԵՔՆՆԻՉ ՊԱԼԱՏԻ ԸՆԹԱՑԻԿ ԵԶՐԱԿԱՑՈՒԹՅՈՒՆ</Company>
  <LinksUpToDate>false</LinksUpToDate>
  <CharactersWithSpaces>31318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</dc:title>
  <dc:subject>2020</dc:subject>
  <dc:creator>user</dc:creator>
  <cp:keywords/>
  <dc:description/>
  <cp:lastModifiedBy>Ն․ Դանիելյան</cp:lastModifiedBy>
  <cp:revision>40</cp:revision>
  <cp:lastPrinted>2024-01-26T11:56:00Z</cp:lastPrinted>
  <dcterms:created xsi:type="dcterms:W3CDTF">2024-01-24T13:17:00Z</dcterms:created>
  <dcterms:modified xsi:type="dcterms:W3CDTF">2024-01-26T12:09:00Z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6743382a055ad53fc9bb37b04c67812f4bc87a0c5570057872bf83ae10cc9676</vt:lpwstr>
  </property>
  <property fmtid="{D5CDD505-2E9C-101B-9397-08002B2CF9AE}" pid="3" name="_NewReviewCycle">
    <vt:lpwstr/>
  </property>
</Properties>
</file>