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83D" w14:textId="3586370B" w:rsidR="000E3752" w:rsidRPr="00D53D61"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Հավելված</w:t>
      </w:r>
    </w:p>
    <w:p w14:paraId="2EC6E2F7" w14:textId="77777777" w:rsidR="000E3752" w:rsidRPr="00D53D61"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ՀՀ հաշվեքննիչ պալատի</w:t>
      </w:r>
    </w:p>
    <w:p w14:paraId="708F78FC" w14:textId="7F5E3C50" w:rsidR="00B24921" w:rsidRPr="00D53D61" w:rsidRDefault="009E549D" w:rsidP="000E3752">
      <w:pPr>
        <w:spacing w:after="0" w:line="240" w:lineRule="auto"/>
        <w:jc w:val="right"/>
        <w:rPr>
          <w:rFonts w:cs="Sylfaen"/>
          <w:b/>
          <w:bCs/>
          <w:color w:val="000000"/>
          <w:sz w:val="32"/>
          <w:lang w:val="hy-AM"/>
        </w:rPr>
      </w:pPr>
      <w:r w:rsidRPr="00D53D61">
        <w:rPr>
          <w:rFonts w:ascii="GHEA Grapalat" w:hAnsi="GHEA Grapalat"/>
          <w:i/>
          <w:sz w:val="20"/>
          <w:szCs w:val="20"/>
          <w:lang w:val="hy-AM" w:eastAsia="x-none"/>
        </w:rPr>
        <w:t>2023</w:t>
      </w:r>
      <w:r w:rsidR="000E3752" w:rsidRPr="00D53D61">
        <w:rPr>
          <w:rFonts w:ascii="GHEA Grapalat" w:hAnsi="GHEA Grapalat"/>
          <w:i/>
          <w:sz w:val="20"/>
          <w:szCs w:val="20"/>
          <w:lang w:val="hy-AM" w:eastAsia="x-none"/>
        </w:rPr>
        <w:t xml:space="preserve">թ. </w:t>
      </w:r>
      <w:r w:rsidR="0016737E" w:rsidRPr="00D53D61">
        <w:rPr>
          <w:rFonts w:ascii="GHEA Grapalat" w:hAnsi="GHEA Grapalat"/>
          <w:i/>
          <w:sz w:val="20"/>
          <w:szCs w:val="20"/>
          <w:lang w:val="hy-AM" w:eastAsia="x-none"/>
        </w:rPr>
        <w:t>հուլիս</w:t>
      </w:r>
      <w:r w:rsidR="000E3752" w:rsidRPr="00D53D61">
        <w:rPr>
          <w:rFonts w:ascii="GHEA Grapalat" w:hAnsi="GHEA Grapalat"/>
          <w:i/>
          <w:sz w:val="20"/>
          <w:szCs w:val="20"/>
          <w:lang w:val="hy-AM" w:eastAsia="x-none"/>
        </w:rPr>
        <w:t>ի</w:t>
      </w:r>
      <w:r w:rsidRPr="00D53D61">
        <w:rPr>
          <w:rFonts w:ascii="GHEA Grapalat" w:hAnsi="GHEA Grapalat"/>
          <w:i/>
          <w:sz w:val="20"/>
          <w:szCs w:val="20"/>
          <w:lang w:val="hy-AM" w:eastAsia="x-none"/>
        </w:rPr>
        <w:t xml:space="preserve"> </w:t>
      </w:r>
      <w:r w:rsidR="005A2261">
        <w:rPr>
          <w:rFonts w:ascii="GHEA Grapalat" w:hAnsi="GHEA Grapalat"/>
          <w:i/>
          <w:sz w:val="20"/>
          <w:szCs w:val="20"/>
          <w:lang w:val="hy-AM" w:eastAsia="x-none"/>
        </w:rPr>
        <w:t>27</w:t>
      </w:r>
      <w:r w:rsidR="000E3752" w:rsidRPr="00D53D61">
        <w:rPr>
          <w:rFonts w:ascii="GHEA Grapalat" w:hAnsi="GHEA Grapalat"/>
          <w:i/>
          <w:sz w:val="20"/>
          <w:szCs w:val="20"/>
          <w:lang w:val="hy-AM" w:eastAsia="x-none"/>
        </w:rPr>
        <w:t xml:space="preserve">-ի թիվ </w:t>
      </w:r>
      <w:r w:rsidR="00250082">
        <w:rPr>
          <w:rFonts w:ascii="GHEA Grapalat" w:hAnsi="GHEA Grapalat"/>
          <w:i/>
          <w:sz w:val="20"/>
          <w:szCs w:val="20"/>
          <w:lang w:val="hy-AM" w:eastAsia="x-none"/>
        </w:rPr>
        <w:t>106</w:t>
      </w:r>
      <w:r w:rsidR="000E3752" w:rsidRPr="00D53D61">
        <w:rPr>
          <w:rFonts w:ascii="GHEA Grapalat" w:hAnsi="GHEA Grapalat"/>
          <w:i/>
          <w:sz w:val="20"/>
          <w:szCs w:val="20"/>
          <w:lang w:val="hy-AM" w:eastAsia="x-none"/>
        </w:rPr>
        <w:t>-Ա որոշման</w:t>
      </w:r>
    </w:p>
    <w:p w14:paraId="1E0225A1" w14:textId="67290B08" w:rsidR="00E41043" w:rsidRPr="00D53D61" w:rsidRDefault="00E41043" w:rsidP="00CE04AE">
      <w:pPr>
        <w:spacing w:line="276" w:lineRule="auto"/>
        <w:ind w:right="-2"/>
        <w:jc w:val="center"/>
        <w:rPr>
          <w:rFonts w:ascii="GHEA Grapalat" w:hAnsi="GHEA Grapalat" w:cs="Sylfaen"/>
          <w:bCs/>
          <w:i/>
          <w:color w:val="000000"/>
          <w:sz w:val="32"/>
          <w:szCs w:val="32"/>
          <w:lang w:val="en-GB"/>
        </w:rPr>
      </w:pPr>
    </w:p>
    <w:p w14:paraId="2C99199C" w14:textId="77777777" w:rsidR="00A41470" w:rsidRPr="00D53D61" w:rsidRDefault="00A41470" w:rsidP="00CE04AE">
      <w:pPr>
        <w:spacing w:line="276" w:lineRule="auto"/>
        <w:ind w:right="-2"/>
        <w:jc w:val="center"/>
        <w:rPr>
          <w:rFonts w:ascii="GHEA Grapalat" w:hAnsi="GHEA Grapalat" w:cs="Sylfaen"/>
          <w:b/>
          <w:bCs/>
          <w:color w:val="000000"/>
          <w:sz w:val="32"/>
          <w:szCs w:val="32"/>
          <w:lang w:val="hy-AM"/>
        </w:rPr>
      </w:pPr>
    </w:p>
    <w:p w14:paraId="0FC73021" w14:textId="6E8FCEEC" w:rsidR="002073EC" w:rsidRPr="00D53D61" w:rsidRDefault="002073EC" w:rsidP="00CE04AE">
      <w:pPr>
        <w:spacing w:line="276" w:lineRule="auto"/>
        <w:ind w:right="-2"/>
        <w:jc w:val="center"/>
        <w:rPr>
          <w:rFonts w:ascii="GHEA Grapalat" w:hAnsi="GHEA Grapalat" w:cs="Sylfaen"/>
          <w:b/>
          <w:bCs/>
          <w:color w:val="000000"/>
          <w:sz w:val="32"/>
          <w:szCs w:val="32"/>
          <w:lang w:val="hy-AM"/>
        </w:rPr>
      </w:pPr>
      <w:r w:rsidRPr="00D53D61">
        <w:rPr>
          <w:rFonts w:ascii="GHEA Grapalat" w:hAnsi="GHEA Grapalat" w:cs="Sylfaen"/>
          <w:b/>
          <w:bCs/>
          <w:color w:val="000000"/>
          <w:sz w:val="32"/>
          <w:szCs w:val="32"/>
          <w:lang w:val="hy-AM"/>
        </w:rPr>
        <w:t>ՀԱՅԱՍՏԱՆԻ</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ՀԱՆՐԱՊԵՏՈՒԹՅԱՆ</w:t>
      </w:r>
      <w:r w:rsidRPr="00D53D61">
        <w:rPr>
          <w:rFonts w:ascii="GHEA Grapalat" w:hAnsi="GHEA Grapalat"/>
          <w:color w:val="000000"/>
          <w:sz w:val="32"/>
          <w:szCs w:val="32"/>
          <w:lang w:val="hy-AM"/>
        </w:rPr>
        <w:t xml:space="preserve"> </w:t>
      </w:r>
      <w:r w:rsidRPr="00D53D61">
        <w:rPr>
          <w:rFonts w:ascii="GHEA Grapalat" w:hAnsi="GHEA Grapalat" w:cs="Sylfaen"/>
          <w:b/>
          <w:bCs/>
          <w:color w:val="000000"/>
          <w:sz w:val="32"/>
          <w:szCs w:val="32"/>
          <w:lang w:val="hy-AM"/>
        </w:rPr>
        <w:t>ՀԱՇՎԵՔՆՆԻՉ</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ՊԱԼԱՏ</w:t>
      </w:r>
    </w:p>
    <w:p w14:paraId="678E165C" w14:textId="77777777" w:rsidR="002073EC" w:rsidRPr="00D53D61" w:rsidRDefault="002073EC" w:rsidP="00CE04AE">
      <w:pPr>
        <w:spacing w:line="276" w:lineRule="auto"/>
        <w:ind w:right="-2"/>
        <w:jc w:val="center"/>
        <w:rPr>
          <w:rFonts w:ascii="GHEA Grapalat" w:hAnsi="GHEA Grapalat" w:cs="Sylfaen"/>
          <w:b/>
          <w:bCs/>
          <w:color w:val="000000"/>
          <w:sz w:val="24"/>
          <w:szCs w:val="24"/>
          <w:lang w:val="hy-AM"/>
        </w:rPr>
      </w:pPr>
    </w:p>
    <w:p w14:paraId="50FCC65A" w14:textId="77777777" w:rsidR="002073EC" w:rsidRPr="00D53D61" w:rsidRDefault="002073EC" w:rsidP="00CE04AE">
      <w:pPr>
        <w:tabs>
          <w:tab w:val="left" w:pos="9180"/>
        </w:tabs>
        <w:spacing w:line="276" w:lineRule="auto"/>
        <w:ind w:right="-2"/>
        <w:jc w:val="center"/>
        <w:rPr>
          <w:rFonts w:ascii="GHEA Grapalat" w:hAnsi="GHEA Grapalat" w:cs="Sylfaen"/>
          <w:b/>
          <w:bCs/>
          <w:color w:val="000000"/>
          <w:sz w:val="24"/>
          <w:szCs w:val="24"/>
        </w:rPr>
      </w:pPr>
      <w:r w:rsidRPr="00D53D61">
        <w:rPr>
          <w:rFonts w:ascii="GHEA Grapalat" w:hAnsi="GHEA Grapalat"/>
          <w:noProof/>
          <w:sz w:val="24"/>
          <w:szCs w:val="24"/>
          <w:lang w:val="en-GB" w:eastAsia="en-GB"/>
        </w:rPr>
        <w:drawing>
          <wp:inline distT="0" distB="0" distL="0" distR="0" wp14:anchorId="4121CAB0" wp14:editId="48699ACD">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C523900" w14:textId="77777777" w:rsidR="002073EC" w:rsidRPr="00D53D61" w:rsidRDefault="002073EC" w:rsidP="00CE04AE">
      <w:pPr>
        <w:tabs>
          <w:tab w:val="left" w:pos="9180"/>
        </w:tabs>
        <w:spacing w:line="276" w:lineRule="auto"/>
        <w:ind w:right="-2"/>
        <w:jc w:val="center"/>
        <w:rPr>
          <w:rFonts w:ascii="GHEA Grapalat" w:hAnsi="GHEA Grapalat" w:cs="Sylfaen"/>
          <w:b/>
          <w:bCs/>
          <w:color w:val="000000"/>
          <w:sz w:val="24"/>
          <w:szCs w:val="24"/>
        </w:rPr>
      </w:pPr>
    </w:p>
    <w:p w14:paraId="4961615B" w14:textId="77777777" w:rsidR="002073EC" w:rsidRPr="00D53D61" w:rsidRDefault="002073EC" w:rsidP="00C761EC">
      <w:pPr>
        <w:tabs>
          <w:tab w:val="left" w:pos="9180"/>
        </w:tabs>
        <w:spacing w:line="276" w:lineRule="auto"/>
        <w:ind w:right="-2"/>
        <w:jc w:val="right"/>
        <w:rPr>
          <w:rFonts w:ascii="GHEA Grapalat" w:hAnsi="GHEA Grapalat" w:cs="Sylfaen"/>
          <w:b/>
          <w:bCs/>
          <w:color w:val="000000"/>
          <w:sz w:val="32"/>
          <w:szCs w:val="32"/>
        </w:rPr>
      </w:pPr>
    </w:p>
    <w:p w14:paraId="37E0CE47" w14:textId="77777777" w:rsidR="002073EC" w:rsidRPr="00D53D61" w:rsidRDefault="002073EC" w:rsidP="00CE04AE">
      <w:pPr>
        <w:tabs>
          <w:tab w:val="left" w:pos="9180"/>
        </w:tabs>
        <w:spacing w:after="120" w:line="276" w:lineRule="auto"/>
        <w:ind w:right="-2"/>
        <w:jc w:val="center"/>
        <w:rPr>
          <w:rFonts w:ascii="GHEA Grapalat" w:hAnsi="GHEA Grapalat"/>
          <w:i/>
          <w:sz w:val="32"/>
          <w:szCs w:val="32"/>
          <w:u w:val="single"/>
          <w:lang w:val="hy-AM"/>
        </w:rPr>
      </w:pPr>
      <w:r w:rsidRPr="00D53D61">
        <w:rPr>
          <w:rFonts w:ascii="GHEA Grapalat" w:hAnsi="GHEA Grapalat" w:cs="Sylfaen"/>
          <w:b/>
          <w:bCs/>
          <w:color w:val="000000"/>
          <w:sz w:val="32"/>
          <w:szCs w:val="32"/>
        </w:rPr>
        <w:t>ԸՆԹԱՑԻԿ</w:t>
      </w:r>
      <w:r w:rsidRPr="00D53D61">
        <w:rPr>
          <w:rFonts w:ascii="GHEA Grapalat" w:hAnsi="GHEA Grapalat"/>
          <w:b/>
          <w:bCs/>
          <w:color w:val="000000"/>
          <w:sz w:val="32"/>
          <w:szCs w:val="32"/>
        </w:rPr>
        <w:t xml:space="preserve"> </w:t>
      </w:r>
      <w:r w:rsidRPr="00D53D61">
        <w:rPr>
          <w:rFonts w:ascii="GHEA Grapalat" w:hAnsi="GHEA Grapalat" w:cs="Sylfaen"/>
          <w:b/>
          <w:bCs/>
          <w:color w:val="000000"/>
          <w:sz w:val="32"/>
          <w:szCs w:val="32"/>
          <w:lang w:val="hy-AM"/>
        </w:rPr>
        <w:t>ԵԶՐԱԿԱՑՈՒԹՅՈՒՆ</w:t>
      </w:r>
    </w:p>
    <w:p w14:paraId="46565B0D" w14:textId="222E1DD0" w:rsidR="002073EC" w:rsidRPr="00D53D61" w:rsidRDefault="002073EC" w:rsidP="00CE04AE">
      <w:pPr>
        <w:spacing w:line="276" w:lineRule="auto"/>
        <w:ind w:right="-2"/>
        <w:jc w:val="center"/>
        <w:rPr>
          <w:rFonts w:ascii="GHEA Grapalat" w:hAnsi="GHEA Grapalat"/>
          <w:color w:val="808080"/>
          <w:sz w:val="28"/>
          <w:szCs w:val="28"/>
          <w:lang w:val="hy-AM"/>
        </w:rPr>
      </w:pPr>
      <w:r w:rsidRPr="00D53D61">
        <w:rPr>
          <w:rFonts w:ascii="GHEA Grapalat" w:hAnsi="GHEA Grapalat"/>
          <w:b/>
          <w:bCs/>
          <w:color w:val="2E74B5" w:themeColor="accent1" w:themeShade="BF"/>
          <w:sz w:val="28"/>
          <w:szCs w:val="28"/>
          <w:lang w:val="hy-AM"/>
        </w:rPr>
        <w:t xml:space="preserve">ՀՀ </w:t>
      </w:r>
      <w:r w:rsidR="00BA63C1" w:rsidRPr="00D53D61">
        <w:rPr>
          <w:rFonts w:ascii="GHEA Grapalat" w:hAnsi="GHEA Grapalat"/>
          <w:b/>
          <w:bCs/>
          <w:color w:val="2E74B5" w:themeColor="accent1" w:themeShade="BF"/>
          <w:sz w:val="28"/>
          <w:szCs w:val="28"/>
          <w:lang w:val="hy-AM"/>
        </w:rPr>
        <w:t>ԱՌՈՂՋԱՊԱՀՈՒԹՅԱՆ</w:t>
      </w:r>
      <w:r w:rsidRPr="00D53D61">
        <w:rPr>
          <w:rFonts w:ascii="GHEA Grapalat" w:hAnsi="GHEA Grapalat"/>
          <w:b/>
          <w:bCs/>
          <w:color w:val="2E74B5" w:themeColor="accent1" w:themeShade="BF"/>
          <w:sz w:val="28"/>
          <w:szCs w:val="28"/>
          <w:lang w:val="hy-AM"/>
        </w:rPr>
        <w:t xml:space="preserve"> ՆԱԽԱՐԱՐՈՒԹՅ</w:t>
      </w:r>
      <w:r w:rsidR="00AF6998" w:rsidRPr="00D53D61">
        <w:rPr>
          <w:rFonts w:ascii="GHEA Grapalat" w:hAnsi="GHEA Grapalat"/>
          <w:b/>
          <w:bCs/>
          <w:color w:val="2E74B5" w:themeColor="accent1" w:themeShade="BF"/>
          <w:sz w:val="28"/>
          <w:szCs w:val="28"/>
          <w:lang w:val="hy-AM"/>
        </w:rPr>
        <w:t>ՈՒՆՈՒՄ</w:t>
      </w:r>
      <w:r w:rsidR="001B04C4" w:rsidRPr="00D53D61">
        <w:rPr>
          <w:rFonts w:ascii="GHEA Grapalat" w:hAnsi="GHEA Grapalat"/>
          <w:b/>
          <w:bCs/>
          <w:color w:val="2E74B5" w:themeColor="accent1" w:themeShade="BF"/>
          <w:sz w:val="28"/>
          <w:szCs w:val="28"/>
          <w:lang w:val="hy-AM"/>
        </w:rPr>
        <w:t xml:space="preserve"> 202</w:t>
      </w:r>
      <w:r w:rsidR="0016737E" w:rsidRPr="00D53D61">
        <w:rPr>
          <w:rFonts w:ascii="GHEA Grapalat" w:hAnsi="GHEA Grapalat"/>
          <w:b/>
          <w:bCs/>
          <w:color w:val="2E74B5" w:themeColor="accent1" w:themeShade="BF"/>
          <w:sz w:val="28"/>
          <w:szCs w:val="28"/>
          <w:lang w:val="hy-AM"/>
        </w:rPr>
        <w:t>3</w:t>
      </w:r>
      <w:r w:rsidRPr="00D53D61">
        <w:rPr>
          <w:rFonts w:ascii="GHEA Grapalat" w:hAnsi="GHEA Grapalat"/>
          <w:b/>
          <w:bCs/>
          <w:color w:val="2E74B5" w:themeColor="accent1" w:themeShade="BF"/>
          <w:sz w:val="28"/>
          <w:szCs w:val="28"/>
          <w:lang w:val="hy-AM"/>
        </w:rPr>
        <w:t xml:space="preserve"> ԹՎԱԿԱՆԻ ՊԵՏԱԿԱՆ ԲՅՈՒՋԵԻ </w:t>
      </w:r>
      <w:r w:rsidR="0016737E" w:rsidRPr="00D53D61">
        <w:rPr>
          <w:rFonts w:ascii="GHEA Grapalat" w:hAnsi="GHEA Grapalat"/>
          <w:b/>
          <w:bCs/>
          <w:color w:val="2E74B5" w:themeColor="accent1" w:themeShade="BF"/>
          <w:sz w:val="28"/>
          <w:szCs w:val="28"/>
          <w:lang w:val="hy-AM"/>
        </w:rPr>
        <w:t>ԵՐԵՔ ԱՄԻՍՆԵՐԻ</w:t>
      </w:r>
      <w:r w:rsidR="003168E4" w:rsidRPr="00D53D61">
        <w:rPr>
          <w:rFonts w:ascii="GHEA Grapalat" w:hAnsi="GHEA Grapalat"/>
          <w:b/>
          <w:bCs/>
          <w:color w:val="2E74B5" w:themeColor="accent1" w:themeShade="BF"/>
          <w:sz w:val="28"/>
          <w:szCs w:val="28"/>
          <w:lang w:val="hy-AM"/>
        </w:rPr>
        <w:t xml:space="preserve"> </w:t>
      </w:r>
      <w:r w:rsidR="00DC0BDB" w:rsidRPr="00D53D61">
        <w:rPr>
          <w:rFonts w:ascii="GHEA Grapalat" w:hAnsi="GHEA Grapalat"/>
          <w:b/>
          <w:bCs/>
          <w:color w:val="2E74B5" w:themeColor="accent1" w:themeShade="BF"/>
          <w:sz w:val="28"/>
          <w:szCs w:val="28"/>
          <w:lang w:val="hy-AM"/>
        </w:rPr>
        <w:t xml:space="preserve">ԿԱՏԱՐՄԱՆ </w:t>
      </w:r>
      <w:r w:rsidRPr="00D53D61">
        <w:rPr>
          <w:rFonts w:ascii="GHEA Grapalat" w:hAnsi="GHEA Grapalat"/>
          <w:b/>
          <w:bCs/>
          <w:color w:val="2E74B5" w:themeColor="accent1" w:themeShade="BF"/>
          <w:sz w:val="28"/>
          <w:szCs w:val="28"/>
          <w:lang w:val="hy-AM"/>
        </w:rPr>
        <w:t>ՀԱՇՎԵՔՆՆՈՒԹՅԱՆ ԱՐԴՅՈՒՆՔՆԵՐԻ ՎԵՐԱԲԵՐՅԱԼ</w:t>
      </w:r>
    </w:p>
    <w:p w14:paraId="79EFD2B8" w14:textId="77777777" w:rsidR="002073EC" w:rsidRPr="00D53D61" w:rsidRDefault="002073EC" w:rsidP="00BE3CC3">
      <w:pPr>
        <w:spacing w:line="276" w:lineRule="auto"/>
        <w:rPr>
          <w:rFonts w:ascii="GHEA Grapalat" w:hAnsi="GHEA Grapalat"/>
          <w:sz w:val="24"/>
          <w:szCs w:val="24"/>
          <w:lang w:val="hy-AM"/>
        </w:rPr>
      </w:pPr>
    </w:p>
    <w:p w14:paraId="0073C440" w14:textId="77777777" w:rsidR="002073EC" w:rsidRPr="00D53D61" w:rsidRDefault="002073EC" w:rsidP="00BE3CC3">
      <w:pPr>
        <w:spacing w:line="276" w:lineRule="auto"/>
        <w:rPr>
          <w:rFonts w:ascii="GHEA Grapalat" w:hAnsi="GHEA Grapalat"/>
          <w:sz w:val="24"/>
          <w:szCs w:val="24"/>
          <w:lang w:val="hy-AM"/>
        </w:rPr>
      </w:pPr>
    </w:p>
    <w:p w14:paraId="743C71D6" w14:textId="77777777" w:rsidR="002073EC" w:rsidRPr="00D53D61" w:rsidRDefault="002073EC" w:rsidP="00BE3CC3">
      <w:pPr>
        <w:spacing w:line="276" w:lineRule="auto"/>
        <w:rPr>
          <w:rFonts w:ascii="GHEA Grapalat" w:hAnsi="GHEA Grapalat"/>
          <w:sz w:val="24"/>
          <w:szCs w:val="24"/>
          <w:lang w:val="hy-AM"/>
        </w:rPr>
      </w:pPr>
    </w:p>
    <w:p w14:paraId="4DE80D7D" w14:textId="77777777" w:rsidR="002073EC" w:rsidRPr="00D53D61" w:rsidRDefault="002073EC" w:rsidP="00BE3CC3">
      <w:pPr>
        <w:spacing w:line="276" w:lineRule="auto"/>
        <w:rPr>
          <w:rFonts w:ascii="GHEA Grapalat" w:hAnsi="GHEA Grapalat"/>
          <w:sz w:val="24"/>
          <w:szCs w:val="24"/>
          <w:lang w:val="hy-AM"/>
        </w:rPr>
      </w:pPr>
    </w:p>
    <w:p w14:paraId="5A5A4542" w14:textId="77777777" w:rsidR="002073EC" w:rsidRPr="00D53D61" w:rsidRDefault="002073EC" w:rsidP="00BE3CC3">
      <w:pPr>
        <w:spacing w:line="276" w:lineRule="auto"/>
        <w:rPr>
          <w:rFonts w:ascii="GHEA Grapalat" w:hAnsi="GHEA Grapalat"/>
          <w:sz w:val="24"/>
          <w:szCs w:val="24"/>
          <w:lang w:val="hy-AM"/>
        </w:rPr>
      </w:pPr>
    </w:p>
    <w:p w14:paraId="541FCE71" w14:textId="2F3B0D72" w:rsidR="002073EC" w:rsidRPr="00D53D61" w:rsidRDefault="002073EC" w:rsidP="00BE3CC3">
      <w:pPr>
        <w:spacing w:line="276" w:lineRule="auto"/>
        <w:rPr>
          <w:rFonts w:ascii="GHEA Grapalat" w:hAnsi="GHEA Grapalat"/>
          <w:sz w:val="24"/>
          <w:szCs w:val="24"/>
          <w:lang w:val="hy-AM"/>
        </w:rPr>
      </w:pPr>
    </w:p>
    <w:p w14:paraId="077F8D48" w14:textId="2F10FFF4" w:rsidR="00553365" w:rsidRPr="00D53D61" w:rsidRDefault="00553365" w:rsidP="00BE3CC3">
      <w:pPr>
        <w:spacing w:line="276" w:lineRule="auto"/>
        <w:rPr>
          <w:rFonts w:ascii="GHEA Grapalat" w:hAnsi="GHEA Grapalat"/>
          <w:sz w:val="24"/>
          <w:szCs w:val="24"/>
          <w:lang w:val="hy-AM"/>
        </w:rPr>
      </w:pPr>
    </w:p>
    <w:p w14:paraId="4DAB7D85" w14:textId="77777777" w:rsidR="00553365" w:rsidRPr="00D53D61" w:rsidRDefault="00553365" w:rsidP="00BE3CC3">
      <w:pPr>
        <w:spacing w:line="276" w:lineRule="auto"/>
        <w:rPr>
          <w:rFonts w:ascii="GHEA Grapalat" w:hAnsi="GHEA Grapalat"/>
          <w:sz w:val="24"/>
          <w:szCs w:val="24"/>
          <w:lang w:val="hy-AM"/>
        </w:rPr>
      </w:pPr>
    </w:p>
    <w:p w14:paraId="633F9A3E" w14:textId="01BF129D" w:rsidR="00AF5C9A" w:rsidRPr="00D53D61" w:rsidRDefault="009340C7" w:rsidP="009340C7">
      <w:pPr>
        <w:spacing w:line="240" w:lineRule="auto"/>
        <w:jc w:val="center"/>
        <w:rPr>
          <w:rFonts w:ascii="GHEA Grapalat" w:hAnsi="GHEA Grapalat"/>
          <w:sz w:val="24"/>
          <w:szCs w:val="24"/>
          <w:lang w:val="hy-AM"/>
        </w:rPr>
      </w:pPr>
      <w:r w:rsidRPr="00D53D61">
        <w:rPr>
          <w:rFonts w:ascii="GHEA Grapalat" w:eastAsiaTheme="minorHAnsi" w:hAnsi="GHEA Grapalat"/>
          <w:sz w:val="28"/>
          <w:lang w:val="hy-AM"/>
        </w:rPr>
        <w:t>2023</w:t>
      </w:r>
      <w:r w:rsidR="00AF5C9A" w:rsidRPr="00D53D61">
        <w:rPr>
          <w:rFonts w:ascii="GHEA Grapalat" w:hAnsi="GHEA Grapalat"/>
          <w:sz w:val="24"/>
          <w:szCs w:val="24"/>
          <w:lang w:val="hy-AM"/>
        </w:rPr>
        <w:br w:type="page"/>
      </w:r>
    </w:p>
    <w:p w14:paraId="79E26A7F" w14:textId="4FCA00A5" w:rsidR="002073EC" w:rsidRPr="00D53D61" w:rsidRDefault="002073EC" w:rsidP="00BE3CC3">
      <w:pPr>
        <w:spacing w:after="0" w:line="276" w:lineRule="auto"/>
        <w:jc w:val="center"/>
        <w:rPr>
          <w:rStyle w:val="IntenseReference"/>
          <w:rFonts w:ascii="GHEA Grapalat" w:hAnsi="GHEA Grapalat"/>
          <w:sz w:val="24"/>
          <w:szCs w:val="24"/>
        </w:rPr>
      </w:pPr>
      <w:r w:rsidRPr="00D53D61">
        <w:rPr>
          <w:rStyle w:val="IntenseReference"/>
          <w:rFonts w:ascii="GHEA Grapalat" w:hAnsi="GHEA Grapalat" w:cs="Sylfaen"/>
          <w:sz w:val="24"/>
          <w:szCs w:val="24"/>
        </w:rPr>
        <w:lastRenderedPageBreak/>
        <w:t>ԲՈՎԱՆԴԱԿՈՒԹՅՈՒՆ</w:t>
      </w:r>
    </w:p>
    <w:p w14:paraId="7E1C8444" w14:textId="77777777" w:rsidR="002073EC" w:rsidRPr="00D53D61" w:rsidRDefault="002073EC" w:rsidP="00BE3CC3">
      <w:pPr>
        <w:spacing w:after="0" w:line="276" w:lineRule="auto"/>
        <w:jc w:val="center"/>
        <w:rPr>
          <w:rFonts w:ascii="GHEA Grapalat" w:hAnsi="GHEA Grapalat" w:cs="Sylfaen"/>
          <w:b/>
          <w:sz w:val="24"/>
          <w:szCs w:val="24"/>
          <w:lang w:val="hy-AM"/>
        </w:rPr>
      </w:pPr>
    </w:p>
    <w:p w14:paraId="43E28086" w14:textId="77777777" w:rsidR="00441FE8" w:rsidRPr="00D53D61" w:rsidRDefault="00441FE8" w:rsidP="00441FE8">
      <w:pPr>
        <w:spacing w:after="0" w:line="276" w:lineRule="auto"/>
        <w:jc w:val="center"/>
        <w:rPr>
          <w:rFonts w:ascii="GHEA Grapalat" w:hAnsi="GHEA Grapalat" w:cs="Sylfaen"/>
          <w:b/>
          <w:sz w:val="24"/>
          <w:szCs w:val="24"/>
          <w:lang w:val="hy-AM"/>
        </w:rPr>
      </w:pPr>
    </w:p>
    <w:p w14:paraId="636961B4" w14:textId="77777777" w:rsidR="00441FE8" w:rsidRPr="00D53D61" w:rsidRDefault="00441FE8" w:rsidP="00441FE8">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D53D61">
        <w:rPr>
          <w:rStyle w:val="IntenseReference"/>
          <w:rFonts w:ascii="GHEA Grapalat" w:hAnsi="GHEA Grapalat" w:cs="Sylfaen"/>
          <w:sz w:val="24"/>
          <w:szCs w:val="24"/>
          <w:u w:val="none"/>
        </w:rPr>
        <w:t>Ներածական</w:t>
      </w:r>
      <w:r w:rsidRPr="00D53D61">
        <w:rPr>
          <w:rStyle w:val="IntenseReference"/>
          <w:rFonts w:ascii="GHEA Grapalat" w:hAnsi="GHEA Grapalat"/>
          <w:sz w:val="24"/>
          <w:szCs w:val="24"/>
          <w:u w:val="none"/>
        </w:rPr>
        <w:t xml:space="preserve"> մա</w:t>
      </w:r>
      <w:r w:rsidRPr="00D53D61">
        <w:rPr>
          <w:rStyle w:val="IntenseReference"/>
          <w:rFonts w:ascii="GHEA Grapalat" w:hAnsi="GHEA Grapalat" w:cs="Sylfaen"/>
          <w:sz w:val="24"/>
          <w:szCs w:val="24"/>
          <w:u w:val="none"/>
        </w:rPr>
        <w:t>ս</w:t>
      </w:r>
      <w:r w:rsidRPr="00D53D61">
        <w:rPr>
          <w:rStyle w:val="IntenseReference"/>
          <w:rFonts w:ascii="GHEA Grapalat" w:hAnsi="GHEA Grapalat"/>
          <w:sz w:val="24"/>
          <w:szCs w:val="24"/>
          <w:u w:val="none"/>
        </w:rPr>
        <w:t xml:space="preserve">                                                                                       </w:t>
      </w:r>
      <w:r w:rsidRPr="00D53D61">
        <w:rPr>
          <w:rStyle w:val="IntenseReference"/>
          <w:rFonts w:ascii="GHEA Grapalat" w:hAnsi="GHEA Grapalat"/>
          <w:sz w:val="24"/>
          <w:szCs w:val="24"/>
          <w:u w:val="none"/>
          <w:lang w:val="hy-AM"/>
        </w:rPr>
        <w:t xml:space="preserve">                    </w:t>
      </w:r>
      <w:r w:rsidRPr="00D53D61">
        <w:rPr>
          <w:rStyle w:val="IntenseReference"/>
          <w:rFonts w:ascii="GHEA Grapalat" w:hAnsi="GHEA Grapalat"/>
          <w:sz w:val="24"/>
          <w:szCs w:val="24"/>
          <w:u w:val="none"/>
        </w:rPr>
        <w:t xml:space="preserve">3-4 </w:t>
      </w:r>
      <w:r w:rsidRPr="00D53D61">
        <w:rPr>
          <w:rStyle w:val="IntenseReference"/>
          <w:rFonts w:ascii="GHEA Grapalat" w:hAnsi="GHEA Grapalat" w:cs="Sylfaen"/>
          <w:sz w:val="24"/>
          <w:szCs w:val="24"/>
          <w:u w:val="none"/>
        </w:rPr>
        <w:t>էջ</w:t>
      </w:r>
      <w:r w:rsidRPr="00D53D61">
        <w:rPr>
          <w:rStyle w:val="IntenseReference"/>
          <w:rFonts w:ascii="GHEA Grapalat" w:hAnsi="GHEA Grapalat"/>
          <w:sz w:val="24"/>
          <w:szCs w:val="24"/>
          <w:u w:val="none"/>
        </w:rPr>
        <w:t xml:space="preserve"> </w:t>
      </w:r>
    </w:p>
    <w:p w14:paraId="5CD62C1A" w14:textId="77777777" w:rsidR="00441FE8" w:rsidRPr="00D53D61" w:rsidRDefault="00441FE8" w:rsidP="00441FE8">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cs="Sylfaen"/>
          <w:sz w:val="24"/>
          <w:szCs w:val="24"/>
          <w:u w:val="none"/>
        </w:rPr>
      </w:pPr>
      <w:r w:rsidRPr="00D53D61">
        <w:rPr>
          <w:rStyle w:val="IntenseReference"/>
          <w:rFonts w:ascii="GHEA Grapalat" w:hAnsi="GHEA Grapalat" w:cs="Sylfaen"/>
          <w:sz w:val="24"/>
          <w:szCs w:val="24"/>
          <w:u w:val="none"/>
          <w:lang w:val="hy-AM"/>
        </w:rPr>
        <w:t>Հ</w:t>
      </w:r>
      <w:r w:rsidRPr="00D53D61">
        <w:rPr>
          <w:rStyle w:val="IntenseReference"/>
          <w:rFonts w:ascii="GHEA Grapalat" w:hAnsi="GHEA Grapalat" w:cs="Sylfaen"/>
          <w:sz w:val="24"/>
          <w:szCs w:val="24"/>
          <w:u w:val="none"/>
        </w:rPr>
        <w:t xml:space="preserve">ապավումների ցանկ                     </w:t>
      </w:r>
      <w:r w:rsidRPr="00D53D61">
        <w:rPr>
          <w:rStyle w:val="IntenseReference"/>
          <w:rFonts w:ascii="GHEA Grapalat" w:hAnsi="GHEA Grapalat" w:cs="Sylfaen"/>
          <w:sz w:val="24"/>
          <w:szCs w:val="24"/>
          <w:u w:val="none"/>
          <w:lang w:val="hy-AM"/>
        </w:rPr>
        <w:t xml:space="preserve">      </w:t>
      </w:r>
      <w:r w:rsidRPr="00D53D61">
        <w:rPr>
          <w:rStyle w:val="IntenseReference"/>
          <w:rFonts w:ascii="GHEA Grapalat" w:hAnsi="GHEA Grapalat" w:cs="Sylfaen"/>
          <w:sz w:val="24"/>
          <w:szCs w:val="24"/>
          <w:u w:val="none"/>
        </w:rPr>
        <w:t xml:space="preserve">                                                   </w:t>
      </w:r>
      <w:r w:rsidRPr="00D53D61">
        <w:rPr>
          <w:rStyle w:val="IntenseReference"/>
          <w:rFonts w:ascii="GHEA Grapalat" w:hAnsi="GHEA Grapalat" w:cs="Sylfaen"/>
          <w:sz w:val="24"/>
          <w:szCs w:val="24"/>
          <w:u w:val="none"/>
          <w:lang w:val="hy-AM"/>
        </w:rPr>
        <w:t xml:space="preserve">                      </w:t>
      </w:r>
      <w:r w:rsidRPr="00D53D61">
        <w:rPr>
          <w:rStyle w:val="IntenseReference"/>
          <w:rFonts w:ascii="GHEA Grapalat" w:hAnsi="GHEA Grapalat" w:cs="Sylfaen"/>
          <w:sz w:val="24"/>
          <w:szCs w:val="24"/>
          <w:u w:val="none"/>
        </w:rPr>
        <w:t xml:space="preserve"> 5  էջ</w:t>
      </w:r>
    </w:p>
    <w:p w14:paraId="1F66C900" w14:textId="1E0777D8" w:rsidR="00441FE8" w:rsidRPr="00D53D61" w:rsidRDefault="00441FE8" w:rsidP="00441FE8">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D53D61">
        <w:rPr>
          <w:rStyle w:val="IntenseReference"/>
          <w:rFonts w:ascii="GHEA Grapalat" w:hAnsi="GHEA Grapalat" w:cs="Sylfaen"/>
          <w:sz w:val="24"/>
          <w:szCs w:val="24"/>
          <w:u w:val="none"/>
        </w:rPr>
        <w:t xml:space="preserve">Ամփոփագիր                                                                                            </w:t>
      </w:r>
      <w:r w:rsidRPr="00D53D61">
        <w:rPr>
          <w:rStyle w:val="IntenseReference"/>
          <w:rFonts w:ascii="GHEA Grapalat" w:hAnsi="GHEA Grapalat" w:cs="Sylfaen"/>
          <w:sz w:val="24"/>
          <w:szCs w:val="24"/>
          <w:u w:val="none"/>
          <w:lang w:val="hy-AM"/>
        </w:rPr>
        <w:t xml:space="preserve">                    </w:t>
      </w:r>
      <w:r w:rsidRPr="00D53D61">
        <w:rPr>
          <w:rStyle w:val="IntenseReference"/>
          <w:rFonts w:ascii="GHEA Grapalat" w:hAnsi="GHEA Grapalat" w:cs="Sylfaen"/>
          <w:sz w:val="24"/>
          <w:szCs w:val="24"/>
          <w:u w:val="none"/>
        </w:rPr>
        <w:t xml:space="preserve">  </w:t>
      </w:r>
      <w:r w:rsidRPr="00D53D61">
        <w:rPr>
          <w:rStyle w:val="IntenseReference"/>
          <w:rFonts w:ascii="GHEA Grapalat" w:hAnsi="GHEA Grapalat"/>
          <w:sz w:val="24"/>
          <w:szCs w:val="24"/>
          <w:u w:val="none"/>
        </w:rPr>
        <w:t>6-</w:t>
      </w:r>
      <w:r w:rsidR="00D20964" w:rsidRPr="00D53D61">
        <w:rPr>
          <w:rStyle w:val="IntenseReference"/>
          <w:rFonts w:ascii="GHEA Grapalat" w:hAnsi="GHEA Grapalat"/>
          <w:sz w:val="24"/>
          <w:szCs w:val="24"/>
          <w:u w:val="none"/>
          <w:lang w:val="hy-AM"/>
        </w:rPr>
        <w:t>7</w:t>
      </w:r>
      <w:r w:rsidRPr="00D53D61">
        <w:rPr>
          <w:rStyle w:val="IntenseReference"/>
          <w:rFonts w:ascii="GHEA Grapalat" w:hAnsi="GHEA Grapalat"/>
          <w:sz w:val="24"/>
          <w:szCs w:val="24"/>
          <w:u w:val="none"/>
          <w:lang w:val="hy-AM"/>
        </w:rPr>
        <w:t xml:space="preserve"> </w:t>
      </w:r>
      <w:r w:rsidRPr="00D53D61">
        <w:rPr>
          <w:rStyle w:val="IntenseReference"/>
          <w:rFonts w:ascii="GHEA Grapalat" w:hAnsi="GHEA Grapalat"/>
          <w:sz w:val="24"/>
          <w:szCs w:val="24"/>
          <w:u w:val="none"/>
        </w:rPr>
        <w:t>էջ</w:t>
      </w:r>
    </w:p>
    <w:p w14:paraId="4539B986" w14:textId="426CB653" w:rsidR="00441FE8" w:rsidRPr="00D53D61" w:rsidRDefault="00441FE8" w:rsidP="00441FE8">
      <w:pPr>
        <w:pStyle w:val="ListParagraph"/>
        <w:numPr>
          <w:ilvl w:val="0"/>
          <w:numId w:val="1"/>
        </w:numPr>
        <w:tabs>
          <w:tab w:val="left" w:pos="426"/>
        </w:tabs>
        <w:spacing w:after="0" w:line="276" w:lineRule="auto"/>
        <w:ind w:left="0" w:firstLine="0"/>
        <w:jc w:val="both"/>
        <w:rPr>
          <w:rStyle w:val="IntenseReference"/>
          <w:rFonts w:ascii="GHEA Grapalat" w:hAnsi="GHEA Grapalat"/>
          <w:sz w:val="24"/>
          <w:szCs w:val="24"/>
          <w:u w:val="none"/>
          <w:lang w:val="hy-AM"/>
        </w:rPr>
      </w:pPr>
      <w:r w:rsidRPr="00D53D61">
        <w:rPr>
          <w:rStyle w:val="IntenseReference"/>
          <w:rFonts w:ascii="GHEA Grapalat" w:hAnsi="GHEA Grapalat"/>
          <w:sz w:val="24"/>
          <w:szCs w:val="24"/>
          <w:u w:val="none"/>
        </w:rPr>
        <w:t xml:space="preserve">Հաշվեքննության հիմնական արդյունքներ                                  </w:t>
      </w:r>
      <w:r w:rsidRPr="00D53D61">
        <w:rPr>
          <w:rStyle w:val="IntenseReference"/>
          <w:rFonts w:ascii="GHEA Grapalat" w:hAnsi="GHEA Grapalat"/>
          <w:sz w:val="24"/>
          <w:szCs w:val="24"/>
          <w:u w:val="none"/>
          <w:lang w:val="hy-AM"/>
        </w:rPr>
        <w:t xml:space="preserve">                  </w:t>
      </w:r>
      <w:r w:rsidRPr="00D53D61">
        <w:rPr>
          <w:rStyle w:val="IntenseReference"/>
          <w:rFonts w:ascii="GHEA Grapalat" w:hAnsi="GHEA Grapalat"/>
          <w:sz w:val="24"/>
          <w:szCs w:val="24"/>
          <w:u w:val="none"/>
        </w:rPr>
        <w:t xml:space="preserve">   </w:t>
      </w:r>
      <w:r w:rsidR="00326DEB" w:rsidRPr="00D53D61">
        <w:rPr>
          <w:rStyle w:val="IntenseReference"/>
          <w:rFonts w:ascii="GHEA Grapalat" w:hAnsi="GHEA Grapalat"/>
          <w:sz w:val="24"/>
          <w:szCs w:val="24"/>
          <w:u w:val="none"/>
          <w:lang w:val="hy-AM"/>
        </w:rPr>
        <w:t xml:space="preserve">     </w:t>
      </w:r>
      <w:r w:rsidR="00D20964" w:rsidRPr="00D53D61">
        <w:rPr>
          <w:rStyle w:val="IntenseReference"/>
          <w:rFonts w:ascii="GHEA Grapalat" w:hAnsi="GHEA Grapalat"/>
          <w:sz w:val="24"/>
          <w:szCs w:val="24"/>
          <w:u w:val="none"/>
          <w:lang w:val="hy-AM"/>
        </w:rPr>
        <w:t>8</w:t>
      </w:r>
      <w:r w:rsidRPr="00D53D61">
        <w:rPr>
          <w:rStyle w:val="IntenseReference"/>
          <w:rFonts w:ascii="GHEA Grapalat" w:hAnsi="GHEA Grapalat"/>
          <w:sz w:val="24"/>
          <w:szCs w:val="24"/>
          <w:u w:val="none"/>
          <w:lang w:val="hy-AM"/>
        </w:rPr>
        <w:t xml:space="preserve"> էջ</w:t>
      </w:r>
    </w:p>
    <w:p w14:paraId="528F302E" w14:textId="0BD33DE9" w:rsidR="00441FE8" w:rsidRPr="00D53D61" w:rsidRDefault="00441FE8" w:rsidP="00441FE8">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D53D61">
        <w:rPr>
          <w:rStyle w:val="IntenseReference"/>
          <w:rFonts w:ascii="GHEA Grapalat" w:hAnsi="GHEA Grapalat"/>
          <w:sz w:val="24"/>
          <w:szCs w:val="24"/>
          <w:u w:val="none"/>
          <w:lang w:val="hy-AM"/>
        </w:rPr>
        <w:t xml:space="preserve">Հաշվեքննության օբյեկտի ֆինանսական ցուցանիշներ                                 </w:t>
      </w:r>
      <w:r w:rsidRPr="00D53D61">
        <w:rPr>
          <w:rStyle w:val="IntenseReference"/>
          <w:rFonts w:ascii="GHEA Grapalat" w:hAnsi="GHEA Grapalat"/>
          <w:sz w:val="24"/>
          <w:szCs w:val="24"/>
          <w:u w:val="none"/>
          <w:lang w:val="en-GB"/>
        </w:rPr>
        <w:t xml:space="preserve"> </w:t>
      </w:r>
      <w:r w:rsidR="00D20964" w:rsidRPr="00D53D61">
        <w:rPr>
          <w:rStyle w:val="IntenseReference"/>
          <w:rFonts w:ascii="GHEA Grapalat" w:hAnsi="GHEA Grapalat"/>
          <w:sz w:val="24"/>
          <w:szCs w:val="24"/>
          <w:u w:val="none"/>
          <w:lang w:val="hy-AM"/>
        </w:rPr>
        <w:t xml:space="preserve"> 9-</w:t>
      </w:r>
      <w:r w:rsidR="00FE080B" w:rsidRPr="00D53D61">
        <w:rPr>
          <w:rStyle w:val="IntenseReference"/>
          <w:rFonts w:ascii="GHEA Grapalat" w:hAnsi="GHEA Grapalat"/>
          <w:sz w:val="24"/>
          <w:szCs w:val="24"/>
          <w:u w:val="none"/>
          <w:lang w:val="hy-AM"/>
        </w:rPr>
        <w:t>1</w:t>
      </w:r>
      <w:r w:rsidR="00326DEB" w:rsidRPr="00D53D61">
        <w:rPr>
          <w:rStyle w:val="IntenseReference"/>
          <w:rFonts w:ascii="GHEA Grapalat" w:hAnsi="GHEA Grapalat"/>
          <w:sz w:val="24"/>
          <w:szCs w:val="24"/>
          <w:u w:val="none"/>
          <w:lang w:val="hy-AM"/>
        </w:rPr>
        <w:t>0</w:t>
      </w:r>
      <w:r w:rsidRPr="00D53D61">
        <w:rPr>
          <w:rStyle w:val="IntenseReference"/>
          <w:rFonts w:ascii="GHEA Grapalat" w:hAnsi="GHEA Grapalat"/>
          <w:sz w:val="24"/>
          <w:szCs w:val="24"/>
          <w:u w:val="none"/>
          <w:lang w:val="en-GB"/>
        </w:rPr>
        <w:t xml:space="preserve"> </w:t>
      </w:r>
      <w:r w:rsidRPr="00D53D61">
        <w:rPr>
          <w:rStyle w:val="IntenseReference"/>
          <w:rFonts w:ascii="GHEA Grapalat" w:hAnsi="GHEA Grapalat"/>
          <w:sz w:val="24"/>
          <w:szCs w:val="24"/>
          <w:u w:val="none"/>
          <w:lang w:val="hy-AM"/>
        </w:rPr>
        <w:t>էջ</w:t>
      </w:r>
    </w:p>
    <w:p w14:paraId="5A384122" w14:textId="410F8456" w:rsidR="00441FE8" w:rsidRPr="00D53D61" w:rsidRDefault="00441FE8" w:rsidP="00441FE8">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D53D61">
        <w:rPr>
          <w:rStyle w:val="IntenseReference"/>
          <w:rFonts w:ascii="GHEA Grapalat" w:hAnsi="GHEA Grapalat"/>
          <w:sz w:val="24"/>
          <w:szCs w:val="24"/>
          <w:u w:val="none"/>
        </w:rPr>
        <w:t xml:space="preserve">Անհամապատասխանությունների վերաբերյալ գրառումներ        </w:t>
      </w:r>
      <w:r w:rsidRPr="00D53D61">
        <w:rPr>
          <w:rStyle w:val="IntenseReference"/>
          <w:rFonts w:ascii="GHEA Grapalat" w:hAnsi="GHEA Grapalat"/>
          <w:sz w:val="24"/>
          <w:szCs w:val="24"/>
          <w:u w:val="none"/>
          <w:lang w:val="hy-AM"/>
        </w:rPr>
        <w:t xml:space="preserve">                 </w:t>
      </w:r>
      <w:r w:rsidRPr="00D53D61">
        <w:rPr>
          <w:rStyle w:val="IntenseReference"/>
          <w:rFonts w:ascii="GHEA Grapalat" w:hAnsi="GHEA Grapalat"/>
          <w:sz w:val="24"/>
          <w:szCs w:val="24"/>
          <w:u w:val="none"/>
        </w:rPr>
        <w:t xml:space="preserve"> </w:t>
      </w:r>
      <w:r w:rsidRPr="00D53D61">
        <w:rPr>
          <w:rStyle w:val="IntenseReference"/>
          <w:rFonts w:ascii="GHEA Grapalat" w:hAnsi="GHEA Grapalat"/>
          <w:sz w:val="24"/>
          <w:szCs w:val="24"/>
          <w:u w:val="none"/>
          <w:lang w:val="hy-AM"/>
        </w:rPr>
        <w:t xml:space="preserve"> 1</w:t>
      </w:r>
      <w:r w:rsidR="00326DEB" w:rsidRPr="00D53D61">
        <w:rPr>
          <w:rStyle w:val="IntenseReference"/>
          <w:rFonts w:ascii="GHEA Grapalat" w:hAnsi="GHEA Grapalat"/>
          <w:sz w:val="24"/>
          <w:szCs w:val="24"/>
          <w:u w:val="none"/>
          <w:lang w:val="hy-AM"/>
        </w:rPr>
        <w:t>1</w:t>
      </w:r>
      <w:r w:rsidRPr="00D53D61">
        <w:rPr>
          <w:rStyle w:val="IntenseReference"/>
          <w:rFonts w:ascii="GHEA Grapalat" w:hAnsi="GHEA Grapalat"/>
          <w:sz w:val="24"/>
          <w:szCs w:val="24"/>
          <w:u w:val="none"/>
          <w:lang w:val="hy-AM"/>
        </w:rPr>
        <w:t>-</w:t>
      </w:r>
      <w:r w:rsidR="00FE080B" w:rsidRPr="00D53D61">
        <w:rPr>
          <w:rStyle w:val="IntenseReference"/>
          <w:rFonts w:ascii="GHEA Grapalat" w:hAnsi="GHEA Grapalat"/>
          <w:sz w:val="24"/>
          <w:szCs w:val="24"/>
          <w:u w:val="none"/>
          <w:lang w:val="hy-AM"/>
        </w:rPr>
        <w:t>2</w:t>
      </w:r>
      <w:r w:rsidR="00146231" w:rsidRPr="00D53D61">
        <w:rPr>
          <w:rStyle w:val="IntenseReference"/>
          <w:rFonts w:ascii="GHEA Grapalat" w:hAnsi="GHEA Grapalat"/>
          <w:sz w:val="24"/>
          <w:szCs w:val="24"/>
          <w:u w:val="none"/>
          <w:lang w:val="en-GB"/>
        </w:rPr>
        <w:t>2</w:t>
      </w:r>
      <w:r w:rsidRPr="00D53D61">
        <w:rPr>
          <w:rStyle w:val="IntenseReference"/>
          <w:rFonts w:ascii="GHEA Grapalat" w:hAnsi="GHEA Grapalat"/>
          <w:sz w:val="24"/>
          <w:szCs w:val="24"/>
          <w:u w:val="none"/>
          <w:lang w:val="hy-AM"/>
        </w:rPr>
        <w:t xml:space="preserve"> էջ</w:t>
      </w:r>
    </w:p>
    <w:p w14:paraId="3B2788D3" w14:textId="06C71507" w:rsidR="00441FE8" w:rsidRPr="00D53D61" w:rsidRDefault="00441FE8" w:rsidP="00441FE8">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D53D61">
        <w:rPr>
          <w:rStyle w:val="IntenseReference"/>
          <w:rFonts w:ascii="GHEA Grapalat" w:hAnsi="GHEA Grapalat"/>
          <w:sz w:val="24"/>
          <w:szCs w:val="24"/>
          <w:u w:val="none"/>
          <w:lang w:val="en-GB"/>
        </w:rPr>
        <w:t>Խեղաթյուրումների վերաբերյալ գրա</w:t>
      </w:r>
      <w:r w:rsidRPr="00D53D61">
        <w:rPr>
          <w:rStyle w:val="IntenseReference"/>
          <w:rFonts w:ascii="GHEA Grapalat" w:hAnsi="GHEA Grapalat"/>
          <w:sz w:val="24"/>
          <w:szCs w:val="24"/>
          <w:u w:val="none"/>
          <w:lang w:val="hy-AM"/>
        </w:rPr>
        <w:t>ռ</w:t>
      </w:r>
      <w:r w:rsidRPr="00D53D61">
        <w:rPr>
          <w:rStyle w:val="IntenseReference"/>
          <w:rFonts w:ascii="GHEA Grapalat" w:hAnsi="GHEA Grapalat"/>
          <w:sz w:val="24"/>
          <w:szCs w:val="24"/>
          <w:u w:val="none"/>
          <w:lang w:val="en-GB"/>
        </w:rPr>
        <w:t>ումներ</w:t>
      </w:r>
      <w:r w:rsidRPr="00D53D61">
        <w:rPr>
          <w:rStyle w:val="IntenseReference"/>
          <w:rFonts w:ascii="GHEA Grapalat" w:hAnsi="GHEA Grapalat"/>
          <w:sz w:val="24"/>
          <w:szCs w:val="24"/>
          <w:u w:val="none"/>
          <w:lang w:val="en-GB"/>
        </w:rPr>
        <w:tab/>
      </w:r>
      <w:r w:rsidRPr="00D53D61">
        <w:rPr>
          <w:rStyle w:val="IntenseReference"/>
          <w:rFonts w:ascii="GHEA Grapalat" w:hAnsi="GHEA Grapalat"/>
          <w:sz w:val="24"/>
          <w:szCs w:val="24"/>
          <w:u w:val="none"/>
          <w:lang w:val="en-GB"/>
        </w:rPr>
        <w:tab/>
      </w:r>
      <w:r w:rsidRPr="00D53D61">
        <w:rPr>
          <w:rStyle w:val="IntenseReference"/>
          <w:rFonts w:ascii="GHEA Grapalat" w:hAnsi="GHEA Grapalat"/>
          <w:sz w:val="24"/>
          <w:szCs w:val="24"/>
          <w:u w:val="none"/>
          <w:lang w:val="en-GB"/>
        </w:rPr>
        <w:tab/>
        <w:t xml:space="preserve">    </w:t>
      </w:r>
      <w:r w:rsidRPr="00D53D61">
        <w:rPr>
          <w:rStyle w:val="IntenseReference"/>
          <w:rFonts w:ascii="GHEA Grapalat" w:hAnsi="GHEA Grapalat"/>
          <w:sz w:val="24"/>
          <w:szCs w:val="24"/>
          <w:u w:val="none"/>
          <w:lang w:val="hy-AM"/>
        </w:rPr>
        <w:t xml:space="preserve">                  </w:t>
      </w:r>
      <w:r w:rsidR="00326DEB" w:rsidRPr="00D53D61">
        <w:rPr>
          <w:rStyle w:val="IntenseReference"/>
          <w:rFonts w:ascii="GHEA Grapalat" w:hAnsi="GHEA Grapalat"/>
          <w:sz w:val="24"/>
          <w:szCs w:val="24"/>
          <w:u w:val="none"/>
          <w:lang w:val="hy-AM"/>
        </w:rPr>
        <w:t xml:space="preserve"> </w:t>
      </w:r>
      <w:r w:rsidRPr="00D53D61">
        <w:rPr>
          <w:rStyle w:val="IntenseReference"/>
          <w:rFonts w:ascii="GHEA Grapalat" w:hAnsi="GHEA Grapalat"/>
          <w:sz w:val="24"/>
          <w:szCs w:val="24"/>
          <w:u w:val="none"/>
          <w:lang w:val="hy-AM"/>
        </w:rPr>
        <w:t>2</w:t>
      </w:r>
      <w:r w:rsidR="00146231" w:rsidRPr="00D53D61">
        <w:rPr>
          <w:rStyle w:val="IntenseReference"/>
          <w:rFonts w:ascii="GHEA Grapalat" w:hAnsi="GHEA Grapalat"/>
          <w:sz w:val="24"/>
          <w:szCs w:val="24"/>
          <w:u w:val="none"/>
          <w:lang w:val="en-GB"/>
        </w:rPr>
        <w:t>3</w:t>
      </w:r>
      <w:r w:rsidRPr="00D53D61">
        <w:rPr>
          <w:rStyle w:val="IntenseReference"/>
          <w:rFonts w:ascii="GHEA Grapalat" w:hAnsi="GHEA Grapalat"/>
          <w:sz w:val="24"/>
          <w:szCs w:val="24"/>
          <w:u w:val="none"/>
          <w:lang w:val="hy-AM"/>
        </w:rPr>
        <w:t>-2</w:t>
      </w:r>
      <w:r w:rsidR="00146231" w:rsidRPr="00D53D61">
        <w:rPr>
          <w:rStyle w:val="IntenseReference"/>
          <w:rFonts w:ascii="GHEA Grapalat" w:hAnsi="GHEA Grapalat"/>
          <w:sz w:val="24"/>
          <w:szCs w:val="24"/>
          <w:u w:val="none"/>
          <w:lang w:val="en-GB"/>
        </w:rPr>
        <w:t>4</w:t>
      </w:r>
      <w:r w:rsidRPr="00D53D61">
        <w:rPr>
          <w:rStyle w:val="IntenseReference"/>
          <w:rFonts w:ascii="GHEA Grapalat" w:hAnsi="GHEA Grapalat"/>
          <w:sz w:val="24"/>
          <w:szCs w:val="24"/>
          <w:u w:val="none"/>
          <w:lang w:val="hy-AM"/>
        </w:rPr>
        <w:t xml:space="preserve"> էջ</w:t>
      </w:r>
    </w:p>
    <w:p w14:paraId="76B8C776" w14:textId="122C9FD2" w:rsidR="00441FE8" w:rsidRPr="00D53D61" w:rsidRDefault="00441FE8" w:rsidP="00441FE8">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rPr>
      </w:pPr>
      <w:r w:rsidRPr="00D53D61">
        <w:rPr>
          <w:rStyle w:val="IntenseReference"/>
          <w:rFonts w:ascii="GHEA Grapalat" w:hAnsi="GHEA Grapalat"/>
          <w:sz w:val="24"/>
          <w:szCs w:val="24"/>
          <w:u w:val="none"/>
          <w:lang w:val="en-GB"/>
        </w:rPr>
        <w:t xml:space="preserve">Հետհսկողական գործընթաց                                                                </w:t>
      </w:r>
      <w:r w:rsidRPr="00D53D61">
        <w:rPr>
          <w:rStyle w:val="IntenseReference"/>
          <w:rFonts w:ascii="GHEA Grapalat" w:hAnsi="GHEA Grapalat"/>
          <w:sz w:val="24"/>
          <w:szCs w:val="24"/>
          <w:u w:val="none"/>
          <w:lang w:val="hy-AM"/>
        </w:rPr>
        <w:t xml:space="preserve">            </w:t>
      </w:r>
      <w:r w:rsidRPr="00D53D61">
        <w:rPr>
          <w:rStyle w:val="IntenseReference"/>
          <w:rFonts w:ascii="GHEA Grapalat" w:hAnsi="GHEA Grapalat"/>
          <w:sz w:val="24"/>
          <w:szCs w:val="24"/>
          <w:u w:val="none"/>
          <w:lang w:val="en-GB"/>
        </w:rPr>
        <w:t xml:space="preserve">   </w:t>
      </w:r>
      <w:r w:rsidRPr="00D53D61">
        <w:rPr>
          <w:rStyle w:val="IntenseReference"/>
          <w:rFonts w:ascii="GHEA Grapalat" w:hAnsi="GHEA Grapalat"/>
          <w:sz w:val="24"/>
          <w:szCs w:val="24"/>
          <w:u w:val="none"/>
          <w:lang w:val="hy-AM"/>
        </w:rPr>
        <w:t xml:space="preserve">  </w:t>
      </w:r>
      <w:r w:rsidRPr="00D53D61">
        <w:rPr>
          <w:rStyle w:val="IntenseReference"/>
          <w:rFonts w:ascii="GHEA Grapalat" w:hAnsi="GHEA Grapalat"/>
          <w:sz w:val="24"/>
          <w:szCs w:val="24"/>
          <w:u w:val="none"/>
          <w:lang w:val="en-GB"/>
        </w:rPr>
        <w:t xml:space="preserve"> </w:t>
      </w:r>
      <w:r w:rsidRPr="00D53D61">
        <w:rPr>
          <w:rStyle w:val="IntenseReference"/>
          <w:rFonts w:ascii="GHEA Grapalat" w:hAnsi="GHEA Grapalat"/>
          <w:sz w:val="24"/>
          <w:szCs w:val="24"/>
          <w:u w:val="none"/>
          <w:lang w:val="hy-AM"/>
        </w:rPr>
        <w:t>2</w:t>
      </w:r>
      <w:r w:rsidR="00146231" w:rsidRPr="00D53D61">
        <w:rPr>
          <w:rStyle w:val="IntenseReference"/>
          <w:rFonts w:ascii="GHEA Grapalat" w:hAnsi="GHEA Grapalat"/>
          <w:sz w:val="24"/>
          <w:szCs w:val="24"/>
          <w:u w:val="none"/>
          <w:lang w:val="en-GB"/>
        </w:rPr>
        <w:t>5</w:t>
      </w:r>
      <w:r w:rsidRPr="00D53D61">
        <w:rPr>
          <w:rStyle w:val="IntenseReference"/>
          <w:rFonts w:ascii="GHEA Grapalat" w:hAnsi="GHEA Grapalat"/>
          <w:sz w:val="24"/>
          <w:szCs w:val="24"/>
          <w:u w:val="none"/>
          <w:lang w:val="hy-AM"/>
        </w:rPr>
        <w:t>-</w:t>
      </w:r>
      <w:r w:rsidR="00B26BC2" w:rsidRPr="00D53D61">
        <w:rPr>
          <w:rStyle w:val="IntenseReference"/>
          <w:rFonts w:ascii="GHEA Grapalat" w:hAnsi="GHEA Grapalat"/>
          <w:sz w:val="24"/>
          <w:szCs w:val="24"/>
          <w:u w:val="none"/>
          <w:lang w:val="hy-AM"/>
        </w:rPr>
        <w:t>3</w:t>
      </w:r>
      <w:r w:rsidR="00146231" w:rsidRPr="00D53D61">
        <w:rPr>
          <w:rStyle w:val="IntenseReference"/>
          <w:rFonts w:ascii="GHEA Grapalat" w:hAnsi="GHEA Grapalat"/>
          <w:sz w:val="24"/>
          <w:szCs w:val="24"/>
          <w:u w:val="none"/>
          <w:lang w:val="en-GB"/>
        </w:rPr>
        <w:t>3</w:t>
      </w:r>
      <w:r w:rsidRPr="00D53D61">
        <w:rPr>
          <w:rStyle w:val="IntenseReference"/>
          <w:rFonts w:ascii="GHEA Grapalat" w:hAnsi="GHEA Grapalat"/>
          <w:sz w:val="24"/>
          <w:szCs w:val="24"/>
          <w:u w:val="none"/>
          <w:lang w:val="hy-AM"/>
        </w:rPr>
        <w:t xml:space="preserve"> էջ</w:t>
      </w:r>
    </w:p>
    <w:p w14:paraId="69CA6EC7" w14:textId="5EF91EC3" w:rsidR="00783B7C" w:rsidRPr="00D53D61" w:rsidRDefault="00441FE8" w:rsidP="008B758B">
      <w:pPr>
        <w:pStyle w:val="ListParagraph"/>
        <w:numPr>
          <w:ilvl w:val="0"/>
          <w:numId w:val="1"/>
        </w:numPr>
        <w:tabs>
          <w:tab w:val="left" w:pos="0"/>
          <w:tab w:val="left" w:pos="426"/>
        </w:tabs>
        <w:spacing w:after="0" w:line="276" w:lineRule="auto"/>
        <w:ind w:left="0" w:firstLine="0"/>
        <w:jc w:val="both"/>
        <w:rPr>
          <w:rStyle w:val="IntenseReference"/>
          <w:rFonts w:ascii="GHEA Grapalat" w:hAnsi="GHEA Grapalat"/>
          <w:sz w:val="24"/>
          <w:szCs w:val="24"/>
          <w:u w:val="none"/>
          <w:lang w:val="en-GB"/>
        </w:rPr>
      </w:pPr>
      <w:r w:rsidRPr="00D53D61">
        <w:rPr>
          <w:rStyle w:val="IntenseReference"/>
          <w:rFonts w:ascii="GHEA Grapalat" w:hAnsi="GHEA Grapalat"/>
          <w:sz w:val="24"/>
          <w:szCs w:val="24"/>
          <w:u w:val="none"/>
          <w:lang w:val="hy-AM"/>
        </w:rPr>
        <w:t>Առաջարկություններ</w:t>
      </w:r>
      <w:r w:rsidR="00FE080B" w:rsidRPr="00D53D61">
        <w:rPr>
          <w:rStyle w:val="IntenseReference"/>
          <w:rFonts w:ascii="GHEA Grapalat" w:hAnsi="GHEA Grapalat"/>
          <w:sz w:val="24"/>
          <w:szCs w:val="24"/>
          <w:u w:val="none"/>
          <w:lang w:val="hy-AM"/>
        </w:rPr>
        <w:t xml:space="preserve">                                                                                                 </w:t>
      </w:r>
      <w:r w:rsidR="00B26BC2" w:rsidRPr="00D53D61">
        <w:rPr>
          <w:rStyle w:val="IntenseReference"/>
          <w:rFonts w:ascii="GHEA Grapalat" w:hAnsi="GHEA Grapalat"/>
          <w:sz w:val="24"/>
          <w:szCs w:val="24"/>
          <w:u w:val="none"/>
          <w:lang w:val="hy-AM"/>
        </w:rPr>
        <w:t>3</w:t>
      </w:r>
      <w:r w:rsidR="00C6551D">
        <w:rPr>
          <w:rStyle w:val="IntenseReference"/>
          <w:rFonts w:ascii="GHEA Grapalat" w:hAnsi="GHEA Grapalat"/>
          <w:sz w:val="24"/>
          <w:szCs w:val="24"/>
          <w:u w:val="none"/>
          <w:lang w:val="hy-AM"/>
        </w:rPr>
        <w:t>4</w:t>
      </w:r>
      <w:r w:rsidR="00FE080B" w:rsidRPr="00D53D61">
        <w:rPr>
          <w:rStyle w:val="IntenseReference"/>
          <w:rFonts w:ascii="GHEA Grapalat" w:hAnsi="GHEA Grapalat"/>
          <w:sz w:val="24"/>
          <w:szCs w:val="24"/>
          <w:u w:val="none"/>
          <w:lang w:val="hy-AM"/>
        </w:rPr>
        <w:t xml:space="preserve"> </w:t>
      </w:r>
      <w:r w:rsidR="00783B7C" w:rsidRPr="00D53D61">
        <w:rPr>
          <w:rStyle w:val="IntenseReference"/>
          <w:rFonts w:ascii="GHEA Grapalat" w:hAnsi="GHEA Grapalat"/>
          <w:sz w:val="24"/>
          <w:szCs w:val="24"/>
          <w:u w:val="none"/>
          <w:lang w:val="hy-AM"/>
        </w:rPr>
        <w:t>էջ</w:t>
      </w:r>
    </w:p>
    <w:p w14:paraId="7A38D4FA" w14:textId="77777777" w:rsidR="002073EC" w:rsidRPr="00D53D61" w:rsidRDefault="002073EC" w:rsidP="00BE3CC3">
      <w:pPr>
        <w:spacing w:line="276" w:lineRule="auto"/>
        <w:jc w:val="center"/>
        <w:rPr>
          <w:rStyle w:val="IntenseReference"/>
          <w:rFonts w:ascii="GHEA Grapalat" w:hAnsi="GHEA Grapalat" w:cs="Sylfaen"/>
          <w:u w:val="none"/>
        </w:rPr>
      </w:pPr>
    </w:p>
    <w:p w14:paraId="5961BFB9" w14:textId="49322A47" w:rsidR="00E41043" w:rsidRPr="00D53D61" w:rsidRDefault="00E41043" w:rsidP="00BE3CC3">
      <w:pPr>
        <w:spacing w:line="276" w:lineRule="auto"/>
        <w:jc w:val="center"/>
        <w:rPr>
          <w:rFonts w:ascii="GHEA Grapalat" w:hAnsi="GHEA Grapalat"/>
          <w:sz w:val="24"/>
          <w:szCs w:val="24"/>
          <w:lang w:val="hy-AM"/>
        </w:rPr>
      </w:pPr>
      <w:r w:rsidRPr="00D53D61">
        <w:rPr>
          <w:rFonts w:ascii="GHEA Grapalat" w:hAnsi="GHEA Grapalat"/>
          <w:sz w:val="24"/>
          <w:szCs w:val="24"/>
          <w:lang w:val="hy-AM"/>
        </w:rPr>
        <w:br w:type="page"/>
      </w:r>
    </w:p>
    <w:p w14:paraId="7CB4D01D" w14:textId="77777777" w:rsidR="002073EC" w:rsidRPr="00D53D61" w:rsidRDefault="002073EC" w:rsidP="005E5569">
      <w:pPr>
        <w:pStyle w:val="ListParagraph"/>
        <w:numPr>
          <w:ilvl w:val="0"/>
          <w:numId w:val="2"/>
        </w:numPr>
        <w:spacing w:after="0" w:line="360" w:lineRule="auto"/>
        <w:ind w:left="0" w:right="578" w:firstLine="0"/>
        <w:jc w:val="center"/>
        <w:rPr>
          <w:rStyle w:val="IntenseReference"/>
          <w:rFonts w:ascii="GHEA Grapalat" w:hAnsi="GHEA Grapalat"/>
          <w:sz w:val="24"/>
          <w:szCs w:val="24"/>
        </w:rPr>
      </w:pPr>
      <w:r w:rsidRPr="00D53D61">
        <w:rPr>
          <w:rStyle w:val="IntenseReference"/>
          <w:rFonts w:ascii="GHEA Grapalat" w:hAnsi="GHEA Grapalat" w:cs="Sylfaen"/>
          <w:sz w:val="24"/>
          <w:szCs w:val="24"/>
        </w:rPr>
        <w:lastRenderedPageBreak/>
        <w:t>ՆԵՐԱԾԱԿԱՆ</w:t>
      </w:r>
      <w:r w:rsidRPr="00D53D61">
        <w:rPr>
          <w:rStyle w:val="IntenseReference"/>
          <w:rFonts w:ascii="GHEA Grapalat" w:hAnsi="GHEA Grapalat"/>
          <w:sz w:val="24"/>
          <w:szCs w:val="24"/>
        </w:rPr>
        <w:t xml:space="preserve"> </w:t>
      </w:r>
      <w:r w:rsidRPr="00D53D61">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2073EC" w:rsidRPr="00D53D61" w14:paraId="6820E587" w14:textId="77777777" w:rsidTr="00CE04AE">
        <w:tc>
          <w:tcPr>
            <w:tcW w:w="2835" w:type="dxa"/>
          </w:tcPr>
          <w:p w14:paraId="3FA0F121"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հիմքը</w:t>
            </w:r>
          </w:p>
          <w:p w14:paraId="1C4F5DED"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2BD305E5" w14:textId="7D40AE10"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rPr>
              <w:t>ՀՀ հաշվեքննիչ պալատի 202</w:t>
            </w:r>
            <w:r w:rsidR="0016737E" w:rsidRPr="00D53D61">
              <w:rPr>
                <w:rFonts w:ascii="GHEA Grapalat" w:hAnsi="GHEA Grapalat"/>
                <w:sz w:val="24"/>
                <w:szCs w:val="24"/>
                <w:lang w:val="hy-AM"/>
              </w:rPr>
              <w:t>3</w:t>
            </w:r>
            <w:r w:rsidRPr="00D53D61">
              <w:rPr>
                <w:rFonts w:ascii="GHEA Grapalat" w:hAnsi="GHEA Grapalat"/>
                <w:sz w:val="24"/>
                <w:szCs w:val="24"/>
              </w:rPr>
              <w:t xml:space="preserve"> թվականի </w:t>
            </w:r>
            <w:r w:rsidR="0016737E" w:rsidRPr="00D53D61">
              <w:rPr>
                <w:rFonts w:ascii="GHEA Grapalat" w:hAnsi="GHEA Grapalat"/>
                <w:sz w:val="24"/>
                <w:szCs w:val="24"/>
                <w:lang w:val="hy-AM"/>
              </w:rPr>
              <w:t>ապրիլ</w:t>
            </w:r>
            <w:r w:rsidR="00D3286C" w:rsidRPr="00D53D61">
              <w:rPr>
                <w:rFonts w:ascii="GHEA Grapalat" w:hAnsi="GHEA Grapalat"/>
                <w:sz w:val="24"/>
                <w:szCs w:val="24"/>
                <w:lang w:val="ru-RU"/>
              </w:rPr>
              <w:t>ի</w:t>
            </w:r>
            <w:r w:rsidR="002B6C62" w:rsidRPr="00D53D61">
              <w:rPr>
                <w:rFonts w:ascii="GHEA Grapalat" w:hAnsi="GHEA Grapalat"/>
                <w:sz w:val="24"/>
                <w:szCs w:val="24"/>
              </w:rPr>
              <w:t xml:space="preserve"> 2</w:t>
            </w:r>
            <w:r w:rsidR="0016737E" w:rsidRPr="00D53D61">
              <w:rPr>
                <w:rFonts w:ascii="GHEA Grapalat" w:hAnsi="GHEA Grapalat"/>
                <w:sz w:val="24"/>
                <w:szCs w:val="24"/>
                <w:lang w:val="hy-AM"/>
              </w:rPr>
              <w:t>5</w:t>
            </w:r>
            <w:r w:rsidRPr="00D53D61">
              <w:rPr>
                <w:rFonts w:ascii="GHEA Grapalat" w:hAnsi="GHEA Grapalat"/>
                <w:sz w:val="24"/>
                <w:szCs w:val="24"/>
              </w:rPr>
              <w:t>-</w:t>
            </w:r>
            <w:r w:rsidRPr="00D53D61">
              <w:rPr>
                <w:rFonts w:ascii="GHEA Grapalat" w:hAnsi="GHEA Grapalat"/>
                <w:sz w:val="24"/>
                <w:szCs w:val="24"/>
                <w:lang w:val="ru-RU"/>
              </w:rPr>
              <w:t>ի</w:t>
            </w:r>
            <w:r w:rsidRPr="00D53D61">
              <w:rPr>
                <w:rFonts w:ascii="GHEA Grapalat" w:hAnsi="GHEA Grapalat"/>
                <w:sz w:val="24"/>
                <w:szCs w:val="24"/>
              </w:rPr>
              <w:t xml:space="preserve"> թիվ</w:t>
            </w:r>
            <w:r w:rsidR="00D509C0" w:rsidRPr="00D53D61">
              <w:rPr>
                <w:rFonts w:ascii="GHEA Grapalat" w:hAnsi="GHEA Grapalat"/>
                <w:sz w:val="24"/>
                <w:szCs w:val="24"/>
              </w:rPr>
              <w:t xml:space="preserve"> </w:t>
            </w:r>
            <w:r w:rsidR="0016737E" w:rsidRPr="00D53D61">
              <w:rPr>
                <w:rFonts w:ascii="GHEA Grapalat" w:hAnsi="GHEA Grapalat"/>
                <w:sz w:val="24"/>
                <w:szCs w:val="24"/>
                <w:lang w:val="hy-AM"/>
              </w:rPr>
              <w:t>47</w:t>
            </w:r>
            <w:r w:rsidRPr="00D53D61">
              <w:rPr>
                <w:rFonts w:ascii="GHEA Grapalat" w:hAnsi="GHEA Grapalat"/>
                <w:sz w:val="24"/>
                <w:szCs w:val="24"/>
              </w:rPr>
              <w:t>-</w:t>
            </w:r>
            <w:r w:rsidRPr="00D53D61">
              <w:rPr>
                <w:rFonts w:ascii="GHEA Grapalat" w:hAnsi="GHEA Grapalat"/>
                <w:sz w:val="24"/>
                <w:szCs w:val="24"/>
                <w:lang w:val="ru-RU"/>
              </w:rPr>
              <w:t>Ա</w:t>
            </w:r>
            <w:r w:rsidRPr="00D53D61">
              <w:rPr>
                <w:rFonts w:ascii="GHEA Grapalat" w:hAnsi="GHEA Grapalat"/>
                <w:sz w:val="24"/>
                <w:szCs w:val="24"/>
                <w:lang w:val="hy-AM"/>
              </w:rPr>
              <w:t xml:space="preserve"> </w:t>
            </w:r>
            <w:r w:rsidRPr="00D53D61">
              <w:rPr>
                <w:rFonts w:ascii="GHEA Grapalat" w:hAnsi="GHEA Grapalat"/>
                <w:sz w:val="24"/>
                <w:szCs w:val="24"/>
              </w:rPr>
              <w:t>որոշում</w:t>
            </w:r>
            <w:r w:rsidRPr="00D53D61">
              <w:rPr>
                <w:rFonts w:ascii="GHEA Grapalat" w:hAnsi="GHEA Grapalat"/>
                <w:sz w:val="24"/>
                <w:szCs w:val="24"/>
                <w:lang w:val="hy-AM"/>
              </w:rPr>
              <w:t>։</w:t>
            </w:r>
          </w:p>
          <w:p w14:paraId="5995EFE4" w14:textId="77777777" w:rsidR="002073EC" w:rsidRPr="00D53D61" w:rsidRDefault="002073EC" w:rsidP="00BE3CC3">
            <w:pPr>
              <w:spacing w:line="276" w:lineRule="auto"/>
              <w:jc w:val="both"/>
              <w:rPr>
                <w:rFonts w:ascii="GHEA Grapalat" w:hAnsi="GHEA Grapalat"/>
                <w:b/>
                <w:sz w:val="24"/>
                <w:szCs w:val="24"/>
              </w:rPr>
            </w:pPr>
          </w:p>
        </w:tc>
      </w:tr>
      <w:tr w:rsidR="002073EC" w:rsidRPr="00D53D61" w14:paraId="35458C01" w14:textId="77777777" w:rsidTr="00CE04AE">
        <w:tc>
          <w:tcPr>
            <w:tcW w:w="2835" w:type="dxa"/>
          </w:tcPr>
          <w:p w14:paraId="511254DE"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օբյեկտը</w:t>
            </w:r>
          </w:p>
          <w:p w14:paraId="474EA6E8"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2F65FF74" w14:textId="774F4B55"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rPr>
              <w:t xml:space="preserve">ՀՀ </w:t>
            </w:r>
            <w:r w:rsidR="00551187" w:rsidRPr="00D53D61">
              <w:rPr>
                <w:rFonts w:ascii="GHEA Grapalat" w:hAnsi="GHEA Grapalat"/>
                <w:sz w:val="24"/>
                <w:szCs w:val="24"/>
                <w:lang w:val="ru-RU"/>
              </w:rPr>
              <w:t xml:space="preserve">առողջապահության </w:t>
            </w:r>
            <w:r w:rsidRPr="00D53D61">
              <w:rPr>
                <w:rFonts w:ascii="GHEA Grapalat" w:hAnsi="GHEA Grapalat"/>
                <w:sz w:val="24"/>
                <w:szCs w:val="24"/>
                <w:lang w:val="hy-AM"/>
              </w:rPr>
              <w:t>նախարարություն։</w:t>
            </w:r>
          </w:p>
          <w:p w14:paraId="7705D190" w14:textId="77777777" w:rsidR="002073EC" w:rsidRPr="00D53D61" w:rsidRDefault="002073EC" w:rsidP="00BE3CC3">
            <w:pPr>
              <w:spacing w:line="276" w:lineRule="auto"/>
              <w:jc w:val="both"/>
              <w:rPr>
                <w:rFonts w:ascii="GHEA Grapalat" w:hAnsi="GHEA Grapalat"/>
                <w:sz w:val="24"/>
                <w:szCs w:val="24"/>
              </w:rPr>
            </w:pPr>
          </w:p>
        </w:tc>
      </w:tr>
      <w:tr w:rsidR="002073EC" w:rsidRPr="00D53D61" w14:paraId="641A1A59" w14:textId="77777777" w:rsidTr="00CE04AE">
        <w:tc>
          <w:tcPr>
            <w:tcW w:w="2835" w:type="dxa"/>
          </w:tcPr>
          <w:p w14:paraId="4818E498"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առարկան</w:t>
            </w:r>
          </w:p>
          <w:p w14:paraId="7E067A13"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59862974" w14:textId="2302AE10" w:rsidR="002073EC" w:rsidRPr="00D53D61" w:rsidRDefault="0016737E" w:rsidP="00BE3CC3">
            <w:pPr>
              <w:spacing w:line="276" w:lineRule="auto"/>
              <w:jc w:val="both"/>
              <w:rPr>
                <w:rFonts w:ascii="GHEA Grapalat" w:hAnsi="GHEA Grapalat"/>
                <w:sz w:val="24"/>
                <w:szCs w:val="24"/>
                <w:lang w:val="hy-AM"/>
              </w:rPr>
            </w:pPr>
            <w:r w:rsidRPr="00D53D61">
              <w:rPr>
                <w:rFonts w:ascii="GHEA Grapalat" w:eastAsia="Times New Roman" w:hAnsi="GHEA Grapalat" w:cs="Sylfaen"/>
                <w:sz w:val="24"/>
                <w:szCs w:val="24"/>
                <w:lang w:val="hy-AM"/>
              </w:rPr>
              <w:t>2023</w:t>
            </w:r>
            <w:r w:rsidR="00682066" w:rsidRPr="00D53D61">
              <w:rPr>
                <w:rFonts w:ascii="GHEA Grapalat" w:eastAsia="Times New Roman" w:hAnsi="GHEA Grapalat" w:cs="Sylfaen"/>
                <w:sz w:val="24"/>
                <w:szCs w:val="24"/>
                <w:lang w:val="hy-AM"/>
              </w:rPr>
              <w:t xml:space="preserve"> թվականի պետական բյուջեի </w:t>
            </w:r>
            <w:r w:rsidRPr="00D53D61">
              <w:rPr>
                <w:rFonts w:ascii="GHEA Grapalat" w:eastAsia="Times New Roman" w:hAnsi="GHEA Grapalat" w:cs="Sylfaen"/>
                <w:sz w:val="24"/>
                <w:szCs w:val="24"/>
                <w:lang w:val="hy-AM"/>
              </w:rPr>
              <w:t>երեք</w:t>
            </w:r>
            <w:r w:rsidR="009340C7" w:rsidRPr="00D53D61">
              <w:rPr>
                <w:rFonts w:ascii="GHEA Grapalat" w:eastAsia="Times New Roman" w:hAnsi="GHEA Grapalat" w:cs="Sylfaen"/>
                <w:sz w:val="24"/>
                <w:szCs w:val="24"/>
                <w:lang w:val="en-GB"/>
              </w:rPr>
              <w:t xml:space="preserve"> ամիսների</w:t>
            </w:r>
            <w:r w:rsidR="00682066" w:rsidRPr="00D53D61">
              <w:rPr>
                <w:rFonts w:ascii="GHEA Grapalat" w:eastAsia="Times New Roman" w:hAnsi="GHEA Grapalat" w:cs="Sylfaen"/>
                <w:sz w:val="24"/>
                <w:szCs w:val="24"/>
                <w:lang w:val="hy-AM"/>
              </w:rPr>
              <w:t xml:space="preserve"> մուտքերի ձևավորման և ելքերի իրականացման կանոնակարգված գործունեություն</w:t>
            </w:r>
            <w:r w:rsidR="002073EC" w:rsidRPr="00D53D61">
              <w:rPr>
                <w:rFonts w:ascii="GHEA Grapalat" w:hAnsi="GHEA Grapalat"/>
                <w:sz w:val="24"/>
                <w:szCs w:val="24"/>
                <w:lang w:val="hy-AM"/>
              </w:rPr>
              <w:t>։</w:t>
            </w:r>
          </w:p>
          <w:p w14:paraId="0AF13F67" w14:textId="77777777" w:rsidR="002073EC" w:rsidRPr="00D53D61" w:rsidRDefault="002073EC" w:rsidP="00BE3CC3">
            <w:pPr>
              <w:spacing w:line="276" w:lineRule="auto"/>
              <w:jc w:val="both"/>
              <w:rPr>
                <w:rFonts w:ascii="GHEA Grapalat" w:hAnsi="GHEA Grapalat"/>
                <w:sz w:val="24"/>
                <w:szCs w:val="24"/>
              </w:rPr>
            </w:pPr>
          </w:p>
        </w:tc>
      </w:tr>
      <w:tr w:rsidR="002073EC" w:rsidRPr="00D53D61" w14:paraId="017AEF79" w14:textId="77777777" w:rsidTr="00CE04AE">
        <w:tc>
          <w:tcPr>
            <w:tcW w:w="2835" w:type="dxa"/>
          </w:tcPr>
          <w:p w14:paraId="5871B08E" w14:textId="77777777" w:rsidR="002073EC" w:rsidRPr="00D53D61" w:rsidRDefault="002073EC" w:rsidP="00BE3CC3">
            <w:pPr>
              <w:spacing w:line="276" w:lineRule="auto"/>
              <w:rPr>
                <w:rFonts w:ascii="GHEA Grapalat" w:hAnsi="GHEA Grapalat"/>
                <w:b/>
                <w:color w:val="0070C0"/>
                <w:sz w:val="24"/>
                <w:szCs w:val="24"/>
                <w:lang w:val="hy-AM"/>
              </w:rPr>
            </w:pPr>
            <w:r w:rsidRPr="00D53D61">
              <w:rPr>
                <w:rFonts w:ascii="GHEA Grapalat" w:hAnsi="GHEA Grapalat"/>
                <w:b/>
                <w:color w:val="0070C0"/>
                <w:sz w:val="24"/>
                <w:szCs w:val="24"/>
                <w:lang w:val="hy-AM"/>
              </w:rPr>
              <w:t>Հաշվեքննության չափանիշները</w:t>
            </w:r>
          </w:p>
          <w:p w14:paraId="1C8F2AD4"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0A97ED65" w14:textId="76A61346" w:rsidR="002073EC" w:rsidRPr="00D53D61" w:rsidRDefault="002A440F" w:rsidP="00B32F3E">
            <w:pPr>
              <w:pStyle w:val="ListParagraph"/>
              <w:tabs>
                <w:tab w:val="left" w:pos="606"/>
              </w:tabs>
              <w:ind w:left="0"/>
              <w:jc w:val="both"/>
              <w:rPr>
                <w:rFonts w:ascii="GHEA Grapalat" w:hAnsi="GHEA Grapalat"/>
                <w:sz w:val="20"/>
                <w:szCs w:val="20"/>
                <w:lang w:val="hy-AM"/>
              </w:rPr>
            </w:pPr>
            <w:r w:rsidRPr="00D53D61">
              <w:rPr>
                <w:rFonts w:ascii="GHEA Grapalat" w:eastAsia="Times New Roman" w:hAnsi="GHEA Grapalat" w:cs="Times New Roman"/>
                <w:sz w:val="24"/>
                <w:szCs w:val="24"/>
                <w:lang w:val="hy-AM"/>
              </w:rPr>
              <w:t>«Բնակչության</w:t>
            </w:r>
            <w:r w:rsidR="00CE04AE" w:rsidRPr="00D53D61">
              <w:rPr>
                <w:rFonts w:ascii="GHEA Grapalat" w:eastAsia="Times New Roman" w:hAnsi="GHEA Grapalat" w:cs="Times New Roman"/>
                <w:sz w:val="24"/>
                <w:szCs w:val="24"/>
                <w:lang w:val="hy-AM"/>
              </w:rPr>
              <w:t xml:space="preserve"> </w:t>
            </w:r>
            <w:r w:rsidRPr="00D53D61">
              <w:rPr>
                <w:rFonts w:ascii="GHEA Grapalat" w:eastAsia="Times New Roman" w:hAnsi="GHEA Grapalat" w:cs="Times New Roman"/>
                <w:sz w:val="24"/>
                <w:szCs w:val="24"/>
                <w:lang w:val="hy-AM"/>
              </w:rPr>
              <w:t>բժշկական</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օգնության</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և</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սպասարկման</w:t>
            </w:r>
            <w:r w:rsidRPr="00D53D61">
              <w:rPr>
                <w:rFonts w:ascii="Calibri" w:eastAsia="Times New Roman" w:hAnsi="Calibri" w:cs="Calibri"/>
                <w:sz w:val="24"/>
                <w:szCs w:val="24"/>
                <w:lang w:val="hy-AM"/>
              </w:rPr>
              <w:t> </w:t>
            </w:r>
            <w:r w:rsidRPr="00D53D61">
              <w:rPr>
                <w:rFonts w:ascii="GHEA Grapalat" w:eastAsia="Times New Roman" w:hAnsi="GHEA Grapalat" w:cs="Times New Roman"/>
                <w:sz w:val="24"/>
                <w:szCs w:val="24"/>
                <w:lang w:val="hy-AM"/>
              </w:rPr>
              <w:t>մասին» ՀՀ օրենք</w:t>
            </w:r>
            <w:r w:rsidR="00D1076A" w:rsidRPr="00D53D61">
              <w:rPr>
                <w:rFonts w:ascii="GHEA Grapalat" w:eastAsia="Times New Roman" w:hAnsi="GHEA Grapalat" w:cs="Times New Roman"/>
                <w:sz w:val="24"/>
                <w:szCs w:val="24"/>
                <w:lang w:val="hy-AM"/>
              </w:rPr>
              <w:t>, «ՀՀ բյուջետային համակարգի մասին» ՀՀ օրենք,</w:t>
            </w:r>
            <w:r w:rsidR="003640F9" w:rsidRPr="00D53D61">
              <w:rPr>
                <w:rFonts w:ascii="GHEA Grapalat" w:eastAsia="Times New Roman" w:hAnsi="GHEA Grapalat" w:cs="Times New Roman"/>
                <w:sz w:val="24"/>
                <w:szCs w:val="24"/>
                <w:lang w:val="hy-AM"/>
              </w:rPr>
              <w:t xml:space="preserve"> </w:t>
            </w:r>
            <w:r w:rsidR="00305622" w:rsidRPr="00D53D61">
              <w:rPr>
                <w:rFonts w:ascii="GHEA Grapalat" w:eastAsia="Times New Roman" w:hAnsi="GHEA Grapalat" w:cs="Times New Roman"/>
                <w:sz w:val="24"/>
                <w:szCs w:val="24"/>
                <w:lang w:val="hy-AM"/>
              </w:rPr>
              <w:t xml:space="preserve">«Գանձապետական համակարգի մասին» ՀՀ օրենք, </w:t>
            </w:r>
            <w:r w:rsidR="00534AEF" w:rsidRPr="00D53D61">
              <w:rPr>
                <w:rFonts w:ascii="GHEA Grapalat" w:eastAsia="Times New Roman" w:hAnsi="GHEA Grapalat" w:cs="Times New Roman"/>
                <w:sz w:val="24"/>
                <w:szCs w:val="24"/>
                <w:lang w:val="hy-AM"/>
              </w:rPr>
              <w:t>«Հանրային հատվածի կազմակերպությունների հաշվապահական հաշվառման մասին» ՀՀ օրենք</w:t>
            </w:r>
            <w:r w:rsidR="003640F9" w:rsidRPr="00D53D61">
              <w:rPr>
                <w:rFonts w:ascii="GHEA Grapalat" w:eastAsia="Times New Roman" w:hAnsi="GHEA Grapalat" w:cs="Times New Roman"/>
                <w:sz w:val="24"/>
                <w:szCs w:val="24"/>
                <w:lang w:val="hy-AM"/>
              </w:rPr>
              <w:t xml:space="preserve">, </w:t>
            </w:r>
            <w:r w:rsidR="00904866" w:rsidRPr="00D53D61">
              <w:rPr>
                <w:rFonts w:ascii="GHEA Grapalat" w:eastAsia="Times New Roman" w:hAnsi="GHEA Grapalat" w:cs="Times New Roman"/>
                <w:sz w:val="24"/>
                <w:szCs w:val="24"/>
                <w:lang w:val="hy-AM"/>
              </w:rPr>
              <w:t>ՀՀ կառավարության 2004 թվականի</w:t>
            </w:r>
            <w:r w:rsidR="00D1076A" w:rsidRPr="00D53D61">
              <w:rPr>
                <w:rFonts w:ascii="GHEA Grapalat" w:eastAsia="Times New Roman" w:hAnsi="GHEA Grapalat" w:cs="Times New Roman"/>
                <w:sz w:val="24"/>
                <w:szCs w:val="24"/>
                <w:lang w:val="hy-AM"/>
              </w:rPr>
              <w:t xml:space="preserve"> մարտի 4-ի «Պետության կողմից երաշխավորված անվճար և արտոնյալ պայմաններով բժշկական օգնության և սպասարկման մասին» թիվ 318-Ն որոշում,</w:t>
            </w:r>
            <w:r w:rsidR="00B262CD" w:rsidRPr="00D53D61">
              <w:rPr>
                <w:rFonts w:ascii="GHEA Grapalat" w:eastAsia="Times New Roman" w:hAnsi="GHEA Grapalat" w:cs="Times New Roman"/>
                <w:sz w:val="24"/>
                <w:szCs w:val="24"/>
                <w:lang w:val="hy-AM"/>
              </w:rPr>
              <w:t xml:space="preserve"> </w:t>
            </w:r>
            <w:r w:rsidR="007A4933" w:rsidRPr="00D53D61">
              <w:rPr>
                <w:rFonts w:ascii="GHEA Grapalat" w:eastAsia="Times New Roman" w:hAnsi="GHEA Grapalat" w:cs="Times New Roman"/>
                <w:sz w:val="24"/>
                <w:szCs w:val="24"/>
                <w:lang w:val="hy-AM"/>
              </w:rPr>
              <w:t>ՀՀ կառավարության 202</w:t>
            </w:r>
            <w:r w:rsidR="0016737E" w:rsidRPr="00D53D61">
              <w:rPr>
                <w:rFonts w:ascii="GHEA Grapalat" w:eastAsia="Times New Roman" w:hAnsi="GHEA Grapalat" w:cs="Times New Roman"/>
                <w:sz w:val="24"/>
                <w:szCs w:val="24"/>
                <w:lang w:val="hy-AM"/>
              </w:rPr>
              <w:t>2</w:t>
            </w:r>
            <w:r w:rsidR="007A4933" w:rsidRPr="00D53D61">
              <w:rPr>
                <w:rFonts w:ascii="GHEA Grapalat" w:eastAsia="Times New Roman" w:hAnsi="GHEA Grapalat" w:cs="Times New Roman"/>
                <w:sz w:val="24"/>
                <w:szCs w:val="24"/>
                <w:lang w:val="hy-AM"/>
              </w:rPr>
              <w:t xml:space="preserve"> թ</w:t>
            </w:r>
            <w:r w:rsidR="00785FD7" w:rsidRPr="00D53D61">
              <w:rPr>
                <w:rFonts w:ascii="GHEA Grapalat" w:eastAsia="Times New Roman" w:hAnsi="GHEA Grapalat" w:cs="Times New Roman"/>
                <w:sz w:val="24"/>
                <w:szCs w:val="24"/>
                <w:lang w:val="hy-AM"/>
              </w:rPr>
              <w:t>վականի դեկտեմբերի 2</w:t>
            </w:r>
            <w:r w:rsidR="00B32F3E" w:rsidRPr="00D53D61">
              <w:rPr>
                <w:rFonts w:ascii="GHEA Grapalat" w:eastAsia="Times New Roman" w:hAnsi="GHEA Grapalat" w:cs="Times New Roman"/>
                <w:sz w:val="24"/>
                <w:szCs w:val="24"/>
                <w:lang w:val="hy-AM"/>
              </w:rPr>
              <w:t>9</w:t>
            </w:r>
            <w:r w:rsidR="00785FD7" w:rsidRPr="00D53D61">
              <w:rPr>
                <w:rFonts w:ascii="GHEA Grapalat" w:eastAsia="Times New Roman" w:hAnsi="GHEA Grapalat" w:cs="Times New Roman"/>
                <w:sz w:val="24"/>
                <w:szCs w:val="24"/>
                <w:lang w:val="hy-AM"/>
              </w:rPr>
              <w:t>-ի «ՀՀ 202</w:t>
            </w:r>
            <w:r w:rsidR="00B32F3E" w:rsidRPr="00D53D61">
              <w:rPr>
                <w:rFonts w:ascii="GHEA Grapalat" w:eastAsia="Times New Roman" w:hAnsi="GHEA Grapalat" w:cs="Times New Roman"/>
                <w:sz w:val="24"/>
                <w:szCs w:val="24"/>
                <w:lang w:val="hy-AM"/>
              </w:rPr>
              <w:t>3</w:t>
            </w:r>
            <w:r w:rsidR="007A4933" w:rsidRPr="00D53D61">
              <w:rPr>
                <w:rFonts w:ascii="GHEA Grapalat" w:eastAsia="Times New Roman" w:hAnsi="GHEA Grapalat" w:cs="Times New Roman"/>
                <w:sz w:val="24"/>
                <w:szCs w:val="24"/>
                <w:lang w:val="hy-AM"/>
              </w:rPr>
              <w:t xml:space="preserve"> թվականի պետական բյուջեի կատարումն ապահովող միջոցառումների մասին» թիվ 21</w:t>
            </w:r>
            <w:r w:rsidR="00B32F3E" w:rsidRPr="00D53D61">
              <w:rPr>
                <w:rFonts w:ascii="GHEA Grapalat" w:eastAsia="Times New Roman" w:hAnsi="GHEA Grapalat" w:cs="Times New Roman"/>
                <w:sz w:val="24"/>
                <w:szCs w:val="24"/>
                <w:lang w:val="hy-AM"/>
              </w:rPr>
              <w:t>1</w:t>
            </w:r>
            <w:r w:rsidR="007A4933" w:rsidRPr="00D53D61">
              <w:rPr>
                <w:rFonts w:ascii="GHEA Grapalat" w:eastAsia="Times New Roman" w:hAnsi="GHEA Grapalat" w:cs="Times New Roman"/>
                <w:sz w:val="24"/>
                <w:szCs w:val="24"/>
                <w:lang w:val="hy-AM"/>
              </w:rPr>
              <w:t xml:space="preserve">1-Ն որոշում, ՀՀ կառավարության 2018 թվականի հունիսի 11-ի «Հայաստանի Հանրապետության առողջապահության նախարարության կանոնադրությունը հաստատելու մասին» թիվ 728-Լ որոշում, </w:t>
            </w:r>
            <w:r w:rsidR="002073EC" w:rsidRPr="00D53D61">
              <w:rPr>
                <w:rFonts w:ascii="GHEA Grapalat" w:eastAsia="Times New Roman" w:hAnsi="GHEA Grapalat" w:cs="Times New Roman"/>
                <w:sz w:val="24"/>
                <w:szCs w:val="24"/>
                <w:lang w:val="hy-AM"/>
              </w:rPr>
              <w:t xml:space="preserve">ՀՀ ֆինանսների նախարարի </w:t>
            </w:r>
            <w:r w:rsidRPr="00D53D61">
              <w:rPr>
                <w:rFonts w:ascii="GHEA Grapalat" w:eastAsia="Times New Roman" w:hAnsi="GHEA Grapalat" w:cs="Times New Roman"/>
                <w:sz w:val="24"/>
                <w:szCs w:val="24"/>
                <w:lang w:val="hy-AM"/>
              </w:rPr>
              <w:t>20</w:t>
            </w:r>
            <w:r w:rsidR="002F221A" w:rsidRPr="00D53D61">
              <w:rPr>
                <w:rFonts w:ascii="GHEA Grapalat" w:eastAsia="Times New Roman" w:hAnsi="GHEA Grapalat" w:cs="Times New Roman"/>
                <w:sz w:val="24"/>
                <w:szCs w:val="24"/>
                <w:lang w:val="hy-AM"/>
              </w:rPr>
              <w:t>19</w:t>
            </w:r>
            <w:r w:rsidRPr="00D53D61">
              <w:rPr>
                <w:rFonts w:ascii="GHEA Grapalat" w:eastAsia="Times New Roman" w:hAnsi="GHEA Grapalat" w:cs="Times New Roman"/>
                <w:sz w:val="24"/>
                <w:szCs w:val="24"/>
                <w:lang w:val="hy-AM"/>
              </w:rPr>
              <w:t xml:space="preserve">թ. </w:t>
            </w:r>
            <w:r w:rsidR="002073EC" w:rsidRPr="00D53D61">
              <w:rPr>
                <w:rFonts w:ascii="GHEA Grapalat" w:eastAsia="Times New Roman" w:hAnsi="GHEA Grapalat" w:cs="Times New Roman"/>
                <w:sz w:val="24"/>
                <w:szCs w:val="24"/>
                <w:lang w:val="hy-AM"/>
              </w:rPr>
              <w:t>մարտի 13-ի թիվ 254-Ն հրաման</w:t>
            </w:r>
            <w:r w:rsidR="007A4933" w:rsidRPr="00D53D61">
              <w:rPr>
                <w:rFonts w:ascii="GHEA Grapalat" w:eastAsia="Times New Roman" w:hAnsi="GHEA Grapalat" w:cs="Times New Roman"/>
                <w:sz w:val="24"/>
                <w:szCs w:val="24"/>
                <w:lang w:val="hy-AM"/>
              </w:rPr>
              <w:t xml:space="preserve"> և այլ իրավական ակտեր:</w:t>
            </w:r>
          </w:p>
        </w:tc>
      </w:tr>
      <w:tr w:rsidR="002073EC" w:rsidRPr="00D53D61" w14:paraId="07B748B7" w14:textId="77777777" w:rsidTr="00CE04AE">
        <w:tc>
          <w:tcPr>
            <w:tcW w:w="2835" w:type="dxa"/>
          </w:tcPr>
          <w:p w14:paraId="4E3F1550" w14:textId="77777777" w:rsidR="00636339" w:rsidRPr="00D53D61" w:rsidRDefault="00636339" w:rsidP="00BE3CC3">
            <w:pPr>
              <w:spacing w:line="276" w:lineRule="auto"/>
              <w:rPr>
                <w:rFonts w:ascii="GHEA Grapalat" w:hAnsi="GHEA Grapalat"/>
                <w:b/>
                <w:color w:val="0070C0"/>
                <w:sz w:val="10"/>
                <w:szCs w:val="10"/>
                <w:lang w:val="hy-AM"/>
              </w:rPr>
            </w:pPr>
          </w:p>
          <w:p w14:paraId="644195C6" w14:textId="44E632FE" w:rsidR="002073EC" w:rsidRPr="00D53D61" w:rsidRDefault="00914E45" w:rsidP="00BE3CC3">
            <w:pPr>
              <w:spacing w:line="276" w:lineRule="auto"/>
              <w:rPr>
                <w:rFonts w:ascii="GHEA Grapalat" w:hAnsi="GHEA Grapalat"/>
                <w:b/>
                <w:color w:val="0070C0"/>
                <w:sz w:val="24"/>
                <w:szCs w:val="24"/>
                <w:lang w:val="hy-AM"/>
              </w:rPr>
            </w:pPr>
            <w:r w:rsidRPr="00D53D61">
              <w:rPr>
                <w:rFonts w:ascii="GHEA Grapalat" w:hAnsi="GHEA Grapalat"/>
                <w:b/>
                <w:color w:val="0070C0"/>
                <w:sz w:val="24"/>
                <w:szCs w:val="24"/>
                <w:lang w:val="en-GB"/>
              </w:rPr>
              <w:t>Հա</w:t>
            </w:r>
            <w:r w:rsidR="002073EC" w:rsidRPr="00D53D61">
              <w:rPr>
                <w:rFonts w:ascii="GHEA Grapalat" w:hAnsi="GHEA Grapalat"/>
                <w:b/>
                <w:color w:val="0070C0"/>
                <w:sz w:val="24"/>
                <w:szCs w:val="24"/>
                <w:lang w:val="hy-AM"/>
              </w:rPr>
              <w:t xml:space="preserve">շվեքննությունն </w:t>
            </w:r>
          </w:p>
          <w:p w14:paraId="431BBC33" w14:textId="77777777" w:rsidR="002073EC" w:rsidRPr="00D53D61" w:rsidRDefault="002073EC" w:rsidP="00BE3CC3">
            <w:pPr>
              <w:spacing w:line="276" w:lineRule="auto"/>
              <w:ind w:right="-108"/>
              <w:rPr>
                <w:rFonts w:ascii="GHEA Grapalat" w:hAnsi="GHEA Grapalat"/>
                <w:b/>
                <w:color w:val="0070C0"/>
                <w:sz w:val="24"/>
                <w:szCs w:val="24"/>
                <w:lang w:val="hy-AM"/>
              </w:rPr>
            </w:pPr>
            <w:r w:rsidRPr="00D53D61">
              <w:rPr>
                <w:rFonts w:ascii="GHEA Grapalat" w:hAnsi="GHEA Grapalat"/>
                <w:b/>
                <w:color w:val="0070C0"/>
                <w:sz w:val="24"/>
                <w:szCs w:val="24"/>
                <w:lang w:val="hy-AM"/>
              </w:rPr>
              <w:t>ընդգրկող ժամանակաշրջանը</w:t>
            </w:r>
          </w:p>
          <w:p w14:paraId="1A0FCBB8"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2ECEF70E" w14:textId="77777777" w:rsidR="00636339" w:rsidRPr="00D53D61" w:rsidRDefault="00636339" w:rsidP="008B2CAB">
            <w:pPr>
              <w:spacing w:line="276" w:lineRule="auto"/>
              <w:jc w:val="both"/>
              <w:rPr>
                <w:rFonts w:ascii="GHEA Grapalat" w:hAnsi="GHEA Grapalat" w:cs="Sylfaen"/>
                <w:sz w:val="10"/>
                <w:szCs w:val="10"/>
                <w:lang w:val="hy-AM"/>
              </w:rPr>
            </w:pPr>
          </w:p>
          <w:p w14:paraId="6B07077D" w14:textId="1439D0E3" w:rsidR="002073EC" w:rsidRPr="00D53D61" w:rsidRDefault="004E3457" w:rsidP="0016737E">
            <w:pPr>
              <w:spacing w:line="276" w:lineRule="auto"/>
              <w:jc w:val="both"/>
              <w:rPr>
                <w:rFonts w:ascii="GHEA Grapalat" w:hAnsi="GHEA Grapalat"/>
                <w:sz w:val="24"/>
                <w:szCs w:val="24"/>
                <w:lang w:val="hy-AM"/>
              </w:rPr>
            </w:pPr>
            <w:r w:rsidRPr="00D53D61">
              <w:rPr>
                <w:rFonts w:ascii="GHEA Grapalat" w:hAnsi="GHEA Grapalat" w:cs="Sylfaen"/>
                <w:sz w:val="24"/>
                <w:szCs w:val="24"/>
                <w:lang w:val="hy-AM"/>
              </w:rPr>
              <w:t>202</w:t>
            </w:r>
            <w:r w:rsidR="0016737E" w:rsidRPr="00D53D61">
              <w:rPr>
                <w:rFonts w:ascii="GHEA Grapalat" w:hAnsi="GHEA Grapalat" w:cs="Sylfaen"/>
                <w:sz w:val="24"/>
                <w:szCs w:val="24"/>
                <w:lang w:val="hy-AM"/>
              </w:rPr>
              <w:t>3</w:t>
            </w:r>
            <w:r w:rsidR="00615CB6" w:rsidRPr="00D53D61">
              <w:rPr>
                <w:rFonts w:ascii="GHEA Grapalat" w:hAnsi="GHEA Grapalat" w:cs="Sylfaen"/>
                <w:sz w:val="24"/>
                <w:szCs w:val="24"/>
                <w:lang w:val="hy-AM"/>
              </w:rPr>
              <w:t xml:space="preserve"> թվականի հունվարի 1-ից</w:t>
            </w:r>
            <w:r w:rsidR="001D2DBB" w:rsidRPr="00D53D61">
              <w:rPr>
                <w:rFonts w:ascii="GHEA Grapalat" w:hAnsi="GHEA Grapalat" w:cs="Sylfaen"/>
                <w:sz w:val="24"/>
                <w:szCs w:val="24"/>
                <w:lang w:val="hy-AM"/>
              </w:rPr>
              <w:t xml:space="preserve"> </w:t>
            </w:r>
            <w:r w:rsidR="00615CB6" w:rsidRPr="00D53D61">
              <w:rPr>
                <w:rFonts w:ascii="GHEA Grapalat" w:hAnsi="GHEA Grapalat" w:cs="Sylfaen"/>
                <w:sz w:val="24"/>
                <w:szCs w:val="24"/>
                <w:lang w:val="hy-AM"/>
              </w:rPr>
              <w:t>202</w:t>
            </w:r>
            <w:r w:rsidR="0016737E" w:rsidRPr="00D53D61">
              <w:rPr>
                <w:rFonts w:ascii="GHEA Grapalat" w:hAnsi="GHEA Grapalat" w:cs="Sylfaen"/>
                <w:sz w:val="24"/>
                <w:szCs w:val="24"/>
                <w:lang w:val="hy-AM"/>
              </w:rPr>
              <w:t>3</w:t>
            </w:r>
            <w:r w:rsidR="00615CB6" w:rsidRPr="00D53D61">
              <w:rPr>
                <w:rFonts w:ascii="GHEA Grapalat" w:hAnsi="GHEA Grapalat" w:cs="Sylfaen"/>
                <w:sz w:val="24"/>
                <w:szCs w:val="24"/>
                <w:lang w:val="hy-AM"/>
              </w:rPr>
              <w:t xml:space="preserve"> թվականի</w:t>
            </w:r>
            <w:r w:rsidR="001A7F85" w:rsidRPr="00D53D61">
              <w:rPr>
                <w:rFonts w:ascii="GHEA Grapalat" w:hAnsi="GHEA Grapalat" w:cs="Sylfaen"/>
                <w:sz w:val="24"/>
                <w:szCs w:val="24"/>
                <w:lang w:val="hy-AM"/>
              </w:rPr>
              <w:t xml:space="preserve"> </w:t>
            </w:r>
            <w:r w:rsidR="0016737E" w:rsidRPr="00D53D61">
              <w:rPr>
                <w:rFonts w:ascii="GHEA Grapalat" w:hAnsi="GHEA Grapalat" w:cs="Sylfaen"/>
                <w:sz w:val="24"/>
                <w:szCs w:val="24"/>
                <w:lang w:val="hy-AM"/>
              </w:rPr>
              <w:t>մարտ</w:t>
            </w:r>
            <w:r w:rsidR="00615CB6" w:rsidRPr="00D53D61">
              <w:rPr>
                <w:rFonts w:ascii="GHEA Grapalat" w:hAnsi="GHEA Grapalat" w:cs="Sylfaen"/>
                <w:sz w:val="24"/>
                <w:szCs w:val="24"/>
                <w:lang w:val="hy-AM"/>
              </w:rPr>
              <w:t>ի</w:t>
            </w:r>
            <w:r w:rsidR="009A27C9" w:rsidRPr="00D53D61">
              <w:rPr>
                <w:rFonts w:ascii="GHEA Grapalat" w:hAnsi="GHEA Grapalat" w:cs="Sylfaen"/>
                <w:sz w:val="24"/>
                <w:szCs w:val="24"/>
                <w:lang w:val="hy-AM"/>
              </w:rPr>
              <w:t xml:space="preserve"> </w:t>
            </w:r>
            <w:r w:rsidR="00615CB6" w:rsidRPr="00D53D61">
              <w:rPr>
                <w:rFonts w:ascii="GHEA Grapalat" w:hAnsi="GHEA Grapalat" w:cs="Sylfaen"/>
                <w:sz w:val="24"/>
                <w:szCs w:val="24"/>
                <w:lang w:val="hy-AM"/>
              </w:rPr>
              <w:t>3</w:t>
            </w:r>
            <w:r w:rsidR="008B2CAB" w:rsidRPr="00D53D61">
              <w:rPr>
                <w:rFonts w:ascii="GHEA Grapalat" w:hAnsi="GHEA Grapalat" w:cs="Sylfaen"/>
                <w:sz w:val="24"/>
                <w:szCs w:val="24"/>
                <w:lang w:val="hy-AM"/>
              </w:rPr>
              <w:t>1</w:t>
            </w:r>
            <w:r w:rsidR="00DF1654" w:rsidRPr="00D53D61">
              <w:rPr>
                <w:rFonts w:ascii="GHEA Grapalat" w:hAnsi="GHEA Grapalat" w:cs="Sylfaen"/>
                <w:color w:val="000000" w:themeColor="text1"/>
                <w:sz w:val="24"/>
                <w:szCs w:val="24"/>
                <w:lang w:val="hy-AM"/>
              </w:rPr>
              <w:t>-</w:t>
            </w:r>
            <w:r w:rsidR="00615CB6" w:rsidRPr="00D53D61">
              <w:rPr>
                <w:rFonts w:ascii="GHEA Grapalat" w:hAnsi="GHEA Grapalat" w:cs="Sylfaen"/>
                <w:sz w:val="24"/>
                <w:szCs w:val="24"/>
                <w:lang w:val="hy-AM"/>
              </w:rPr>
              <w:t>ը</w:t>
            </w:r>
            <w:r w:rsidR="00615CB6" w:rsidRPr="00D53D61">
              <w:rPr>
                <w:rFonts w:ascii="GHEA Grapalat" w:hAnsi="GHEA Grapalat"/>
                <w:sz w:val="24"/>
                <w:szCs w:val="24"/>
                <w:lang w:val="hy-AM"/>
              </w:rPr>
              <w:t xml:space="preserve"> </w:t>
            </w:r>
            <w:r w:rsidRPr="00D53D61">
              <w:rPr>
                <w:rFonts w:ascii="GHEA Grapalat" w:hAnsi="GHEA Grapalat"/>
                <w:sz w:val="24"/>
                <w:szCs w:val="24"/>
                <w:lang w:val="hy-AM"/>
              </w:rPr>
              <w:t>ներառյալ</w:t>
            </w:r>
            <w:r w:rsidR="002073EC" w:rsidRPr="00D53D61">
              <w:rPr>
                <w:rFonts w:ascii="GHEA Grapalat" w:hAnsi="GHEA Grapalat"/>
                <w:sz w:val="24"/>
                <w:szCs w:val="24"/>
                <w:lang w:val="hy-AM"/>
              </w:rPr>
              <w:t>։</w:t>
            </w:r>
          </w:p>
        </w:tc>
      </w:tr>
      <w:tr w:rsidR="002073EC" w:rsidRPr="00D53D61" w14:paraId="05F2743D" w14:textId="77777777" w:rsidTr="00CE04AE">
        <w:tc>
          <w:tcPr>
            <w:tcW w:w="2835" w:type="dxa"/>
          </w:tcPr>
          <w:p w14:paraId="1D6D432A"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lang w:val="hy-AM"/>
              </w:rPr>
              <w:t>Հաշվեքննո</w:t>
            </w:r>
            <w:r w:rsidRPr="00D53D61">
              <w:rPr>
                <w:rFonts w:ascii="GHEA Grapalat" w:hAnsi="GHEA Grapalat"/>
                <w:b/>
                <w:color w:val="0070C0"/>
                <w:sz w:val="24"/>
                <w:szCs w:val="24"/>
              </w:rPr>
              <w:t>ւթյան կատարման ժամկետը</w:t>
            </w:r>
          </w:p>
        </w:tc>
        <w:tc>
          <w:tcPr>
            <w:tcW w:w="7371" w:type="dxa"/>
          </w:tcPr>
          <w:p w14:paraId="03B65BF5" w14:textId="34457DEE" w:rsidR="002073EC" w:rsidRPr="00D53D61" w:rsidRDefault="00A33C62" w:rsidP="0016737E">
            <w:pPr>
              <w:spacing w:line="276" w:lineRule="auto"/>
              <w:jc w:val="both"/>
              <w:rPr>
                <w:rFonts w:ascii="GHEA Grapalat" w:hAnsi="GHEA Grapalat"/>
                <w:sz w:val="24"/>
                <w:szCs w:val="24"/>
              </w:rPr>
            </w:pPr>
            <w:r w:rsidRPr="00D53D61">
              <w:rPr>
                <w:rFonts w:ascii="GHEA Grapalat" w:hAnsi="GHEA Grapalat"/>
                <w:sz w:val="24"/>
                <w:szCs w:val="24"/>
              </w:rPr>
              <w:t>2023</w:t>
            </w:r>
            <w:r w:rsidR="00705AA8" w:rsidRPr="00D53D61">
              <w:rPr>
                <w:rFonts w:ascii="GHEA Grapalat" w:hAnsi="GHEA Grapalat"/>
                <w:sz w:val="24"/>
                <w:szCs w:val="24"/>
              </w:rPr>
              <w:t xml:space="preserve"> </w:t>
            </w:r>
            <w:r w:rsidR="00DA2451" w:rsidRPr="00D53D61">
              <w:rPr>
                <w:rFonts w:ascii="GHEA Grapalat" w:hAnsi="GHEA Grapalat"/>
                <w:sz w:val="24"/>
                <w:szCs w:val="24"/>
                <w:lang w:val="ru-RU"/>
              </w:rPr>
              <w:t>թվականի</w:t>
            </w:r>
            <w:r w:rsidR="00DA2451" w:rsidRPr="00D53D61">
              <w:rPr>
                <w:rFonts w:ascii="GHEA Grapalat" w:hAnsi="GHEA Grapalat"/>
                <w:sz w:val="24"/>
                <w:szCs w:val="24"/>
              </w:rPr>
              <w:t xml:space="preserve"> </w:t>
            </w:r>
            <w:r w:rsidR="0016737E" w:rsidRPr="00D53D61">
              <w:rPr>
                <w:rFonts w:ascii="GHEA Grapalat" w:hAnsi="GHEA Grapalat"/>
                <w:sz w:val="24"/>
                <w:szCs w:val="24"/>
                <w:lang w:val="hy-AM"/>
              </w:rPr>
              <w:t>մայիս</w:t>
            </w:r>
            <w:r w:rsidR="00773CEE" w:rsidRPr="00D53D61">
              <w:rPr>
                <w:rFonts w:ascii="GHEA Grapalat" w:hAnsi="GHEA Grapalat"/>
                <w:sz w:val="24"/>
                <w:szCs w:val="24"/>
                <w:lang w:val="ru-RU"/>
              </w:rPr>
              <w:t>ի</w:t>
            </w:r>
            <w:r w:rsidR="00DA2451" w:rsidRPr="00D53D61">
              <w:rPr>
                <w:rFonts w:ascii="GHEA Grapalat" w:hAnsi="GHEA Grapalat"/>
                <w:sz w:val="24"/>
                <w:szCs w:val="24"/>
              </w:rPr>
              <w:t xml:space="preserve"> </w:t>
            </w:r>
            <w:r w:rsidR="0016737E" w:rsidRPr="00D53D61">
              <w:rPr>
                <w:rFonts w:ascii="GHEA Grapalat" w:hAnsi="GHEA Grapalat"/>
                <w:sz w:val="24"/>
                <w:szCs w:val="24"/>
                <w:lang w:val="hy-AM"/>
              </w:rPr>
              <w:t>2</w:t>
            </w:r>
            <w:r w:rsidR="00DA2451" w:rsidRPr="00D53D61">
              <w:rPr>
                <w:rFonts w:ascii="GHEA Grapalat" w:hAnsi="GHEA Grapalat"/>
                <w:sz w:val="24"/>
                <w:szCs w:val="24"/>
              </w:rPr>
              <w:t>-</w:t>
            </w:r>
            <w:r w:rsidR="00DA2451" w:rsidRPr="00D53D61">
              <w:rPr>
                <w:rFonts w:ascii="GHEA Grapalat" w:hAnsi="GHEA Grapalat"/>
                <w:sz w:val="24"/>
                <w:szCs w:val="24"/>
                <w:lang w:val="ru-RU"/>
              </w:rPr>
              <w:t>ից</w:t>
            </w:r>
            <w:r w:rsidR="00DA2451" w:rsidRPr="00D53D61">
              <w:rPr>
                <w:rFonts w:ascii="GHEA Grapalat" w:hAnsi="GHEA Grapalat"/>
                <w:sz w:val="24"/>
                <w:szCs w:val="24"/>
              </w:rPr>
              <w:t xml:space="preserve"> </w:t>
            </w:r>
            <w:r w:rsidR="00773CEE" w:rsidRPr="00D53D61">
              <w:rPr>
                <w:rFonts w:ascii="GHEA Grapalat" w:hAnsi="GHEA Grapalat"/>
                <w:sz w:val="24"/>
                <w:szCs w:val="24"/>
              </w:rPr>
              <w:t>2023</w:t>
            </w:r>
            <w:r w:rsidR="00DA2451" w:rsidRPr="00D53D61">
              <w:rPr>
                <w:rFonts w:ascii="GHEA Grapalat" w:hAnsi="GHEA Grapalat"/>
                <w:sz w:val="24"/>
                <w:szCs w:val="24"/>
              </w:rPr>
              <w:t xml:space="preserve"> </w:t>
            </w:r>
            <w:r w:rsidR="00DA2451" w:rsidRPr="00D53D61">
              <w:rPr>
                <w:rFonts w:ascii="GHEA Grapalat" w:hAnsi="GHEA Grapalat"/>
                <w:sz w:val="24"/>
                <w:szCs w:val="24"/>
                <w:lang w:val="ru-RU"/>
              </w:rPr>
              <w:t>թվականի</w:t>
            </w:r>
            <w:r w:rsidR="002F1148" w:rsidRPr="00D53D61">
              <w:rPr>
                <w:rFonts w:ascii="GHEA Grapalat" w:hAnsi="GHEA Grapalat"/>
                <w:sz w:val="24"/>
                <w:szCs w:val="24"/>
              </w:rPr>
              <w:t xml:space="preserve"> </w:t>
            </w:r>
            <w:r w:rsidR="0016737E" w:rsidRPr="00D53D61">
              <w:rPr>
                <w:rFonts w:ascii="GHEA Grapalat" w:hAnsi="GHEA Grapalat"/>
                <w:sz w:val="24"/>
                <w:szCs w:val="24"/>
                <w:lang w:val="hy-AM"/>
              </w:rPr>
              <w:t>հուլիս</w:t>
            </w:r>
            <w:r w:rsidR="00352184" w:rsidRPr="00D53D61">
              <w:rPr>
                <w:rFonts w:ascii="GHEA Grapalat" w:hAnsi="GHEA Grapalat"/>
                <w:sz w:val="24"/>
                <w:szCs w:val="24"/>
                <w:lang w:val="ru-RU"/>
              </w:rPr>
              <w:t>ի</w:t>
            </w:r>
            <w:r w:rsidR="00352184" w:rsidRPr="00D53D61">
              <w:rPr>
                <w:rFonts w:ascii="GHEA Grapalat" w:hAnsi="GHEA Grapalat"/>
                <w:sz w:val="24"/>
                <w:szCs w:val="24"/>
              </w:rPr>
              <w:t xml:space="preserve"> </w:t>
            </w:r>
            <w:r w:rsidR="00B75313" w:rsidRPr="00D53D61">
              <w:rPr>
                <w:rFonts w:ascii="GHEA Grapalat" w:hAnsi="GHEA Grapalat"/>
                <w:sz w:val="24"/>
                <w:szCs w:val="24"/>
              </w:rPr>
              <w:t>3</w:t>
            </w:r>
            <w:r w:rsidR="0016737E" w:rsidRPr="00D53D61">
              <w:rPr>
                <w:rFonts w:ascii="GHEA Grapalat" w:hAnsi="GHEA Grapalat"/>
                <w:sz w:val="24"/>
                <w:szCs w:val="24"/>
                <w:lang w:val="hy-AM"/>
              </w:rPr>
              <w:t>1</w:t>
            </w:r>
            <w:r w:rsidR="00E57C3B" w:rsidRPr="00D53D61">
              <w:rPr>
                <w:rFonts w:ascii="GHEA Grapalat" w:hAnsi="GHEA Grapalat"/>
                <w:sz w:val="24"/>
                <w:szCs w:val="24"/>
              </w:rPr>
              <w:t>-</w:t>
            </w:r>
            <w:r w:rsidR="00E57C3B" w:rsidRPr="00D53D61">
              <w:rPr>
                <w:rFonts w:ascii="GHEA Grapalat" w:hAnsi="GHEA Grapalat"/>
                <w:sz w:val="24"/>
                <w:szCs w:val="24"/>
                <w:lang w:val="ru-RU"/>
              </w:rPr>
              <w:t>ը</w:t>
            </w:r>
            <w:r w:rsidR="00192B33" w:rsidRPr="00D53D61">
              <w:rPr>
                <w:rFonts w:ascii="GHEA Grapalat" w:hAnsi="GHEA Grapalat"/>
                <w:sz w:val="24"/>
                <w:szCs w:val="24"/>
              </w:rPr>
              <w:t xml:space="preserve"> </w:t>
            </w:r>
            <w:r w:rsidR="00192B33" w:rsidRPr="00D53D61">
              <w:rPr>
                <w:rFonts w:ascii="GHEA Grapalat" w:hAnsi="GHEA Grapalat"/>
                <w:sz w:val="24"/>
                <w:szCs w:val="24"/>
                <w:lang w:val="ru-RU"/>
              </w:rPr>
              <w:t>ներառյալ</w:t>
            </w:r>
            <w:r w:rsidR="00DA2451" w:rsidRPr="00D53D61">
              <w:rPr>
                <w:rFonts w:ascii="GHEA Grapalat" w:hAnsi="GHEA Grapalat"/>
                <w:sz w:val="24"/>
                <w:szCs w:val="24"/>
              </w:rPr>
              <w:t xml:space="preserve">: </w:t>
            </w:r>
          </w:p>
        </w:tc>
      </w:tr>
      <w:tr w:rsidR="002073EC" w:rsidRPr="00D53D61" w14:paraId="6054C4CF" w14:textId="77777777" w:rsidTr="00CE04AE">
        <w:tc>
          <w:tcPr>
            <w:tcW w:w="2835" w:type="dxa"/>
          </w:tcPr>
          <w:p w14:paraId="4161FE69"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6769C919" w14:textId="77777777" w:rsidR="002073EC" w:rsidRPr="00D53D61" w:rsidRDefault="002073EC" w:rsidP="00BE3CC3">
            <w:pPr>
              <w:spacing w:line="276" w:lineRule="auto"/>
              <w:jc w:val="both"/>
              <w:rPr>
                <w:rFonts w:ascii="GHEA Grapalat" w:hAnsi="GHEA Grapalat"/>
                <w:color w:val="000000"/>
                <w:sz w:val="24"/>
                <w:szCs w:val="24"/>
                <w:shd w:val="clear" w:color="auto" w:fill="FFFFFF"/>
                <w:lang w:val="hy-AM"/>
              </w:rPr>
            </w:pPr>
          </w:p>
        </w:tc>
      </w:tr>
      <w:tr w:rsidR="002073EC" w:rsidRPr="00D53D61" w14:paraId="3967FCCE" w14:textId="77777777" w:rsidTr="00CE04AE">
        <w:tc>
          <w:tcPr>
            <w:tcW w:w="2835" w:type="dxa"/>
          </w:tcPr>
          <w:p w14:paraId="2F0F154A" w14:textId="77777777" w:rsidR="002073EC" w:rsidRPr="00D53D61" w:rsidRDefault="002073EC" w:rsidP="00BE3CC3">
            <w:pPr>
              <w:spacing w:line="276" w:lineRule="auto"/>
              <w:ind w:right="-108"/>
              <w:rPr>
                <w:rFonts w:ascii="GHEA Grapalat" w:hAnsi="GHEA Grapalat"/>
                <w:b/>
                <w:color w:val="0070C0"/>
                <w:sz w:val="24"/>
                <w:szCs w:val="24"/>
              </w:rPr>
            </w:pPr>
            <w:r w:rsidRPr="00D53D61">
              <w:rPr>
                <w:rFonts w:ascii="GHEA Grapalat" w:hAnsi="GHEA Grapalat"/>
                <w:b/>
                <w:color w:val="0070C0"/>
                <w:sz w:val="24"/>
                <w:szCs w:val="24"/>
              </w:rPr>
              <w:t xml:space="preserve">Հաշվեքննության </w:t>
            </w:r>
            <w:r w:rsidRPr="00D53D61">
              <w:rPr>
                <w:rFonts w:ascii="GHEA Grapalat" w:hAnsi="GHEA Grapalat"/>
                <w:b/>
                <w:color w:val="0070C0"/>
                <w:sz w:val="24"/>
                <w:szCs w:val="24"/>
                <w:lang w:val="hy-AM"/>
              </w:rPr>
              <w:t>մեթոդաբանությո</w:t>
            </w:r>
            <w:r w:rsidRPr="00D53D61">
              <w:rPr>
                <w:rFonts w:ascii="GHEA Grapalat" w:hAnsi="GHEA Grapalat"/>
                <w:b/>
                <w:color w:val="0070C0"/>
                <w:sz w:val="24"/>
                <w:szCs w:val="24"/>
              </w:rPr>
              <w:t>ւ</w:t>
            </w:r>
            <w:r w:rsidRPr="00D53D61">
              <w:rPr>
                <w:rFonts w:ascii="GHEA Grapalat" w:hAnsi="GHEA Grapalat"/>
                <w:b/>
                <w:color w:val="0070C0"/>
                <w:sz w:val="24"/>
                <w:szCs w:val="24"/>
                <w:lang w:val="hy-AM"/>
              </w:rPr>
              <w:t>նը</w:t>
            </w:r>
          </w:p>
          <w:p w14:paraId="70B0746C"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0E7E0616" w14:textId="0C06EA06" w:rsidR="009D76E3" w:rsidRPr="00D53D61" w:rsidRDefault="002073EC" w:rsidP="009D76E3">
            <w:pPr>
              <w:jc w:val="both"/>
              <w:rPr>
                <w:rFonts w:ascii="GHEA Grapalat" w:hAnsi="GHEA Grapalat"/>
                <w:sz w:val="24"/>
                <w:szCs w:val="24"/>
                <w:lang w:val="hy-AM"/>
              </w:rPr>
            </w:pPr>
            <w:r w:rsidRPr="00D53D61">
              <w:rPr>
                <w:rFonts w:ascii="GHEA Grapalat" w:hAnsi="GHEA Grapalat"/>
                <w:sz w:val="24"/>
                <w:szCs w:val="24"/>
                <w:lang w:val="hy-AM"/>
              </w:rPr>
              <w:t>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 համաձայն:</w:t>
            </w:r>
            <w:r w:rsidR="009D76E3" w:rsidRPr="00D53D61">
              <w:rPr>
                <w:rFonts w:ascii="GHEA Grapalat" w:hAnsi="GHEA Grapalat"/>
                <w:sz w:val="24"/>
                <w:szCs w:val="24"/>
                <w:lang w:val="hy-AM"/>
              </w:rPr>
              <w:t xml:space="preserve"> </w:t>
            </w:r>
          </w:p>
          <w:p w14:paraId="3C6F4A72" w14:textId="13BC3F01" w:rsidR="002073EC" w:rsidRPr="00D53D61" w:rsidRDefault="002073EC" w:rsidP="00BE3CC3">
            <w:pPr>
              <w:spacing w:line="276" w:lineRule="auto"/>
              <w:jc w:val="both"/>
              <w:rPr>
                <w:rFonts w:ascii="GHEA Grapalat" w:hAnsi="GHEA Grapalat"/>
                <w:sz w:val="24"/>
                <w:szCs w:val="24"/>
                <w:lang w:val="hy-AM"/>
              </w:rPr>
            </w:pPr>
          </w:p>
          <w:p w14:paraId="1487D0F5" w14:textId="39063D36"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զննում,  </w:t>
            </w:r>
            <w:r w:rsidR="002D652F" w:rsidRPr="00D53D61">
              <w:rPr>
                <w:rFonts w:ascii="GHEA Grapalat" w:hAnsi="GHEA Grapalat"/>
                <w:sz w:val="24"/>
                <w:szCs w:val="24"/>
                <w:lang w:val="hy-AM"/>
              </w:rPr>
              <w:t xml:space="preserve">դիտարկում, </w:t>
            </w:r>
            <w:r w:rsidRPr="00D53D61">
              <w:rPr>
                <w:rFonts w:ascii="GHEA Grapalat" w:hAnsi="GHEA Grapalat"/>
                <w:sz w:val="24"/>
                <w:szCs w:val="24"/>
                <w:lang w:val="hy-AM"/>
              </w:rPr>
              <w:t>հարցում, արտաքին հաստատում, վերլուծական ընթացա</w:t>
            </w:r>
            <w:r w:rsidRPr="00D53D61">
              <w:rPr>
                <w:rFonts w:ascii="GHEA Grapalat" w:hAnsi="GHEA Grapalat"/>
                <w:sz w:val="24"/>
                <w:szCs w:val="24"/>
                <w:lang w:val="hy-AM"/>
              </w:rPr>
              <w:softHyphen/>
              <w:t xml:space="preserve">կարգ, վերահաշվարկ </w:t>
            </w:r>
            <w:r w:rsidR="003033D1" w:rsidRPr="00D53D61">
              <w:rPr>
                <w:rFonts w:ascii="GHEA Grapalat" w:hAnsi="GHEA Grapalat"/>
                <w:sz w:val="24"/>
                <w:szCs w:val="24"/>
                <w:lang w:val="hy-AM"/>
              </w:rPr>
              <w:t xml:space="preserve">և վերակատարում </w:t>
            </w:r>
            <w:r w:rsidRPr="00D53D61">
              <w:rPr>
                <w:rFonts w:ascii="GHEA Grapalat" w:hAnsi="GHEA Grapalat"/>
                <w:sz w:val="24"/>
                <w:szCs w:val="24"/>
                <w:lang w:val="hy-AM"/>
              </w:rPr>
              <w:t>ընթացակարգերը։</w:t>
            </w:r>
            <w:r w:rsidR="009D76E3" w:rsidRPr="00D53D61">
              <w:rPr>
                <w:rFonts w:ascii="GHEA Grapalat" w:hAnsi="GHEA Grapalat"/>
                <w:sz w:val="24"/>
                <w:szCs w:val="24"/>
                <w:lang w:val="hy-AM"/>
              </w:rPr>
              <w:t xml:space="preserve"> </w:t>
            </w:r>
          </w:p>
        </w:tc>
      </w:tr>
      <w:tr w:rsidR="002073EC" w:rsidRPr="00D53D61" w14:paraId="4E83EE4A" w14:textId="77777777" w:rsidTr="00CE04AE">
        <w:tc>
          <w:tcPr>
            <w:tcW w:w="2835" w:type="dxa"/>
          </w:tcPr>
          <w:p w14:paraId="655A2E58"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4FB0D90F" w14:textId="77777777" w:rsidR="002073EC" w:rsidRPr="00D53D61" w:rsidRDefault="002073EC" w:rsidP="00BE3CC3">
            <w:pPr>
              <w:spacing w:line="276" w:lineRule="auto"/>
              <w:jc w:val="both"/>
              <w:rPr>
                <w:rFonts w:ascii="GHEA Grapalat" w:hAnsi="GHEA Grapalat"/>
                <w:sz w:val="24"/>
                <w:szCs w:val="24"/>
                <w:lang w:val="hy-AM"/>
              </w:rPr>
            </w:pPr>
          </w:p>
        </w:tc>
      </w:tr>
      <w:tr w:rsidR="002073EC" w:rsidRPr="00D53D61" w14:paraId="5384F84F" w14:textId="77777777" w:rsidTr="00CE04AE">
        <w:trPr>
          <w:trHeight w:val="68"/>
        </w:trPr>
        <w:tc>
          <w:tcPr>
            <w:tcW w:w="2835" w:type="dxa"/>
          </w:tcPr>
          <w:p w14:paraId="36595E8E"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 xml:space="preserve">Հաշվեքննությունն իրականացրած կառուցվածքային </w:t>
            </w:r>
          </w:p>
          <w:p w14:paraId="2D299F1D" w14:textId="5610666C" w:rsidR="002073EC" w:rsidRPr="00D53D61" w:rsidRDefault="00C26E92"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ս</w:t>
            </w:r>
            <w:r w:rsidR="002073EC" w:rsidRPr="00D53D61">
              <w:rPr>
                <w:rFonts w:ascii="GHEA Grapalat" w:hAnsi="GHEA Grapalat"/>
                <w:b/>
                <w:color w:val="0070C0"/>
                <w:sz w:val="24"/>
                <w:szCs w:val="24"/>
              </w:rPr>
              <w:t>տորաբաժանում</w:t>
            </w:r>
          </w:p>
        </w:tc>
        <w:tc>
          <w:tcPr>
            <w:tcW w:w="7371" w:type="dxa"/>
          </w:tcPr>
          <w:p w14:paraId="7ABD842F" w14:textId="5D858522" w:rsidR="00F73FFD" w:rsidRPr="00D53D61" w:rsidRDefault="002073EC" w:rsidP="00116BBD">
            <w:pPr>
              <w:spacing w:line="276" w:lineRule="auto"/>
              <w:jc w:val="both"/>
              <w:rPr>
                <w:rFonts w:ascii="GHEA Grapalat" w:hAnsi="GHEA Grapalat"/>
                <w:sz w:val="24"/>
                <w:szCs w:val="24"/>
                <w:lang w:val="hy-AM"/>
              </w:rPr>
            </w:pPr>
            <w:r w:rsidRPr="00D53D61">
              <w:rPr>
                <w:rFonts w:ascii="GHEA Grapalat" w:hAnsi="GHEA Grapalat"/>
                <w:sz w:val="24"/>
                <w:szCs w:val="24"/>
                <w:lang w:val="hy-AM"/>
              </w:rPr>
              <w:t xml:space="preserve">Հաշվեքննությունն իրականացվել է ՀՀ հաշվեքննիչ պալատի առաջին վարչության կողմից, որի աշխատանքները համակարգում է ՀՀ հաշվեքննիչ պալատի անդամ </w:t>
            </w:r>
            <w:r w:rsidR="00116BBD" w:rsidRPr="00D53D61">
              <w:rPr>
                <w:rFonts w:ascii="GHEA Grapalat" w:hAnsi="GHEA Grapalat"/>
                <w:sz w:val="24"/>
                <w:szCs w:val="24"/>
                <w:lang w:val="ru-RU"/>
              </w:rPr>
              <w:t>Արմեն</w:t>
            </w:r>
            <w:r w:rsidR="00116BBD" w:rsidRPr="00D53D61">
              <w:rPr>
                <w:rFonts w:ascii="GHEA Grapalat" w:hAnsi="GHEA Grapalat"/>
                <w:sz w:val="24"/>
                <w:szCs w:val="24"/>
              </w:rPr>
              <w:t xml:space="preserve"> </w:t>
            </w:r>
            <w:r w:rsidR="00116BBD" w:rsidRPr="00D53D61">
              <w:rPr>
                <w:rFonts w:ascii="GHEA Grapalat" w:hAnsi="GHEA Grapalat"/>
                <w:sz w:val="24"/>
                <w:szCs w:val="24"/>
                <w:lang w:val="ru-RU"/>
              </w:rPr>
              <w:t>Գևորգյանը</w:t>
            </w:r>
            <w:r w:rsidRPr="00D53D61">
              <w:rPr>
                <w:rFonts w:ascii="GHEA Grapalat" w:hAnsi="GHEA Grapalat"/>
                <w:sz w:val="24"/>
                <w:szCs w:val="24"/>
                <w:lang w:val="hy-AM"/>
              </w:rPr>
              <w:t>։</w:t>
            </w:r>
          </w:p>
        </w:tc>
      </w:tr>
    </w:tbl>
    <w:p w14:paraId="76BD2B34" w14:textId="46917442" w:rsidR="001113DD" w:rsidRPr="00D53D61" w:rsidRDefault="001113DD" w:rsidP="001113DD">
      <w:pPr>
        <w:pStyle w:val="ListParagraph"/>
        <w:spacing w:line="276" w:lineRule="auto"/>
        <w:ind w:left="0"/>
        <w:rPr>
          <w:rStyle w:val="IntenseReference"/>
          <w:rFonts w:ascii="GHEA Grapalat" w:hAnsi="GHEA Grapalat" w:cs="Sylfaen"/>
          <w:sz w:val="24"/>
          <w:szCs w:val="24"/>
        </w:rPr>
      </w:pPr>
      <w:r w:rsidRPr="00D53D61">
        <w:rPr>
          <w:rStyle w:val="IntenseReference"/>
          <w:rFonts w:ascii="GHEA Grapalat" w:hAnsi="GHEA Grapalat" w:cs="Sylfaen"/>
          <w:sz w:val="24"/>
          <w:szCs w:val="24"/>
        </w:rPr>
        <w:br w:type="page"/>
      </w:r>
    </w:p>
    <w:p w14:paraId="6DF05F2D" w14:textId="1012B538" w:rsidR="005F22A5" w:rsidRPr="00D53D61" w:rsidRDefault="007D4BD0" w:rsidP="001261B0">
      <w:pPr>
        <w:pStyle w:val="ListParagraph"/>
        <w:numPr>
          <w:ilvl w:val="0"/>
          <w:numId w:val="2"/>
        </w:numPr>
        <w:spacing w:line="276" w:lineRule="auto"/>
        <w:ind w:left="0" w:firstLine="0"/>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lang w:val="en-GB"/>
        </w:rPr>
        <w:lastRenderedPageBreak/>
        <w:t>Հապավումների ցանկ</w:t>
      </w:r>
    </w:p>
    <w:p w14:paraId="39803D0E" w14:textId="0E1B3681" w:rsidR="005F22A5" w:rsidRPr="00D53D61" w:rsidRDefault="005F22A5" w:rsidP="007D4BD0">
      <w:pPr>
        <w:spacing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ՀՀ              </w:t>
      </w:r>
      <w:r w:rsidR="00A50FEB" w:rsidRPr="00D53D61">
        <w:rPr>
          <w:rFonts w:ascii="GHEA Grapalat" w:hAnsi="GHEA Grapalat" w:cs="Sylfaen"/>
          <w:sz w:val="24"/>
          <w:szCs w:val="24"/>
          <w:lang w:val="ru-RU"/>
        </w:rPr>
        <w:t xml:space="preserve">                           </w:t>
      </w:r>
      <w:r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Pr="00D53D61">
        <w:rPr>
          <w:rFonts w:ascii="GHEA Grapalat" w:hAnsi="GHEA Grapalat" w:cs="Sylfaen"/>
          <w:sz w:val="24"/>
          <w:szCs w:val="24"/>
          <w:lang w:val="ru-RU"/>
        </w:rPr>
        <w:t>Հայաստանի Հանրապետություն</w:t>
      </w:r>
    </w:p>
    <w:p w14:paraId="07B317BC" w14:textId="55AD96A9" w:rsidR="005F22A5" w:rsidRPr="00D53D61" w:rsidRDefault="005F22A5" w:rsidP="002300C7">
      <w:pPr>
        <w:spacing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ՀՊ          </w:t>
      </w:r>
      <w:r w:rsidR="00534AEF"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Pr="00D53D61">
        <w:rPr>
          <w:rFonts w:ascii="GHEA Grapalat" w:hAnsi="GHEA Grapalat" w:cs="Sylfaen"/>
          <w:sz w:val="24"/>
          <w:szCs w:val="24"/>
          <w:lang w:val="ru-RU"/>
        </w:rPr>
        <w:t xml:space="preserve"> Հ</w:t>
      </w:r>
      <w:r w:rsidR="00D5785E" w:rsidRPr="00D53D61">
        <w:rPr>
          <w:rFonts w:ascii="GHEA Grapalat" w:hAnsi="GHEA Grapalat" w:cs="Sylfaen"/>
          <w:sz w:val="24"/>
          <w:szCs w:val="24"/>
          <w:lang w:val="en-GB"/>
        </w:rPr>
        <w:t>Հ հ</w:t>
      </w:r>
      <w:r w:rsidRPr="00D53D61">
        <w:rPr>
          <w:rFonts w:ascii="GHEA Grapalat" w:hAnsi="GHEA Grapalat" w:cs="Sylfaen"/>
          <w:sz w:val="24"/>
          <w:szCs w:val="24"/>
          <w:lang w:val="ru-RU"/>
        </w:rPr>
        <w:t xml:space="preserve">աշվեքննիչ </w:t>
      </w:r>
      <w:r w:rsidR="00D5785E" w:rsidRPr="00D53D61">
        <w:rPr>
          <w:rFonts w:ascii="GHEA Grapalat" w:hAnsi="GHEA Grapalat" w:cs="Sylfaen"/>
          <w:sz w:val="24"/>
          <w:szCs w:val="24"/>
          <w:lang w:val="en-GB"/>
        </w:rPr>
        <w:t>պ</w:t>
      </w:r>
      <w:r w:rsidRPr="00D53D61">
        <w:rPr>
          <w:rFonts w:ascii="GHEA Grapalat" w:hAnsi="GHEA Grapalat" w:cs="Sylfaen"/>
          <w:sz w:val="24"/>
          <w:szCs w:val="24"/>
          <w:lang w:val="ru-RU"/>
        </w:rPr>
        <w:t>ալատ</w:t>
      </w:r>
    </w:p>
    <w:p w14:paraId="7CA22C02" w14:textId="7C806B8E" w:rsidR="005F22A5" w:rsidRPr="00D53D61" w:rsidRDefault="005F22A5" w:rsidP="002300C7">
      <w:pPr>
        <w:spacing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ԱՆ            </w:t>
      </w:r>
      <w:r w:rsidR="00947C98"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00947C98" w:rsidRPr="00D53D61">
        <w:rPr>
          <w:rFonts w:ascii="GHEA Grapalat" w:hAnsi="GHEA Grapalat" w:cs="Sylfaen"/>
          <w:sz w:val="24"/>
          <w:szCs w:val="24"/>
          <w:lang w:val="ru-RU"/>
        </w:rPr>
        <w:t xml:space="preserve"> </w:t>
      </w:r>
      <w:r w:rsidR="00D5785E" w:rsidRPr="00D53D61">
        <w:rPr>
          <w:rFonts w:ascii="GHEA Grapalat" w:hAnsi="GHEA Grapalat" w:cs="Sylfaen"/>
          <w:sz w:val="24"/>
          <w:szCs w:val="24"/>
          <w:lang w:val="en-GB"/>
        </w:rPr>
        <w:t>ՀՀ ա</w:t>
      </w:r>
      <w:r w:rsidRPr="00D53D61">
        <w:rPr>
          <w:rFonts w:ascii="GHEA Grapalat" w:hAnsi="GHEA Grapalat" w:cs="Sylfaen"/>
          <w:sz w:val="24"/>
          <w:szCs w:val="24"/>
          <w:lang w:val="ru-RU"/>
        </w:rPr>
        <w:t>ռողջապահության նախարարութուն</w:t>
      </w:r>
    </w:p>
    <w:p w14:paraId="522363F3" w14:textId="3DF8EEB4" w:rsidR="005F22A5" w:rsidRPr="00D53D61" w:rsidRDefault="005F22A5" w:rsidP="002300C7">
      <w:pPr>
        <w:spacing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ՊԱԳ                                  </w:t>
      </w:r>
      <w:r w:rsidR="00534AEF" w:rsidRPr="00D53D61">
        <w:rPr>
          <w:rFonts w:ascii="GHEA Grapalat" w:hAnsi="GHEA Grapalat" w:cs="Sylfaen"/>
          <w:sz w:val="24"/>
          <w:szCs w:val="24"/>
          <w:lang w:val="ru-RU"/>
        </w:rPr>
        <w:t xml:space="preserve">       </w:t>
      </w:r>
      <w:r w:rsidRPr="00D53D61">
        <w:rPr>
          <w:rFonts w:ascii="GHEA Grapalat" w:hAnsi="GHEA Grapalat" w:cs="Sylfaen"/>
          <w:sz w:val="24"/>
          <w:szCs w:val="24"/>
          <w:lang w:val="ru-RU"/>
        </w:rPr>
        <w:t>Պետական առողջապահական գործակալություն</w:t>
      </w:r>
    </w:p>
    <w:p w14:paraId="7C6C1F5A" w14:textId="77777777" w:rsidR="00821D02" w:rsidRPr="00D53D61" w:rsidRDefault="00A50FEB" w:rsidP="002300C7">
      <w:pPr>
        <w:spacing w:line="276" w:lineRule="auto"/>
        <w:ind w:firstLine="426"/>
        <w:jc w:val="both"/>
        <w:rPr>
          <w:rFonts w:ascii="GHEA Grapalat" w:hAnsi="GHEA Grapalat" w:cs="Sylfaen"/>
          <w:sz w:val="24"/>
          <w:szCs w:val="24"/>
          <w:lang w:val="en-GB"/>
        </w:rPr>
      </w:pPr>
      <w:r w:rsidRPr="00D53D61">
        <w:rPr>
          <w:rFonts w:ascii="GHEA Grapalat" w:hAnsi="GHEA Grapalat" w:cs="Sylfaen"/>
          <w:sz w:val="24"/>
          <w:szCs w:val="24"/>
          <w:lang w:val="ru-RU"/>
        </w:rPr>
        <w:t>ԱԱՊ</w:t>
      </w:r>
      <w:r w:rsidR="005F22A5" w:rsidRPr="00D53D61">
        <w:rPr>
          <w:rFonts w:ascii="GHEA Grapalat" w:hAnsi="GHEA Grapalat" w:cs="Sylfaen"/>
          <w:sz w:val="24"/>
          <w:szCs w:val="24"/>
          <w:lang w:val="ru-RU"/>
        </w:rPr>
        <w:t xml:space="preserve">             </w:t>
      </w:r>
      <w:r w:rsidR="002300C7" w:rsidRPr="00D53D61">
        <w:rPr>
          <w:rFonts w:ascii="GHEA Grapalat" w:hAnsi="GHEA Grapalat" w:cs="Sylfaen"/>
          <w:sz w:val="24"/>
          <w:szCs w:val="24"/>
          <w:lang w:val="ru-RU"/>
        </w:rPr>
        <w:t xml:space="preserve">                       </w:t>
      </w:r>
      <w:r w:rsidRPr="00D53D61">
        <w:rPr>
          <w:rFonts w:ascii="GHEA Grapalat" w:hAnsi="GHEA Grapalat" w:cs="Sylfaen"/>
          <w:sz w:val="24"/>
          <w:szCs w:val="24"/>
          <w:lang w:val="en-GB"/>
        </w:rPr>
        <w:t xml:space="preserve">     </w:t>
      </w:r>
      <w:r w:rsidR="002300C7" w:rsidRPr="00D53D61">
        <w:rPr>
          <w:rFonts w:ascii="GHEA Grapalat" w:hAnsi="GHEA Grapalat" w:cs="Sylfaen"/>
          <w:sz w:val="24"/>
          <w:szCs w:val="24"/>
          <w:lang w:val="ru-RU"/>
        </w:rPr>
        <w:t xml:space="preserve"> </w:t>
      </w:r>
      <w:r w:rsidR="005F22A5" w:rsidRPr="00D53D61">
        <w:rPr>
          <w:rFonts w:ascii="GHEA Grapalat" w:hAnsi="GHEA Grapalat" w:cs="Sylfaen"/>
          <w:sz w:val="24"/>
          <w:szCs w:val="24"/>
          <w:lang w:val="ru-RU"/>
        </w:rPr>
        <w:t>Առողջության առաջնային պահպան</w:t>
      </w:r>
      <w:r w:rsidRPr="00D53D61">
        <w:rPr>
          <w:rFonts w:ascii="GHEA Grapalat" w:hAnsi="GHEA Grapalat" w:cs="Sylfaen"/>
          <w:sz w:val="24"/>
          <w:szCs w:val="24"/>
          <w:lang w:val="en-GB"/>
        </w:rPr>
        <w:t>ում</w:t>
      </w:r>
    </w:p>
    <w:p w14:paraId="48592212" w14:textId="3107AA08" w:rsidR="005F22A5" w:rsidRPr="00D53D61" w:rsidRDefault="00821D02" w:rsidP="002300C7">
      <w:pPr>
        <w:spacing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ԱՐՄԵԴ                                      Առողջապահական էլեկտրոնային համակարգ</w:t>
      </w:r>
      <w:r w:rsidR="005F22A5" w:rsidRPr="00D53D61">
        <w:rPr>
          <w:rFonts w:ascii="GHEA Grapalat" w:hAnsi="GHEA Grapalat" w:cs="Sylfaen"/>
          <w:sz w:val="24"/>
          <w:szCs w:val="24"/>
          <w:lang w:val="ru-RU"/>
        </w:rPr>
        <w:t xml:space="preserve"> </w:t>
      </w:r>
    </w:p>
    <w:p w14:paraId="21706C90" w14:textId="5A99B658" w:rsidR="00A45AD0" w:rsidRPr="00D53D61" w:rsidRDefault="00A45AD0" w:rsidP="00821D02">
      <w:pPr>
        <w:spacing w:line="276" w:lineRule="auto"/>
        <w:ind w:left="2181" w:hanging="3174"/>
        <w:jc w:val="both"/>
        <w:rPr>
          <w:rFonts w:ascii="GHEA Grapalat" w:hAnsi="GHEA Grapalat" w:cs="Sylfaen"/>
          <w:sz w:val="24"/>
          <w:szCs w:val="24"/>
          <w:lang w:val="ru-RU"/>
        </w:rPr>
      </w:pPr>
      <w:r w:rsidRPr="00D53D61">
        <w:rPr>
          <w:rFonts w:ascii="GHEA Grapalat" w:hAnsi="GHEA Grapalat" w:cs="Sylfaen"/>
          <w:sz w:val="24"/>
          <w:szCs w:val="24"/>
          <w:lang w:val="ru-RU"/>
        </w:rPr>
        <w:br w:type="page"/>
      </w:r>
    </w:p>
    <w:p w14:paraId="6322AE87" w14:textId="45F87DE4" w:rsidR="002073EC" w:rsidRPr="00D53D61" w:rsidRDefault="002073EC" w:rsidP="005E5569">
      <w:pPr>
        <w:pStyle w:val="ListParagraph"/>
        <w:numPr>
          <w:ilvl w:val="0"/>
          <w:numId w:val="2"/>
        </w:numPr>
        <w:spacing w:line="276" w:lineRule="auto"/>
        <w:ind w:left="0" w:firstLine="0"/>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rPr>
        <w:lastRenderedPageBreak/>
        <w:t>ԱՄՓՈՓԱԳԻՐ</w:t>
      </w:r>
    </w:p>
    <w:p w14:paraId="389EF64A" w14:textId="671599D7" w:rsidR="00C665AD" w:rsidRPr="00D53D61" w:rsidRDefault="00AF6D14" w:rsidP="00C665AD">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sidRPr="00D53D61">
        <w:rPr>
          <w:rFonts w:ascii="GHEA Grapalat" w:hAnsi="GHEA Grapalat" w:cs="Sylfaen"/>
          <w:lang w:val="hy-AM"/>
        </w:rPr>
        <w:t>ՀՀ 2023</w:t>
      </w:r>
      <w:r w:rsidR="00F9173A" w:rsidRPr="00D53D61">
        <w:rPr>
          <w:rFonts w:ascii="GHEA Grapalat" w:hAnsi="GHEA Grapalat" w:cs="Sylfaen"/>
          <w:lang w:val="hy-AM"/>
        </w:rPr>
        <w:t xml:space="preserve"> թվականի պետական բյուջեի</w:t>
      </w:r>
      <w:r w:rsidRPr="00D53D61">
        <w:rPr>
          <w:rFonts w:ascii="GHEA Grapalat" w:hAnsi="GHEA Grapalat" w:cs="Sylfaen"/>
          <w:lang w:val="hy-AM"/>
        </w:rPr>
        <w:t xml:space="preserve"> երեք ամիսներում</w:t>
      </w:r>
      <w:r w:rsidR="00AA4CC0" w:rsidRPr="00D53D61">
        <w:rPr>
          <w:rFonts w:ascii="GHEA Grapalat" w:hAnsi="GHEA Grapalat" w:cs="Sylfaen"/>
          <w:lang w:val="hy-AM"/>
        </w:rPr>
        <w:t xml:space="preserve"> </w:t>
      </w:r>
      <w:r w:rsidRPr="00D53D61">
        <w:rPr>
          <w:rFonts w:ascii="GHEA Grapalat" w:hAnsi="GHEA Grapalat" w:cs="Sylfaen"/>
          <w:lang w:val="hy-AM"/>
        </w:rPr>
        <w:t>ԱՆ</w:t>
      </w:r>
      <w:r w:rsidR="004D5CC4" w:rsidRPr="00D53D61">
        <w:rPr>
          <w:rFonts w:ascii="GHEA Grapalat" w:hAnsi="GHEA Grapalat" w:cs="Sylfaen"/>
          <w:lang w:val="hy-AM"/>
        </w:rPr>
        <w:t xml:space="preserve"> </w:t>
      </w:r>
      <w:r w:rsidR="008673A2" w:rsidRPr="00D53D61">
        <w:rPr>
          <w:rFonts w:ascii="GHEA Grapalat" w:hAnsi="GHEA Grapalat" w:cs="Sylfaen"/>
          <w:lang w:val="hy-AM"/>
        </w:rPr>
        <w:t xml:space="preserve">մուտքերի ձևավորման և ելքերի իրականացման կանոնակարգված գործունեության նկատմամբ հաշվեքննության ընդգրկման ժամանակահատվածում </w:t>
      </w:r>
      <w:r w:rsidR="004D5CC4" w:rsidRPr="00D53D61">
        <w:rPr>
          <w:rFonts w:ascii="GHEA Grapalat" w:hAnsi="GHEA Grapalat" w:cs="Sylfaen"/>
          <w:lang w:val="hy-AM"/>
        </w:rPr>
        <w:t xml:space="preserve">ուշադրության արժանի են համարվել </w:t>
      </w:r>
      <w:r w:rsidR="00B036BB" w:rsidRPr="00D53D61">
        <w:rPr>
          <w:rFonts w:ascii="GHEA Grapalat" w:hAnsi="GHEA Grapalat" w:cs="Sylfaen"/>
          <w:lang w:val="hy-AM"/>
        </w:rPr>
        <w:t>հետևյալ</w:t>
      </w:r>
      <w:r w:rsidR="004D5CC4" w:rsidRPr="00D53D61">
        <w:rPr>
          <w:rFonts w:ascii="GHEA Grapalat" w:hAnsi="GHEA Grapalat" w:cs="Sylfaen"/>
          <w:lang w:val="hy-AM"/>
        </w:rPr>
        <w:t xml:space="preserve"> հիմնական</w:t>
      </w:r>
      <w:r w:rsidR="008673A2" w:rsidRPr="00D53D61">
        <w:rPr>
          <w:rFonts w:ascii="GHEA Grapalat" w:hAnsi="GHEA Grapalat" w:cs="Sylfaen"/>
          <w:lang w:val="hy-AM"/>
        </w:rPr>
        <w:t xml:space="preserve"> </w:t>
      </w:r>
      <w:r w:rsidR="00B036BB" w:rsidRPr="00D53D61">
        <w:rPr>
          <w:rFonts w:ascii="GHEA Grapalat" w:hAnsi="GHEA Grapalat" w:cs="Sylfaen"/>
          <w:lang w:val="hy-AM"/>
        </w:rPr>
        <w:t>փաստերը</w:t>
      </w:r>
      <w:r w:rsidR="00946290" w:rsidRPr="00D53D61">
        <w:rPr>
          <w:rFonts w:ascii="GHEA Grapalat" w:hAnsi="GHEA Grapalat" w:cs="Sylfaen"/>
          <w:lang w:val="hy-AM"/>
        </w:rPr>
        <w:t>.</w:t>
      </w:r>
      <w:r w:rsidR="00C665AD" w:rsidRPr="00D53D61">
        <w:rPr>
          <w:rFonts w:ascii="GHEA Grapalat" w:eastAsiaTheme="minorHAnsi" w:hAnsi="GHEA Grapalat" w:cs="Arial"/>
          <w:lang w:val="hy-AM" w:eastAsia="en-US"/>
        </w:rPr>
        <w:t xml:space="preserve"> </w:t>
      </w:r>
    </w:p>
    <w:p w14:paraId="4DB340E6" w14:textId="481C6828" w:rsidR="00E405DF" w:rsidRPr="00D53D61" w:rsidRDefault="00E405DF" w:rsidP="008675B8">
      <w:pPr>
        <w:pStyle w:val="yiv7145838303ydp14b33a0ev1msoplaintext"/>
        <w:numPr>
          <w:ilvl w:val="0"/>
          <w:numId w:val="9"/>
        </w:numPr>
        <w:shd w:val="clear" w:color="auto" w:fill="FFFFFF"/>
        <w:spacing w:before="0" w:beforeAutospacing="0" w:after="0" w:afterAutospacing="0" w:line="276" w:lineRule="auto"/>
        <w:ind w:left="426" w:hanging="426"/>
        <w:jc w:val="both"/>
        <w:rPr>
          <w:rFonts w:ascii="GHEA Grapalat" w:eastAsiaTheme="minorHAnsi" w:hAnsi="GHEA Grapalat" w:cs="Arial"/>
          <w:lang w:val="hy-AM" w:eastAsia="en-US"/>
        </w:rPr>
      </w:pPr>
      <w:r w:rsidRPr="00D53D61">
        <w:rPr>
          <w:rFonts w:ascii="GHEA Grapalat" w:hAnsi="GHEA Grapalat" w:cs="Sylfaen"/>
          <w:lang w:val="hy-AM"/>
        </w:rPr>
        <w:t>Պետության կողմից երաշխավորված անվճար և արտոնյալ պայմաններով բժշկական օգնության ու սպասարկման ծառայությունների գներ</w:t>
      </w:r>
      <w:r w:rsidR="00946290" w:rsidRPr="00D53D61">
        <w:rPr>
          <w:rFonts w:ascii="GHEA Grapalat" w:hAnsi="GHEA Grapalat" w:cs="Sylfaen"/>
          <w:lang w:val="hy-AM"/>
        </w:rPr>
        <w:t>՝</w:t>
      </w:r>
    </w:p>
    <w:p w14:paraId="101D0C6A" w14:textId="77777777" w:rsidR="00E405DF" w:rsidRPr="00D53D61" w:rsidRDefault="00E405DF" w:rsidP="00A37DFE">
      <w:pPr>
        <w:pStyle w:val="CommentText"/>
        <w:numPr>
          <w:ilvl w:val="1"/>
          <w:numId w:val="9"/>
        </w:numPr>
        <w:spacing w:after="0" w:line="276" w:lineRule="auto"/>
        <w:ind w:left="993" w:hanging="567"/>
        <w:rPr>
          <w:rFonts w:eastAsia="Times New Roman" w:cs="Sylfaen"/>
          <w:color w:val="auto"/>
          <w:sz w:val="24"/>
          <w:szCs w:val="24"/>
          <w:lang w:val="hy-AM" w:eastAsia="en-GB"/>
        </w:rPr>
      </w:pPr>
      <w:r w:rsidRPr="00D53D61">
        <w:rPr>
          <w:rFonts w:eastAsia="Times New Roman" w:cs="Sylfaen"/>
          <w:color w:val="auto"/>
          <w:sz w:val="24"/>
          <w:szCs w:val="24"/>
          <w:lang w:val="hy-AM" w:eastAsia="en-GB"/>
        </w:rPr>
        <w:t>չի գործել ծառայությունների գնագոյացման հանձնաժողովը,</w:t>
      </w:r>
    </w:p>
    <w:p w14:paraId="457201DE" w14:textId="77777777" w:rsidR="00E405DF" w:rsidRPr="00D53D61" w:rsidRDefault="00E405DF" w:rsidP="00A37DFE">
      <w:pPr>
        <w:pStyle w:val="CommentText"/>
        <w:numPr>
          <w:ilvl w:val="1"/>
          <w:numId w:val="9"/>
        </w:numPr>
        <w:spacing w:after="0" w:line="276" w:lineRule="auto"/>
        <w:ind w:left="993" w:hanging="567"/>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չեն պահպանվել ծառայությունների գների հաստատման իրավական ակտով սահմանված պահանջները,</w:t>
      </w:r>
    </w:p>
    <w:p w14:paraId="478E8011" w14:textId="7C0DAED2" w:rsidR="00303EAF" w:rsidRPr="00D53D61" w:rsidRDefault="00E405DF" w:rsidP="00A37DFE">
      <w:pPr>
        <w:pStyle w:val="yiv7145838303ydp14b33a0ev1msoplaintext"/>
        <w:shd w:val="clear" w:color="auto" w:fill="FFFFFF"/>
        <w:tabs>
          <w:tab w:val="left" w:pos="851"/>
        </w:tabs>
        <w:spacing w:before="0" w:beforeAutospacing="0" w:after="0" w:afterAutospacing="0" w:line="276" w:lineRule="auto"/>
        <w:ind w:left="426"/>
        <w:jc w:val="both"/>
        <w:rPr>
          <w:rFonts w:ascii="GHEA Grapalat" w:hAnsi="GHEA Grapalat" w:cs="Sylfaen"/>
          <w:lang w:val="hy-AM"/>
        </w:rPr>
      </w:pPr>
      <w:r w:rsidRPr="00D53D61">
        <w:rPr>
          <w:rFonts w:ascii="GHEA Grapalat" w:hAnsi="GHEA Grapalat" w:cs="Sylfaen"/>
          <w:b/>
          <w:lang w:val="hy-AM"/>
        </w:rPr>
        <w:t>արդյունքում</w:t>
      </w:r>
      <w:r w:rsidRPr="00D53D61">
        <w:rPr>
          <w:rFonts w:ascii="GHEA Grapalat" w:hAnsi="GHEA Grapalat" w:cs="Sylfaen"/>
          <w:lang w:val="hy-AM"/>
        </w:rPr>
        <w:t xml:space="preserve">՝ ծառայությունները ձեռք են բերվել իրավամեթոդաբանական հիմնավորումներ չունեցող գներով (Մանրամասները ներկայացված են սույն եզրակացության VI բաժնի </w:t>
      </w:r>
      <w:r w:rsidRPr="00D53D61">
        <w:rPr>
          <w:rFonts w:ascii="GHEA Grapalat" w:hAnsi="GHEA Grapalat" w:cs="Cambria Math"/>
          <w:lang w:val="hy-AM"/>
        </w:rPr>
        <w:t>6.</w:t>
      </w:r>
      <w:r w:rsidR="001320D5" w:rsidRPr="00D53D61">
        <w:rPr>
          <w:rFonts w:ascii="GHEA Grapalat" w:hAnsi="GHEA Grapalat" w:cs="Cambria Math"/>
          <w:lang w:val="hy-AM"/>
        </w:rPr>
        <w:t>1-րդ մաս</w:t>
      </w:r>
      <w:r w:rsidRPr="00D53D61">
        <w:rPr>
          <w:rFonts w:ascii="GHEA Grapalat" w:hAnsi="GHEA Grapalat" w:cs="Sylfaen"/>
          <w:lang w:val="hy-AM"/>
        </w:rPr>
        <w:t>ում)։</w:t>
      </w:r>
      <w:r w:rsidR="001320D5" w:rsidRPr="00D53D61" w:rsidDel="001320D5">
        <w:rPr>
          <w:rFonts w:ascii="GHEA Grapalat" w:hAnsi="GHEA Grapalat" w:cs="Sylfaen"/>
          <w:lang w:val="hy-AM"/>
        </w:rPr>
        <w:t xml:space="preserve"> </w:t>
      </w:r>
    </w:p>
    <w:p w14:paraId="4DD22F6C" w14:textId="48ACC6D7" w:rsidR="001320D5" w:rsidRPr="00D53D61" w:rsidRDefault="00A37DFE" w:rsidP="00A37DFE">
      <w:pPr>
        <w:pStyle w:val="CommentText"/>
        <w:numPr>
          <w:ilvl w:val="0"/>
          <w:numId w:val="9"/>
        </w:numPr>
        <w:spacing w:after="0"/>
        <w:ind w:left="426" w:hanging="426"/>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Պետության կողմից երաշխավորված անվճար և արտոնյալ պայմաններով բժշկական օգնության ու սպասարկման ծառայությունների ձեռքբերման պայմանագրեր</w:t>
      </w:r>
      <w:r w:rsidR="00946290" w:rsidRPr="00D53D61">
        <w:rPr>
          <w:rFonts w:eastAsia="Times New Roman" w:cs="Sylfaen"/>
          <w:color w:val="auto"/>
          <w:sz w:val="24"/>
          <w:szCs w:val="24"/>
          <w:lang w:val="hy-AM" w:eastAsia="en-GB"/>
        </w:rPr>
        <w:t>՝</w:t>
      </w:r>
    </w:p>
    <w:p w14:paraId="137228D0" w14:textId="72F90C3F" w:rsidR="001320D5" w:rsidRPr="00D53D61" w:rsidRDefault="001320D5" w:rsidP="00A37DFE">
      <w:pPr>
        <w:pStyle w:val="CommentText"/>
        <w:numPr>
          <w:ilvl w:val="0"/>
          <w:numId w:val="39"/>
        </w:numPr>
        <w:spacing w:after="0"/>
        <w:ind w:left="993" w:hanging="567"/>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 xml:space="preserve">ԱՆ կնքել է 465 պայմանագիր, </w:t>
      </w:r>
      <w:r w:rsidR="00A37DFE" w:rsidRPr="00D53D61">
        <w:rPr>
          <w:rFonts w:eastAsia="Times New Roman" w:cs="Sylfaen"/>
          <w:color w:val="auto"/>
          <w:sz w:val="24"/>
          <w:szCs w:val="24"/>
          <w:lang w:val="en-GB" w:eastAsia="en-GB"/>
        </w:rPr>
        <w:t>որոնցից</w:t>
      </w:r>
    </w:p>
    <w:p w14:paraId="1D948097" w14:textId="6F5A98DB" w:rsidR="001320D5" w:rsidRPr="00D53D61" w:rsidRDefault="001320D5" w:rsidP="00A37DFE">
      <w:pPr>
        <w:pStyle w:val="CommentText"/>
        <w:numPr>
          <w:ilvl w:val="2"/>
          <w:numId w:val="9"/>
        </w:numPr>
        <w:spacing w:after="0"/>
        <w:ind w:left="993"/>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 xml:space="preserve"> </w:t>
      </w:r>
      <w:r w:rsidR="00A37DFE" w:rsidRPr="00D53D61">
        <w:rPr>
          <w:rFonts w:eastAsia="Times New Roman" w:cs="Sylfaen"/>
          <w:color w:val="auto"/>
          <w:sz w:val="24"/>
          <w:szCs w:val="24"/>
          <w:lang w:val="hy-AM" w:eastAsia="en-GB"/>
        </w:rPr>
        <w:t>41-ը փաստացի կնքվել են (վավերացվել են էլեկտրոնային ստորագրությամբ) փետրվարի 2-ից մինչև մայիսի 5-ն ընկած ժամանակահատվածում</w:t>
      </w:r>
      <w:r w:rsidR="00491C74" w:rsidRPr="00D53D61">
        <w:rPr>
          <w:rFonts w:eastAsia="Times New Roman" w:cs="Sylfaen"/>
          <w:color w:val="auto"/>
          <w:sz w:val="24"/>
          <w:szCs w:val="24"/>
          <w:lang w:val="hy-AM" w:eastAsia="en-GB"/>
        </w:rPr>
        <w:t>,</w:t>
      </w:r>
    </w:p>
    <w:p w14:paraId="6515F034" w14:textId="69DFBD0F" w:rsidR="001320D5" w:rsidRPr="00D53D61" w:rsidRDefault="00A37DFE" w:rsidP="00A37DFE">
      <w:pPr>
        <w:pStyle w:val="CommentText"/>
        <w:numPr>
          <w:ilvl w:val="2"/>
          <w:numId w:val="9"/>
        </w:numPr>
        <w:spacing w:after="0"/>
        <w:ind w:left="993"/>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ծառայություն մատուցող կազմակերպության ներկայացուցչի ստորագրությունը բացակայել է 56-ում</w:t>
      </w:r>
      <w:r w:rsidR="001320D5" w:rsidRPr="00D53D61">
        <w:rPr>
          <w:rFonts w:eastAsia="Times New Roman" w:cs="Sylfaen"/>
          <w:color w:val="auto"/>
          <w:sz w:val="24"/>
          <w:szCs w:val="24"/>
          <w:lang w:val="hy-AM" w:eastAsia="en-GB"/>
        </w:rPr>
        <w:t>,</w:t>
      </w:r>
    </w:p>
    <w:p w14:paraId="15ACE272" w14:textId="79326895" w:rsidR="001320D5" w:rsidRPr="00D53D61" w:rsidRDefault="001320D5" w:rsidP="00A37DFE">
      <w:pPr>
        <w:pStyle w:val="CommentText"/>
        <w:spacing w:after="0"/>
        <w:ind w:left="426"/>
        <w:jc w:val="both"/>
        <w:rPr>
          <w:rFonts w:eastAsia="Times New Roman" w:cs="Sylfaen"/>
          <w:color w:val="auto"/>
          <w:sz w:val="24"/>
          <w:szCs w:val="24"/>
          <w:lang w:val="hy-AM" w:eastAsia="en-GB"/>
        </w:rPr>
      </w:pPr>
      <w:r w:rsidRPr="00D53D61">
        <w:rPr>
          <w:rFonts w:eastAsia="Times New Roman" w:cs="Sylfaen"/>
          <w:b/>
          <w:color w:val="auto"/>
          <w:sz w:val="24"/>
          <w:szCs w:val="24"/>
          <w:lang w:val="hy-AM" w:eastAsia="en-GB"/>
        </w:rPr>
        <w:t>արդյունքում</w:t>
      </w:r>
      <w:r w:rsidRPr="00D53D61">
        <w:rPr>
          <w:rFonts w:eastAsia="Times New Roman" w:cs="Sylfaen"/>
          <w:color w:val="auto"/>
          <w:sz w:val="24"/>
          <w:szCs w:val="24"/>
          <w:lang w:val="hy-AM" w:eastAsia="en-GB"/>
        </w:rPr>
        <w:t>՝ պայմանագրերի ուժի մեջ չլինելու ընթացքում ԱՆ կողմից ընդունվել են պայմանագրերով նախատեսված հաշվետվություններ և դրանց դիմաց կատարվել են վճարումներ (</w:t>
      </w:r>
      <w:r w:rsidR="00A37DFE" w:rsidRPr="00D53D61">
        <w:rPr>
          <w:rFonts w:eastAsia="Times New Roman" w:cs="Sylfaen"/>
          <w:color w:val="auto"/>
          <w:sz w:val="24"/>
          <w:szCs w:val="24"/>
          <w:lang w:val="hy-AM" w:eastAsia="en-GB"/>
        </w:rPr>
        <w:t>Մանրամասները ներկայացված են սույն եզրակացության VI բաժնի 6.2-րդ մասում</w:t>
      </w:r>
      <w:r w:rsidRPr="00D53D61">
        <w:rPr>
          <w:rFonts w:eastAsia="Times New Roman" w:cs="Sylfaen"/>
          <w:color w:val="auto"/>
          <w:sz w:val="24"/>
          <w:szCs w:val="24"/>
          <w:lang w:val="hy-AM" w:eastAsia="en-GB"/>
        </w:rPr>
        <w:t>)։</w:t>
      </w:r>
    </w:p>
    <w:p w14:paraId="2477E3F1" w14:textId="338D1892" w:rsidR="001320D5" w:rsidRPr="00D53D61" w:rsidRDefault="00A37DFE" w:rsidP="00A37DFE">
      <w:pPr>
        <w:pStyle w:val="CommentText"/>
        <w:numPr>
          <w:ilvl w:val="0"/>
          <w:numId w:val="39"/>
        </w:numPr>
        <w:spacing w:after="0"/>
        <w:ind w:left="993" w:hanging="567"/>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Պետական հիմնարկների և կազմակերպությունների աշխատողների բժշկական օգնության և սպասարկման ծառայությունների ձեռքբերման նպատակով 6 պայմանագրերը կնքվել են 2023 թվականի փետրվարի 27-ին</w:t>
      </w:r>
      <w:r w:rsidR="00491C74" w:rsidRPr="00D53D61">
        <w:rPr>
          <w:rFonts w:eastAsia="Times New Roman" w:cs="Sylfaen"/>
          <w:color w:val="auto"/>
          <w:sz w:val="24"/>
          <w:szCs w:val="24"/>
          <w:lang w:val="hy-AM" w:eastAsia="en-GB"/>
        </w:rPr>
        <w:t>,</w:t>
      </w:r>
    </w:p>
    <w:p w14:paraId="267054B1" w14:textId="63AEFC4E" w:rsidR="001320D5" w:rsidRPr="00D53D61" w:rsidRDefault="00A37DFE" w:rsidP="00A37DFE">
      <w:pPr>
        <w:pStyle w:val="CommentText"/>
        <w:spacing w:after="0"/>
        <w:ind w:left="426"/>
        <w:jc w:val="both"/>
        <w:rPr>
          <w:rFonts w:eastAsia="Times New Roman" w:cs="Sylfaen"/>
          <w:color w:val="auto"/>
          <w:sz w:val="24"/>
          <w:szCs w:val="24"/>
          <w:lang w:val="hy-AM" w:eastAsia="en-GB"/>
        </w:rPr>
      </w:pPr>
      <w:r w:rsidRPr="00D53D61">
        <w:rPr>
          <w:rFonts w:eastAsia="Times New Roman" w:cs="Sylfaen"/>
          <w:b/>
          <w:color w:val="auto"/>
          <w:sz w:val="24"/>
          <w:szCs w:val="24"/>
          <w:lang w:val="hy-AM" w:eastAsia="en-GB"/>
        </w:rPr>
        <w:t>արդյունքում</w:t>
      </w:r>
      <w:r w:rsidRPr="00D53D61">
        <w:rPr>
          <w:rFonts w:eastAsia="Times New Roman" w:cs="Sylfaen"/>
          <w:color w:val="auto"/>
          <w:sz w:val="24"/>
          <w:szCs w:val="24"/>
          <w:lang w:val="hy-AM" w:eastAsia="en-GB"/>
        </w:rPr>
        <w:t>՝ Սոցիալական փաթեթի շահառուների բժշկական օգնության և սպասարկման ծառայությունների պայմանագրերը կնքվել են՝ դրա համար  սահմանված վերջնաժամկետից շուրջ երկու ամիս ուշ</w:t>
      </w:r>
      <w:r w:rsidR="001320D5" w:rsidRPr="00D53D61">
        <w:rPr>
          <w:rFonts w:eastAsia="Times New Roman" w:cs="Sylfaen"/>
          <w:color w:val="auto"/>
          <w:sz w:val="24"/>
          <w:szCs w:val="24"/>
          <w:lang w:val="hy-AM" w:eastAsia="en-GB"/>
        </w:rPr>
        <w:t>։ (</w:t>
      </w:r>
      <w:r w:rsidRPr="00D53D61">
        <w:rPr>
          <w:rFonts w:eastAsia="Times New Roman" w:cs="Sylfaen"/>
          <w:color w:val="auto"/>
          <w:sz w:val="24"/>
          <w:szCs w:val="24"/>
          <w:lang w:val="hy-AM" w:eastAsia="en-GB"/>
        </w:rPr>
        <w:t>Մանրամասները ներկայացված են սույն եզրակացության VI բաժնի 6.</w:t>
      </w:r>
      <w:r w:rsidRPr="00D53D61">
        <w:rPr>
          <w:rFonts w:eastAsia="Times New Roman" w:cs="Sylfaen"/>
          <w:color w:val="auto"/>
          <w:sz w:val="24"/>
          <w:szCs w:val="24"/>
          <w:lang w:val="en-GB" w:eastAsia="en-GB"/>
        </w:rPr>
        <w:t>4</w:t>
      </w:r>
      <w:r w:rsidRPr="00D53D61">
        <w:rPr>
          <w:rFonts w:eastAsia="Times New Roman" w:cs="Sylfaen"/>
          <w:color w:val="auto"/>
          <w:sz w:val="24"/>
          <w:szCs w:val="24"/>
          <w:lang w:val="hy-AM" w:eastAsia="en-GB"/>
        </w:rPr>
        <w:t>-րդ մասում</w:t>
      </w:r>
      <w:r w:rsidR="001320D5" w:rsidRPr="00D53D61">
        <w:rPr>
          <w:rFonts w:eastAsia="Times New Roman" w:cs="Sylfaen"/>
          <w:color w:val="auto"/>
          <w:sz w:val="24"/>
          <w:szCs w:val="24"/>
          <w:lang w:val="hy-AM" w:eastAsia="en-GB"/>
        </w:rPr>
        <w:t>)։</w:t>
      </w:r>
    </w:p>
    <w:p w14:paraId="3E6DD05C" w14:textId="70DB70FC" w:rsidR="001320D5" w:rsidRPr="00D53D61" w:rsidRDefault="001320D5" w:rsidP="00A37DFE">
      <w:pPr>
        <w:pStyle w:val="CommentText"/>
        <w:numPr>
          <w:ilvl w:val="0"/>
          <w:numId w:val="39"/>
        </w:numPr>
        <w:spacing w:after="0"/>
        <w:ind w:left="993" w:hanging="567"/>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Մինչամու</w:t>
      </w:r>
      <w:r w:rsidR="00C8071D" w:rsidRPr="00D53D61">
        <w:rPr>
          <w:rFonts w:eastAsia="Times New Roman" w:cs="Sylfaen"/>
          <w:color w:val="auto"/>
          <w:sz w:val="24"/>
          <w:szCs w:val="24"/>
          <w:lang w:val="hy-AM" w:eastAsia="en-GB"/>
        </w:rPr>
        <w:t>ս</w:t>
      </w:r>
      <w:r w:rsidRPr="00D53D61">
        <w:rPr>
          <w:rFonts w:eastAsia="Times New Roman" w:cs="Sylfaen"/>
          <w:color w:val="auto"/>
          <w:sz w:val="24"/>
          <w:szCs w:val="24"/>
          <w:lang w:val="hy-AM" w:eastAsia="en-GB"/>
        </w:rPr>
        <w:t>նական խորհրդատվության և հետազոտությունների փաթեթ ենթամիջացառման շրջանակում ծառայությունների ձեռքբերման նպատակով ԱՆ կողմից գումարներ չեն նախատեսվել և պայմանագրեր չեն կնքվել</w:t>
      </w:r>
      <w:r w:rsidR="00491C74" w:rsidRPr="00D53D61">
        <w:rPr>
          <w:rFonts w:eastAsia="Times New Roman" w:cs="Sylfaen"/>
          <w:color w:val="auto"/>
          <w:sz w:val="24"/>
          <w:szCs w:val="24"/>
          <w:lang w:val="hy-AM" w:eastAsia="en-GB"/>
        </w:rPr>
        <w:t>,</w:t>
      </w:r>
    </w:p>
    <w:p w14:paraId="666FC897" w14:textId="36FB4744" w:rsidR="001320D5" w:rsidRPr="00D53D61" w:rsidRDefault="00A37DFE" w:rsidP="00A37DFE">
      <w:pPr>
        <w:spacing w:after="0" w:line="276" w:lineRule="auto"/>
        <w:ind w:left="426"/>
        <w:jc w:val="both"/>
        <w:rPr>
          <w:rFonts w:ascii="GHEA Grapalat" w:eastAsia="Times New Roman" w:hAnsi="GHEA Grapalat" w:cs="Sylfaen"/>
          <w:sz w:val="24"/>
          <w:szCs w:val="24"/>
          <w:lang w:val="hy-AM" w:eastAsia="en-GB"/>
        </w:rPr>
      </w:pPr>
      <w:r w:rsidRPr="00D53D61">
        <w:rPr>
          <w:rFonts w:ascii="GHEA Grapalat" w:eastAsia="Times New Roman" w:hAnsi="GHEA Grapalat" w:cs="Sylfaen"/>
          <w:b/>
          <w:sz w:val="24"/>
          <w:szCs w:val="24"/>
          <w:lang w:val="hy-AM" w:eastAsia="en-GB"/>
        </w:rPr>
        <w:lastRenderedPageBreak/>
        <w:t>արդյունքում</w:t>
      </w:r>
      <w:r w:rsidRPr="00D53D61">
        <w:rPr>
          <w:rFonts w:ascii="GHEA Grapalat" w:eastAsia="Times New Roman" w:hAnsi="GHEA Grapalat" w:cs="Sylfaen"/>
          <w:sz w:val="24"/>
          <w:szCs w:val="24"/>
          <w:lang w:val="hy-AM" w:eastAsia="en-GB"/>
        </w:rPr>
        <w:t>՝ պայմանագրերի բացակայության պայմաններում կազմակերպությունների կողմից ներկայացվել և ԱՆ ՊԱԳ</w:t>
      </w:r>
      <w:r w:rsidRPr="00D53D61">
        <w:rPr>
          <w:rFonts w:ascii="GHEA Grapalat" w:eastAsia="Times New Roman" w:hAnsi="GHEA Grapalat" w:cs="Sylfaen"/>
          <w:sz w:val="24"/>
          <w:szCs w:val="24"/>
          <w:lang w:val="hy-AM" w:eastAsia="en-GB"/>
        </w:rPr>
        <w:noBreakHyphen/>
        <w:t xml:space="preserve">ի կողմից ընդունվել են </w:t>
      </w:r>
      <w:r w:rsidR="00357AF4" w:rsidRPr="00D53D61">
        <w:rPr>
          <w:rFonts w:ascii="GHEA Grapalat" w:hAnsi="GHEA Grapalat"/>
          <w:sz w:val="24"/>
          <w:szCs w:val="24"/>
          <w:lang w:val="hy-AM"/>
        </w:rPr>
        <w:t>կատարված աշխատանքների վերաբերյալ հաշվետվություններ</w:t>
      </w:r>
      <w:r w:rsidR="005B756F" w:rsidRPr="00D53D61">
        <w:rPr>
          <w:rFonts w:ascii="GHEA Grapalat" w:eastAsia="Times New Roman" w:hAnsi="GHEA Grapalat" w:cs="Sylfaen"/>
          <w:sz w:val="24"/>
          <w:szCs w:val="24"/>
          <w:lang w:val="hy-AM" w:eastAsia="en-GB"/>
        </w:rPr>
        <w:t xml:space="preserve"> </w:t>
      </w:r>
      <w:r w:rsidR="001320D5" w:rsidRPr="00D53D61">
        <w:rPr>
          <w:rFonts w:ascii="GHEA Grapalat" w:eastAsia="Times New Roman" w:hAnsi="GHEA Grapalat" w:cs="Sylfaen"/>
          <w:sz w:val="24"/>
          <w:szCs w:val="24"/>
          <w:lang w:val="hy-AM" w:eastAsia="en-GB"/>
        </w:rPr>
        <w:t>(</w:t>
      </w:r>
      <w:r w:rsidR="00345AB9" w:rsidRPr="00D53D61">
        <w:rPr>
          <w:rFonts w:ascii="GHEA Grapalat" w:eastAsia="Times New Roman" w:hAnsi="GHEA Grapalat" w:cs="Sylfaen"/>
          <w:sz w:val="24"/>
          <w:szCs w:val="24"/>
          <w:lang w:val="hy-AM" w:eastAsia="en-GB"/>
        </w:rPr>
        <w:t>Մանրամասները ներկայացված են սույն եզրակացության</w:t>
      </w:r>
      <w:r w:rsidR="00491C74" w:rsidRPr="00D53D61">
        <w:rPr>
          <w:rFonts w:ascii="GHEA Grapalat" w:eastAsia="Times New Roman" w:hAnsi="GHEA Grapalat" w:cs="Sylfaen"/>
          <w:sz w:val="24"/>
          <w:szCs w:val="24"/>
          <w:lang w:val="hy-AM" w:eastAsia="en-GB"/>
        </w:rPr>
        <w:t xml:space="preserve"> </w:t>
      </w:r>
      <w:r w:rsidR="00345AB9" w:rsidRPr="00D53D61">
        <w:rPr>
          <w:rFonts w:ascii="GHEA Grapalat" w:eastAsia="Times New Roman" w:hAnsi="GHEA Grapalat" w:cs="Sylfaen"/>
          <w:sz w:val="24"/>
          <w:szCs w:val="24"/>
          <w:lang w:val="hy-AM" w:eastAsia="en-GB"/>
        </w:rPr>
        <w:t xml:space="preserve">VI բաժնի </w:t>
      </w:r>
      <w:r w:rsidR="00491C74" w:rsidRPr="00D53D61">
        <w:rPr>
          <w:rFonts w:ascii="GHEA Grapalat" w:eastAsia="Times New Roman" w:hAnsi="GHEA Grapalat" w:cs="Sylfaen"/>
          <w:sz w:val="24"/>
          <w:szCs w:val="24"/>
          <w:lang w:val="hy-AM" w:eastAsia="en-GB"/>
        </w:rPr>
        <w:t>6.3.1-րդ կետում</w:t>
      </w:r>
      <w:r w:rsidR="001320D5" w:rsidRPr="00D53D61">
        <w:rPr>
          <w:rFonts w:ascii="GHEA Grapalat" w:eastAsia="Times New Roman" w:hAnsi="GHEA Grapalat" w:cs="Sylfaen"/>
          <w:sz w:val="24"/>
          <w:szCs w:val="24"/>
          <w:lang w:val="hy-AM" w:eastAsia="en-GB"/>
        </w:rPr>
        <w:t>)։</w:t>
      </w:r>
    </w:p>
    <w:p w14:paraId="5D10E862" w14:textId="468616C2" w:rsidR="00491C74" w:rsidRPr="00D53D61" w:rsidRDefault="00491C74" w:rsidP="00A37DFE">
      <w:pPr>
        <w:pStyle w:val="CommentText"/>
        <w:numPr>
          <w:ilvl w:val="0"/>
          <w:numId w:val="9"/>
        </w:numPr>
        <w:spacing w:after="0"/>
        <w:ind w:left="426" w:hanging="426"/>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 xml:space="preserve">Պետական </w:t>
      </w:r>
      <w:r w:rsidR="00604C0F" w:rsidRPr="00D53D61">
        <w:rPr>
          <w:rFonts w:eastAsia="Times New Roman" w:cs="Sylfaen"/>
          <w:color w:val="auto"/>
          <w:sz w:val="24"/>
          <w:szCs w:val="24"/>
          <w:lang w:val="hy-AM" w:eastAsia="en-GB"/>
        </w:rPr>
        <w:t>բյուջեի կատարման հաշվետվություններ.</w:t>
      </w:r>
    </w:p>
    <w:p w14:paraId="6CAFD02A" w14:textId="2123FA94" w:rsidR="00491C74" w:rsidRPr="00D53D61" w:rsidRDefault="00491C74" w:rsidP="00A37DFE">
      <w:pPr>
        <w:pStyle w:val="CommentText"/>
        <w:numPr>
          <w:ilvl w:val="0"/>
          <w:numId w:val="40"/>
        </w:numPr>
        <w:spacing w:after="0"/>
        <w:ind w:left="993" w:hanging="567"/>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Ամբուլատոր-պոլիկլինիկական բժշկական օգնության ծառայություններ միջոցառման</w:t>
      </w:r>
    </w:p>
    <w:p w14:paraId="3FE6C4E5" w14:textId="72C56C8D" w:rsidR="00946290" w:rsidRPr="00D53D61" w:rsidRDefault="00491C74" w:rsidP="00A37DFE">
      <w:pPr>
        <w:pStyle w:val="CommentText"/>
        <w:numPr>
          <w:ilvl w:val="0"/>
          <w:numId w:val="41"/>
        </w:numPr>
        <w:spacing w:after="0"/>
        <w:ind w:left="1560" w:hanging="709"/>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 xml:space="preserve">ԱՆ ՊԱԳ կողմից հաստատված հաշվետվությունների ծավալը կազմել է </w:t>
      </w:r>
      <w:r w:rsidR="00946290" w:rsidRPr="00D53D61">
        <w:rPr>
          <w:rFonts w:eastAsia="Times New Roman" w:cs="Sylfaen"/>
          <w:color w:val="auto"/>
          <w:sz w:val="24"/>
          <w:szCs w:val="24"/>
          <w:lang w:val="hy-AM" w:eastAsia="en-GB"/>
        </w:rPr>
        <w:t>6,605,451.8 հազ. դ</w:t>
      </w:r>
      <w:r w:rsidRPr="00D53D61">
        <w:rPr>
          <w:rFonts w:eastAsia="Times New Roman" w:cs="Sylfaen"/>
          <w:color w:val="auto"/>
          <w:sz w:val="24"/>
          <w:szCs w:val="24"/>
          <w:lang w:val="hy-AM" w:eastAsia="en-GB"/>
        </w:rPr>
        <w:t>րամ,</w:t>
      </w:r>
    </w:p>
    <w:p w14:paraId="1F226388" w14:textId="16B711F9" w:rsidR="00491C74" w:rsidRPr="00D53D61" w:rsidRDefault="00491C74" w:rsidP="00A37DFE">
      <w:pPr>
        <w:pStyle w:val="CommentText"/>
        <w:numPr>
          <w:ilvl w:val="0"/>
          <w:numId w:val="41"/>
        </w:numPr>
        <w:spacing w:after="0"/>
        <w:ind w:left="1560" w:hanging="709"/>
        <w:jc w:val="both"/>
        <w:rPr>
          <w:rFonts w:eastAsia="Times New Roman" w:cs="Sylfaen"/>
          <w:color w:val="auto"/>
          <w:sz w:val="24"/>
          <w:szCs w:val="24"/>
          <w:lang w:val="hy-AM" w:eastAsia="en-GB"/>
        </w:rPr>
      </w:pPr>
      <w:r w:rsidRPr="00D53D61">
        <w:rPr>
          <w:rFonts w:eastAsia="Times New Roman" w:cs="Sylfaen"/>
          <w:color w:val="auto"/>
          <w:sz w:val="24"/>
          <w:szCs w:val="24"/>
          <w:lang w:val="hy-AM" w:eastAsia="en-GB"/>
        </w:rPr>
        <w:t xml:space="preserve">Ֆինանսների նախարարություն ներկայացված ֆինանսական հաշվետվության համաձայն փաստացի ծախսը կազմել է </w:t>
      </w:r>
      <w:r w:rsidR="00946290" w:rsidRPr="00D53D61">
        <w:rPr>
          <w:rFonts w:eastAsia="Times New Roman" w:cs="Sylfaen"/>
          <w:color w:val="auto"/>
          <w:sz w:val="24"/>
          <w:szCs w:val="24"/>
          <w:lang w:val="hy-AM" w:eastAsia="en-GB"/>
        </w:rPr>
        <w:t>6,575,637.2 հազ. դ</w:t>
      </w:r>
      <w:r w:rsidRPr="00D53D61">
        <w:rPr>
          <w:rFonts w:eastAsia="Times New Roman" w:cs="Sylfaen"/>
          <w:color w:val="auto"/>
          <w:sz w:val="24"/>
          <w:szCs w:val="24"/>
          <w:lang w:val="hy-AM" w:eastAsia="en-GB"/>
        </w:rPr>
        <w:t>րամ,</w:t>
      </w:r>
    </w:p>
    <w:p w14:paraId="6B1BD2B3" w14:textId="37784C00" w:rsidR="00303EAF" w:rsidRPr="00D53D61" w:rsidRDefault="00345AB9" w:rsidP="00A37DFE">
      <w:pPr>
        <w:spacing w:after="0" w:line="276" w:lineRule="auto"/>
        <w:ind w:left="426"/>
        <w:jc w:val="both"/>
        <w:rPr>
          <w:rFonts w:ascii="GHEA Grapalat" w:hAnsi="GHEA Grapalat" w:cs="Sylfaen"/>
          <w:sz w:val="24"/>
          <w:szCs w:val="24"/>
          <w:lang w:val="hy-AM"/>
        </w:rPr>
      </w:pPr>
      <w:r w:rsidRPr="00D53D61">
        <w:rPr>
          <w:rFonts w:ascii="GHEA Grapalat" w:eastAsia="Times New Roman" w:hAnsi="GHEA Grapalat" w:cs="Sylfaen"/>
          <w:b/>
          <w:sz w:val="24"/>
          <w:szCs w:val="24"/>
          <w:lang w:val="hy-AM" w:eastAsia="en-GB"/>
        </w:rPr>
        <w:t>արդյունքում՝</w:t>
      </w:r>
      <w:r w:rsidRPr="00D53D61">
        <w:rPr>
          <w:rFonts w:ascii="GHEA Grapalat" w:eastAsia="Times New Roman" w:hAnsi="GHEA Grapalat" w:cs="Sylfaen"/>
          <w:sz w:val="24"/>
          <w:szCs w:val="24"/>
          <w:lang w:val="hy-AM" w:eastAsia="en-GB"/>
        </w:rPr>
        <w:t xml:space="preserve"> 29,814.6 հազ. դրամի չափով հաշվետվություններում խեղաթյուրված են փաստացի ծախսը և կրեդիտորական պարտքերը</w:t>
      </w:r>
      <w:r w:rsidR="00491C74" w:rsidRPr="00D53D61">
        <w:rPr>
          <w:rFonts w:ascii="GHEA Grapalat" w:eastAsia="Times New Roman" w:hAnsi="GHEA Grapalat" w:cs="Sylfaen"/>
          <w:sz w:val="24"/>
          <w:szCs w:val="24"/>
          <w:lang w:val="hy-AM" w:eastAsia="en-GB"/>
        </w:rPr>
        <w:t xml:space="preserve"> (</w:t>
      </w:r>
      <w:r w:rsidRPr="00D53D61">
        <w:rPr>
          <w:rFonts w:ascii="GHEA Grapalat" w:eastAsia="Times New Roman" w:hAnsi="GHEA Grapalat" w:cs="Sylfaen"/>
          <w:sz w:val="24"/>
          <w:szCs w:val="24"/>
          <w:lang w:val="hy-AM" w:eastAsia="en-GB"/>
        </w:rPr>
        <w:t xml:space="preserve">Մանրամասները ներկայացված են սույն եզրակացության </w:t>
      </w:r>
      <w:r w:rsidR="00946290" w:rsidRPr="00D53D61">
        <w:rPr>
          <w:rFonts w:ascii="GHEA Grapalat" w:eastAsia="Times New Roman" w:hAnsi="GHEA Grapalat" w:cs="Sylfaen"/>
          <w:sz w:val="24"/>
          <w:szCs w:val="24"/>
          <w:lang w:val="hy-AM" w:eastAsia="en-GB"/>
        </w:rPr>
        <w:t>VII բաժնում</w:t>
      </w:r>
      <w:r w:rsidR="00491C74" w:rsidRPr="00D53D61">
        <w:rPr>
          <w:rFonts w:ascii="GHEA Grapalat" w:eastAsia="Times New Roman" w:hAnsi="GHEA Grapalat" w:cs="Sylfaen"/>
          <w:sz w:val="24"/>
          <w:szCs w:val="24"/>
          <w:lang w:val="hy-AM" w:eastAsia="en-GB"/>
        </w:rPr>
        <w:t>)։</w:t>
      </w:r>
    </w:p>
    <w:p w14:paraId="02ACFF1C" w14:textId="24FFD664" w:rsidR="00922150" w:rsidRPr="00D53D61" w:rsidRDefault="00BE6D01" w:rsidP="006537EA">
      <w:pPr>
        <w:spacing w:after="0" w:line="276" w:lineRule="auto"/>
        <w:ind w:firstLine="426"/>
        <w:jc w:val="both"/>
        <w:rPr>
          <w:rFonts w:ascii="GHEA Grapalat" w:eastAsiaTheme="minorHAnsi" w:hAnsi="GHEA Grapalat" w:cs="Arial"/>
          <w:i/>
          <w:sz w:val="24"/>
          <w:szCs w:val="24"/>
          <w:lang w:val="hy-AM"/>
        </w:rPr>
      </w:pPr>
      <w:r w:rsidRPr="00D53D61">
        <w:rPr>
          <w:rFonts w:ascii="GHEA Grapalat" w:eastAsiaTheme="minorHAnsi" w:hAnsi="GHEA Grapalat" w:cs="Arial"/>
          <w:i/>
          <w:sz w:val="24"/>
          <w:szCs w:val="24"/>
          <w:lang w:val="hy-AM"/>
        </w:rPr>
        <w:t xml:space="preserve"> </w:t>
      </w:r>
    </w:p>
    <w:p w14:paraId="31AC09E1" w14:textId="1A6F41DD" w:rsidR="00EA6907" w:rsidRPr="00D53D61" w:rsidRDefault="00EA6907" w:rsidP="00345AB9">
      <w:pPr>
        <w:shd w:val="clear" w:color="auto" w:fill="FFFFFF"/>
        <w:spacing w:after="0" w:line="276" w:lineRule="auto"/>
        <w:jc w:val="both"/>
        <w:rPr>
          <w:rFonts w:ascii="GHEA Grapalat" w:eastAsiaTheme="minorHAnsi" w:hAnsi="GHEA Grapalat" w:cs="Arial"/>
          <w:i/>
          <w:sz w:val="24"/>
          <w:szCs w:val="24"/>
          <w:lang w:val="hy-AM"/>
        </w:rPr>
      </w:pPr>
      <w:r w:rsidRPr="00D53D61">
        <w:rPr>
          <w:rFonts w:ascii="GHEA Grapalat" w:hAnsi="GHEA Grapalat"/>
          <w:sz w:val="24"/>
          <w:szCs w:val="24"/>
          <w:lang w:val="hy-AM"/>
        </w:rPr>
        <w:br w:type="page"/>
      </w:r>
    </w:p>
    <w:p w14:paraId="6443D9C3" w14:textId="27B6CDAA" w:rsidR="002073EC" w:rsidRPr="00D53D61" w:rsidRDefault="002073EC" w:rsidP="008675B8">
      <w:pPr>
        <w:pStyle w:val="ListParagraph"/>
        <w:numPr>
          <w:ilvl w:val="0"/>
          <w:numId w:val="23"/>
        </w:numPr>
        <w:spacing w:line="276" w:lineRule="auto"/>
        <w:jc w:val="center"/>
        <w:rPr>
          <w:rFonts w:ascii="GHEA Grapalat" w:hAnsi="GHEA Grapalat"/>
          <w:b/>
          <w:bCs/>
          <w:smallCaps/>
          <w:color w:val="5B9BD5" w:themeColor="accent1"/>
          <w:spacing w:val="5"/>
          <w:sz w:val="24"/>
          <w:szCs w:val="24"/>
          <w:u w:val="single"/>
          <w:lang w:val="hy-AM"/>
        </w:rPr>
      </w:pPr>
      <w:r w:rsidRPr="00D53D61">
        <w:rPr>
          <w:rStyle w:val="IntenseReference"/>
          <w:rFonts w:ascii="GHEA Grapalat" w:hAnsi="GHEA Grapalat" w:cs="Sylfaen"/>
          <w:sz w:val="24"/>
          <w:szCs w:val="24"/>
          <w:lang w:val="hy-AM"/>
        </w:rPr>
        <w:lastRenderedPageBreak/>
        <w:t>ՀԱՇՎԵՔՆՆՈՒԹՅԱՆ ՀԻՄՆԱԿԱՆ ԱՐԴՅՈՒՆՔՆԵՐ</w:t>
      </w:r>
    </w:p>
    <w:p w14:paraId="45445305" w14:textId="4F5B20E9" w:rsidR="00E80767" w:rsidRPr="00D53D61" w:rsidRDefault="00553365" w:rsidP="00E80767">
      <w:pPr>
        <w:shd w:val="clear" w:color="auto" w:fill="FFFFFF"/>
        <w:spacing w:after="0" w:line="276" w:lineRule="auto"/>
        <w:ind w:firstLine="567"/>
        <w:jc w:val="both"/>
        <w:rPr>
          <w:rFonts w:ascii="GHEA Grapalat" w:hAnsi="GHEA Grapalat"/>
          <w:sz w:val="24"/>
          <w:szCs w:val="24"/>
          <w:lang w:val="hy-AM"/>
        </w:rPr>
      </w:pPr>
      <w:r w:rsidRPr="00D53D61">
        <w:rPr>
          <w:rFonts w:ascii="GHEA Grapalat" w:hAnsi="GHEA Grapalat" w:cs="GHEA Grapalat"/>
          <w:sz w:val="24"/>
          <w:szCs w:val="24"/>
          <w:lang w:val="hy-AM"/>
        </w:rPr>
        <w:t xml:space="preserve"> </w:t>
      </w:r>
      <w:r w:rsidR="00E80767" w:rsidRPr="00D53D61">
        <w:rPr>
          <w:rFonts w:ascii="GHEA Grapalat" w:hAnsi="GHEA Grapalat"/>
          <w:sz w:val="24"/>
          <w:szCs w:val="24"/>
          <w:lang w:val="hy-AM"/>
        </w:rPr>
        <w:t xml:space="preserve">Հաշվեքննիչ պալատի մասին» ՀՀ օրենքի </w:t>
      </w:r>
      <w:r w:rsidR="003A2086" w:rsidRPr="00D53D61">
        <w:rPr>
          <w:rFonts w:ascii="GHEA Grapalat" w:hAnsi="GHEA Grapalat"/>
          <w:sz w:val="24"/>
          <w:szCs w:val="24"/>
          <w:lang w:val="hy-AM"/>
        </w:rPr>
        <w:t>33</w:t>
      </w:r>
      <w:r w:rsidR="00E80767" w:rsidRPr="00D53D61">
        <w:rPr>
          <w:rFonts w:ascii="GHEA Grapalat" w:hAnsi="GHEA Grapalat"/>
          <w:sz w:val="24"/>
          <w:szCs w:val="24"/>
          <w:lang w:val="hy-AM"/>
        </w:rPr>
        <w:t>-րդ հոդվածի 3-րդ մասի</w:t>
      </w:r>
      <w:r w:rsidR="003A2086" w:rsidRPr="00D53D61">
        <w:rPr>
          <w:rFonts w:ascii="GHEA Grapalat" w:hAnsi="GHEA Grapalat"/>
          <w:sz w:val="24"/>
          <w:szCs w:val="24"/>
          <w:lang w:val="hy-AM"/>
        </w:rPr>
        <w:t xml:space="preserve"> 3-րդ</w:t>
      </w:r>
      <w:r w:rsidR="00E80767" w:rsidRPr="00D53D61">
        <w:rPr>
          <w:rFonts w:ascii="GHEA Grapalat" w:hAnsi="GHEA Grapalat"/>
          <w:sz w:val="24"/>
          <w:szCs w:val="24"/>
          <w:lang w:val="hy-AM"/>
        </w:rPr>
        <w:t xml:space="preserve"> </w:t>
      </w:r>
      <w:r w:rsidR="003A2086" w:rsidRPr="00D53D61">
        <w:rPr>
          <w:rFonts w:ascii="GHEA Grapalat" w:hAnsi="GHEA Grapalat"/>
          <w:sz w:val="24"/>
          <w:szCs w:val="24"/>
          <w:lang w:val="hy-AM"/>
        </w:rPr>
        <w:t xml:space="preserve">և 36-րդ հոդվածի 1-ին մասի 2-րդ կետերի </w:t>
      </w:r>
      <w:r w:rsidR="00E80767" w:rsidRPr="00D53D61">
        <w:rPr>
          <w:rFonts w:ascii="GHEA Grapalat" w:hAnsi="GHEA Grapalat"/>
          <w:sz w:val="24"/>
          <w:szCs w:val="24"/>
          <w:lang w:val="hy-AM"/>
        </w:rPr>
        <w:t>դրույթների համաձայն ՀՀ հաշվեքննիչ պալատի 2023 թվականի հունիսի 9-ի թիվ ՀՊԵ/01/487-2023 գրությամբ</w:t>
      </w:r>
      <w:r w:rsidR="00E80767" w:rsidRPr="00D53D61">
        <w:rPr>
          <w:rFonts w:ascii="Calibri" w:hAnsi="Calibri" w:cs="Calibri"/>
          <w:sz w:val="24"/>
          <w:szCs w:val="24"/>
          <w:lang w:val="hy-AM"/>
        </w:rPr>
        <w:t> </w:t>
      </w:r>
      <w:r w:rsidR="00E80767" w:rsidRPr="00D53D61">
        <w:rPr>
          <w:rFonts w:ascii="GHEA Grapalat" w:hAnsi="GHEA Grapalat"/>
          <w:sz w:val="24"/>
          <w:szCs w:val="24"/>
          <w:lang w:val="hy-AM"/>
        </w:rPr>
        <w:t>հաշվեքննության համար էական նշանակություն ունեցող հարցերի վերաբերյալ հաշվեքննության օբյեկտից պահանջվել են տեղեկություններ և պարզաբանումներ: Հաշվեքննության օբյեկտի պատասխան</w:t>
      </w:r>
      <w:r w:rsidR="00E80767" w:rsidRPr="00D53D61">
        <w:rPr>
          <w:rFonts w:ascii="Calibri" w:hAnsi="Calibri" w:cs="Calibri"/>
          <w:sz w:val="24"/>
          <w:szCs w:val="24"/>
          <w:lang w:val="hy-AM"/>
        </w:rPr>
        <w:t xml:space="preserve"> </w:t>
      </w:r>
      <w:r w:rsidR="00E80767" w:rsidRPr="00D53D61">
        <w:rPr>
          <w:rFonts w:ascii="GHEA Grapalat" w:hAnsi="GHEA Grapalat"/>
          <w:sz w:val="24"/>
          <w:szCs w:val="24"/>
          <w:lang w:val="hy-AM"/>
        </w:rPr>
        <w:t>գրությամբ Հաշվեքննիչ պալատի վերը նշված գրությամբ հայցված 2023 թվականի երեք ամիսների փաստացի ծախսի մասով ներկայացված գումարի անալիտիկ տվյալների վերաբերյալ (ըստ շահառուների (նշելով անձի իդենտիֆիկացիոն համարը, ծառայության մատուցման սկիզբ, ավարտ), կազմակերպությունների,  ծառայությունների ծածկույթի (քառանիշ կոդ) և ծառայության անվանման/տեսակի (յոթանիշ կոդ)) տեղեկատվությունը տրամադրվել է ոչ ամբողջական, թերի, իսկ վճարովի սկզբունքով իրականացված ծառայությունների մասով նույն տեղեկատվությունը չի տրամադրվել՝ նշվելով, որ այն հանդիսանում է առևտրային գաղտնիք:</w:t>
      </w:r>
    </w:p>
    <w:p w14:paraId="6931BEDB" w14:textId="0BD0189F" w:rsidR="00E80767" w:rsidRPr="00D53D61" w:rsidRDefault="00E80767" w:rsidP="00E80767">
      <w:pPr>
        <w:shd w:val="clear" w:color="auto" w:fill="FFFFFF"/>
        <w:spacing w:after="0" w:line="276" w:lineRule="auto"/>
        <w:ind w:firstLine="567"/>
        <w:jc w:val="both"/>
        <w:rPr>
          <w:rFonts w:ascii="GHEA Grapalat" w:hAnsi="GHEA Grapalat"/>
          <w:sz w:val="24"/>
          <w:szCs w:val="24"/>
          <w:lang w:val="hy-AM"/>
        </w:rPr>
      </w:pPr>
      <w:r w:rsidRPr="00D53D61">
        <w:rPr>
          <w:rFonts w:ascii="GHEA Grapalat" w:hAnsi="GHEA Grapalat"/>
          <w:sz w:val="24"/>
          <w:szCs w:val="24"/>
          <w:lang w:val="hy-AM"/>
        </w:rPr>
        <w:t xml:space="preserve">Այդ տեղեկատվության </w:t>
      </w:r>
      <w:r w:rsidR="00CA3119" w:rsidRPr="00D53D61">
        <w:rPr>
          <w:rFonts w:ascii="GHEA Grapalat" w:hAnsi="GHEA Grapalat"/>
          <w:sz w:val="24"/>
          <w:szCs w:val="24"/>
          <w:lang w:val="hy-AM"/>
        </w:rPr>
        <w:t xml:space="preserve"> բացակայությունը էապես սահմանափակում է </w:t>
      </w:r>
      <w:r w:rsidRPr="00D53D61">
        <w:rPr>
          <w:rFonts w:ascii="GHEA Grapalat" w:hAnsi="GHEA Grapalat"/>
          <w:sz w:val="24"/>
          <w:szCs w:val="24"/>
          <w:lang w:val="hy-AM"/>
        </w:rPr>
        <w:t xml:space="preserve">ծառայությունների ձեռքբերման պայմանագրերի շրջանակում </w:t>
      </w:r>
      <w:r w:rsidR="00CA3119" w:rsidRPr="00D53D61">
        <w:rPr>
          <w:rFonts w:ascii="GHEA Grapalat" w:hAnsi="GHEA Grapalat"/>
          <w:sz w:val="24"/>
          <w:szCs w:val="24"/>
          <w:lang w:val="hy-AM"/>
        </w:rPr>
        <w:t xml:space="preserve">պետական բյուջեից </w:t>
      </w:r>
      <w:r w:rsidRPr="00D53D61">
        <w:rPr>
          <w:rFonts w:ascii="GHEA Grapalat" w:hAnsi="GHEA Grapalat"/>
          <w:sz w:val="24"/>
          <w:szCs w:val="24"/>
          <w:lang w:val="hy-AM"/>
        </w:rPr>
        <w:t>կատարված վճարումների օրինականության</w:t>
      </w:r>
      <w:r w:rsidR="00CA3119" w:rsidRPr="00D53D61">
        <w:rPr>
          <w:rFonts w:ascii="GHEA Grapalat" w:hAnsi="GHEA Grapalat"/>
          <w:sz w:val="24"/>
          <w:szCs w:val="24"/>
          <w:lang w:val="hy-AM"/>
        </w:rPr>
        <w:t>, այդ թվում հնարավոր</w:t>
      </w:r>
      <w:r w:rsidRPr="00D53D61">
        <w:rPr>
          <w:rFonts w:ascii="GHEA Grapalat" w:hAnsi="GHEA Grapalat"/>
          <w:sz w:val="24"/>
          <w:szCs w:val="24"/>
          <w:lang w:val="hy-AM"/>
        </w:rPr>
        <w:t xml:space="preserve"> կրկնակի վճարումների (միևնույն ծառայության դիմաց թե պետական բյուջեից, թե վճարովի հիմունքներով իրականացված</w:t>
      </w:r>
      <w:r w:rsidR="00CA3119" w:rsidRPr="00D53D61">
        <w:rPr>
          <w:rFonts w:ascii="GHEA Grapalat" w:hAnsi="GHEA Grapalat"/>
          <w:sz w:val="24"/>
          <w:szCs w:val="24"/>
          <w:lang w:val="hy-AM"/>
        </w:rPr>
        <w:t xml:space="preserve"> վճարումների</w:t>
      </w:r>
      <w:r w:rsidRPr="00D53D61">
        <w:rPr>
          <w:rFonts w:ascii="GHEA Grapalat" w:hAnsi="GHEA Grapalat"/>
          <w:sz w:val="24"/>
          <w:szCs w:val="24"/>
          <w:lang w:val="hy-AM"/>
        </w:rPr>
        <w:t>) բացառման գնահատումը:</w:t>
      </w:r>
    </w:p>
    <w:p w14:paraId="0428F57A" w14:textId="7D2DC868" w:rsidR="00945600" w:rsidRPr="00D53D61" w:rsidRDefault="00E80767" w:rsidP="00E80767">
      <w:pPr>
        <w:shd w:val="clear" w:color="auto" w:fill="FFFFFF"/>
        <w:spacing w:after="0" w:line="276" w:lineRule="auto"/>
        <w:ind w:firstLine="567"/>
        <w:jc w:val="both"/>
        <w:rPr>
          <w:rFonts w:ascii="GHEA Grapalat" w:hAnsi="GHEA Grapalat"/>
          <w:sz w:val="24"/>
          <w:szCs w:val="24"/>
          <w:lang w:val="hy-AM"/>
        </w:rPr>
      </w:pPr>
      <w:r w:rsidRPr="00D53D61">
        <w:rPr>
          <w:rFonts w:ascii="GHEA Grapalat" w:hAnsi="GHEA Grapalat"/>
          <w:sz w:val="24"/>
          <w:szCs w:val="24"/>
          <w:lang w:val="hy-AM"/>
        </w:rPr>
        <w:t>Հաշվեքննություն իրականացնելու համար</w:t>
      </w:r>
      <w:r w:rsidRPr="00D53D61">
        <w:rPr>
          <w:rFonts w:ascii="Calibri" w:hAnsi="Calibri" w:cs="Calibri"/>
          <w:sz w:val="24"/>
          <w:szCs w:val="24"/>
          <w:lang w:val="hy-AM"/>
        </w:rPr>
        <w:t>  </w:t>
      </w:r>
      <w:r w:rsidRPr="00D53D61">
        <w:rPr>
          <w:rFonts w:ascii="GHEA Grapalat" w:hAnsi="GHEA Grapalat"/>
          <w:sz w:val="24"/>
          <w:szCs w:val="24"/>
          <w:lang w:val="hy-AM"/>
        </w:rPr>
        <w:t>բավարար համապատասխան տեղեկատվություն ստանալու անհնարինությունը կարող է հանգեցնել պետական բյուջեի կատարման մասին</w:t>
      </w:r>
      <w:r w:rsidRPr="00D53D61">
        <w:rPr>
          <w:rFonts w:ascii="Calibri" w:hAnsi="Calibri" w:cs="Calibri"/>
          <w:sz w:val="24"/>
          <w:szCs w:val="24"/>
          <w:lang w:val="hy-AM"/>
        </w:rPr>
        <w:t>  </w:t>
      </w:r>
      <w:r w:rsidRPr="00D53D61">
        <w:rPr>
          <w:rFonts w:ascii="GHEA Grapalat" w:hAnsi="GHEA Grapalat"/>
          <w:sz w:val="24"/>
          <w:szCs w:val="24"/>
          <w:lang w:val="hy-AM"/>
        </w:rPr>
        <w:t>տարեկան հաշվետվության վերաբերյալ «Հաշվեքննիչ պալատի մասին» ՀՀ օրենքի 27-րդ հոդվածի 2-րդ մասի 2-րդ կետով նախատեսված կարծիքների տեսակներից՝ «Ոչ լիարժեք» կամ «Հրաժարում» եզրահանգում ներկայացնելու ռիսկի:</w:t>
      </w:r>
    </w:p>
    <w:p w14:paraId="575BBB57" w14:textId="6AB38700" w:rsidR="00985B61" w:rsidRPr="00D53D61" w:rsidRDefault="00985B61" w:rsidP="00985B61">
      <w:pPr>
        <w:pStyle w:val="ListParagraph"/>
        <w:spacing w:after="0" w:line="276" w:lineRule="auto"/>
        <w:ind w:left="0" w:firstLine="567"/>
        <w:jc w:val="both"/>
        <w:rPr>
          <w:rFonts w:ascii="GHEA Grapalat" w:hAnsi="GHEA Grapalat" w:cs="Calibri"/>
          <w:sz w:val="24"/>
          <w:szCs w:val="24"/>
          <w:lang w:val="hy-AM"/>
        </w:rPr>
      </w:pPr>
      <w:r w:rsidRPr="00D53D61">
        <w:rPr>
          <w:rFonts w:ascii="GHEA Grapalat" w:eastAsia="Times New Roman" w:hAnsi="GHEA Grapalat" w:cs="Sylfaen"/>
          <w:sz w:val="24"/>
          <w:szCs w:val="24"/>
          <w:lang w:val="hy-AM"/>
        </w:rPr>
        <w:t>202</w:t>
      </w:r>
      <w:r w:rsidR="00C03CC2" w:rsidRPr="00D53D61">
        <w:rPr>
          <w:rFonts w:ascii="GHEA Grapalat" w:eastAsia="Times New Roman" w:hAnsi="GHEA Grapalat" w:cs="Sylfaen"/>
          <w:sz w:val="24"/>
          <w:szCs w:val="24"/>
          <w:lang w:val="hy-AM"/>
        </w:rPr>
        <w:t>3</w:t>
      </w:r>
      <w:r w:rsidRPr="00D53D61">
        <w:rPr>
          <w:rFonts w:ascii="GHEA Grapalat" w:eastAsia="Times New Roman" w:hAnsi="GHEA Grapalat" w:cs="Sylfaen"/>
          <w:sz w:val="24"/>
          <w:szCs w:val="24"/>
          <w:lang w:val="hy-AM"/>
        </w:rPr>
        <w:t xml:space="preserve"> թվականի ՀՀ պետական բյուջեի </w:t>
      </w:r>
      <w:r w:rsidR="00C03CC2" w:rsidRPr="00D53D61">
        <w:rPr>
          <w:rFonts w:ascii="GHEA Grapalat" w:eastAsia="Times New Roman" w:hAnsi="GHEA Grapalat" w:cs="Sylfaen"/>
          <w:sz w:val="24"/>
          <w:szCs w:val="24"/>
          <w:lang w:val="hy-AM"/>
        </w:rPr>
        <w:t>երեք ամիսների</w:t>
      </w:r>
      <w:r w:rsidRPr="00D53D61">
        <w:rPr>
          <w:rFonts w:ascii="GHEA Grapalat" w:eastAsia="Times New Roman" w:hAnsi="GHEA Grapalat" w:cs="Sylfaen"/>
          <w:sz w:val="24"/>
          <w:szCs w:val="24"/>
          <w:lang w:val="hy-AM"/>
        </w:rPr>
        <w:t xml:space="preserve"> կատարման հաշվեքննության </w:t>
      </w:r>
      <w:r w:rsidR="00E10948" w:rsidRPr="00D53D61">
        <w:rPr>
          <w:rFonts w:ascii="GHEA Grapalat" w:eastAsia="Times New Roman" w:hAnsi="GHEA Grapalat" w:cs="Sylfaen"/>
          <w:sz w:val="24"/>
          <w:szCs w:val="24"/>
          <w:lang w:val="hy-AM"/>
        </w:rPr>
        <w:t xml:space="preserve"> </w:t>
      </w:r>
      <w:r w:rsidR="00945600" w:rsidRPr="00D53D61">
        <w:rPr>
          <w:rFonts w:ascii="GHEA Grapalat" w:eastAsia="Times New Roman" w:hAnsi="GHEA Grapalat" w:cs="Sylfaen"/>
          <w:sz w:val="24"/>
          <w:szCs w:val="24"/>
          <w:lang w:val="hy-AM"/>
        </w:rPr>
        <w:t>արդյունքում</w:t>
      </w:r>
      <w:r w:rsidRPr="00D53D61">
        <w:rPr>
          <w:rFonts w:ascii="GHEA Grapalat" w:eastAsia="Times New Roman" w:hAnsi="GHEA Grapalat" w:cs="Sylfaen"/>
          <w:sz w:val="24"/>
          <w:szCs w:val="24"/>
          <w:lang w:val="hy-AM"/>
        </w:rPr>
        <w:t xml:space="preserve"> ո</w:t>
      </w:r>
      <w:r w:rsidR="006D3765" w:rsidRPr="00D53D61">
        <w:rPr>
          <w:rFonts w:ascii="GHEA Grapalat" w:eastAsia="Times New Roman" w:hAnsi="GHEA Grapalat" w:cs="Sylfaen"/>
          <w:sz w:val="24"/>
          <w:szCs w:val="24"/>
          <w:lang w:val="hy-AM"/>
        </w:rPr>
        <w:t>րպես ռիսկային խնդիր է դիտարկվել</w:t>
      </w:r>
      <w:r w:rsidRPr="00D53D61">
        <w:rPr>
          <w:rFonts w:ascii="GHEA Grapalat" w:eastAsia="Times New Roman" w:hAnsi="GHEA Grapalat" w:cs="Sylfaen"/>
          <w:sz w:val="24"/>
          <w:szCs w:val="24"/>
          <w:lang w:val="hy-AM"/>
        </w:rPr>
        <w:t xml:space="preserve"> </w:t>
      </w:r>
      <w:r w:rsidR="006D3765" w:rsidRPr="00D53D61">
        <w:rPr>
          <w:rFonts w:ascii="GHEA Grapalat" w:eastAsia="Times New Roman" w:hAnsi="GHEA Grapalat" w:cs="Times New Roman"/>
          <w:color w:val="000000"/>
          <w:sz w:val="24"/>
          <w:szCs w:val="24"/>
          <w:lang w:val="hy-AM"/>
        </w:rPr>
        <w:t>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հաշվարկների հետ կապված հարցերը:</w:t>
      </w:r>
    </w:p>
    <w:p w14:paraId="31DAD6ED" w14:textId="14A17AC9" w:rsidR="00D20964" w:rsidRPr="00D53D61" w:rsidRDefault="00985B61" w:rsidP="00D20964">
      <w:pPr>
        <w:pStyle w:val="ListParagraph"/>
        <w:spacing w:after="0" w:line="276" w:lineRule="auto"/>
        <w:ind w:left="0" w:firstLine="567"/>
        <w:jc w:val="both"/>
        <w:rPr>
          <w:rFonts w:ascii="GHEA Grapalat" w:hAnsi="GHEA Grapalat" w:cs="Sylfaen"/>
          <w:sz w:val="24"/>
          <w:szCs w:val="24"/>
          <w:lang w:val="hy-AM"/>
        </w:rPr>
      </w:pPr>
      <w:r w:rsidRPr="00D53D61">
        <w:rPr>
          <w:rFonts w:ascii="GHEA Grapalat" w:hAnsi="GHEA Grapalat" w:cs="Sylfaen"/>
          <w:sz w:val="24"/>
          <w:szCs w:val="24"/>
          <w:lang w:val="hy-AM"/>
        </w:rPr>
        <w:t xml:space="preserve">Հաշվեքննիչ պալատի </w:t>
      </w:r>
      <w:r w:rsidR="00B32F3E" w:rsidRPr="00D53D61">
        <w:rPr>
          <w:rFonts w:ascii="GHEA Grapalat" w:hAnsi="GHEA Grapalat" w:cs="Sylfaen"/>
          <w:sz w:val="24"/>
          <w:szCs w:val="24"/>
          <w:lang w:val="hy-AM"/>
        </w:rPr>
        <w:t>3</w:t>
      </w:r>
      <w:r w:rsidRPr="00D53D61">
        <w:rPr>
          <w:rFonts w:ascii="GHEA Grapalat" w:hAnsi="GHEA Grapalat" w:cs="Sylfaen"/>
          <w:sz w:val="24"/>
          <w:szCs w:val="24"/>
          <w:lang w:val="hy-AM"/>
        </w:rPr>
        <w:t>0.0</w:t>
      </w:r>
      <w:r w:rsidR="00B32F3E" w:rsidRPr="00D53D61">
        <w:rPr>
          <w:rFonts w:ascii="GHEA Grapalat" w:hAnsi="GHEA Grapalat" w:cs="Sylfaen"/>
          <w:sz w:val="24"/>
          <w:szCs w:val="24"/>
          <w:lang w:val="hy-AM"/>
        </w:rPr>
        <w:t>6</w:t>
      </w:r>
      <w:r w:rsidRPr="00D53D61">
        <w:rPr>
          <w:rFonts w:ascii="GHEA Grapalat" w:hAnsi="GHEA Grapalat" w:cs="Sylfaen"/>
          <w:sz w:val="24"/>
          <w:szCs w:val="24"/>
          <w:lang w:val="hy-AM"/>
        </w:rPr>
        <w:t xml:space="preserve">.2023թ. թիվ </w:t>
      </w:r>
      <w:hyperlink r:id="rId9" w:history="1">
        <w:r w:rsidRPr="00D53D61">
          <w:rPr>
            <w:rStyle w:val="Hyperlink"/>
            <w:rFonts w:ascii="GHEA Grapalat" w:eastAsia="Times New Roman" w:hAnsi="GHEA Grapalat" w:cs="Sylfaen"/>
            <w:color w:val="auto"/>
            <w:sz w:val="24"/>
            <w:szCs w:val="24"/>
            <w:u w:val="none"/>
            <w:lang w:val="hy-AM"/>
          </w:rPr>
          <w:t>ՀՊԵ/01/</w:t>
        </w:r>
        <w:r w:rsidR="00B32F3E" w:rsidRPr="00D53D61">
          <w:rPr>
            <w:rStyle w:val="Hyperlink"/>
            <w:rFonts w:ascii="GHEA Grapalat" w:eastAsia="Times New Roman" w:hAnsi="GHEA Grapalat" w:cs="Sylfaen"/>
            <w:color w:val="auto"/>
            <w:sz w:val="24"/>
            <w:szCs w:val="24"/>
            <w:u w:val="none"/>
            <w:lang w:val="hy-AM"/>
          </w:rPr>
          <w:t>518</w:t>
        </w:r>
        <w:r w:rsidRPr="00D53D61">
          <w:rPr>
            <w:rStyle w:val="Hyperlink"/>
            <w:rFonts w:ascii="GHEA Grapalat" w:eastAsia="Times New Roman" w:hAnsi="GHEA Grapalat" w:cs="Sylfaen"/>
            <w:color w:val="auto"/>
            <w:sz w:val="24"/>
            <w:szCs w:val="24"/>
            <w:u w:val="none"/>
            <w:lang w:val="hy-AM"/>
          </w:rPr>
          <w:t>-202</w:t>
        </w:r>
      </w:hyperlink>
      <w:r w:rsidRPr="00D53D61">
        <w:rPr>
          <w:rStyle w:val="Hyperlink"/>
          <w:rFonts w:ascii="GHEA Grapalat" w:eastAsia="Times New Roman" w:hAnsi="GHEA Grapalat" w:cs="Sylfaen"/>
          <w:color w:val="auto"/>
          <w:sz w:val="24"/>
          <w:szCs w:val="24"/>
          <w:u w:val="none"/>
          <w:lang w:val="hy-AM"/>
        </w:rPr>
        <w:t>3</w:t>
      </w:r>
      <w:r w:rsidRPr="00D53D61">
        <w:rPr>
          <w:lang w:val="hy-AM"/>
        </w:rPr>
        <w:t xml:space="preserve"> </w:t>
      </w:r>
      <w:r w:rsidRPr="00D53D61">
        <w:rPr>
          <w:rFonts w:ascii="GHEA Grapalat" w:hAnsi="GHEA Grapalat" w:cs="Sylfaen"/>
          <w:sz w:val="24"/>
          <w:szCs w:val="24"/>
          <w:lang w:val="hy-AM"/>
        </w:rPr>
        <w:t>գրությամբ ՀՀ առողջապահության նախարարություն է ներկայացվել «Հ</w:t>
      </w:r>
      <w:r w:rsidR="00736B87" w:rsidRPr="00D53D61">
        <w:rPr>
          <w:rFonts w:ascii="GHEA Grapalat" w:hAnsi="GHEA Grapalat" w:cs="Sylfaen"/>
          <w:sz w:val="24"/>
          <w:szCs w:val="24"/>
          <w:lang w:val="hy-AM"/>
        </w:rPr>
        <w:t xml:space="preserve">այաստանի </w:t>
      </w:r>
      <w:r w:rsidRPr="00D53D61">
        <w:rPr>
          <w:rFonts w:ascii="GHEA Grapalat" w:hAnsi="GHEA Grapalat" w:cs="Sylfaen"/>
          <w:sz w:val="24"/>
          <w:szCs w:val="24"/>
          <w:lang w:val="hy-AM"/>
        </w:rPr>
        <w:t>Հ</w:t>
      </w:r>
      <w:r w:rsidR="00736B87" w:rsidRPr="00D53D61">
        <w:rPr>
          <w:rFonts w:ascii="GHEA Grapalat" w:hAnsi="GHEA Grapalat" w:cs="Sylfaen"/>
          <w:sz w:val="24"/>
          <w:szCs w:val="24"/>
          <w:lang w:val="hy-AM"/>
        </w:rPr>
        <w:t>անրապետության</w:t>
      </w:r>
      <w:r w:rsidRPr="00D53D61">
        <w:rPr>
          <w:rFonts w:ascii="GHEA Grapalat" w:hAnsi="GHEA Grapalat" w:cs="Sylfaen"/>
          <w:sz w:val="24"/>
          <w:szCs w:val="24"/>
          <w:lang w:val="hy-AM"/>
        </w:rPr>
        <w:t xml:space="preserve"> առողջապահության նախարարությունում 202</w:t>
      </w:r>
      <w:r w:rsidR="00B32F3E" w:rsidRPr="00D53D61">
        <w:rPr>
          <w:rFonts w:ascii="GHEA Grapalat" w:hAnsi="GHEA Grapalat" w:cs="Sylfaen"/>
          <w:sz w:val="24"/>
          <w:szCs w:val="24"/>
          <w:lang w:val="hy-AM"/>
        </w:rPr>
        <w:t>3</w:t>
      </w:r>
      <w:r w:rsidRPr="00D53D61">
        <w:rPr>
          <w:rFonts w:ascii="GHEA Grapalat" w:hAnsi="GHEA Grapalat" w:cs="Sylfaen"/>
          <w:sz w:val="24"/>
          <w:szCs w:val="24"/>
          <w:lang w:val="hy-AM"/>
        </w:rPr>
        <w:t xml:space="preserve"> թվականի պետական բյուջեի </w:t>
      </w:r>
      <w:r w:rsidR="00B32F3E" w:rsidRPr="00D53D61">
        <w:rPr>
          <w:rFonts w:ascii="GHEA Grapalat" w:hAnsi="GHEA Grapalat" w:cs="Sylfaen"/>
          <w:sz w:val="24"/>
          <w:szCs w:val="24"/>
          <w:lang w:val="hy-AM"/>
        </w:rPr>
        <w:t>երեք ամիսների</w:t>
      </w:r>
      <w:r w:rsidRPr="00D53D61">
        <w:rPr>
          <w:rFonts w:ascii="GHEA Grapalat" w:hAnsi="GHEA Grapalat" w:cs="Sylfaen"/>
          <w:sz w:val="24"/>
          <w:szCs w:val="24"/>
          <w:lang w:val="hy-AM"/>
        </w:rPr>
        <w:t xml:space="preserve"> կատարման հաշվեքննության արդյունքերի վերաբերյալ» հաշվեքննության արձանագրությունը</w:t>
      </w:r>
      <w:r w:rsidR="00483257" w:rsidRPr="00D53D61">
        <w:rPr>
          <w:rFonts w:ascii="GHEA Grapalat" w:hAnsi="GHEA Grapalat" w:cs="Sylfaen"/>
          <w:sz w:val="24"/>
          <w:szCs w:val="24"/>
          <w:lang w:val="hy-AM"/>
        </w:rPr>
        <w:t xml:space="preserve">, </w:t>
      </w:r>
      <w:r w:rsidR="00DC154A" w:rsidRPr="00D53D61">
        <w:rPr>
          <w:rFonts w:ascii="GHEA Grapalat" w:hAnsi="GHEA Grapalat" w:cs="Sylfaen"/>
          <w:sz w:val="24"/>
          <w:szCs w:val="24"/>
          <w:lang w:val="hy-AM"/>
        </w:rPr>
        <w:t xml:space="preserve">որի վերաբերյալ ԱՆ </w:t>
      </w:r>
      <w:r w:rsidR="009B656D" w:rsidRPr="00D53D61">
        <w:rPr>
          <w:rFonts w:ascii="GHEA Grapalat" w:hAnsi="GHEA Grapalat" w:cs="Sylfaen"/>
          <w:sz w:val="24"/>
          <w:szCs w:val="24"/>
          <w:lang w:val="hy-AM"/>
        </w:rPr>
        <w:t>դիրքորոշում</w:t>
      </w:r>
      <w:r w:rsidR="00DC154A" w:rsidRPr="00D53D61">
        <w:rPr>
          <w:rFonts w:ascii="GHEA Grapalat" w:hAnsi="GHEA Grapalat" w:cs="Sylfaen"/>
          <w:sz w:val="24"/>
          <w:szCs w:val="24"/>
          <w:lang w:val="hy-AM"/>
        </w:rPr>
        <w:t xml:space="preserve">ը ստացվել </w:t>
      </w:r>
      <w:r w:rsidR="009B656D" w:rsidRPr="00D53D61">
        <w:rPr>
          <w:rFonts w:ascii="GHEA Grapalat" w:hAnsi="GHEA Grapalat" w:cs="Sylfaen"/>
          <w:sz w:val="24"/>
          <w:szCs w:val="24"/>
          <w:lang w:val="hy-AM"/>
        </w:rPr>
        <w:t>է</w:t>
      </w:r>
      <w:r w:rsidR="00DC154A" w:rsidRPr="00D53D61">
        <w:rPr>
          <w:rFonts w:ascii="GHEA Grapalat" w:hAnsi="GHEA Grapalat" w:cs="Sylfaen"/>
          <w:sz w:val="24"/>
          <w:szCs w:val="24"/>
          <w:lang w:val="hy-AM"/>
        </w:rPr>
        <w:t xml:space="preserve"> սույն թվականի հուլիսի 25-ին</w:t>
      </w:r>
      <w:r w:rsidRPr="00D53D61">
        <w:rPr>
          <w:rFonts w:ascii="GHEA Grapalat" w:hAnsi="GHEA Grapalat" w:cs="Sylfaen"/>
          <w:sz w:val="24"/>
          <w:szCs w:val="24"/>
          <w:lang w:val="hy-AM"/>
        </w:rPr>
        <w:t>:</w:t>
      </w:r>
      <w:r w:rsidR="00D20964" w:rsidRPr="00D53D61">
        <w:rPr>
          <w:rFonts w:ascii="GHEA Grapalat" w:hAnsi="GHEA Grapalat" w:cs="Sylfaen"/>
          <w:sz w:val="24"/>
          <w:szCs w:val="24"/>
          <w:lang w:val="hy-AM"/>
        </w:rPr>
        <w:br w:type="page"/>
      </w:r>
    </w:p>
    <w:p w14:paraId="5C4E5DC8" w14:textId="3806BD9E" w:rsidR="002073EC" w:rsidRPr="00D53D61" w:rsidRDefault="002073EC" w:rsidP="008675B8">
      <w:pPr>
        <w:pStyle w:val="ListParagraph"/>
        <w:numPr>
          <w:ilvl w:val="0"/>
          <w:numId w:val="7"/>
        </w:numPr>
        <w:spacing w:after="0" w:line="240" w:lineRule="auto"/>
        <w:ind w:left="993" w:right="578" w:hanging="567"/>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lang w:val="hy-AM"/>
        </w:rPr>
        <w:lastRenderedPageBreak/>
        <w:t>ՀԱՇՎԵՔՆՆՈՒԹՅԱՆ ՕԲՅԵԿՏԻ ՖԻՆԱՆՍԱԿԱՆ ՑՈՒՑԱՆԻՇՆԵՐԸ</w:t>
      </w:r>
      <w:r w:rsidR="00F24D8F" w:rsidRPr="00D53D61">
        <w:rPr>
          <w:rStyle w:val="IntenseReference"/>
          <w:rFonts w:ascii="GHEA Grapalat" w:hAnsi="GHEA Grapalat" w:cs="Sylfaen"/>
          <w:sz w:val="24"/>
          <w:szCs w:val="24"/>
          <w:lang w:val="hy-AM"/>
        </w:rPr>
        <w:t xml:space="preserve"> </w:t>
      </w:r>
    </w:p>
    <w:p w14:paraId="367F47A1" w14:textId="14DC8AB5" w:rsidR="001E2972" w:rsidRPr="00D53D61" w:rsidRDefault="001E2972" w:rsidP="00953B3B">
      <w:pPr>
        <w:spacing w:after="0"/>
        <w:ind w:firstLine="567"/>
        <w:jc w:val="both"/>
        <w:rPr>
          <w:rFonts w:ascii="GHEA Grapalat" w:eastAsia="Times New Roman" w:hAnsi="GHEA Grapalat" w:cs="Arial"/>
          <w:sz w:val="24"/>
          <w:szCs w:val="24"/>
          <w:lang w:val="hy-AM"/>
        </w:rPr>
      </w:pPr>
      <w:r w:rsidRPr="00D53D61">
        <w:rPr>
          <w:rFonts w:ascii="GHEA Grapalat" w:eastAsia="Times New Roman" w:hAnsi="GHEA Grapalat" w:cs="Arial"/>
          <w:color w:val="000000"/>
          <w:sz w:val="24"/>
          <w:szCs w:val="24"/>
          <w:lang w:val="hy-AM"/>
        </w:rPr>
        <w:t>«Հայաստանի</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Հանրապետության</w:t>
      </w:r>
      <w:r w:rsidR="00C03CC2" w:rsidRPr="00D53D61">
        <w:rPr>
          <w:rFonts w:ascii="GHEA Grapalat" w:eastAsia="Times New Roman" w:hAnsi="GHEA Grapalat" w:cs="Times New Roman"/>
          <w:color w:val="000000"/>
          <w:sz w:val="24"/>
          <w:szCs w:val="24"/>
          <w:lang w:val="hy-AM"/>
        </w:rPr>
        <w:t xml:space="preserve"> 2023</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թվականի</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պետական</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բյուջեի</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մասին»</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ՀՀ</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օրենքի</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Առողջապահության</w:t>
      </w:r>
      <w:r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 xml:space="preserve">բաժնում առողջապահության նախարարության  ծրագրերի ֆինանսավորման համար տարեկան պլանով նախատեսվել է </w:t>
      </w:r>
      <w:r w:rsidR="00953B3B" w:rsidRPr="00D53D61">
        <w:rPr>
          <w:rFonts w:ascii="GHEA Grapalat" w:eastAsia="Times New Roman" w:hAnsi="GHEA Grapalat" w:cs="Arial"/>
          <w:sz w:val="24"/>
          <w:szCs w:val="24"/>
          <w:lang w:val="hy-AM"/>
        </w:rPr>
        <w:t xml:space="preserve">140,255,554.70 </w:t>
      </w:r>
      <w:r w:rsidRPr="00D53D61">
        <w:rPr>
          <w:rFonts w:ascii="GHEA Grapalat" w:eastAsia="Times New Roman" w:hAnsi="GHEA Grapalat" w:cs="Arial"/>
          <w:sz w:val="24"/>
          <w:szCs w:val="24"/>
          <w:lang w:val="hy-AM"/>
        </w:rPr>
        <w:t>հազ. դրամ, ճշտված պլանով սահմանվել է 140,</w:t>
      </w:r>
      <w:r w:rsidR="00953B3B" w:rsidRPr="00D53D61">
        <w:rPr>
          <w:rFonts w:ascii="GHEA Grapalat" w:eastAsia="Times New Roman" w:hAnsi="GHEA Grapalat" w:cs="Arial"/>
          <w:sz w:val="24"/>
          <w:szCs w:val="24"/>
          <w:lang w:val="hy-AM"/>
        </w:rPr>
        <w:t>301</w:t>
      </w:r>
      <w:r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267</w:t>
      </w:r>
      <w:r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66</w:t>
      </w:r>
      <w:r w:rsidRPr="00D53D61">
        <w:rPr>
          <w:rFonts w:ascii="GHEA Grapalat" w:eastAsia="Times New Roman" w:hAnsi="GHEA Grapalat" w:cs="Arial"/>
          <w:sz w:val="24"/>
          <w:szCs w:val="24"/>
          <w:lang w:val="hy-AM"/>
        </w:rPr>
        <w:t xml:space="preserve"> հա</w:t>
      </w:r>
      <w:r w:rsidR="00953B3B" w:rsidRPr="00D53D61">
        <w:rPr>
          <w:rFonts w:ascii="GHEA Grapalat" w:eastAsia="Times New Roman" w:hAnsi="GHEA Grapalat" w:cs="Arial"/>
          <w:sz w:val="24"/>
          <w:szCs w:val="24"/>
          <w:lang w:val="hy-AM"/>
        </w:rPr>
        <w:t>զ. դրամ:</w:t>
      </w:r>
    </w:p>
    <w:p w14:paraId="5A0B1691" w14:textId="79975EA4" w:rsidR="00755F2E" w:rsidRPr="00D53D61" w:rsidRDefault="00C03CC2" w:rsidP="00953B3B">
      <w:pPr>
        <w:spacing w:after="0"/>
        <w:ind w:firstLine="720"/>
        <w:jc w:val="both"/>
        <w:rPr>
          <w:rFonts w:ascii="GHEA Grapalat" w:eastAsia="Times New Roman" w:hAnsi="GHEA Grapalat" w:cs="Arial"/>
          <w:sz w:val="24"/>
          <w:szCs w:val="24"/>
          <w:lang w:val="hy-AM"/>
        </w:rPr>
      </w:pPr>
      <w:r w:rsidRPr="00D53D61">
        <w:rPr>
          <w:rFonts w:ascii="GHEA Grapalat" w:eastAsia="Times New Roman" w:hAnsi="GHEA Grapalat" w:cs="Arial"/>
          <w:sz w:val="24"/>
          <w:szCs w:val="24"/>
          <w:lang w:val="hy-AM"/>
        </w:rPr>
        <w:t xml:space="preserve">Հաշվետու ժամանակաշրջանի ճշտված պլանը կազմել է </w:t>
      </w:r>
      <w:r w:rsidR="00953B3B" w:rsidRPr="00D53D61">
        <w:rPr>
          <w:rFonts w:ascii="GHEA Grapalat" w:eastAsia="Times New Roman" w:hAnsi="GHEA Grapalat" w:cs="Arial"/>
          <w:sz w:val="24"/>
          <w:szCs w:val="24"/>
          <w:lang w:val="hy-AM"/>
        </w:rPr>
        <w:t>3</w:t>
      </w:r>
      <w:r w:rsidRPr="00D53D61">
        <w:rPr>
          <w:rFonts w:ascii="GHEA Grapalat" w:eastAsia="Times New Roman" w:hAnsi="GHEA Grapalat" w:cs="Arial"/>
          <w:sz w:val="24"/>
          <w:szCs w:val="24"/>
          <w:lang w:val="hy-AM"/>
        </w:rPr>
        <w:t>1,</w:t>
      </w:r>
      <w:r w:rsidR="00953B3B" w:rsidRPr="00D53D61">
        <w:rPr>
          <w:rFonts w:ascii="GHEA Grapalat" w:eastAsia="Times New Roman" w:hAnsi="GHEA Grapalat" w:cs="Arial"/>
          <w:sz w:val="24"/>
          <w:szCs w:val="24"/>
          <w:lang w:val="hy-AM"/>
        </w:rPr>
        <w:t>162</w:t>
      </w:r>
      <w:r w:rsidRPr="00D53D61">
        <w:rPr>
          <w:rFonts w:ascii="GHEA Grapalat" w:eastAsia="Times New Roman" w:hAnsi="GHEA Grapalat" w:cs="Arial"/>
          <w:sz w:val="24"/>
          <w:szCs w:val="24"/>
          <w:lang w:val="hy-AM"/>
        </w:rPr>
        <w:t>,20</w:t>
      </w:r>
      <w:r w:rsidR="00953B3B" w:rsidRPr="00D53D61">
        <w:rPr>
          <w:rFonts w:ascii="GHEA Grapalat" w:eastAsia="Times New Roman" w:hAnsi="GHEA Grapalat" w:cs="Arial"/>
          <w:sz w:val="24"/>
          <w:szCs w:val="24"/>
          <w:lang w:val="hy-AM"/>
        </w:rPr>
        <w:t>2</w:t>
      </w:r>
      <w:r w:rsidRPr="00D53D61">
        <w:rPr>
          <w:rFonts w:ascii="GHEA Grapalat" w:eastAsia="Times New Roman" w:hAnsi="GHEA Grapalat" w:cs="Arial"/>
          <w:sz w:val="24"/>
          <w:szCs w:val="24"/>
          <w:lang w:val="hy-AM"/>
        </w:rPr>
        <w:t>.5</w:t>
      </w:r>
      <w:r w:rsidR="00953B3B" w:rsidRPr="00D53D61">
        <w:rPr>
          <w:rFonts w:ascii="GHEA Grapalat" w:eastAsia="Times New Roman" w:hAnsi="GHEA Grapalat" w:cs="Arial"/>
          <w:sz w:val="24"/>
          <w:szCs w:val="24"/>
          <w:lang w:val="hy-AM"/>
        </w:rPr>
        <w:t>6</w:t>
      </w:r>
      <w:r w:rsidRPr="00D53D61">
        <w:rPr>
          <w:rFonts w:ascii="GHEA Grapalat" w:eastAsia="Times New Roman" w:hAnsi="GHEA Grapalat" w:cs="Arial"/>
          <w:sz w:val="24"/>
          <w:szCs w:val="24"/>
          <w:lang w:val="hy-AM"/>
        </w:rPr>
        <w:t xml:space="preserve"> հազ. դրամ, դրամարկղային ծախսը՝ </w:t>
      </w:r>
      <w:r w:rsidR="00953B3B" w:rsidRPr="00D53D61">
        <w:rPr>
          <w:rFonts w:ascii="GHEA Grapalat" w:eastAsia="Times New Roman" w:hAnsi="GHEA Grapalat" w:cs="Arial"/>
          <w:sz w:val="24"/>
          <w:szCs w:val="24"/>
          <w:lang w:val="hy-AM"/>
        </w:rPr>
        <w:t>23</w:t>
      </w:r>
      <w:r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818</w:t>
      </w:r>
      <w:r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154</w:t>
      </w:r>
      <w:r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92</w:t>
      </w:r>
      <w:r w:rsidRPr="00D53D61">
        <w:rPr>
          <w:rFonts w:ascii="GHEA Grapalat" w:eastAsia="Times New Roman" w:hAnsi="GHEA Grapalat" w:cs="Arial"/>
          <w:sz w:val="24"/>
          <w:szCs w:val="24"/>
          <w:lang w:val="hy-AM"/>
        </w:rPr>
        <w:t xml:space="preserve"> հազ. դրամ, փաստացի ծախսը՝ </w:t>
      </w:r>
      <w:r w:rsidR="00953B3B" w:rsidRPr="00D53D61">
        <w:rPr>
          <w:rFonts w:ascii="GHEA Grapalat" w:eastAsia="Times New Roman" w:hAnsi="GHEA Grapalat" w:cs="Arial"/>
          <w:sz w:val="24"/>
          <w:szCs w:val="24"/>
          <w:lang w:val="hy-AM"/>
        </w:rPr>
        <w:t>28</w:t>
      </w:r>
      <w:r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049</w:t>
      </w:r>
      <w:r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29</w:t>
      </w:r>
      <w:r w:rsidRPr="00D53D61">
        <w:rPr>
          <w:rFonts w:ascii="GHEA Grapalat" w:eastAsia="Times New Roman" w:hAnsi="GHEA Grapalat" w:cs="Arial"/>
          <w:sz w:val="24"/>
          <w:szCs w:val="24"/>
          <w:lang w:val="hy-AM"/>
        </w:rPr>
        <w:t>9.</w:t>
      </w:r>
      <w:r w:rsidR="00953B3B" w:rsidRPr="00D53D61">
        <w:rPr>
          <w:rFonts w:ascii="GHEA Grapalat" w:eastAsia="Times New Roman" w:hAnsi="GHEA Grapalat" w:cs="Arial"/>
          <w:sz w:val="24"/>
          <w:szCs w:val="24"/>
          <w:lang w:val="hy-AM"/>
        </w:rPr>
        <w:t>21</w:t>
      </w:r>
      <w:r w:rsidR="00A35A4E" w:rsidRPr="00D53D61">
        <w:rPr>
          <w:rFonts w:ascii="GHEA Grapalat" w:eastAsia="Times New Roman" w:hAnsi="GHEA Grapalat" w:cs="Arial"/>
          <w:sz w:val="24"/>
          <w:szCs w:val="24"/>
          <w:lang w:val="hy-AM"/>
        </w:rPr>
        <w:t xml:space="preserve"> հազ. դրամ: Կատարման տոկոսը ժ</w:t>
      </w:r>
      <w:r w:rsidRPr="00D53D61">
        <w:rPr>
          <w:rFonts w:ascii="GHEA Grapalat" w:eastAsia="Times New Roman" w:hAnsi="GHEA Grapalat" w:cs="Arial"/>
          <w:sz w:val="24"/>
          <w:szCs w:val="24"/>
          <w:lang w:val="hy-AM"/>
        </w:rPr>
        <w:t xml:space="preserve">ամանակահատվածի ճշտված պլանի նկատմամբ կազմել է </w:t>
      </w:r>
      <w:r w:rsidR="00365C99" w:rsidRPr="00D53D61">
        <w:rPr>
          <w:rFonts w:ascii="GHEA Grapalat" w:eastAsia="Times New Roman" w:hAnsi="GHEA Grapalat" w:cs="Arial"/>
          <w:sz w:val="24"/>
          <w:szCs w:val="24"/>
          <w:lang w:val="hy-AM"/>
        </w:rPr>
        <w:t>76</w:t>
      </w:r>
      <w:r w:rsidRPr="00D53D61">
        <w:rPr>
          <w:rFonts w:ascii="GHEA Grapalat" w:eastAsia="Times New Roman" w:hAnsi="GHEA Grapalat" w:cs="Arial"/>
          <w:sz w:val="24"/>
          <w:szCs w:val="24"/>
          <w:lang w:val="hy-AM"/>
        </w:rPr>
        <w:t>.</w:t>
      </w:r>
      <w:r w:rsidR="00365C99" w:rsidRPr="00D53D61">
        <w:rPr>
          <w:rFonts w:ascii="GHEA Grapalat" w:eastAsia="Times New Roman" w:hAnsi="GHEA Grapalat" w:cs="Arial"/>
          <w:sz w:val="24"/>
          <w:szCs w:val="24"/>
          <w:lang w:val="hy-AM"/>
        </w:rPr>
        <w:t>43</w:t>
      </w:r>
      <w:r w:rsidRPr="00D53D61">
        <w:rPr>
          <w:rFonts w:ascii="GHEA Grapalat" w:eastAsia="Times New Roman" w:hAnsi="GHEA Grapalat" w:cs="Arial"/>
          <w:sz w:val="24"/>
          <w:szCs w:val="24"/>
          <w:lang w:val="hy-AM"/>
        </w:rPr>
        <w:t xml:space="preserve"> տոկոս: Նախարարության ծրագրերի ֆինանսական ցուցանիշները ներկայացված է ստորև:</w:t>
      </w:r>
    </w:p>
    <w:p w14:paraId="605CAFE7" w14:textId="14FAC58E" w:rsidR="0034582E" w:rsidRPr="00D53D61" w:rsidRDefault="0034582E" w:rsidP="00C6145C">
      <w:pPr>
        <w:spacing w:after="0"/>
        <w:ind w:firstLine="720"/>
        <w:jc w:val="right"/>
        <w:rPr>
          <w:rFonts w:ascii="GHEA Grapalat" w:eastAsia="Times New Roman" w:hAnsi="GHEA Grapalat" w:cs="Arial"/>
          <w:sz w:val="18"/>
          <w:szCs w:val="18"/>
        </w:rPr>
      </w:pPr>
      <w:r w:rsidRPr="00D53D61">
        <w:rPr>
          <w:rFonts w:ascii="GHEA Grapalat" w:eastAsia="Times New Roman" w:hAnsi="GHEA Grapalat" w:cs="Arial"/>
          <w:sz w:val="18"/>
          <w:szCs w:val="18"/>
          <w:lang w:val="hy-AM"/>
        </w:rPr>
        <w:t xml:space="preserve">                                                                                                                                             </w:t>
      </w:r>
      <w:r w:rsidRPr="00D53D61">
        <w:rPr>
          <w:rFonts w:ascii="GHEA Grapalat" w:eastAsia="Times New Roman" w:hAnsi="GHEA Grapalat" w:cs="Arial"/>
          <w:sz w:val="18"/>
          <w:szCs w:val="18"/>
        </w:rPr>
        <w:t>Հազ. դրամ</w:t>
      </w:r>
    </w:p>
    <w:tbl>
      <w:tblPr>
        <w:tblW w:w="10065" w:type="dxa"/>
        <w:tblInd w:w="-147" w:type="dxa"/>
        <w:tblLayout w:type="fixed"/>
        <w:tblLook w:val="04A0" w:firstRow="1" w:lastRow="0" w:firstColumn="1" w:lastColumn="0" w:noHBand="0" w:noVBand="1"/>
      </w:tblPr>
      <w:tblGrid>
        <w:gridCol w:w="574"/>
        <w:gridCol w:w="3821"/>
        <w:gridCol w:w="1417"/>
        <w:gridCol w:w="1701"/>
        <w:gridCol w:w="1276"/>
        <w:gridCol w:w="1276"/>
      </w:tblGrid>
      <w:tr w:rsidR="00953B3B" w:rsidRPr="00D53D61" w14:paraId="6806EBE6" w14:textId="77777777" w:rsidTr="00C8298F">
        <w:trPr>
          <w:trHeight w:val="1082"/>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7E7EF" w14:textId="7AC09DA4" w:rsidR="00953B3B" w:rsidRPr="00D53D61" w:rsidRDefault="0044392D" w:rsidP="00C8298F">
            <w:pPr>
              <w:spacing w:after="0"/>
              <w:jc w:val="center"/>
              <w:rPr>
                <w:rFonts w:ascii="GHEA Grapalat" w:hAnsi="GHEA Grapalat"/>
                <w:b/>
                <w:bCs/>
                <w:sz w:val="18"/>
                <w:szCs w:val="20"/>
              </w:rPr>
            </w:pPr>
            <w:r w:rsidRPr="00D53D61">
              <w:rPr>
                <w:rFonts w:ascii="Calibri" w:hAnsi="Calibri" w:cs="Calibri"/>
                <w:b/>
                <w:bCs/>
                <w:sz w:val="18"/>
                <w:szCs w:val="20"/>
              </w:rPr>
              <w:t>Ծ</w:t>
            </w:r>
            <w:r w:rsidR="00953B3B" w:rsidRPr="00D53D61">
              <w:rPr>
                <w:rFonts w:ascii="Calibri" w:hAnsi="Calibri" w:cs="Calibri"/>
                <w:b/>
                <w:bCs/>
                <w:sz w:val="18"/>
                <w:szCs w:val="20"/>
              </w:rPr>
              <w:t>րագ</w:t>
            </w:r>
            <w:r w:rsidRPr="00D53D61">
              <w:rPr>
                <w:rFonts w:ascii="Sylfaen" w:hAnsi="Sylfaen" w:cs="Calibri"/>
                <w:b/>
                <w:bCs/>
                <w:sz w:val="18"/>
                <w:szCs w:val="20"/>
                <w:lang w:val="hy-AM"/>
              </w:rPr>
              <w:t>րի</w:t>
            </w:r>
            <w:r w:rsidR="00953B3B" w:rsidRPr="00D53D61">
              <w:rPr>
                <w:rFonts w:ascii="Calibri" w:hAnsi="Calibri" w:cs="Calibri"/>
                <w:b/>
                <w:bCs/>
                <w:sz w:val="18"/>
                <w:szCs w:val="20"/>
              </w:rPr>
              <w:t xml:space="preserve"> </w:t>
            </w:r>
            <w:r w:rsidRPr="00D53D61">
              <w:rPr>
                <w:rFonts w:ascii="Sylfaen" w:hAnsi="Sylfaen" w:cs="Calibri"/>
                <w:b/>
                <w:bCs/>
                <w:sz w:val="18"/>
                <w:szCs w:val="20"/>
                <w:lang w:val="hy-AM"/>
              </w:rPr>
              <w:t>անվանումը</w:t>
            </w:r>
            <w:r w:rsidR="00953B3B" w:rsidRPr="00D53D61">
              <w:rPr>
                <w:rFonts w:ascii="Calibri" w:hAnsi="Calibri" w:cs="Calibri"/>
                <w:b/>
                <w:bCs/>
                <w:sz w:val="18"/>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99C69" w14:textId="2427F41A" w:rsidR="00953B3B" w:rsidRPr="00D53D61" w:rsidRDefault="0032020E" w:rsidP="00C8298F">
            <w:pPr>
              <w:spacing w:after="0"/>
              <w:jc w:val="center"/>
              <w:rPr>
                <w:rFonts w:ascii="GHEA Grapalat" w:hAnsi="GHEA Grapalat"/>
                <w:b/>
                <w:bCs/>
                <w:sz w:val="18"/>
                <w:szCs w:val="20"/>
              </w:rPr>
            </w:pPr>
            <w:r w:rsidRPr="00D53D61">
              <w:rPr>
                <w:rFonts w:ascii="GHEA Grapalat" w:hAnsi="GHEA Grapalat"/>
                <w:b/>
                <w:bCs/>
                <w:sz w:val="18"/>
                <w:szCs w:val="20"/>
              </w:rPr>
              <w:t xml:space="preserve">Հաշվետու ժամանակահատվածի </w:t>
            </w:r>
            <w:r w:rsidR="00953B3B" w:rsidRPr="00D53D61">
              <w:rPr>
                <w:rFonts w:ascii="GHEA Grapalat" w:hAnsi="GHEA Grapalat"/>
                <w:b/>
                <w:bCs/>
                <w:sz w:val="18"/>
                <w:szCs w:val="20"/>
              </w:rPr>
              <w:t>պլան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20DE" w14:textId="77777777" w:rsidR="00953B3B" w:rsidRPr="00D53D61" w:rsidRDefault="00953B3B" w:rsidP="00C8298F">
            <w:pPr>
              <w:spacing w:after="0"/>
              <w:jc w:val="center"/>
              <w:rPr>
                <w:rFonts w:ascii="GHEA Grapalat" w:hAnsi="GHEA Grapalat"/>
                <w:b/>
                <w:bCs/>
                <w:sz w:val="18"/>
                <w:szCs w:val="20"/>
              </w:rPr>
            </w:pPr>
            <w:r w:rsidRPr="00D53D61">
              <w:rPr>
                <w:rFonts w:ascii="GHEA Grapalat" w:hAnsi="GHEA Grapalat"/>
                <w:b/>
                <w:bCs/>
                <w:sz w:val="18"/>
                <w:szCs w:val="20"/>
              </w:rPr>
              <w:t>Հաշվետու ժամանակահատվածի ճշտված պլան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3AB62" w14:textId="77777777" w:rsidR="00953B3B" w:rsidRPr="00D53D61" w:rsidRDefault="00953B3B" w:rsidP="00C8298F">
            <w:pPr>
              <w:spacing w:after="0"/>
              <w:jc w:val="center"/>
              <w:rPr>
                <w:rFonts w:ascii="GHEA Grapalat" w:hAnsi="GHEA Grapalat"/>
                <w:b/>
                <w:bCs/>
                <w:sz w:val="18"/>
                <w:szCs w:val="20"/>
                <w:lang w:val="ru-RU"/>
              </w:rPr>
            </w:pPr>
            <w:r w:rsidRPr="00D53D61">
              <w:rPr>
                <w:rFonts w:ascii="GHEA Grapalat" w:hAnsi="GHEA Grapalat"/>
                <w:b/>
                <w:bCs/>
                <w:sz w:val="18"/>
                <w:szCs w:val="20"/>
              </w:rPr>
              <w:t>Փաստ</w:t>
            </w:r>
            <w:r w:rsidRPr="00D53D61">
              <w:rPr>
                <w:rFonts w:ascii="GHEA Grapalat" w:hAnsi="GHEA Grapalat"/>
                <w:b/>
                <w:bCs/>
                <w:sz w:val="18"/>
                <w:szCs w:val="20"/>
                <w:lang w:val="ru-RU"/>
              </w:rPr>
              <w:t xml:space="preserve">   /դրամարկղային ծախս/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2940F" w14:textId="77777777" w:rsidR="00953B3B" w:rsidRPr="00D53D61" w:rsidRDefault="00953B3B" w:rsidP="00C8298F">
            <w:pPr>
              <w:spacing w:after="0"/>
              <w:jc w:val="center"/>
              <w:rPr>
                <w:rFonts w:ascii="GHEA Grapalat" w:hAnsi="GHEA Grapalat"/>
                <w:b/>
                <w:bCs/>
                <w:sz w:val="18"/>
                <w:szCs w:val="20"/>
              </w:rPr>
            </w:pPr>
            <w:r w:rsidRPr="00D53D61">
              <w:rPr>
                <w:rFonts w:ascii="GHEA Grapalat" w:hAnsi="GHEA Grapalat"/>
                <w:b/>
                <w:bCs/>
                <w:sz w:val="18"/>
                <w:szCs w:val="20"/>
              </w:rPr>
              <w:t>Փաստացի ծախս</w:t>
            </w:r>
          </w:p>
        </w:tc>
      </w:tr>
      <w:tr w:rsidR="0044392D" w:rsidRPr="00D53D61" w14:paraId="4701AC94" w14:textId="77777777" w:rsidTr="00C8298F">
        <w:trPr>
          <w:trHeight w:val="307"/>
        </w:trPr>
        <w:tc>
          <w:tcPr>
            <w:tcW w:w="5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34E4F70" w14:textId="7EE1545F" w:rsidR="0044392D" w:rsidRPr="00D53D61" w:rsidRDefault="0044392D" w:rsidP="0086034C">
            <w:pPr>
              <w:spacing w:after="0"/>
              <w:jc w:val="center"/>
              <w:rPr>
                <w:rFonts w:ascii="GHEA Grapalat" w:hAnsi="GHEA Grapalat"/>
                <w:sz w:val="20"/>
                <w:szCs w:val="20"/>
                <w:lang w:val="ru-RU"/>
              </w:rPr>
            </w:pPr>
          </w:p>
        </w:tc>
        <w:tc>
          <w:tcPr>
            <w:tcW w:w="3821" w:type="dxa"/>
            <w:tcBorders>
              <w:top w:val="single" w:sz="4" w:space="0" w:color="auto"/>
              <w:left w:val="single" w:sz="4" w:space="0" w:color="000000"/>
              <w:bottom w:val="single" w:sz="4" w:space="0" w:color="000000"/>
              <w:right w:val="single" w:sz="4" w:space="0" w:color="000000"/>
            </w:tcBorders>
            <w:shd w:val="clear" w:color="auto" w:fill="auto"/>
            <w:vAlign w:val="center"/>
          </w:tcPr>
          <w:p w14:paraId="2CBAE27C" w14:textId="256EB6FA" w:rsidR="0044392D" w:rsidRPr="00D53D61" w:rsidRDefault="0044392D" w:rsidP="0086034C">
            <w:pPr>
              <w:spacing w:after="0"/>
              <w:jc w:val="center"/>
              <w:rPr>
                <w:rFonts w:ascii="GHEA Grapalat" w:hAnsi="GHEA Grapalat"/>
                <w:b/>
                <w:sz w:val="20"/>
                <w:szCs w:val="20"/>
                <w:lang w:val="ru-RU"/>
              </w:rPr>
            </w:pPr>
            <w:r w:rsidRPr="00D53D61">
              <w:rPr>
                <w:rFonts w:ascii="GHEA Grapalat" w:hAnsi="GHEA Grapalat"/>
                <w:b/>
                <w:sz w:val="20"/>
                <w:szCs w:val="20"/>
                <w:lang w:val="ru-RU"/>
              </w:rPr>
              <w:t>Ընդամենը</w:t>
            </w:r>
          </w:p>
        </w:tc>
        <w:tc>
          <w:tcPr>
            <w:tcW w:w="1417" w:type="dxa"/>
            <w:tcBorders>
              <w:top w:val="single" w:sz="4" w:space="0" w:color="auto"/>
              <w:left w:val="nil"/>
              <w:bottom w:val="single" w:sz="4" w:space="0" w:color="000000"/>
              <w:right w:val="single" w:sz="4" w:space="0" w:color="000000"/>
            </w:tcBorders>
            <w:shd w:val="clear" w:color="auto" w:fill="auto"/>
            <w:noWrap/>
            <w:vAlign w:val="center"/>
            <w:hideMark/>
          </w:tcPr>
          <w:p w14:paraId="188F6A8B" w14:textId="56BB02C1" w:rsidR="0044392D" w:rsidRPr="00D53D61" w:rsidRDefault="0044392D">
            <w:pPr>
              <w:spacing w:after="0"/>
              <w:jc w:val="right"/>
              <w:rPr>
                <w:rFonts w:ascii="GHEA Grapalat" w:hAnsi="GHEA Grapalat"/>
                <w:sz w:val="16"/>
                <w:szCs w:val="16"/>
                <w:lang w:val="hy-AM"/>
              </w:rPr>
            </w:pPr>
            <w:r w:rsidRPr="00D53D61">
              <w:rPr>
                <w:rFonts w:ascii="GHEA Grapalat" w:hAnsi="GHEA Grapalat"/>
                <w:sz w:val="16"/>
                <w:szCs w:val="16"/>
              </w:rPr>
              <w:t>31</w:t>
            </w:r>
            <w:r w:rsidRPr="00D53D61">
              <w:rPr>
                <w:rFonts w:ascii="GHEA Grapalat" w:hAnsi="GHEA Grapalat"/>
                <w:sz w:val="16"/>
                <w:szCs w:val="16"/>
                <w:lang w:val="hy-AM"/>
              </w:rPr>
              <w:t>,</w:t>
            </w:r>
            <w:r w:rsidRPr="00D53D61">
              <w:rPr>
                <w:rFonts w:ascii="GHEA Grapalat" w:hAnsi="GHEA Grapalat"/>
                <w:sz w:val="16"/>
                <w:szCs w:val="16"/>
              </w:rPr>
              <w:t>141</w:t>
            </w:r>
            <w:r w:rsidRPr="00D53D61">
              <w:rPr>
                <w:rFonts w:ascii="GHEA Grapalat" w:hAnsi="GHEA Grapalat"/>
                <w:sz w:val="16"/>
                <w:szCs w:val="16"/>
                <w:lang w:val="hy-AM"/>
              </w:rPr>
              <w:t>,</w:t>
            </w:r>
            <w:r w:rsidRPr="00D53D61">
              <w:rPr>
                <w:rFonts w:ascii="GHEA Grapalat" w:hAnsi="GHEA Grapalat"/>
                <w:sz w:val="16"/>
                <w:szCs w:val="16"/>
              </w:rPr>
              <w:t>907.6</w:t>
            </w:r>
            <w:r w:rsidRPr="00D53D61">
              <w:rPr>
                <w:rFonts w:ascii="GHEA Grapalat" w:hAnsi="GHEA Grapalat"/>
                <w:sz w:val="16"/>
                <w:szCs w:val="16"/>
                <w:lang w:val="hy-AM"/>
              </w:rPr>
              <w:t>0</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14:paraId="50F71283" w14:textId="77777777" w:rsidR="0044392D" w:rsidRPr="00D53D61" w:rsidRDefault="0044392D">
            <w:pPr>
              <w:spacing w:after="0"/>
              <w:jc w:val="right"/>
              <w:rPr>
                <w:rFonts w:ascii="GHEA Grapalat" w:hAnsi="GHEA Grapalat"/>
                <w:sz w:val="16"/>
                <w:szCs w:val="16"/>
              </w:rPr>
            </w:pPr>
            <w:r w:rsidRPr="00D53D61">
              <w:rPr>
                <w:rFonts w:ascii="GHEA Grapalat" w:hAnsi="GHEA Grapalat"/>
                <w:sz w:val="16"/>
                <w:szCs w:val="16"/>
              </w:rPr>
              <w:t>31,162,202.56</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318E1863" w14:textId="77777777" w:rsidR="0044392D" w:rsidRPr="00D53D61" w:rsidRDefault="0044392D">
            <w:pPr>
              <w:spacing w:after="0"/>
              <w:jc w:val="right"/>
              <w:rPr>
                <w:rFonts w:ascii="GHEA Grapalat" w:hAnsi="GHEA Grapalat"/>
                <w:sz w:val="16"/>
                <w:szCs w:val="16"/>
              </w:rPr>
            </w:pPr>
            <w:r w:rsidRPr="00D53D61">
              <w:rPr>
                <w:rFonts w:ascii="GHEA Grapalat" w:hAnsi="GHEA Grapalat"/>
                <w:sz w:val="16"/>
                <w:szCs w:val="16"/>
              </w:rPr>
              <w:t>23,818,154.92</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334A5DEA" w14:textId="77777777" w:rsidR="0044392D" w:rsidRPr="00D53D61" w:rsidRDefault="0044392D">
            <w:pPr>
              <w:spacing w:after="0"/>
              <w:jc w:val="right"/>
              <w:rPr>
                <w:rFonts w:ascii="GHEA Grapalat" w:hAnsi="GHEA Grapalat"/>
                <w:sz w:val="16"/>
                <w:szCs w:val="16"/>
              </w:rPr>
            </w:pPr>
            <w:r w:rsidRPr="00D53D61">
              <w:rPr>
                <w:rFonts w:ascii="GHEA Grapalat" w:hAnsi="GHEA Grapalat"/>
                <w:sz w:val="16"/>
                <w:szCs w:val="16"/>
              </w:rPr>
              <w:t>28,049,299.21</w:t>
            </w:r>
          </w:p>
        </w:tc>
      </w:tr>
      <w:tr w:rsidR="00953B3B" w:rsidRPr="00D53D61" w14:paraId="736FAFDE" w14:textId="77777777" w:rsidTr="00053948">
        <w:trPr>
          <w:trHeight w:val="42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26468A0D"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1003</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7B2AD7DB"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Հանրային առողջության պահպանում</w:t>
            </w:r>
          </w:p>
        </w:tc>
        <w:tc>
          <w:tcPr>
            <w:tcW w:w="1417" w:type="dxa"/>
            <w:tcBorders>
              <w:top w:val="nil"/>
              <w:left w:val="nil"/>
              <w:bottom w:val="single" w:sz="4" w:space="0" w:color="000000"/>
              <w:right w:val="single" w:sz="4" w:space="0" w:color="000000"/>
            </w:tcBorders>
            <w:shd w:val="clear" w:color="auto" w:fill="auto"/>
            <w:noWrap/>
            <w:vAlign w:val="center"/>
            <w:hideMark/>
          </w:tcPr>
          <w:p w14:paraId="35A7E32C" w14:textId="2A5833FE" w:rsidR="00953B3B" w:rsidRPr="00D53D61" w:rsidRDefault="0032020E">
            <w:pPr>
              <w:spacing w:after="0"/>
              <w:jc w:val="right"/>
              <w:rPr>
                <w:rFonts w:ascii="GHEA Grapalat" w:hAnsi="GHEA Grapalat"/>
                <w:sz w:val="16"/>
                <w:szCs w:val="16"/>
                <w:lang w:val="hy-AM"/>
              </w:rPr>
            </w:pPr>
            <w:r w:rsidRPr="00D53D61">
              <w:rPr>
                <w:rFonts w:ascii="GHEA Grapalat" w:hAnsi="GHEA Grapalat"/>
                <w:sz w:val="16"/>
                <w:szCs w:val="16"/>
              </w:rPr>
              <w:t>3</w:t>
            </w:r>
            <w:r w:rsidR="00E518A7" w:rsidRPr="00D53D61">
              <w:rPr>
                <w:rFonts w:ascii="GHEA Grapalat" w:hAnsi="GHEA Grapalat"/>
                <w:sz w:val="16"/>
                <w:szCs w:val="16"/>
                <w:lang w:val="hy-AM"/>
              </w:rPr>
              <w:t>,</w:t>
            </w:r>
            <w:r w:rsidRPr="00D53D61">
              <w:rPr>
                <w:rFonts w:ascii="GHEA Grapalat" w:hAnsi="GHEA Grapalat"/>
                <w:sz w:val="16"/>
                <w:szCs w:val="16"/>
              </w:rPr>
              <w:t>404</w:t>
            </w:r>
            <w:r w:rsidR="00E518A7" w:rsidRPr="00D53D61">
              <w:rPr>
                <w:rFonts w:ascii="GHEA Grapalat" w:hAnsi="GHEA Grapalat"/>
                <w:sz w:val="16"/>
                <w:szCs w:val="16"/>
                <w:lang w:val="hy-AM"/>
              </w:rPr>
              <w:t>,</w:t>
            </w:r>
            <w:r w:rsidRPr="00D53D61">
              <w:rPr>
                <w:rFonts w:ascii="GHEA Grapalat" w:hAnsi="GHEA Grapalat"/>
                <w:sz w:val="16"/>
                <w:szCs w:val="16"/>
              </w:rPr>
              <w:t>287.8</w:t>
            </w:r>
            <w:r w:rsidR="00E518A7"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hideMark/>
          </w:tcPr>
          <w:p w14:paraId="04C2D725"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3,404,287.80</w:t>
            </w:r>
          </w:p>
        </w:tc>
        <w:tc>
          <w:tcPr>
            <w:tcW w:w="1276" w:type="dxa"/>
            <w:tcBorders>
              <w:top w:val="nil"/>
              <w:left w:val="nil"/>
              <w:bottom w:val="single" w:sz="4" w:space="0" w:color="000000"/>
              <w:right w:val="single" w:sz="4" w:space="0" w:color="000000"/>
            </w:tcBorders>
            <w:shd w:val="clear" w:color="auto" w:fill="auto"/>
            <w:noWrap/>
            <w:vAlign w:val="center"/>
            <w:hideMark/>
          </w:tcPr>
          <w:p w14:paraId="41C456D8"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1,704,342.56</w:t>
            </w:r>
          </w:p>
        </w:tc>
        <w:tc>
          <w:tcPr>
            <w:tcW w:w="1276" w:type="dxa"/>
            <w:tcBorders>
              <w:top w:val="nil"/>
              <w:left w:val="nil"/>
              <w:bottom w:val="single" w:sz="4" w:space="0" w:color="000000"/>
              <w:right w:val="single" w:sz="4" w:space="0" w:color="000000"/>
            </w:tcBorders>
            <w:shd w:val="clear" w:color="auto" w:fill="auto"/>
            <w:noWrap/>
            <w:vAlign w:val="center"/>
            <w:hideMark/>
          </w:tcPr>
          <w:p w14:paraId="24448359"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559,825.71</w:t>
            </w:r>
          </w:p>
        </w:tc>
      </w:tr>
      <w:tr w:rsidR="00953B3B" w:rsidRPr="00D53D61" w14:paraId="1185E852" w14:textId="77777777" w:rsidTr="00053948">
        <w:trPr>
          <w:trHeight w:val="319"/>
        </w:trPr>
        <w:tc>
          <w:tcPr>
            <w:tcW w:w="574" w:type="dxa"/>
            <w:tcBorders>
              <w:top w:val="nil"/>
              <w:left w:val="single" w:sz="4" w:space="0" w:color="000000"/>
              <w:bottom w:val="single" w:sz="4" w:space="0" w:color="auto"/>
              <w:right w:val="single" w:sz="4" w:space="0" w:color="000000"/>
            </w:tcBorders>
            <w:shd w:val="clear" w:color="auto" w:fill="auto"/>
            <w:vAlign w:val="center"/>
            <w:hideMark/>
          </w:tcPr>
          <w:p w14:paraId="1EBABCE1"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1015</w:t>
            </w:r>
          </w:p>
        </w:tc>
        <w:tc>
          <w:tcPr>
            <w:tcW w:w="3821" w:type="dxa"/>
            <w:tcBorders>
              <w:top w:val="single" w:sz="4" w:space="0" w:color="000000"/>
              <w:left w:val="nil"/>
              <w:bottom w:val="single" w:sz="4" w:space="0" w:color="auto"/>
              <w:right w:val="single" w:sz="4" w:space="0" w:color="000000"/>
            </w:tcBorders>
            <w:shd w:val="clear" w:color="auto" w:fill="auto"/>
            <w:vAlign w:val="center"/>
            <w:hideMark/>
          </w:tcPr>
          <w:p w14:paraId="7CECC67F"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Սոցիալական փաթեթների ապահովում</w:t>
            </w:r>
          </w:p>
        </w:tc>
        <w:tc>
          <w:tcPr>
            <w:tcW w:w="1417" w:type="dxa"/>
            <w:tcBorders>
              <w:top w:val="nil"/>
              <w:left w:val="nil"/>
              <w:bottom w:val="single" w:sz="4" w:space="0" w:color="auto"/>
              <w:right w:val="single" w:sz="4" w:space="0" w:color="000000"/>
            </w:tcBorders>
            <w:shd w:val="clear" w:color="auto" w:fill="auto"/>
            <w:noWrap/>
            <w:vAlign w:val="center"/>
            <w:hideMark/>
          </w:tcPr>
          <w:p w14:paraId="2287F046" w14:textId="6FC18521"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lang w:val="hy-AM"/>
              </w:rPr>
              <w:t>-</w:t>
            </w:r>
          </w:p>
        </w:tc>
        <w:tc>
          <w:tcPr>
            <w:tcW w:w="1701" w:type="dxa"/>
            <w:tcBorders>
              <w:top w:val="nil"/>
              <w:left w:val="nil"/>
              <w:bottom w:val="single" w:sz="4" w:space="0" w:color="auto"/>
              <w:right w:val="single" w:sz="4" w:space="0" w:color="000000"/>
            </w:tcBorders>
            <w:shd w:val="clear" w:color="auto" w:fill="auto"/>
            <w:noWrap/>
            <w:vAlign w:val="center"/>
            <w:hideMark/>
          </w:tcPr>
          <w:p w14:paraId="541963E7"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2,100.00</w:t>
            </w:r>
          </w:p>
        </w:tc>
        <w:tc>
          <w:tcPr>
            <w:tcW w:w="1276" w:type="dxa"/>
            <w:tcBorders>
              <w:top w:val="nil"/>
              <w:left w:val="nil"/>
              <w:bottom w:val="single" w:sz="4" w:space="0" w:color="auto"/>
              <w:right w:val="single" w:sz="4" w:space="0" w:color="000000"/>
            </w:tcBorders>
            <w:shd w:val="clear" w:color="auto" w:fill="auto"/>
            <w:noWrap/>
            <w:vAlign w:val="center"/>
            <w:hideMark/>
          </w:tcPr>
          <w:p w14:paraId="6D1A70C7"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w:t>
            </w:r>
          </w:p>
        </w:tc>
        <w:tc>
          <w:tcPr>
            <w:tcW w:w="1276" w:type="dxa"/>
            <w:tcBorders>
              <w:top w:val="nil"/>
              <w:left w:val="nil"/>
              <w:bottom w:val="single" w:sz="4" w:space="0" w:color="auto"/>
              <w:right w:val="single" w:sz="4" w:space="0" w:color="000000"/>
            </w:tcBorders>
            <w:shd w:val="clear" w:color="auto" w:fill="auto"/>
            <w:noWrap/>
            <w:vAlign w:val="center"/>
            <w:hideMark/>
          </w:tcPr>
          <w:p w14:paraId="2A6576A9"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2,484.00</w:t>
            </w:r>
          </w:p>
        </w:tc>
      </w:tr>
      <w:tr w:rsidR="00953B3B" w:rsidRPr="00D53D61" w14:paraId="2D2720ED" w14:textId="77777777" w:rsidTr="00053948">
        <w:trPr>
          <w:trHeight w:val="55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E4ABC"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1053</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E9EF"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Առողջապահության համակարգի արդիականացման և արդյունավետության բարձրացման ծրագիր</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C5548" w14:textId="33561DA2"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1</w:t>
            </w:r>
            <w:r w:rsidRPr="00D53D61">
              <w:rPr>
                <w:rFonts w:ascii="GHEA Grapalat" w:hAnsi="GHEA Grapalat"/>
                <w:sz w:val="16"/>
                <w:szCs w:val="16"/>
                <w:lang w:val="hy-AM"/>
              </w:rPr>
              <w:t>,</w:t>
            </w:r>
            <w:r w:rsidRPr="00D53D61">
              <w:rPr>
                <w:rFonts w:ascii="GHEA Grapalat" w:hAnsi="GHEA Grapalat"/>
                <w:sz w:val="16"/>
                <w:szCs w:val="16"/>
              </w:rPr>
              <w:t>590</w:t>
            </w:r>
            <w:r w:rsidRPr="00D53D61">
              <w:rPr>
                <w:rFonts w:ascii="GHEA Grapalat" w:hAnsi="GHEA Grapalat"/>
                <w:sz w:val="16"/>
                <w:szCs w:val="16"/>
                <w:lang w:val="hy-AM"/>
              </w:rPr>
              <w:t>,</w:t>
            </w:r>
            <w:r w:rsidRPr="00D53D61">
              <w:rPr>
                <w:rFonts w:ascii="GHEA Grapalat" w:hAnsi="GHEA Grapalat"/>
                <w:sz w:val="16"/>
                <w:szCs w:val="16"/>
              </w:rPr>
              <w:t>332.9</w:t>
            </w:r>
            <w:r w:rsidRPr="00D53D61">
              <w:rPr>
                <w:rFonts w:ascii="GHEA Grapalat" w:hAnsi="GHEA Grapalat"/>
                <w:sz w:val="16"/>
                <w:szCs w:val="16"/>
                <w:lang w:val="hy-AM"/>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094BA"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1,590,332.90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6A13A"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374,534.90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3F912"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539,453.49</w:t>
            </w:r>
          </w:p>
        </w:tc>
      </w:tr>
      <w:tr w:rsidR="00953B3B" w:rsidRPr="00D53D61" w14:paraId="41D79A24" w14:textId="77777777" w:rsidTr="00053948">
        <w:trPr>
          <w:trHeight w:val="333"/>
        </w:trPr>
        <w:tc>
          <w:tcPr>
            <w:tcW w:w="5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126E177"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1099</w:t>
            </w:r>
          </w:p>
        </w:tc>
        <w:tc>
          <w:tcPr>
            <w:tcW w:w="3821" w:type="dxa"/>
            <w:tcBorders>
              <w:top w:val="single" w:sz="4" w:space="0" w:color="auto"/>
              <w:left w:val="nil"/>
              <w:bottom w:val="single" w:sz="4" w:space="0" w:color="000000"/>
              <w:right w:val="single" w:sz="4" w:space="0" w:color="000000"/>
            </w:tcBorders>
            <w:shd w:val="clear" w:color="auto" w:fill="auto"/>
            <w:vAlign w:val="center"/>
            <w:hideMark/>
          </w:tcPr>
          <w:p w14:paraId="5BA46300"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Առողջության առաջնային պահպանում</w:t>
            </w:r>
          </w:p>
        </w:tc>
        <w:tc>
          <w:tcPr>
            <w:tcW w:w="1417" w:type="dxa"/>
            <w:tcBorders>
              <w:top w:val="single" w:sz="4" w:space="0" w:color="auto"/>
              <w:left w:val="nil"/>
              <w:bottom w:val="single" w:sz="4" w:space="0" w:color="000000"/>
              <w:right w:val="single" w:sz="4" w:space="0" w:color="000000"/>
            </w:tcBorders>
            <w:shd w:val="clear" w:color="auto" w:fill="auto"/>
            <w:noWrap/>
            <w:vAlign w:val="center"/>
            <w:hideMark/>
          </w:tcPr>
          <w:p w14:paraId="4C76EFDC" w14:textId="1C647467"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6</w:t>
            </w:r>
            <w:r w:rsidRPr="00D53D61">
              <w:rPr>
                <w:rFonts w:ascii="GHEA Grapalat" w:hAnsi="GHEA Grapalat"/>
                <w:sz w:val="16"/>
                <w:szCs w:val="16"/>
                <w:lang w:val="hy-AM"/>
              </w:rPr>
              <w:t>,</w:t>
            </w:r>
            <w:r w:rsidRPr="00D53D61">
              <w:rPr>
                <w:rFonts w:ascii="GHEA Grapalat" w:hAnsi="GHEA Grapalat"/>
                <w:sz w:val="16"/>
                <w:szCs w:val="16"/>
              </w:rPr>
              <w:t>313</w:t>
            </w:r>
            <w:r w:rsidRPr="00D53D61">
              <w:rPr>
                <w:rFonts w:ascii="GHEA Grapalat" w:hAnsi="GHEA Grapalat"/>
                <w:sz w:val="16"/>
                <w:szCs w:val="16"/>
                <w:lang w:val="hy-AM"/>
              </w:rPr>
              <w:t>,</w:t>
            </w:r>
            <w:r w:rsidRPr="00D53D61">
              <w:rPr>
                <w:rFonts w:ascii="GHEA Grapalat" w:hAnsi="GHEA Grapalat"/>
                <w:sz w:val="16"/>
                <w:szCs w:val="16"/>
              </w:rPr>
              <w:t>087.7</w:t>
            </w:r>
            <w:r w:rsidRPr="00D53D61">
              <w:rPr>
                <w:rFonts w:ascii="GHEA Grapalat" w:hAnsi="GHEA Grapalat"/>
                <w:sz w:val="16"/>
                <w:szCs w:val="16"/>
                <w:lang w:val="hy-AM"/>
              </w:rPr>
              <w:t>0</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14:paraId="09DCA43D"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6,313,087.70</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70957F6A"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5,428,103.53</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3245FBBF"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6,681,271.43</w:t>
            </w:r>
          </w:p>
        </w:tc>
      </w:tr>
      <w:tr w:rsidR="00953B3B" w:rsidRPr="00D53D61" w14:paraId="1507E2A0" w14:textId="77777777" w:rsidTr="00053948">
        <w:trPr>
          <w:trHeight w:val="409"/>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0741230F"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1110</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68EAB0F7"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Այլընտրանքային աշխատանքային ծառայություն</w:t>
            </w:r>
          </w:p>
        </w:tc>
        <w:tc>
          <w:tcPr>
            <w:tcW w:w="1417" w:type="dxa"/>
            <w:tcBorders>
              <w:top w:val="nil"/>
              <w:left w:val="nil"/>
              <w:bottom w:val="single" w:sz="4" w:space="0" w:color="000000"/>
              <w:right w:val="single" w:sz="4" w:space="0" w:color="000000"/>
            </w:tcBorders>
            <w:shd w:val="clear" w:color="auto" w:fill="auto"/>
            <w:noWrap/>
            <w:vAlign w:val="center"/>
            <w:hideMark/>
          </w:tcPr>
          <w:p w14:paraId="0E93EE9E" w14:textId="08255DC7"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1</w:t>
            </w:r>
            <w:r w:rsidRPr="00D53D61">
              <w:rPr>
                <w:rFonts w:ascii="GHEA Grapalat" w:hAnsi="GHEA Grapalat"/>
                <w:sz w:val="16"/>
                <w:szCs w:val="16"/>
                <w:lang w:val="hy-AM"/>
              </w:rPr>
              <w:t>,</w:t>
            </w:r>
            <w:r w:rsidRPr="00D53D61">
              <w:rPr>
                <w:rFonts w:ascii="GHEA Grapalat" w:hAnsi="GHEA Grapalat"/>
                <w:sz w:val="16"/>
                <w:szCs w:val="16"/>
              </w:rPr>
              <w:t>140</w:t>
            </w:r>
            <w:r w:rsidRPr="00D53D61">
              <w:rPr>
                <w:rFonts w:ascii="GHEA Grapalat" w:hAnsi="GHEA Grapalat"/>
                <w:sz w:val="16"/>
                <w:szCs w:val="16"/>
                <w:lang w:val="hy-AM"/>
              </w:rPr>
              <w:t>,00</w:t>
            </w:r>
          </w:p>
        </w:tc>
        <w:tc>
          <w:tcPr>
            <w:tcW w:w="1701" w:type="dxa"/>
            <w:tcBorders>
              <w:top w:val="nil"/>
              <w:left w:val="nil"/>
              <w:bottom w:val="single" w:sz="4" w:space="0" w:color="000000"/>
              <w:right w:val="single" w:sz="4" w:space="0" w:color="000000"/>
            </w:tcBorders>
            <w:shd w:val="clear" w:color="auto" w:fill="auto"/>
            <w:noWrap/>
            <w:vAlign w:val="center"/>
            <w:hideMark/>
          </w:tcPr>
          <w:p w14:paraId="5C35D2AD"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1,140.00</w:t>
            </w:r>
          </w:p>
        </w:tc>
        <w:tc>
          <w:tcPr>
            <w:tcW w:w="1276" w:type="dxa"/>
            <w:tcBorders>
              <w:top w:val="nil"/>
              <w:left w:val="nil"/>
              <w:bottom w:val="single" w:sz="4" w:space="0" w:color="000000"/>
              <w:right w:val="single" w:sz="4" w:space="0" w:color="000000"/>
            </w:tcBorders>
            <w:shd w:val="clear" w:color="auto" w:fill="auto"/>
            <w:noWrap/>
            <w:vAlign w:val="center"/>
            <w:hideMark/>
          </w:tcPr>
          <w:p w14:paraId="17E0284B"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660.00</w:t>
            </w:r>
          </w:p>
        </w:tc>
        <w:tc>
          <w:tcPr>
            <w:tcW w:w="1276" w:type="dxa"/>
            <w:tcBorders>
              <w:top w:val="nil"/>
              <w:left w:val="nil"/>
              <w:bottom w:val="single" w:sz="4" w:space="0" w:color="000000"/>
              <w:right w:val="single" w:sz="4" w:space="0" w:color="000000"/>
            </w:tcBorders>
            <w:shd w:val="clear" w:color="auto" w:fill="auto"/>
            <w:noWrap/>
            <w:vAlign w:val="center"/>
            <w:hideMark/>
          </w:tcPr>
          <w:p w14:paraId="0D7678E0"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960.00</w:t>
            </w:r>
          </w:p>
        </w:tc>
      </w:tr>
      <w:tr w:rsidR="00953B3B" w:rsidRPr="00D53D61" w14:paraId="6B76743C" w14:textId="77777777" w:rsidTr="00053948">
        <w:trPr>
          <w:trHeight w:val="555"/>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6A8DBEE8"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1126</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5AE1BF9E"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Առողջապահության ոլորտում պետական քաղաքականության մշակում, ծրագրերի համակարգում և մոնիտորինգ</w:t>
            </w:r>
          </w:p>
        </w:tc>
        <w:tc>
          <w:tcPr>
            <w:tcW w:w="1417" w:type="dxa"/>
            <w:tcBorders>
              <w:top w:val="nil"/>
              <w:left w:val="nil"/>
              <w:bottom w:val="single" w:sz="4" w:space="0" w:color="000000"/>
              <w:right w:val="single" w:sz="4" w:space="0" w:color="000000"/>
            </w:tcBorders>
            <w:shd w:val="clear" w:color="auto" w:fill="auto"/>
            <w:noWrap/>
            <w:vAlign w:val="center"/>
            <w:hideMark/>
          </w:tcPr>
          <w:p w14:paraId="2180FB79" w14:textId="292D9F6C"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765</w:t>
            </w:r>
            <w:r w:rsidRPr="00D53D61">
              <w:rPr>
                <w:rFonts w:ascii="GHEA Grapalat" w:hAnsi="GHEA Grapalat"/>
                <w:sz w:val="16"/>
                <w:szCs w:val="16"/>
                <w:lang w:val="hy-AM"/>
              </w:rPr>
              <w:t>,</w:t>
            </w:r>
            <w:r w:rsidRPr="00D53D61">
              <w:rPr>
                <w:rFonts w:ascii="GHEA Grapalat" w:hAnsi="GHEA Grapalat"/>
                <w:sz w:val="16"/>
                <w:szCs w:val="16"/>
              </w:rPr>
              <w:t>173.2</w:t>
            </w:r>
            <w:r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hideMark/>
          </w:tcPr>
          <w:p w14:paraId="6C3C1A16"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779,443.16</w:t>
            </w:r>
          </w:p>
        </w:tc>
        <w:tc>
          <w:tcPr>
            <w:tcW w:w="1276" w:type="dxa"/>
            <w:tcBorders>
              <w:top w:val="nil"/>
              <w:left w:val="nil"/>
              <w:bottom w:val="single" w:sz="4" w:space="0" w:color="000000"/>
              <w:right w:val="single" w:sz="4" w:space="0" w:color="000000"/>
            </w:tcBorders>
            <w:shd w:val="clear" w:color="auto" w:fill="auto"/>
            <w:noWrap/>
            <w:vAlign w:val="center"/>
            <w:hideMark/>
          </w:tcPr>
          <w:p w14:paraId="58C1A29F"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344,165.12</w:t>
            </w:r>
          </w:p>
        </w:tc>
        <w:tc>
          <w:tcPr>
            <w:tcW w:w="1276" w:type="dxa"/>
            <w:tcBorders>
              <w:top w:val="nil"/>
              <w:left w:val="nil"/>
              <w:bottom w:val="single" w:sz="4" w:space="0" w:color="000000"/>
              <w:right w:val="single" w:sz="4" w:space="0" w:color="000000"/>
            </w:tcBorders>
            <w:shd w:val="clear" w:color="auto" w:fill="auto"/>
            <w:noWrap/>
            <w:vAlign w:val="center"/>
            <w:hideMark/>
          </w:tcPr>
          <w:p w14:paraId="17888581"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505,446.87</w:t>
            </w:r>
          </w:p>
        </w:tc>
      </w:tr>
      <w:tr w:rsidR="00953B3B" w:rsidRPr="00D53D61" w14:paraId="56191CD8" w14:textId="77777777" w:rsidTr="00053948">
        <w:trPr>
          <w:trHeight w:val="555"/>
        </w:trPr>
        <w:tc>
          <w:tcPr>
            <w:tcW w:w="574" w:type="dxa"/>
            <w:tcBorders>
              <w:top w:val="nil"/>
              <w:left w:val="single" w:sz="4" w:space="0" w:color="000000"/>
              <w:bottom w:val="single" w:sz="4" w:space="0" w:color="000000"/>
              <w:right w:val="single" w:sz="4" w:space="0" w:color="000000"/>
            </w:tcBorders>
            <w:shd w:val="clear" w:color="auto" w:fill="auto"/>
            <w:vAlign w:val="center"/>
          </w:tcPr>
          <w:p w14:paraId="3A5621DA"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1142</w:t>
            </w:r>
          </w:p>
        </w:tc>
        <w:tc>
          <w:tcPr>
            <w:tcW w:w="3821" w:type="dxa"/>
            <w:tcBorders>
              <w:top w:val="single" w:sz="4" w:space="0" w:color="000000"/>
              <w:left w:val="nil"/>
              <w:bottom w:val="single" w:sz="4" w:space="0" w:color="000000"/>
              <w:right w:val="single" w:sz="4" w:space="0" w:color="000000"/>
            </w:tcBorders>
            <w:shd w:val="clear" w:color="auto" w:fill="auto"/>
            <w:vAlign w:val="center"/>
          </w:tcPr>
          <w:p w14:paraId="155D6C02"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Դատաբժշկական և ախտաբանաանատոմիական ծառայություններ</w:t>
            </w:r>
          </w:p>
        </w:tc>
        <w:tc>
          <w:tcPr>
            <w:tcW w:w="1417" w:type="dxa"/>
            <w:tcBorders>
              <w:top w:val="nil"/>
              <w:left w:val="nil"/>
              <w:bottom w:val="single" w:sz="4" w:space="0" w:color="000000"/>
              <w:right w:val="single" w:sz="4" w:space="0" w:color="000000"/>
            </w:tcBorders>
            <w:shd w:val="clear" w:color="auto" w:fill="auto"/>
            <w:noWrap/>
            <w:vAlign w:val="center"/>
          </w:tcPr>
          <w:p w14:paraId="3C054AF7" w14:textId="0BD23CFA"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99</w:t>
            </w:r>
            <w:r w:rsidRPr="00D53D61">
              <w:rPr>
                <w:rFonts w:ascii="GHEA Grapalat" w:hAnsi="GHEA Grapalat"/>
                <w:sz w:val="16"/>
                <w:szCs w:val="16"/>
                <w:lang w:val="hy-AM"/>
              </w:rPr>
              <w:t>,</w:t>
            </w:r>
            <w:r w:rsidRPr="00D53D61">
              <w:rPr>
                <w:rFonts w:ascii="GHEA Grapalat" w:hAnsi="GHEA Grapalat"/>
                <w:sz w:val="16"/>
                <w:szCs w:val="16"/>
              </w:rPr>
              <w:t>812.7</w:t>
            </w:r>
            <w:r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tcPr>
          <w:p w14:paraId="3219AF16"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99,812.70</w:t>
            </w:r>
          </w:p>
        </w:tc>
        <w:tc>
          <w:tcPr>
            <w:tcW w:w="1276" w:type="dxa"/>
            <w:tcBorders>
              <w:top w:val="nil"/>
              <w:left w:val="nil"/>
              <w:bottom w:val="single" w:sz="4" w:space="0" w:color="000000"/>
              <w:right w:val="single" w:sz="4" w:space="0" w:color="000000"/>
            </w:tcBorders>
            <w:shd w:val="clear" w:color="auto" w:fill="auto"/>
            <w:noWrap/>
            <w:vAlign w:val="center"/>
          </w:tcPr>
          <w:p w14:paraId="1E5EB22A"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97,234.00</w:t>
            </w:r>
          </w:p>
        </w:tc>
        <w:tc>
          <w:tcPr>
            <w:tcW w:w="1276" w:type="dxa"/>
            <w:tcBorders>
              <w:top w:val="nil"/>
              <w:left w:val="nil"/>
              <w:bottom w:val="single" w:sz="4" w:space="0" w:color="000000"/>
              <w:right w:val="single" w:sz="4" w:space="0" w:color="000000"/>
            </w:tcBorders>
            <w:shd w:val="clear" w:color="auto" w:fill="auto"/>
            <w:noWrap/>
            <w:vAlign w:val="center"/>
          </w:tcPr>
          <w:p w14:paraId="31E5C090"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125,199.00</w:t>
            </w:r>
          </w:p>
        </w:tc>
      </w:tr>
      <w:tr w:rsidR="00953B3B" w:rsidRPr="00D53D61" w14:paraId="4699F65F" w14:textId="77777777" w:rsidTr="00053948">
        <w:trPr>
          <w:trHeight w:val="335"/>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1C745DB7"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1188</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373C07C1"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Դեղապահովում</w:t>
            </w:r>
          </w:p>
        </w:tc>
        <w:tc>
          <w:tcPr>
            <w:tcW w:w="1417" w:type="dxa"/>
            <w:tcBorders>
              <w:top w:val="nil"/>
              <w:left w:val="nil"/>
              <w:bottom w:val="single" w:sz="4" w:space="0" w:color="000000"/>
              <w:right w:val="single" w:sz="4" w:space="0" w:color="000000"/>
            </w:tcBorders>
            <w:shd w:val="clear" w:color="auto" w:fill="auto"/>
            <w:noWrap/>
            <w:vAlign w:val="center"/>
            <w:hideMark/>
          </w:tcPr>
          <w:p w14:paraId="15023B87" w14:textId="6AA00979"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1</w:t>
            </w:r>
            <w:r w:rsidRPr="00D53D61">
              <w:rPr>
                <w:rFonts w:ascii="GHEA Grapalat" w:hAnsi="GHEA Grapalat"/>
                <w:sz w:val="16"/>
                <w:szCs w:val="16"/>
                <w:lang w:val="hy-AM"/>
              </w:rPr>
              <w:t>,</w:t>
            </w:r>
            <w:r w:rsidRPr="00D53D61">
              <w:rPr>
                <w:rFonts w:ascii="GHEA Grapalat" w:hAnsi="GHEA Grapalat"/>
                <w:sz w:val="16"/>
                <w:szCs w:val="16"/>
              </w:rPr>
              <w:t>213</w:t>
            </w:r>
            <w:r w:rsidRPr="00D53D61">
              <w:rPr>
                <w:rFonts w:ascii="GHEA Grapalat" w:hAnsi="GHEA Grapalat"/>
                <w:sz w:val="16"/>
                <w:szCs w:val="16"/>
                <w:lang w:val="hy-AM"/>
              </w:rPr>
              <w:t>,</w:t>
            </w:r>
            <w:r w:rsidRPr="00D53D61">
              <w:rPr>
                <w:rFonts w:ascii="GHEA Grapalat" w:hAnsi="GHEA Grapalat"/>
                <w:sz w:val="16"/>
                <w:szCs w:val="16"/>
              </w:rPr>
              <w:t>000</w:t>
            </w:r>
            <w:r w:rsidRPr="00D53D61">
              <w:rPr>
                <w:rFonts w:ascii="GHEA Grapalat" w:hAnsi="GHEA Grapalat"/>
                <w:sz w:val="16"/>
                <w:szCs w:val="16"/>
                <w:lang w:val="hy-AM"/>
              </w:rPr>
              <w:t>,00</w:t>
            </w:r>
          </w:p>
        </w:tc>
        <w:tc>
          <w:tcPr>
            <w:tcW w:w="1701" w:type="dxa"/>
            <w:tcBorders>
              <w:top w:val="nil"/>
              <w:left w:val="nil"/>
              <w:bottom w:val="single" w:sz="4" w:space="0" w:color="000000"/>
              <w:right w:val="single" w:sz="4" w:space="0" w:color="000000"/>
            </w:tcBorders>
            <w:shd w:val="clear" w:color="auto" w:fill="auto"/>
            <w:noWrap/>
            <w:vAlign w:val="center"/>
            <w:hideMark/>
          </w:tcPr>
          <w:p w14:paraId="11B2574E"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1,213,000.00</w:t>
            </w:r>
          </w:p>
        </w:tc>
        <w:tc>
          <w:tcPr>
            <w:tcW w:w="1276" w:type="dxa"/>
            <w:tcBorders>
              <w:top w:val="nil"/>
              <w:left w:val="nil"/>
              <w:bottom w:val="single" w:sz="4" w:space="0" w:color="000000"/>
              <w:right w:val="single" w:sz="4" w:space="0" w:color="000000"/>
            </w:tcBorders>
            <w:shd w:val="clear" w:color="auto" w:fill="auto"/>
            <w:noWrap/>
            <w:vAlign w:val="center"/>
            <w:hideMark/>
          </w:tcPr>
          <w:p w14:paraId="01CBF3BA"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254,091.91</w:t>
            </w:r>
          </w:p>
        </w:tc>
        <w:tc>
          <w:tcPr>
            <w:tcW w:w="1276" w:type="dxa"/>
            <w:tcBorders>
              <w:top w:val="nil"/>
              <w:left w:val="nil"/>
              <w:bottom w:val="single" w:sz="4" w:space="0" w:color="000000"/>
              <w:right w:val="single" w:sz="4" w:space="0" w:color="000000"/>
            </w:tcBorders>
            <w:shd w:val="clear" w:color="auto" w:fill="auto"/>
            <w:noWrap/>
            <w:vAlign w:val="center"/>
            <w:hideMark/>
          </w:tcPr>
          <w:p w14:paraId="0851D661"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685,754.98</w:t>
            </w:r>
          </w:p>
        </w:tc>
      </w:tr>
      <w:tr w:rsidR="00953B3B" w:rsidRPr="00D53D61" w14:paraId="213C8830" w14:textId="77777777" w:rsidTr="00053948">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1B8D6EA6"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1191</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1BDAA030"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Խորհրդատվական, մասնագիտական աջակցություն և հետազոտություններ</w:t>
            </w:r>
          </w:p>
        </w:tc>
        <w:tc>
          <w:tcPr>
            <w:tcW w:w="1417" w:type="dxa"/>
            <w:tcBorders>
              <w:top w:val="nil"/>
              <w:left w:val="nil"/>
              <w:bottom w:val="single" w:sz="4" w:space="0" w:color="000000"/>
              <w:right w:val="single" w:sz="4" w:space="0" w:color="000000"/>
            </w:tcBorders>
            <w:shd w:val="clear" w:color="auto" w:fill="auto"/>
            <w:noWrap/>
            <w:vAlign w:val="center"/>
            <w:hideMark/>
          </w:tcPr>
          <w:p w14:paraId="2D4008A9" w14:textId="1B561F41"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58</w:t>
            </w:r>
            <w:r w:rsidRPr="00D53D61">
              <w:rPr>
                <w:rFonts w:ascii="GHEA Grapalat" w:hAnsi="GHEA Grapalat"/>
                <w:sz w:val="16"/>
                <w:szCs w:val="16"/>
                <w:lang w:val="hy-AM"/>
              </w:rPr>
              <w:t>,</w:t>
            </w:r>
            <w:r w:rsidRPr="00D53D61">
              <w:rPr>
                <w:rFonts w:ascii="GHEA Grapalat" w:hAnsi="GHEA Grapalat"/>
                <w:sz w:val="16"/>
                <w:szCs w:val="16"/>
              </w:rPr>
              <w:t>800</w:t>
            </w:r>
            <w:r w:rsidRPr="00D53D61">
              <w:rPr>
                <w:rFonts w:ascii="GHEA Grapalat" w:hAnsi="GHEA Grapalat"/>
                <w:sz w:val="16"/>
                <w:szCs w:val="16"/>
                <w:lang w:val="hy-AM"/>
              </w:rPr>
              <w:t>,00</w:t>
            </w:r>
          </w:p>
        </w:tc>
        <w:tc>
          <w:tcPr>
            <w:tcW w:w="1701" w:type="dxa"/>
            <w:tcBorders>
              <w:top w:val="nil"/>
              <w:left w:val="nil"/>
              <w:bottom w:val="single" w:sz="4" w:space="0" w:color="000000"/>
              <w:right w:val="single" w:sz="4" w:space="0" w:color="000000"/>
            </w:tcBorders>
            <w:shd w:val="clear" w:color="auto" w:fill="auto"/>
            <w:noWrap/>
            <w:vAlign w:val="center"/>
            <w:hideMark/>
          </w:tcPr>
          <w:p w14:paraId="0C991038"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58,800.00</w:t>
            </w:r>
          </w:p>
        </w:tc>
        <w:tc>
          <w:tcPr>
            <w:tcW w:w="1276" w:type="dxa"/>
            <w:tcBorders>
              <w:top w:val="nil"/>
              <w:left w:val="nil"/>
              <w:bottom w:val="single" w:sz="4" w:space="0" w:color="000000"/>
              <w:right w:val="single" w:sz="4" w:space="0" w:color="000000"/>
            </w:tcBorders>
            <w:shd w:val="clear" w:color="auto" w:fill="auto"/>
            <w:noWrap/>
            <w:vAlign w:val="center"/>
            <w:hideMark/>
          </w:tcPr>
          <w:p w14:paraId="670FD922"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34,995.03</w:t>
            </w:r>
          </w:p>
        </w:tc>
        <w:tc>
          <w:tcPr>
            <w:tcW w:w="1276" w:type="dxa"/>
            <w:tcBorders>
              <w:top w:val="nil"/>
              <w:left w:val="nil"/>
              <w:bottom w:val="single" w:sz="4" w:space="0" w:color="000000"/>
              <w:right w:val="single" w:sz="4" w:space="0" w:color="000000"/>
            </w:tcBorders>
            <w:shd w:val="clear" w:color="auto" w:fill="auto"/>
            <w:noWrap/>
            <w:vAlign w:val="center"/>
            <w:hideMark/>
          </w:tcPr>
          <w:p w14:paraId="6609CE4F"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54,075.46</w:t>
            </w:r>
          </w:p>
        </w:tc>
      </w:tr>
      <w:tr w:rsidR="00953B3B" w:rsidRPr="00D53D61" w14:paraId="13C4A90A" w14:textId="77777777" w:rsidTr="00053948">
        <w:trPr>
          <w:trHeight w:val="361"/>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2A416AF6"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1200</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2AB12AD2"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Մոր և մանկան առողջության պահպանում</w:t>
            </w:r>
          </w:p>
        </w:tc>
        <w:tc>
          <w:tcPr>
            <w:tcW w:w="1417" w:type="dxa"/>
            <w:tcBorders>
              <w:top w:val="nil"/>
              <w:left w:val="nil"/>
              <w:bottom w:val="single" w:sz="4" w:space="0" w:color="000000"/>
              <w:right w:val="single" w:sz="4" w:space="0" w:color="000000"/>
            </w:tcBorders>
            <w:shd w:val="clear" w:color="auto" w:fill="auto"/>
            <w:noWrap/>
            <w:vAlign w:val="center"/>
            <w:hideMark/>
          </w:tcPr>
          <w:p w14:paraId="69C490C1" w14:textId="70F40F17"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4</w:t>
            </w:r>
            <w:r w:rsidRPr="00D53D61">
              <w:rPr>
                <w:rFonts w:ascii="GHEA Grapalat" w:hAnsi="GHEA Grapalat"/>
                <w:sz w:val="16"/>
                <w:szCs w:val="16"/>
                <w:lang w:val="hy-AM"/>
              </w:rPr>
              <w:t>,</w:t>
            </w:r>
            <w:r w:rsidRPr="00D53D61">
              <w:rPr>
                <w:rFonts w:ascii="GHEA Grapalat" w:hAnsi="GHEA Grapalat"/>
                <w:sz w:val="16"/>
                <w:szCs w:val="16"/>
              </w:rPr>
              <w:t>378</w:t>
            </w:r>
            <w:r w:rsidRPr="00D53D61">
              <w:rPr>
                <w:rFonts w:ascii="GHEA Grapalat" w:hAnsi="GHEA Grapalat"/>
                <w:sz w:val="16"/>
                <w:szCs w:val="16"/>
                <w:lang w:val="hy-AM"/>
              </w:rPr>
              <w:t>,</w:t>
            </w:r>
            <w:r w:rsidRPr="00D53D61">
              <w:rPr>
                <w:rFonts w:ascii="GHEA Grapalat" w:hAnsi="GHEA Grapalat"/>
                <w:sz w:val="16"/>
                <w:szCs w:val="16"/>
              </w:rPr>
              <w:t>541.4</w:t>
            </w:r>
            <w:r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hideMark/>
          </w:tcPr>
          <w:p w14:paraId="34F22D7B"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4,378,541.40</w:t>
            </w:r>
          </w:p>
        </w:tc>
        <w:tc>
          <w:tcPr>
            <w:tcW w:w="1276" w:type="dxa"/>
            <w:tcBorders>
              <w:top w:val="nil"/>
              <w:left w:val="nil"/>
              <w:bottom w:val="single" w:sz="4" w:space="0" w:color="000000"/>
              <w:right w:val="single" w:sz="4" w:space="0" w:color="000000"/>
            </w:tcBorders>
            <w:shd w:val="clear" w:color="auto" w:fill="auto"/>
            <w:noWrap/>
            <w:vAlign w:val="center"/>
            <w:hideMark/>
          </w:tcPr>
          <w:p w14:paraId="49C79AB4"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3,859,233.30</w:t>
            </w:r>
          </w:p>
        </w:tc>
        <w:tc>
          <w:tcPr>
            <w:tcW w:w="1276" w:type="dxa"/>
            <w:tcBorders>
              <w:top w:val="nil"/>
              <w:left w:val="nil"/>
              <w:bottom w:val="single" w:sz="4" w:space="0" w:color="000000"/>
              <w:right w:val="single" w:sz="4" w:space="0" w:color="000000"/>
            </w:tcBorders>
            <w:shd w:val="clear" w:color="auto" w:fill="auto"/>
            <w:noWrap/>
            <w:vAlign w:val="center"/>
            <w:hideMark/>
          </w:tcPr>
          <w:p w14:paraId="0986CF20"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4,563,998.30</w:t>
            </w:r>
          </w:p>
        </w:tc>
      </w:tr>
      <w:tr w:rsidR="00953B3B" w:rsidRPr="00D53D61" w14:paraId="68A013D7" w14:textId="77777777" w:rsidTr="00053948">
        <w:trPr>
          <w:trHeight w:val="423"/>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7A9590C3"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1201</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56DF8884"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Շտապ բժշկական օգնություն</w:t>
            </w:r>
          </w:p>
        </w:tc>
        <w:tc>
          <w:tcPr>
            <w:tcW w:w="1417" w:type="dxa"/>
            <w:tcBorders>
              <w:top w:val="nil"/>
              <w:left w:val="nil"/>
              <w:bottom w:val="single" w:sz="4" w:space="0" w:color="000000"/>
              <w:right w:val="single" w:sz="4" w:space="0" w:color="000000"/>
            </w:tcBorders>
            <w:shd w:val="clear" w:color="auto" w:fill="auto"/>
            <w:noWrap/>
            <w:vAlign w:val="center"/>
            <w:hideMark/>
          </w:tcPr>
          <w:p w14:paraId="58851D92" w14:textId="743BD001"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1</w:t>
            </w:r>
            <w:r w:rsidRPr="00D53D61">
              <w:rPr>
                <w:rFonts w:ascii="GHEA Grapalat" w:hAnsi="GHEA Grapalat"/>
                <w:sz w:val="16"/>
                <w:szCs w:val="16"/>
                <w:lang w:val="hy-AM"/>
              </w:rPr>
              <w:t>,</w:t>
            </w:r>
            <w:r w:rsidRPr="00D53D61">
              <w:rPr>
                <w:rFonts w:ascii="GHEA Grapalat" w:hAnsi="GHEA Grapalat"/>
                <w:sz w:val="16"/>
                <w:szCs w:val="16"/>
              </w:rPr>
              <w:t>106</w:t>
            </w:r>
            <w:r w:rsidRPr="00D53D61">
              <w:rPr>
                <w:rFonts w:ascii="GHEA Grapalat" w:hAnsi="GHEA Grapalat"/>
                <w:sz w:val="16"/>
                <w:szCs w:val="16"/>
                <w:lang w:val="hy-AM"/>
              </w:rPr>
              <w:t>,</w:t>
            </w:r>
            <w:r w:rsidRPr="00D53D61">
              <w:rPr>
                <w:rFonts w:ascii="GHEA Grapalat" w:hAnsi="GHEA Grapalat"/>
                <w:sz w:val="16"/>
                <w:szCs w:val="16"/>
              </w:rPr>
              <w:t>467.4</w:t>
            </w:r>
            <w:r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hideMark/>
          </w:tcPr>
          <w:p w14:paraId="05CC6048"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1,106,467.40</w:t>
            </w:r>
          </w:p>
        </w:tc>
        <w:tc>
          <w:tcPr>
            <w:tcW w:w="1276" w:type="dxa"/>
            <w:tcBorders>
              <w:top w:val="nil"/>
              <w:left w:val="nil"/>
              <w:bottom w:val="single" w:sz="4" w:space="0" w:color="000000"/>
              <w:right w:val="single" w:sz="4" w:space="0" w:color="000000"/>
            </w:tcBorders>
            <w:shd w:val="clear" w:color="auto" w:fill="auto"/>
            <w:noWrap/>
            <w:vAlign w:val="center"/>
            <w:hideMark/>
          </w:tcPr>
          <w:p w14:paraId="0C964F66"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1,036,993.70</w:t>
            </w:r>
          </w:p>
        </w:tc>
        <w:tc>
          <w:tcPr>
            <w:tcW w:w="1276" w:type="dxa"/>
            <w:tcBorders>
              <w:top w:val="nil"/>
              <w:left w:val="nil"/>
              <w:bottom w:val="single" w:sz="4" w:space="0" w:color="000000"/>
              <w:right w:val="single" w:sz="4" w:space="0" w:color="000000"/>
            </w:tcBorders>
            <w:shd w:val="clear" w:color="auto" w:fill="auto"/>
            <w:noWrap/>
            <w:vAlign w:val="center"/>
            <w:hideMark/>
          </w:tcPr>
          <w:p w14:paraId="7D70BA18"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1,286,717.10</w:t>
            </w:r>
          </w:p>
        </w:tc>
      </w:tr>
      <w:tr w:rsidR="00953B3B" w:rsidRPr="00D53D61" w14:paraId="4A8E1A79" w14:textId="77777777" w:rsidTr="00053948">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60261950"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1202</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30A5F5B8"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Ոչ վարակիչ հիվանդությունների բժշկական օգնության ապահովում</w:t>
            </w:r>
          </w:p>
        </w:tc>
        <w:tc>
          <w:tcPr>
            <w:tcW w:w="1417" w:type="dxa"/>
            <w:tcBorders>
              <w:top w:val="nil"/>
              <w:left w:val="nil"/>
              <w:bottom w:val="single" w:sz="4" w:space="0" w:color="000000"/>
              <w:right w:val="single" w:sz="4" w:space="0" w:color="000000"/>
            </w:tcBorders>
            <w:shd w:val="clear" w:color="auto" w:fill="auto"/>
            <w:noWrap/>
            <w:vAlign w:val="center"/>
            <w:hideMark/>
          </w:tcPr>
          <w:p w14:paraId="69D05DA5" w14:textId="7A5C057F"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4</w:t>
            </w:r>
            <w:r w:rsidRPr="00D53D61">
              <w:rPr>
                <w:rFonts w:ascii="GHEA Grapalat" w:hAnsi="GHEA Grapalat"/>
                <w:sz w:val="16"/>
                <w:szCs w:val="16"/>
                <w:lang w:val="hy-AM"/>
              </w:rPr>
              <w:t>,</w:t>
            </w:r>
            <w:r w:rsidRPr="00D53D61">
              <w:rPr>
                <w:rFonts w:ascii="GHEA Grapalat" w:hAnsi="GHEA Grapalat"/>
                <w:sz w:val="16"/>
                <w:szCs w:val="16"/>
              </w:rPr>
              <w:t>188</w:t>
            </w:r>
            <w:r w:rsidRPr="00D53D61">
              <w:rPr>
                <w:rFonts w:ascii="GHEA Grapalat" w:hAnsi="GHEA Grapalat"/>
                <w:sz w:val="16"/>
                <w:szCs w:val="16"/>
                <w:lang w:val="hy-AM"/>
              </w:rPr>
              <w:t>,</w:t>
            </w:r>
            <w:r w:rsidRPr="00D53D61">
              <w:rPr>
                <w:rFonts w:ascii="GHEA Grapalat" w:hAnsi="GHEA Grapalat"/>
                <w:sz w:val="16"/>
                <w:szCs w:val="16"/>
              </w:rPr>
              <w:t>230.1</w:t>
            </w:r>
            <w:r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hideMark/>
          </w:tcPr>
          <w:p w14:paraId="79A57FEB"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4,188,230.10</w:t>
            </w:r>
          </w:p>
        </w:tc>
        <w:tc>
          <w:tcPr>
            <w:tcW w:w="1276" w:type="dxa"/>
            <w:tcBorders>
              <w:top w:val="nil"/>
              <w:left w:val="nil"/>
              <w:bottom w:val="single" w:sz="4" w:space="0" w:color="000000"/>
              <w:right w:val="single" w:sz="4" w:space="0" w:color="000000"/>
            </w:tcBorders>
            <w:shd w:val="clear" w:color="auto" w:fill="auto"/>
            <w:noWrap/>
            <w:vAlign w:val="center"/>
            <w:hideMark/>
          </w:tcPr>
          <w:p w14:paraId="5D2959AC"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3,829,490.70</w:t>
            </w:r>
          </w:p>
        </w:tc>
        <w:tc>
          <w:tcPr>
            <w:tcW w:w="1276" w:type="dxa"/>
            <w:tcBorders>
              <w:top w:val="nil"/>
              <w:left w:val="nil"/>
              <w:bottom w:val="single" w:sz="4" w:space="0" w:color="000000"/>
              <w:right w:val="single" w:sz="4" w:space="0" w:color="000000"/>
            </w:tcBorders>
            <w:shd w:val="clear" w:color="auto" w:fill="auto"/>
            <w:noWrap/>
            <w:vAlign w:val="center"/>
            <w:hideMark/>
          </w:tcPr>
          <w:p w14:paraId="16620CB4"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4,833,301.20</w:t>
            </w:r>
          </w:p>
        </w:tc>
      </w:tr>
      <w:tr w:rsidR="00953B3B" w:rsidRPr="00D53D61" w14:paraId="0D43FA55" w14:textId="77777777" w:rsidTr="00053948">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489A7FEE"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1207</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6A2A9D7B"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Սոցիալապես անապահով և առանձին խմբերի անձանց բժշկական օգնություն</w:t>
            </w:r>
          </w:p>
        </w:tc>
        <w:tc>
          <w:tcPr>
            <w:tcW w:w="1417" w:type="dxa"/>
            <w:tcBorders>
              <w:top w:val="nil"/>
              <w:left w:val="nil"/>
              <w:bottom w:val="single" w:sz="4" w:space="0" w:color="000000"/>
              <w:right w:val="single" w:sz="4" w:space="0" w:color="000000"/>
            </w:tcBorders>
            <w:shd w:val="clear" w:color="auto" w:fill="auto"/>
            <w:noWrap/>
            <w:vAlign w:val="center"/>
            <w:hideMark/>
          </w:tcPr>
          <w:p w14:paraId="7FE87795" w14:textId="51804952"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7</w:t>
            </w:r>
            <w:r w:rsidRPr="00D53D61">
              <w:rPr>
                <w:rFonts w:ascii="GHEA Grapalat" w:hAnsi="GHEA Grapalat"/>
                <w:sz w:val="16"/>
                <w:szCs w:val="16"/>
                <w:lang w:val="hy-AM"/>
              </w:rPr>
              <w:t>,</w:t>
            </w:r>
            <w:r w:rsidRPr="00D53D61">
              <w:rPr>
                <w:rFonts w:ascii="GHEA Grapalat" w:hAnsi="GHEA Grapalat"/>
                <w:sz w:val="16"/>
                <w:szCs w:val="16"/>
              </w:rPr>
              <w:t>542</w:t>
            </w:r>
            <w:r w:rsidRPr="00D53D61">
              <w:rPr>
                <w:rFonts w:ascii="GHEA Grapalat" w:hAnsi="GHEA Grapalat"/>
                <w:sz w:val="16"/>
                <w:szCs w:val="16"/>
                <w:lang w:val="hy-AM"/>
              </w:rPr>
              <w:t>,</w:t>
            </w:r>
            <w:r w:rsidRPr="00D53D61">
              <w:rPr>
                <w:rFonts w:ascii="GHEA Grapalat" w:hAnsi="GHEA Grapalat"/>
                <w:sz w:val="16"/>
                <w:szCs w:val="16"/>
              </w:rPr>
              <w:t>338.5</w:t>
            </w:r>
            <w:r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hideMark/>
          </w:tcPr>
          <w:p w14:paraId="144091A8"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7,546,263.50</w:t>
            </w:r>
          </w:p>
        </w:tc>
        <w:tc>
          <w:tcPr>
            <w:tcW w:w="1276" w:type="dxa"/>
            <w:tcBorders>
              <w:top w:val="nil"/>
              <w:left w:val="nil"/>
              <w:bottom w:val="single" w:sz="4" w:space="0" w:color="000000"/>
              <w:right w:val="single" w:sz="4" w:space="0" w:color="000000"/>
            </w:tcBorders>
            <w:shd w:val="clear" w:color="auto" w:fill="auto"/>
            <w:noWrap/>
            <w:vAlign w:val="center"/>
            <w:hideMark/>
          </w:tcPr>
          <w:p w14:paraId="0C209DB2"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6,431,879.27</w:t>
            </w:r>
          </w:p>
        </w:tc>
        <w:tc>
          <w:tcPr>
            <w:tcW w:w="1276" w:type="dxa"/>
            <w:tcBorders>
              <w:top w:val="nil"/>
              <w:left w:val="nil"/>
              <w:bottom w:val="single" w:sz="4" w:space="0" w:color="000000"/>
              <w:right w:val="single" w:sz="4" w:space="0" w:color="000000"/>
            </w:tcBorders>
            <w:shd w:val="clear" w:color="auto" w:fill="auto"/>
            <w:noWrap/>
            <w:vAlign w:val="center"/>
            <w:hideMark/>
          </w:tcPr>
          <w:p w14:paraId="5A4E69F6"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7,650,749.27</w:t>
            </w:r>
          </w:p>
        </w:tc>
      </w:tr>
      <w:tr w:rsidR="00953B3B" w:rsidRPr="00D53D61" w14:paraId="579323D7" w14:textId="77777777" w:rsidTr="00053948">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tcPr>
          <w:p w14:paraId="03E73AF1" w14:textId="77777777" w:rsidR="00953B3B" w:rsidRPr="00D53D61" w:rsidRDefault="00953B3B" w:rsidP="0086034C">
            <w:pPr>
              <w:spacing w:after="0"/>
              <w:jc w:val="center"/>
              <w:rPr>
                <w:rFonts w:ascii="GHEA Grapalat" w:hAnsi="GHEA Grapalat"/>
                <w:sz w:val="16"/>
                <w:szCs w:val="16"/>
              </w:rPr>
            </w:pPr>
            <w:r w:rsidRPr="00D53D61">
              <w:rPr>
                <w:rFonts w:ascii="GHEA Grapalat" w:hAnsi="GHEA Grapalat"/>
                <w:sz w:val="16"/>
                <w:szCs w:val="16"/>
              </w:rPr>
              <w:t>1208</w:t>
            </w:r>
          </w:p>
        </w:tc>
        <w:tc>
          <w:tcPr>
            <w:tcW w:w="3821" w:type="dxa"/>
            <w:tcBorders>
              <w:top w:val="single" w:sz="4" w:space="0" w:color="000000"/>
              <w:left w:val="nil"/>
              <w:bottom w:val="single" w:sz="4" w:space="0" w:color="000000"/>
              <w:right w:val="single" w:sz="4" w:space="0" w:color="000000"/>
            </w:tcBorders>
            <w:shd w:val="clear" w:color="auto" w:fill="auto"/>
            <w:vAlign w:val="center"/>
          </w:tcPr>
          <w:p w14:paraId="58CCDB88" w14:textId="77777777" w:rsidR="00953B3B" w:rsidRPr="00D53D61" w:rsidRDefault="00953B3B" w:rsidP="0086034C">
            <w:pPr>
              <w:spacing w:after="0"/>
              <w:rPr>
                <w:rFonts w:ascii="GHEA Grapalat" w:hAnsi="GHEA Grapalat"/>
                <w:sz w:val="16"/>
                <w:szCs w:val="16"/>
              </w:rPr>
            </w:pPr>
            <w:r w:rsidRPr="00D53D61">
              <w:rPr>
                <w:rFonts w:ascii="GHEA Grapalat" w:hAnsi="GHEA Grapalat"/>
                <w:sz w:val="16"/>
                <w:szCs w:val="16"/>
              </w:rPr>
              <w:t>Վարակիչ հիվանդությունների կանխարգելման ծրագիր</w:t>
            </w:r>
          </w:p>
        </w:tc>
        <w:tc>
          <w:tcPr>
            <w:tcW w:w="1417" w:type="dxa"/>
            <w:tcBorders>
              <w:top w:val="nil"/>
              <w:left w:val="nil"/>
              <w:bottom w:val="single" w:sz="4" w:space="0" w:color="000000"/>
              <w:right w:val="single" w:sz="4" w:space="0" w:color="000000"/>
            </w:tcBorders>
            <w:shd w:val="clear" w:color="auto" w:fill="auto"/>
            <w:noWrap/>
            <w:vAlign w:val="center"/>
          </w:tcPr>
          <w:p w14:paraId="460EE226" w14:textId="07D65596" w:rsidR="00953B3B" w:rsidRPr="00D53D61" w:rsidRDefault="00E518A7">
            <w:pPr>
              <w:spacing w:after="0"/>
              <w:jc w:val="right"/>
              <w:rPr>
                <w:rFonts w:ascii="GHEA Grapalat" w:hAnsi="GHEA Grapalat"/>
                <w:sz w:val="16"/>
                <w:szCs w:val="16"/>
                <w:lang w:val="hy-AM"/>
              </w:rPr>
            </w:pPr>
            <w:r w:rsidRPr="00D53D61">
              <w:rPr>
                <w:rFonts w:ascii="GHEA Grapalat" w:hAnsi="GHEA Grapalat"/>
                <w:sz w:val="16"/>
                <w:szCs w:val="16"/>
              </w:rPr>
              <w:t>480</w:t>
            </w:r>
            <w:r w:rsidRPr="00D53D61">
              <w:rPr>
                <w:rFonts w:ascii="GHEA Grapalat" w:hAnsi="GHEA Grapalat"/>
                <w:sz w:val="16"/>
                <w:szCs w:val="16"/>
                <w:lang w:val="hy-AM"/>
              </w:rPr>
              <w:t>,</w:t>
            </w:r>
            <w:r w:rsidRPr="00D53D61">
              <w:rPr>
                <w:rFonts w:ascii="GHEA Grapalat" w:hAnsi="GHEA Grapalat"/>
                <w:sz w:val="16"/>
                <w:szCs w:val="16"/>
              </w:rPr>
              <w:t>695.9</w:t>
            </w:r>
            <w:r w:rsidRPr="00D53D61">
              <w:rPr>
                <w:rFonts w:ascii="GHEA Grapalat" w:hAnsi="GHEA Grapalat"/>
                <w:sz w:val="16"/>
                <w:szCs w:val="16"/>
                <w:lang w:val="hy-AM"/>
              </w:rPr>
              <w:t>0</w:t>
            </w:r>
          </w:p>
        </w:tc>
        <w:tc>
          <w:tcPr>
            <w:tcW w:w="1701" w:type="dxa"/>
            <w:tcBorders>
              <w:top w:val="nil"/>
              <w:left w:val="nil"/>
              <w:bottom w:val="single" w:sz="4" w:space="0" w:color="000000"/>
              <w:right w:val="single" w:sz="4" w:space="0" w:color="000000"/>
            </w:tcBorders>
            <w:shd w:val="clear" w:color="auto" w:fill="auto"/>
            <w:noWrap/>
            <w:vAlign w:val="center"/>
          </w:tcPr>
          <w:p w14:paraId="44069B4E"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480,695.90</w:t>
            </w:r>
          </w:p>
        </w:tc>
        <w:tc>
          <w:tcPr>
            <w:tcW w:w="1276" w:type="dxa"/>
            <w:tcBorders>
              <w:top w:val="nil"/>
              <w:left w:val="nil"/>
              <w:bottom w:val="single" w:sz="4" w:space="0" w:color="000000"/>
              <w:right w:val="single" w:sz="4" w:space="0" w:color="000000"/>
            </w:tcBorders>
            <w:shd w:val="clear" w:color="auto" w:fill="auto"/>
            <w:noWrap/>
            <w:vAlign w:val="center"/>
          </w:tcPr>
          <w:p w14:paraId="4C80CE76"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422,430.90</w:t>
            </w:r>
          </w:p>
        </w:tc>
        <w:tc>
          <w:tcPr>
            <w:tcW w:w="1276" w:type="dxa"/>
            <w:tcBorders>
              <w:top w:val="nil"/>
              <w:left w:val="nil"/>
              <w:bottom w:val="single" w:sz="4" w:space="0" w:color="000000"/>
              <w:right w:val="single" w:sz="4" w:space="0" w:color="000000"/>
            </w:tcBorders>
            <w:shd w:val="clear" w:color="auto" w:fill="auto"/>
            <w:noWrap/>
            <w:vAlign w:val="center"/>
          </w:tcPr>
          <w:p w14:paraId="047D5784" w14:textId="77777777" w:rsidR="00953B3B" w:rsidRPr="00D53D61" w:rsidRDefault="00953B3B">
            <w:pPr>
              <w:spacing w:after="0"/>
              <w:jc w:val="right"/>
              <w:rPr>
                <w:rFonts w:ascii="GHEA Grapalat" w:hAnsi="GHEA Grapalat"/>
                <w:sz w:val="16"/>
                <w:szCs w:val="16"/>
              </w:rPr>
            </w:pPr>
            <w:r w:rsidRPr="00D53D61">
              <w:rPr>
                <w:rFonts w:ascii="GHEA Grapalat" w:hAnsi="GHEA Grapalat"/>
                <w:sz w:val="16"/>
                <w:szCs w:val="16"/>
              </w:rPr>
              <w:t>560,062.40</w:t>
            </w:r>
          </w:p>
        </w:tc>
      </w:tr>
    </w:tbl>
    <w:p w14:paraId="26BCFAD2" w14:textId="77777777" w:rsidR="00D20964" w:rsidRPr="00D53D61" w:rsidRDefault="00D20964" w:rsidP="0086034C">
      <w:pPr>
        <w:ind w:firstLine="567"/>
        <w:jc w:val="both"/>
        <w:rPr>
          <w:rFonts w:ascii="GHEA Grapalat" w:hAnsi="GHEA Grapalat"/>
          <w:sz w:val="10"/>
          <w:szCs w:val="10"/>
          <w:lang w:val="hy-AM"/>
        </w:rPr>
      </w:pPr>
    </w:p>
    <w:p w14:paraId="432FB62E" w14:textId="413B9B2E" w:rsidR="0086034C" w:rsidRPr="00D53D61" w:rsidRDefault="0086034C" w:rsidP="0086034C">
      <w:pPr>
        <w:ind w:firstLine="567"/>
        <w:jc w:val="both"/>
        <w:rPr>
          <w:rFonts w:ascii="GHEA Grapalat" w:hAnsi="GHEA Grapalat"/>
          <w:sz w:val="24"/>
          <w:szCs w:val="24"/>
          <w:lang w:val="hy-AM"/>
        </w:rPr>
      </w:pPr>
      <w:r w:rsidRPr="00D53D61">
        <w:rPr>
          <w:rFonts w:ascii="GHEA Grapalat" w:hAnsi="GHEA Grapalat"/>
          <w:sz w:val="24"/>
          <w:szCs w:val="24"/>
          <w:lang w:val="hy-AM"/>
        </w:rPr>
        <w:t xml:space="preserve">Համաձայն ԱՆ 2023 թվականի 1-ին եռամսյակի եկամուտների վերաբերյալ հաշվետվության՝ եկամուտները կազմել են 135,906.46 հազ. դրամ 211,870.00 հազ. դրամ պլանավորվածի դիմաց. կատարման տոկոսը կազմել է 64,15%: Եկամուտների </w:t>
      </w:r>
      <w:r w:rsidR="00C8298F" w:rsidRPr="00D53D61">
        <w:rPr>
          <w:rFonts w:ascii="GHEA Grapalat" w:hAnsi="GHEA Grapalat"/>
          <w:sz w:val="24"/>
          <w:szCs w:val="24"/>
          <w:lang w:val="hy-AM"/>
        </w:rPr>
        <w:t xml:space="preserve">վերաբերյալ </w:t>
      </w:r>
      <w:r w:rsidRPr="00D53D61">
        <w:rPr>
          <w:rFonts w:ascii="GHEA Grapalat" w:hAnsi="GHEA Grapalat"/>
          <w:sz w:val="24"/>
          <w:szCs w:val="24"/>
          <w:lang w:val="hy-AM"/>
        </w:rPr>
        <w:t>ֆինանսական ցուցանիշները ներկայացվում են ստորև</w:t>
      </w:r>
    </w:p>
    <w:tbl>
      <w:tblPr>
        <w:tblStyle w:val="TableGrid"/>
        <w:tblW w:w="0" w:type="auto"/>
        <w:tblInd w:w="421" w:type="dxa"/>
        <w:tblLook w:val="04A0" w:firstRow="1" w:lastRow="0" w:firstColumn="1" w:lastColumn="0" w:noHBand="0" w:noVBand="1"/>
      </w:tblPr>
      <w:tblGrid>
        <w:gridCol w:w="421"/>
        <w:gridCol w:w="2997"/>
        <w:gridCol w:w="1854"/>
        <w:gridCol w:w="1829"/>
        <w:gridCol w:w="1915"/>
      </w:tblGrid>
      <w:tr w:rsidR="0086034C" w:rsidRPr="00D53D61" w14:paraId="3BD803A2" w14:textId="77777777" w:rsidTr="00BD0E56">
        <w:tc>
          <w:tcPr>
            <w:tcW w:w="3418" w:type="dxa"/>
            <w:gridSpan w:val="2"/>
          </w:tcPr>
          <w:p w14:paraId="186CCC12"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lastRenderedPageBreak/>
              <w:t>Խմբի և ենթախմբի անվանումները</w:t>
            </w:r>
          </w:p>
        </w:tc>
        <w:tc>
          <w:tcPr>
            <w:tcW w:w="1854" w:type="dxa"/>
            <w:vAlign w:val="center"/>
          </w:tcPr>
          <w:p w14:paraId="20DD7B59"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Գումար</w:t>
            </w:r>
          </w:p>
        </w:tc>
        <w:tc>
          <w:tcPr>
            <w:tcW w:w="1829" w:type="dxa"/>
            <w:vAlign w:val="center"/>
          </w:tcPr>
          <w:p w14:paraId="6BD1D0A2"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Պլան</w:t>
            </w:r>
          </w:p>
        </w:tc>
        <w:tc>
          <w:tcPr>
            <w:tcW w:w="1915" w:type="dxa"/>
            <w:vAlign w:val="center"/>
          </w:tcPr>
          <w:p w14:paraId="6B3DC5BE"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Կատարման տոկոս</w:t>
            </w:r>
          </w:p>
        </w:tc>
      </w:tr>
      <w:tr w:rsidR="0086034C" w:rsidRPr="00D53D61" w14:paraId="3CC5DC4D" w14:textId="77777777" w:rsidTr="00BD0E56">
        <w:tc>
          <w:tcPr>
            <w:tcW w:w="3418" w:type="dxa"/>
            <w:gridSpan w:val="2"/>
          </w:tcPr>
          <w:p w14:paraId="69103032"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Ընդամենը</w:t>
            </w:r>
          </w:p>
        </w:tc>
        <w:tc>
          <w:tcPr>
            <w:tcW w:w="1854" w:type="dxa"/>
            <w:vAlign w:val="center"/>
          </w:tcPr>
          <w:p w14:paraId="2D15DFE8"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135,906.46</w:t>
            </w:r>
          </w:p>
        </w:tc>
        <w:tc>
          <w:tcPr>
            <w:tcW w:w="1829" w:type="dxa"/>
            <w:vAlign w:val="center"/>
          </w:tcPr>
          <w:p w14:paraId="3B3B96C8"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211,870.00</w:t>
            </w:r>
          </w:p>
        </w:tc>
        <w:tc>
          <w:tcPr>
            <w:tcW w:w="1915" w:type="dxa"/>
            <w:vAlign w:val="center"/>
          </w:tcPr>
          <w:p w14:paraId="781445C7"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64.15</w:t>
            </w:r>
          </w:p>
        </w:tc>
      </w:tr>
      <w:tr w:rsidR="0086034C" w:rsidRPr="00D53D61" w14:paraId="333AACEF" w14:textId="77777777" w:rsidTr="00BD0E56">
        <w:tc>
          <w:tcPr>
            <w:tcW w:w="3418" w:type="dxa"/>
            <w:gridSpan w:val="2"/>
          </w:tcPr>
          <w:p w14:paraId="0DA15D4D"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Պետական տուրքեր, որից</w:t>
            </w:r>
          </w:p>
        </w:tc>
        <w:tc>
          <w:tcPr>
            <w:tcW w:w="1854" w:type="dxa"/>
            <w:vAlign w:val="center"/>
          </w:tcPr>
          <w:p w14:paraId="028518F6"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94,260.18</w:t>
            </w:r>
          </w:p>
        </w:tc>
        <w:tc>
          <w:tcPr>
            <w:tcW w:w="1829" w:type="dxa"/>
            <w:vAlign w:val="center"/>
          </w:tcPr>
          <w:p w14:paraId="471B3B81"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211,870.0.0</w:t>
            </w:r>
          </w:p>
        </w:tc>
        <w:tc>
          <w:tcPr>
            <w:tcW w:w="1915" w:type="dxa"/>
            <w:vAlign w:val="center"/>
          </w:tcPr>
          <w:p w14:paraId="7AC6AF29"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44.49</w:t>
            </w:r>
          </w:p>
        </w:tc>
      </w:tr>
      <w:tr w:rsidR="0086034C" w:rsidRPr="00D53D61" w14:paraId="6771A1E4" w14:textId="77777777" w:rsidTr="00BD0E56">
        <w:tc>
          <w:tcPr>
            <w:tcW w:w="421" w:type="dxa"/>
            <w:vAlign w:val="center"/>
          </w:tcPr>
          <w:p w14:paraId="6D091C2C"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1</w:t>
            </w:r>
          </w:p>
        </w:tc>
        <w:tc>
          <w:tcPr>
            <w:tcW w:w="2997" w:type="dxa"/>
            <w:vAlign w:val="center"/>
          </w:tcPr>
          <w:p w14:paraId="118AAB8A" w14:textId="77777777" w:rsidR="0086034C" w:rsidRPr="00D53D61" w:rsidRDefault="0086034C" w:rsidP="00A37DFE">
            <w:pPr>
              <w:rPr>
                <w:rFonts w:ascii="GHEA Grapalat" w:hAnsi="GHEA Grapalat"/>
                <w:sz w:val="20"/>
                <w:szCs w:val="24"/>
              </w:rPr>
            </w:pPr>
            <w:r w:rsidRPr="00D53D61">
              <w:rPr>
                <w:rFonts w:ascii="GHEA Grapalat" w:hAnsi="GHEA Grapalat"/>
                <w:sz w:val="20"/>
                <w:szCs w:val="24"/>
              </w:rPr>
              <w:t>Անվտանգության բնագավառում լիցենզիաներ տալու համար</w:t>
            </w:r>
          </w:p>
        </w:tc>
        <w:tc>
          <w:tcPr>
            <w:tcW w:w="1854" w:type="dxa"/>
            <w:vAlign w:val="center"/>
          </w:tcPr>
          <w:p w14:paraId="0FE381D0"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991.93</w:t>
            </w:r>
          </w:p>
        </w:tc>
        <w:tc>
          <w:tcPr>
            <w:tcW w:w="1829" w:type="dxa"/>
            <w:vAlign w:val="center"/>
          </w:tcPr>
          <w:p w14:paraId="25F7B047"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80,060.00</w:t>
            </w:r>
          </w:p>
        </w:tc>
        <w:tc>
          <w:tcPr>
            <w:tcW w:w="1915" w:type="dxa"/>
            <w:vAlign w:val="center"/>
          </w:tcPr>
          <w:p w14:paraId="2A32519C"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1.24</w:t>
            </w:r>
          </w:p>
        </w:tc>
      </w:tr>
      <w:tr w:rsidR="0086034C" w:rsidRPr="00D53D61" w14:paraId="7A018873" w14:textId="77777777" w:rsidTr="00BD0E56">
        <w:tc>
          <w:tcPr>
            <w:tcW w:w="421" w:type="dxa"/>
            <w:vAlign w:val="center"/>
          </w:tcPr>
          <w:p w14:paraId="0D5C87F7"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2</w:t>
            </w:r>
          </w:p>
        </w:tc>
        <w:tc>
          <w:tcPr>
            <w:tcW w:w="2997" w:type="dxa"/>
          </w:tcPr>
          <w:p w14:paraId="31D8C3EE" w14:textId="77777777" w:rsidR="0086034C" w:rsidRPr="00D53D61" w:rsidRDefault="0086034C" w:rsidP="00A37DFE">
            <w:pPr>
              <w:rPr>
                <w:rFonts w:ascii="GHEA Grapalat" w:hAnsi="GHEA Grapalat"/>
                <w:sz w:val="20"/>
                <w:szCs w:val="24"/>
              </w:rPr>
            </w:pPr>
            <w:r w:rsidRPr="00D53D61">
              <w:rPr>
                <w:rFonts w:ascii="GHEA Grapalat" w:hAnsi="GHEA Grapalat"/>
                <w:sz w:val="20"/>
                <w:szCs w:val="24"/>
              </w:rPr>
              <w:t>Դեղերի, բժշկական սարքերի, առարկաների, գործիք պետական գրանցման համար</w:t>
            </w:r>
          </w:p>
        </w:tc>
        <w:tc>
          <w:tcPr>
            <w:tcW w:w="1854" w:type="dxa"/>
            <w:vAlign w:val="center"/>
          </w:tcPr>
          <w:p w14:paraId="63E159F3"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11,065.00</w:t>
            </w:r>
          </w:p>
        </w:tc>
        <w:tc>
          <w:tcPr>
            <w:tcW w:w="1829" w:type="dxa"/>
            <w:vAlign w:val="center"/>
          </w:tcPr>
          <w:p w14:paraId="5744ACF9"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6,150.00</w:t>
            </w:r>
          </w:p>
        </w:tc>
        <w:tc>
          <w:tcPr>
            <w:tcW w:w="1915" w:type="dxa"/>
            <w:vAlign w:val="center"/>
          </w:tcPr>
          <w:p w14:paraId="00ACA34E" w14:textId="77777777" w:rsidR="0086034C" w:rsidRPr="00D53D61" w:rsidRDefault="0086034C" w:rsidP="00A37DFE">
            <w:pPr>
              <w:jc w:val="center"/>
              <w:rPr>
                <w:rFonts w:ascii="GHEA Grapalat" w:hAnsi="GHEA Grapalat"/>
                <w:sz w:val="20"/>
                <w:szCs w:val="24"/>
              </w:rPr>
            </w:pPr>
          </w:p>
        </w:tc>
      </w:tr>
      <w:tr w:rsidR="0086034C" w:rsidRPr="00D53D61" w14:paraId="4A5AA6E9" w14:textId="77777777" w:rsidTr="00BD0E56">
        <w:tc>
          <w:tcPr>
            <w:tcW w:w="421" w:type="dxa"/>
            <w:vAlign w:val="center"/>
          </w:tcPr>
          <w:p w14:paraId="27DCAEEC"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3</w:t>
            </w:r>
          </w:p>
        </w:tc>
        <w:tc>
          <w:tcPr>
            <w:tcW w:w="2997" w:type="dxa"/>
          </w:tcPr>
          <w:p w14:paraId="582F5E96" w14:textId="77777777" w:rsidR="0086034C" w:rsidRPr="00D53D61" w:rsidRDefault="0086034C" w:rsidP="00A37DFE">
            <w:pPr>
              <w:jc w:val="both"/>
              <w:rPr>
                <w:rFonts w:ascii="GHEA Grapalat" w:hAnsi="GHEA Grapalat"/>
                <w:sz w:val="20"/>
                <w:szCs w:val="24"/>
              </w:rPr>
            </w:pPr>
            <w:r w:rsidRPr="00D53D61">
              <w:rPr>
                <w:rFonts w:ascii="GHEA Grapalat" w:hAnsi="GHEA Grapalat"/>
                <w:sz w:val="20"/>
                <w:szCs w:val="24"/>
              </w:rPr>
              <w:t>Առողջապահության բնագավառում լիցենզիա</w:t>
            </w:r>
          </w:p>
        </w:tc>
        <w:tc>
          <w:tcPr>
            <w:tcW w:w="1854" w:type="dxa"/>
            <w:vAlign w:val="center"/>
          </w:tcPr>
          <w:p w14:paraId="2C4C8BF1"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78,037.25</w:t>
            </w:r>
          </w:p>
        </w:tc>
        <w:tc>
          <w:tcPr>
            <w:tcW w:w="1829" w:type="dxa"/>
            <w:vAlign w:val="center"/>
          </w:tcPr>
          <w:p w14:paraId="0FA1622A"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122,110.00</w:t>
            </w:r>
          </w:p>
        </w:tc>
        <w:tc>
          <w:tcPr>
            <w:tcW w:w="1915" w:type="dxa"/>
            <w:vAlign w:val="center"/>
          </w:tcPr>
          <w:p w14:paraId="3D3F8EEB"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63.91</w:t>
            </w:r>
          </w:p>
        </w:tc>
      </w:tr>
      <w:tr w:rsidR="0086034C" w:rsidRPr="00D53D61" w14:paraId="11443BE8" w14:textId="77777777" w:rsidTr="00BD0E56">
        <w:tc>
          <w:tcPr>
            <w:tcW w:w="421" w:type="dxa"/>
            <w:vAlign w:val="center"/>
          </w:tcPr>
          <w:p w14:paraId="12C214CF"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4</w:t>
            </w:r>
          </w:p>
        </w:tc>
        <w:tc>
          <w:tcPr>
            <w:tcW w:w="2997" w:type="dxa"/>
          </w:tcPr>
          <w:p w14:paraId="3AA50CB6" w14:textId="77777777" w:rsidR="0086034C" w:rsidRPr="00D53D61" w:rsidRDefault="0086034C" w:rsidP="00A37DFE">
            <w:pPr>
              <w:jc w:val="both"/>
              <w:rPr>
                <w:rFonts w:ascii="GHEA Grapalat" w:hAnsi="GHEA Grapalat"/>
                <w:sz w:val="20"/>
                <w:szCs w:val="24"/>
              </w:rPr>
            </w:pPr>
            <w:r w:rsidRPr="00D53D61">
              <w:rPr>
                <w:rFonts w:ascii="GHEA Grapalat" w:hAnsi="GHEA Grapalat"/>
                <w:sz w:val="20"/>
                <w:szCs w:val="24"/>
              </w:rPr>
              <w:t>Դեղերի, դեղանյութերի, դեղաբուսական</w:t>
            </w:r>
          </w:p>
        </w:tc>
        <w:tc>
          <w:tcPr>
            <w:tcW w:w="1854" w:type="dxa"/>
            <w:vAlign w:val="center"/>
          </w:tcPr>
          <w:p w14:paraId="68E56ED7"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4,016.00</w:t>
            </w:r>
          </w:p>
        </w:tc>
        <w:tc>
          <w:tcPr>
            <w:tcW w:w="1829" w:type="dxa"/>
            <w:vAlign w:val="center"/>
          </w:tcPr>
          <w:p w14:paraId="44DA2E4F"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3,550.00</w:t>
            </w:r>
          </w:p>
        </w:tc>
        <w:tc>
          <w:tcPr>
            <w:tcW w:w="1915" w:type="dxa"/>
            <w:vAlign w:val="center"/>
          </w:tcPr>
          <w:p w14:paraId="012F5E60" w14:textId="77777777" w:rsidR="0086034C" w:rsidRPr="00D53D61" w:rsidRDefault="0086034C" w:rsidP="00A37DFE">
            <w:pPr>
              <w:jc w:val="center"/>
              <w:rPr>
                <w:rFonts w:ascii="GHEA Grapalat" w:hAnsi="GHEA Grapalat"/>
                <w:sz w:val="20"/>
                <w:szCs w:val="24"/>
              </w:rPr>
            </w:pPr>
          </w:p>
        </w:tc>
      </w:tr>
      <w:tr w:rsidR="0086034C" w:rsidRPr="00D53D61" w14:paraId="5A174A84" w14:textId="77777777" w:rsidTr="00BD0E56">
        <w:tc>
          <w:tcPr>
            <w:tcW w:w="421" w:type="dxa"/>
            <w:vAlign w:val="center"/>
          </w:tcPr>
          <w:p w14:paraId="01BADB26"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5</w:t>
            </w:r>
          </w:p>
        </w:tc>
        <w:tc>
          <w:tcPr>
            <w:tcW w:w="2997" w:type="dxa"/>
          </w:tcPr>
          <w:p w14:paraId="7875F1B1" w14:textId="77777777" w:rsidR="0086034C" w:rsidRPr="00D53D61" w:rsidRDefault="0086034C" w:rsidP="00A37DFE">
            <w:pPr>
              <w:jc w:val="both"/>
              <w:rPr>
                <w:rFonts w:ascii="GHEA Grapalat" w:hAnsi="GHEA Grapalat"/>
                <w:sz w:val="20"/>
                <w:szCs w:val="24"/>
              </w:rPr>
            </w:pPr>
            <w:r w:rsidRPr="00D53D61">
              <w:rPr>
                <w:rFonts w:ascii="GHEA Grapalat" w:hAnsi="GHEA Grapalat"/>
                <w:sz w:val="20"/>
                <w:szCs w:val="24"/>
              </w:rPr>
              <w:t>Պատշաճ գործունեության հավաստագիր տալու համար</w:t>
            </w:r>
          </w:p>
        </w:tc>
        <w:tc>
          <w:tcPr>
            <w:tcW w:w="1854" w:type="dxa"/>
            <w:vAlign w:val="center"/>
          </w:tcPr>
          <w:p w14:paraId="5FC6144A"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150.00</w:t>
            </w:r>
          </w:p>
        </w:tc>
        <w:tc>
          <w:tcPr>
            <w:tcW w:w="1829" w:type="dxa"/>
            <w:vAlign w:val="center"/>
          </w:tcPr>
          <w:p w14:paraId="4D05534B"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0.00</w:t>
            </w:r>
          </w:p>
        </w:tc>
        <w:tc>
          <w:tcPr>
            <w:tcW w:w="1915" w:type="dxa"/>
            <w:vAlign w:val="center"/>
          </w:tcPr>
          <w:p w14:paraId="60593A1D"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0</w:t>
            </w:r>
          </w:p>
        </w:tc>
      </w:tr>
      <w:tr w:rsidR="0086034C" w:rsidRPr="00D53D61" w14:paraId="6523EFF2" w14:textId="77777777" w:rsidTr="00BD0E56">
        <w:tc>
          <w:tcPr>
            <w:tcW w:w="3418" w:type="dxa"/>
            <w:gridSpan w:val="2"/>
            <w:vAlign w:val="center"/>
          </w:tcPr>
          <w:p w14:paraId="4A929DF1" w14:textId="77777777" w:rsidR="0086034C" w:rsidRPr="00D53D61" w:rsidRDefault="0086034C" w:rsidP="00A37DFE">
            <w:pPr>
              <w:jc w:val="both"/>
              <w:rPr>
                <w:rFonts w:ascii="GHEA Grapalat" w:hAnsi="GHEA Grapalat"/>
                <w:sz w:val="20"/>
                <w:szCs w:val="24"/>
              </w:rPr>
            </w:pPr>
            <w:r w:rsidRPr="00D53D61">
              <w:rPr>
                <w:rFonts w:ascii="GHEA Grapalat" w:hAnsi="GHEA Grapalat"/>
                <w:sz w:val="20"/>
                <w:szCs w:val="24"/>
              </w:rPr>
              <w:t>Շահաբաժիններ բաժնետիրական ընկերություններում</w:t>
            </w:r>
          </w:p>
        </w:tc>
        <w:tc>
          <w:tcPr>
            <w:tcW w:w="1854" w:type="dxa"/>
            <w:vAlign w:val="center"/>
          </w:tcPr>
          <w:p w14:paraId="75C20748"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41,634.20</w:t>
            </w:r>
          </w:p>
        </w:tc>
        <w:tc>
          <w:tcPr>
            <w:tcW w:w="1829" w:type="dxa"/>
            <w:vAlign w:val="center"/>
          </w:tcPr>
          <w:p w14:paraId="2F9E421A"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0.00</w:t>
            </w:r>
          </w:p>
        </w:tc>
        <w:tc>
          <w:tcPr>
            <w:tcW w:w="1915" w:type="dxa"/>
            <w:vAlign w:val="center"/>
          </w:tcPr>
          <w:p w14:paraId="655ABD7A" w14:textId="77777777" w:rsidR="0086034C" w:rsidRPr="00D53D61" w:rsidRDefault="0086034C" w:rsidP="00A37DFE">
            <w:pPr>
              <w:jc w:val="center"/>
              <w:rPr>
                <w:rFonts w:ascii="GHEA Grapalat" w:hAnsi="GHEA Grapalat"/>
                <w:sz w:val="20"/>
                <w:szCs w:val="24"/>
              </w:rPr>
            </w:pPr>
            <w:r w:rsidRPr="00D53D61">
              <w:rPr>
                <w:rFonts w:ascii="GHEA Grapalat" w:hAnsi="GHEA Grapalat"/>
                <w:sz w:val="20"/>
                <w:szCs w:val="24"/>
              </w:rPr>
              <w:t>0</w:t>
            </w:r>
          </w:p>
        </w:tc>
      </w:tr>
    </w:tbl>
    <w:p w14:paraId="2EB91612" w14:textId="77777777" w:rsidR="0086034C" w:rsidRPr="00D53D61" w:rsidRDefault="0086034C" w:rsidP="0086034C">
      <w:pPr>
        <w:ind w:firstLine="567"/>
        <w:jc w:val="both"/>
        <w:rPr>
          <w:rFonts w:ascii="GHEA Grapalat" w:hAnsi="GHEA Grapalat"/>
          <w:sz w:val="4"/>
          <w:szCs w:val="4"/>
        </w:rPr>
      </w:pPr>
    </w:p>
    <w:p w14:paraId="60D69F2D" w14:textId="2BE45A48" w:rsidR="0086034C" w:rsidRPr="00D53D61" w:rsidRDefault="0086034C" w:rsidP="00BD0E56">
      <w:pPr>
        <w:pStyle w:val="ListParagraph"/>
        <w:spacing w:after="0" w:line="276" w:lineRule="auto"/>
        <w:ind w:left="0" w:firstLine="567"/>
        <w:jc w:val="both"/>
        <w:rPr>
          <w:rFonts w:ascii="GHEA Grapalat" w:hAnsi="GHEA Grapalat" w:cs="Sylfaen"/>
          <w:sz w:val="24"/>
          <w:szCs w:val="24"/>
          <w:lang w:val="hy-AM"/>
        </w:rPr>
      </w:pPr>
      <w:r w:rsidRPr="00D53D61">
        <w:rPr>
          <w:rFonts w:ascii="GHEA Grapalat" w:hAnsi="GHEA Grapalat"/>
          <w:sz w:val="24"/>
          <w:szCs w:val="24"/>
        </w:rPr>
        <w:t>Ան կողմից իրականացվող վերը նշված գործունեության տեսակները</w:t>
      </w:r>
      <w:r w:rsidR="00C8298F" w:rsidRPr="00D53D61">
        <w:rPr>
          <w:rFonts w:ascii="GHEA Grapalat" w:hAnsi="GHEA Grapalat"/>
          <w:sz w:val="24"/>
          <w:szCs w:val="24"/>
        </w:rPr>
        <w:t>,</w:t>
      </w:r>
      <w:r w:rsidRPr="00D53D61">
        <w:rPr>
          <w:rFonts w:ascii="GHEA Grapalat" w:hAnsi="GHEA Grapalat"/>
          <w:sz w:val="24"/>
          <w:szCs w:val="24"/>
        </w:rPr>
        <w:t xml:space="preserve"> որպես </w:t>
      </w:r>
      <w:r w:rsidR="00C8298F" w:rsidRPr="00D53D61">
        <w:rPr>
          <w:rFonts w:ascii="GHEA Grapalat" w:hAnsi="GHEA Grapalat"/>
          <w:sz w:val="24"/>
          <w:szCs w:val="24"/>
        </w:rPr>
        <w:t>ֆինանսատնտեսական գործունեության արդյունք,</w:t>
      </w:r>
      <w:r w:rsidRPr="00D53D61">
        <w:rPr>
          <w:rFonts w:ascii="GHEA Grapalat" w:hAnsi="GHEA Grapalat"/>
          <w:sz w:val="24"/>
          <w:szCs w:val="24"/>
        </w:rPr>
        <w:t xml:space="preserve"> </w:t>
      </w:r>
      <w:r w:rsidR="00C8298F" w:rsidRPr="00D53D61">
        <w:rPr>
          <w:rFonts w:ascii="GHEA Grapalat" w:hAnsi="GHEA Grapalat"/>
          <w:sz w:val="24"/>
          <w:szCs w:val="24"/>
        </w:rPr>
        <w:t xml:space="preserve">հաշվեքննության </w:t>
      </w:r>
      <w:r w:rsidRPr="00D53D61">
        <w:rPr>
          <w:rFonts w:ascii="GHEA Grapalat" w:hAnsi="GHEA Grapalat"/>
          <w:sz w:val="24"/>
          <w:szCs w:val="24"/>
        </w:rPr>
        <w:t>կենթարկվեն 2023 թվականի պետական բյուջեի վեց, ինը և տարեկան հաշվեքննությունների ընթացքում:</w:t>
      </w:r>
    </w:p>
    <w:p w14:paraId="66488E04" w14:textId="77777777" w:rsidR="00822519" w:rsidRPr="00D53D61" w:rsidRDefault="00A45AD0" w:rsidP="008675B8">
      <w:pPr>
        <w:pStyle w:val="ListParagraph"/>
        <w:numPr>
          <w:ilvl w:val="0"/>
          <w:numId w:val="4"/>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D53D61">
        <w:rPr>
          <w:lang w:val="hy-AM"/>
        </w:rPr>
        <w:br w:type="page"/>
      </w:r>
      <w:r w:rsidR="00822519" w:rsidRPr="00D53D61">
        <w:rPr>
          <w:rFonts w:ascii="GHEA Grapalat" w:hAnsi="GHEA Grapalat" w:cs="Sylfaen"/>
          <w:b/>
          <w:bCs/>
          <w:smallCaps/>
          <w:color w:val="5B9BD5" w:themeColor="accent1"/>
          <w:spacing w:val="5"/>
          <w:sz w:val="24"/>
          <w:szCs w:val="24"/>
          <w:u w:val="single"/>
          <w:lang w:val="hy-AM"/>
        </w:rPr>
        <w:lastRenderedPageBreak/>
        <w:t xml:space="preserve">ԱՆՀԱՄԱՊԱՏԱՍԽԱՆՈՒԹՅՈՒՆՆԵՐԻ </w:t>
      </w:r>
      <w:r w:rsidR="00AE405E" w:rsidRPr="00D53D61">
        <w:rPr>
          <w:rFonts w:ascii="GHEA Grapalat" w:hAnsi="GHEA Grapalat" w:cs="Sylfaen"/>
          <w:b/>
          <w:bCs/>
          <w:smallCaps/>
          <w:color w:val="5B9BD5" w:themeColor="accent1"/>
          <w:spacing w:val="5"/>
          <w:sz w:val="24"/>
          <w:szCs w:val="24"/>
          <w:u w:val="single"/>
          <w:lang w:val="hy-AM"/>
        </w:rPr>
        <w:t xml:space="preserve"> </w:t>
      </w:r>
      <w:r w:rsidR="00822519" w:rsidRPr="00D53D61">
        <w:rPr>
          <w:rFonts w:ascii="GHEA Grapalat" w:hAnsi="GHEA Grapalat" w:cs="Sylfaen"/>
          <w:b/>
          <w:bCs/>
          <w:smallCaps/>
          <w:color w:val="5B9BD5" w:themeColor="accent1"/>
          <w:spacing w:val="5"/>
          <w:sz w:val="24"/>
          <w:szCs w:val="24"/>
          <w:u w:val="single"/>
          <w:lang w:val="hy-AM"/>
        </w:rPr>
        <w:t>ՎԵՐԱԲԵՐՅԱԼ ԳՐԱՌՈՒՄՆԵՐ</w:t>
      </w:r>
    </w:p>
    <w:p w14:paraId="7E9D7C8D" w14:textId="77777777" w:rsidR="00280476" w:rsidRPr="00D53D61" w:rsidRDefault="00280476" w:rsidP="00280476">
      <w:pPr>
        <w:pStyle w:val="ListParagraph"/>
        <w:spacing w:line="240" w:lineRule="auto"/>
        <w:ind w:left="993"/>
        <w:rPr>
          <w:rFonts w:ascii="GHEA Grapalat" w:eastAsiaTheme="minorHAnsi" w:hAnsi="GHEA Grapalat" w:cs="Arial"/>
          <w:b/>
          <w:sz w:val="24"/>
          <w:szCs w:val="24"/>
          <w:lang w:val="hy-AM"/>
        </w:rPr>
      </w:pPr>
    </w:p>
    <w:p w14:paraId="676CA66E" w14:textId="4477F0BE" w:rsidR="000D492B" w:rsidRPr="00D53D61" w:rsidRDefault="00C03CC2" w:rsidP="008675B8">
      <w:pPr>
        <w:pStyle w:val="ListParagraph"/>
        <w:numPr>
          <w:ilvl w:val="1"/>
          <w:numId w:val="11"/>
        </w:numPr>
        <w:spacing w:line="240" w:lineRule="auto"/>
        <w:ind w:left="993" w:hanging="567"/>
        <w:jc w:val="center"/>
        <w:rPr>
          <w:rFonts w:ascii="GHEA Grapalat" w:eastAsiaTheme="minorHAnsi" w:hAnsi="GHEA Grapalat" w:cs="Arial"/>
          <w:b/>
          <w:sz w:val="24"/>
          <w:szCs w:val="24"/>
          <w:lang w:val="hy-AM"/>
        </w:rPr>
      </w:pPr>
      <w:r w:rsidRPr="00D53D61">
        <w:rPr>
          <w:rFonts w:ascii="GHEA Grapalat" w:eastAsia="Times New Roman" w:hAnsi="GHEA Grapalat" w:cs="Times New Roman"/>
          <w:b/>
          <w:bCs/>
          <w:color w:val="000000"/>
          <w:sz w:val="24"/>
          <w:szCs w:val="24"/>
          <w:lang w:val="hy-AM"/>
        </w:rPr>
        <w:t>Բժշկական օգնության և սպասարկման գների հաստատման կարգի վերաբերյալ</w:t>
      </w:r>
    </w:p>
    <w:p w14:paraId="7A83CCD3" w14:textId="5A985BA6" w:rsidR="000115BF" w:rsidRPr="00D53D61" w:rsidRDefault="00C03CC2" w:rsidP="000115BF">
      <w:pPr>
        <w:spacing w:after="0" w:line="276" w:lineRule="auto"/>
        <w:ind w:firstLine="567"/>
        <w:jc w:val="both"/>
        <w:rPr>
          <w:rFonts w:ascii="GHEA Grapalat" w:eastAsiaTheme="minorHAnsi" w:hAnsi="GHEA Grapalat" w:cs="Sylfaen"/>
          <w:i/>
          <w:sz w:val="24"/>
          <w:szCs w:val="24"/>
          <w:lang w:val="hy-AM"/>
        </w:rPr>
      </w:pPr>
      <w:r w:rsidRPr="00D53D61">
        <w:rPr>
          <w:rFonts w:ascii="GHEA Grapalat" w:eastAsia="Times New Roman" w:hAnsi="GHEA Grapalat" w:cs="Times New Roman"/>
          <w:bCs/>
          <w:i/>
          <w:iCs/>
          <w:color w:val="000000"/>
          <w:sz w:val="24"/>
          <w:szCs w:val="24"/>
          <w:lang w:val="hy-AM"/>
        </w:rPr>
        <w:t xml:space="preserve">Առկա է անհամապատասխանություն ՀՀ կառավարության 2004 թվականի մարտի 4-ի N 318-Ն որոշմամբ սահմանված «Բժշկական օգնության և սպասարկման </w:t>
      </w:r>
      <w:r w:rsidRPr="00D53D61">
        <w:rPr>
          <w:rFonts w:ascii="GHEA Grapalat" w:eastAsia="Times New Roman" w:hAnsi="GHEA Grapalat" w:cs="Calibri"/>
          <w:i/>
          <w:iCs/>
          <w:color w:val="000000"/>
          <w:sz w:val="24"/>
          <w:szCs w:val="24"/>
          <w:lang w:val="hy-AM"/>
        </w:rPr>
        <w:t xml:space="preserve">գների </w:t>
      </w:r>
      <w:r w:rsidRPr="00D53D61">
        <w:rPr>
          <w:rFonts w:ascii="GHEA Grapalat" w:eastAsia="Times New Roman" w:hAnsi="GHEA Grapalat" w:cs="Times New Roman"/>
          <w:bCs/>
          <w:i/>
          <w:iCs/>
          <w:color w:val="000000"/>
          <w:sz w:val="24"/>
          <w:szCs w:val="24"/>
          <w:lang w:val="hy-AM"/>
        </w:rPr>
        <w:t xml:space="preserve">հաստատման կարգի» և նախարարի կողմից հրամանով </w:t>
      </w:r>
      <w:r w:rsidRPr="00D53D61">
        <w:rPr>
          <w:rFonts w:ascii="GHEA Grapalat" w:eastAsia="Times New Roman" w:hAnsi="GHEA Grapalat" w:cs="Calibri"/>
          <w:i/>
          <w:iCs/>
          <w:color w:val="000000"/>
          <w:sz w:val="24"/>
          <w:szCs w:val="24"/>
          <w:lang w:val="hy-AM"/>
        </w:rPr>
        <w:t>հաստատված գների միջև, այսինքն,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w:t>
      </w:r>
    </w:p>
    <w:p w14:paraId="697FEE6D" w14:textId="77777777" w:rsidR="00C03CC2" w:rsidRPr="00D53D61" w:rsidRDefault="00C03CC2" w:rsidP="006D3765">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color w:val="000000"/>
          <w:sz w:val="24"/>
          <w:szCs w:val="24"/>
          <w:lang w:val="hy-AM"/>
        </w:rPr>
        <w:t>«Բնակչության բժշկական օգնության և սպասարկման մասին» ՀՀ օրենքի 44-րդ հոդվածի 2-րդ մասի համաձայն «Պետական բյուջեի միջոցների հաշվին իրականացվող՝ բնակչության առողջության պահպանման և բարելավման ծրագրերի շրջանակում պետության կողմից երաշխավորված անվճար և արտոնյալ պայմաններով բժշկական օգնության և սպասարկման ֆինանսավորման կարգը, բժշկական օգնության և սպասարկման և բժշկական պարագաների փոխհատուցման կարգը, տրամադրվող բժշկական օգնության և սպասարկման ծավալները, պայմանագրային գումարների հաշվարկման, պայմանագրերում փոփոխությունների կատարման և ֆինանսավորման սկզբունքները, մատուցվող ծառայությունների գների հաստատման կարգը, պետության կողմից երաշխավորված արտոնյալ պայմաններով բժշկական օգնության և սպասարկման կազմակերպման կարգը, բժշկական օգնություն և սպասարկում ստանալու իրավունք ունեցող շահառուների շրջանակը, պետության կողմից երաշխավորված անվճար և արտոնյալ պայմաններով բժշկական օգնության և սպասարկման նպատակով բնակչության հերթագրման կարգը, պետության կողմից երաշխավորված անվճար և արտոնյալ պայմաններով նորագույն և թանկարժեք տեխնոլոգիաներով մատուցվող բժշկական օգնության և սպասարկման ծառայությունների փոխհատուցման կարգը, բժշկական սարքավորումների և գործիքների կենտրոնացված կարգով ձեռքբերման ու բաշխման</w:t>
      </w:r>
      <w:r w:rsidRPr="00D53D61">
        <w:rPr>
          <w:rFonts w:ascii="Calibri" w:eastAsia="Times New Roman" w:hAnsi="Calibri" w:cs="Calibri"/>
          <w:color w:val="000000"/>
          <w:sz w:val="24"/>
          <w:szCs w:val="24"/>
          <w:lang w:val="hy-AM"/>
        </w:rPr>
        <w:t> </w:t>
      </w:r>
      <w:hyperlink r:id="rId10" w:history="1">
        <w:r w:rsidRPr="00D53D61">
          <w:rPr>
            <w:rFonts w:ascii="GHEA Grapalat" w:eastAsia="Times New Roman" w:hAnsi="GHEA Grapalat" w:cs="Times New Roman"/>
            <w:color w:val="000000"/>
            <w:sz w:val="24"/>
            <w:szCs w:val="24"/>
            <w:lang w:val="hy-AM"/>
          </w:rPr>
          <w:t>կարգը</w:t>
        </w:r>
      </w:hyperlink>
      <w:r w:rsidRPr="00D53D61">
        <w:rPr>
          <w:rFonts w:ascii="GHEA Grapalat" w:eastAsia="Times New Roman" w:hAnsi="GHEA Grapalat" w:cs="Times New Roman"/>
          <w:color w:val="000000"/>
          <w:sz w:val="24"/>
          <w:szCs w:val="24"/>
          <w:lang w:val="hy-AM"/>
        </w:rPr>
        <w:t>, բժշկական կազմակերպություններում պետական պատվերի տեղադրման կարգը հաստատում է Կառավարությունը»:</w:t>
      </w:r>
    </w:p>
    <w:p w14:paraId="6BEAC581" w14:textId="77777777" w:rsidR="00C03CC2" w:rsidRPr="00D53D61" w:rsidRDefault="00C03CC2" w:rsidP="006D3765">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color w:val="000000"/>
          <w:sz w:val="24"/>
          <w:szCs w:val="24"/>
          <w:lang w:val="hy-AM"/>
        </w:rPr>
        <w:t>ՀՀ կառավարության 2004 թվականի մարտի 4-ի «Պետության կողմից երաշխավորված</w:t>
      </w:r>
      <w:r w:rsidRPr="00D53D61">
        <w:rPr>
          <w:rFonts w:ascii="GHEA Grapalat" w:eastAsia="Times New Roman" w:hAnsi="GHEA Grapalat" w:cs="Times New Roman"/>
          <w:bCs/>
          <w:sz w:val="24"/>
          <w:szCs w:val="24"/>
          <w:lang w:val="hy-AM"/>
        </w:rPr>
        <w:t xml:space="preserve"> անվճար և արտոնյալ պայմաններով բժշկական օգնության և սպասարկման մասին</w:t>
      </w:r>
      <w:r w:rsidRPr="00D53D61">
        <w:rPr>
          <w:rFonts w:ascii="GHEA Grapalat" w:eastAsia="Times New Roman" w:hAnsi="GHEA Grapalat" w:cs="Times New Roman"/>
          <w:b/>
          <w:bCs/>
          <w:sz w:val="24"/>
          <w:szCs w:val="24"/>
          <w:lang w:val="hy-AM"/>
        </w:rPr>
        <w:t xml:space="preserve">» </w:t>
      </w:r>
      <w:r w:rsidRPr="00D53D61">
        <w:rPr>
          <w:rFonts w:ascii="GHEA Grapalat" w:eastAsia="Times New Roman" w:hAnsi="GHEA Grapalat" w:cs="Times New Roman"/>
          <w:color w:val="000000"/>
          <w:sz w:val="24"/>
          <w:szCs w:val="24"/>
          <w:lang w:val="hy-AM"/>
        </w:rPr>
        <w:t xml:space="preserve">N 318-Ն որոշման 2-րդ կետի 2-րդ ենթակետով </w:t>
      </w:r>
      <w:r w:rsidRPr="00D53D61">
        <w:rPr>
          <w:rFonts w:ascii="GHEA Grapalat" w:eastAsia="Times New Roman" w:hAnsi="GHEA Grapalat" w:cs="Times New Roman"/>
          <w:bCs/>
          <w:sz w:val="24"/>
          <w:szCs w:val="24"/>
          <w:lang w:val="hy-AM"/>
        </w:rPr>
        <w:t>սահմանվել է, որ «</w:t>
      </w:r>
      <w:r w:rsidRPr="00D53D61">
        <w:rPr>
          <w:rFonts w:ascii="GHEA Grapalat" w:eastAsia="Times New Roman" w:hAnsi="GHEA Grapalat" w:cs="Times New Roman"/>
          <w:color w:val="000000"/>
          <w:sz w:val="24"/>
          <w:szCs w:val="24"/>
          <w:lang w:val="hy-AM"/>
        </w:rPr>
        <w:t xml:space="preserve">բնակչությանը պետության կողմից երաշխավորված անվճար և արտոնյալ պայմաններով հիվանդանոցային ու արտահիվանդանոցային, հանրային </w:t>
      </w:r>
      <w:r w:rsidRPr="00D53D61">
        <w:rPr>
          <w:rFonts w:ascii="GHEA Grapalat" w:eastAsia="Times New Roman" w:hAnsi="GHEA Grapalat" w:cs="Times New Roman"/>
          <w:color w:val="000000"/>
          <w:sz w:val="24"/>
          <w:szCs w:val="24"/>
          <w:lang w:val="hy-AM"/>
        </w:rPr>
        <w:lastRenderedPageBreak/>
        <w:t xml:space="preserve">առողջապահական և առողջապահական հարակից ծառայությունների նորմատիվները, ինչպես նաև միջինացված և տարբերակված (ըստ տարածաշրջանների) գները` ըստ բժշկական օգնության և ծառայությունների առանձին տեսակների, հաստատում է Հայաստանի Հանրապետության առողջապահության նախարարը...»: </w:t>
      </w:r>
    </w:p>
    <w:p w14:paraId="28A7D402" w14:textId="559FAEB5" w:rsidR="00C03CC2" w:rsidRPr="00D53D61" w:rsidRDefault="00C03CC2" w:rsidP="006D3765">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color w:val="000000"/>
          <w:sz w:val="24"/>
          <w:szCs w:val="24"/>
          <w:lang w:val="hy-AM"/>
        </w:rPr>
        <w:t>ՀՀ-ում բժշկական օգնության և սպասարկման ծառայությունների գների և նորմատիվների գնագոյա</w:t>
      </w:r>
      <w:r w:rsidR="00A35A4E" w:rsidRPr="00D53D61">
        <w:rPr>
          <w:rFonts w:ascii="GHEA Grapalat" w:eastAsia="Times New Roman" w:hAnsi="GHEA Grapalat" w:cs="Times New Roman"/>
          <w:color w:val="000000"/>
          <w:sz w:val="24"/>
          <w:szCs w:val="24"/>
          <w:lang w:val="hy-AM"/>
        </w:rPr>
        <w:t>ցման գործառույթը կարգավորվում է</w:t>
      </w:r>
      <w:r w:rsidRPr="00D53D61">
        <w:rPr>
          <w:rFonts w:ascii="GHEA Grapalat" w:eastAsia="Times New Roman" w:hAnsi="GHEA Grapalat" w:cs="Times New Roman"/>
          <w:color w:val="000000"/>
          <w:sz w:val="24"/>
          <w:szCs w:val="24"/>
          <w:lang w:val="hy-AM"/>
        </w:rPr>
        <w:t xml:space="preserve"> N 318-Ն</w:t>
      </w:r>
      <w:r w:rsidR="00A35A4E"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Times New Roman"/>
          <w:color w:val="000000"/>
          <w:sz w:val="24"/>
          <w:szCs w:val="24"/>
          <w:lang w:val="hy-AM"/>
        </w:rPr>
        <w:t>որոշմամբ հաստատված հավելված 2-ի 15-րդ, 17-րդ և 18-րդ կետերով, համաձայն որոնց՝</w:t>
      </w:r>
    </w:p>
    <w:p w14:paraId="497D2B2A" w14:textId="77777777" w:rsidR="00C03CC2" w:rsidRPr="00D53D61" w:rsidRDefault="00C03CC2" w:rsidP="006D3765">
      <w:pPr>
        <w:pStyle w:val="ListParagraph"/>
        <w:numPr>
          <w:ilvl w:val="0"/>
          <w:numId w:val="5"/>
        </w:numPr>
        <w:shd w:val="clear" w:color="auto" w:fill="FFFFFF"/>
        <w:spacing w:after="0" w:line="276" w:lineRule="auto"/>
        <w:ind w:left="709"/>
        <w:jc w:val="both"/>
        <w:rPr>
          <w:rFonts w:ascii="GHEA Grapalat" w:eastAsia="Times New Roman" w:hAnsi="GHEA Grapalat" w:cs="Times New Roman"/>
          <w:color w:val="000000"/>
          <w:sz w:val="24"/>
          <w:szCs w:val="24"/>
          <w:lang w:val="hy-AM"/>
        </w:rPr>
      </w:pPr>
      <w:r w:rsidRPr="00D53D61">
        <w:rPr>
          <w:rFonts w:ascii="GHEA Grapalat" w:hAnsi="GHEA Grapalat"/>
          <w:color w:val="000000"/>
          <w:lang w:val="hy-AM"/>
        </w:rPr>
        <w:t>«</w:t>
      </w:r>
      <w:r w:rsidRPr="00D53D61">
        <w:rPr>
          <w:rFonts w:ascii="GHEA Grapalat" w:eastAsia="Times New Roman" w:hAnsi="GHEA Grapalat" w:cs="Times New Roman"/>
          <w:color w:val="000000"/>
          <w:sz w:val="24"/>
          <w:szCs w:val="24"/>
          <w:lang w:val="hy-AM"/>
        </w:rPr>
        <w:t>15. Հայաստանի Հանրապետության տվյալ տարվա պետական բյուջեով առողջապահության ոլորտի համապատասխան ծրագրերի գծով նախատեսված միջոցների սահմաններում պետության կողմից երաշխավորված անվճար և արտոնյալ պայմաններով բժշկական օգնության և սպասարկման ծառայությունների գները և նորմատիվները, ապահովագրական գումարը և ապահովագրավճարը հաստատվում են մշտական գործող գնագոյացման հանձնաժողովի (այսուհետ՝ հանձնաժողով) կողմից իրականացված հաշվարկների հիման վրա:</w:t>
      </w:r>
      <w:r w:rsidRPr="00D53D61">
        <w:rPr>
          <w:rFonts w:ascii="GHEA Grapalat" w:hAnsi="GHEA Grapalat"/>
          <w:color w:val="000000"/>
          <w:lang w:val="hy-AM"/>
        </w:rPr>
        <w:t>»,</w:t>
      </w:r>
    </w:p>
    <w:p w14:paraId="61EDCD50" w14:textId="77777777" w:rsidR="00C03CC2" w:rsidRPr="00D53D61" w:rsidRDefault="00C03CC2" w:rsidP="006D3765">
      <w:pPr>
        <w:pStyle w:val="ListParagraph"/>
        <w:numPr>
          <w:ilvl w:val="0"/>
          <w:numId w:val="5"/>
        </w:numPr>
        <w:shd w:val="clear" w:color="auto" w:fill="FFFFFF"/>
        <w:spacing w:after="0" w:line="276" w:lineRule="auto"/>
        <w:ind w:left="709"/>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color w:val="000000"/>
          <w:sz w:val="24"/>
          <w:szCs w:val="24"/>
          <w:lang w:val="hy-AM"/>
        </w:rPr>
        <w:t>«Հանձնաժողովը 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հաշվարկներն իրականացնում է Հայաստանի Հանրապետության տվյալ տարվա պետական բյուջեով առողջապահության ոլորտի համապատասխան ծրագրերի գծով նախատեսված միջոցների սահմաններում՝ հիմք ընդունելով նախարարի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 բժշկական կազմակերպությունների, մասնագիտական միությունների, հասարակական կազմակերպությունների կողմից ներկայացված առաջարկները»:</w:t>
      </w:r>
    </w:p>
    <w:p w14:paraId="7AEA54D8" w14:textId="77777777" w:rsidR="00C03CC2" w:rsidRPr="00D53D61" w:rsidRDefault="00C03CC2" w:rsidP="006D3765">
      <w:pPr>
        <w:pStyle w:val="ListParagraph"/>
        <w:numPr>
          <w:ilvl w:val="0"/>
          <w:numId w:val="5"/>
        </w:numPr>
        <w:shd w:val="clear" w:color="auto" w:fill="FFFFFF"/>
        <w:spacing w:after="0" w:line="276" w:lineRule="auto"/>
        <w:ind w:left="709"/>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color w:val="000000"/>
          <w:sz w:val="24"/>
          <w:szCs w:val="24"/>
          <w:lang w:val="hy-AM"/>
        </w:rPr>
        <w:t>«Հանձնաժողովը բժշկական օգնության և սպասարկման ծառայությունների գները հաշվարկում է նախարարի կողմից հաստատված բժշկական ծառայությունների գների հաշվարկման մեթոդաբանությամբ սահմանված կարգով»:</w:t>
      </w:r>
    </w:p>
    <w:p w14:paraId="0AC5DA0F" w14:textId="77777777" w:rsidR="00C03CC2" w:rsidRPr="00D53D61" w:rsidRDefault="00C03CC2" w:rsidP="006D3765">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color w:val="000000"/>
          <w:sz w:val="24"/>
          <w:szCs w:val="24"/>
          <w:lang w:val="hy-AM"/>
        </w:rPr>
        <w:t>Վերը նշված ՀՀ կառավարության որոշմամբ սահմանված պահանջների շրջանակներում ԱՆ կողմից հաստատվել են ստորև բերված նախարարի հրամանները՝</w:t>
      </w:r>
    </w:p>
    <w:p w14:paraId="634B2107" w14:textId="77777777" w:rsidR="00C03CC2" w:rsidRPr="00D53D61" w:rsidRDefault="00C03CC2" w:rsidP="006D3765">
      <w:pPr>
        <w:pStyle w:val="ListParagraph"/>
        <w:numPr>
          <w:ilvl w:val="0"/>
          <w:numId w:val="12"/>
        </w:numPr>
        <w:shd w:val="clear" w:color="auto" w:fill="FFFFFF"/>
        <w:spacing w:after="0" w:line="276" w:lineRule="auto"/>
        <w:ind w:left="567" w:hanging="283"/>
        <w:jc w:val="both"/>
        <w:rPr>
          <w:rFonts w:ascii="GHEA Grapalat" w:hAnsi="GHEA Grapalat" w:cs="Sylfaen"/>
          <w:sz w:val="24"/>
          <w:szCs w:val="24"/>
          <w:lang w:val="hy-AM"/>
        </w:rPr>
      </w:pPr>
      <w:r w:rsidRPr="00D53D61">
        <w:rPr>
          <w:rFonts w:ascii="GHEA Grapalat" w:eastAsia="Calibri" w:hAnsi="GHEA Grapalat" w:cs="Times New Roman"/>
          <w:color w:val="000000"/>
          <w:sz w:val="24"/>
          <w:szCs w:val="24"/>
          <w:shd w:val="clear" w:color="auto" w:fill="FFFFFF"/>
          <w:lang w:val="hy-AM"/>
        </w:rPr>
        <w:t>ՀՀ առողջապահության նախարարի 2019 թվականի մարտի 25-ի «</w:t>
      </w:r>
      <w:r w:rsidRPr="00D53D61">
        <w:rPr>
          <w:rFonts w:ascii="GHEA Grapalat" w:hAnsi="GHEA Grapalat" w:cs="Sylfaen"/>
          <w:sz w:val="24"/>
          <w:szCs w:val="24"/>
          <w:lang w:val="hy-AM"/>
        </w:rPr>
        <w:t xml:space="preserve">Պետության կողմից փոխհատուցվող հիվանդանոցային բժշկական ծառայությունների գների </w:t>
      </w:r>
      <w:r w:rsidRPr="00D53D61">
        <w:rPr>
          <w:rFonts w:ascii="GHEA Grapalat" w:hAnsi="GHEA Grapalat" w:cs="Sylfaen"/>
          <w:sz w:val="24"/>
          <w:szCs w:val="24"/>
          <w:lang w:val="hy-AM"/>
        </w:rPr>
        <w:lastRenderedPageBreak/>
        <w:t>հաշվարկման մեթոդաբանությունը, հիվանդությունների ախտորոշման և բուժման ընթացքում կիրառվող անհրաժեշտ ծառայությունների, դեղերի և բժշկական նշանակության այլ ապրանքների վերաբերյալ տվյալների ներկայացման ձևաչափը, պետության կողմից երաշխավորված անվճար և արտոնյալ պայմաններով բժշկական օգնություն և սպասարկում իրականացնող կազմակերպությունների ֆինանսատնտեսական գործունեության ցուցանիշները հաստատելու մասին» թիվ 713-Լ հրամանը,</w:t>
      </w:r>
    </w:p>
    <w:p w14:paraId="543EF07E" w14:textId="77777777" w:rsidR="00C03CC2" w:rsidRPr="00D53D61" w:rsidRDefault="00C03CC2" w:rsidP="006D3765">
      <w:pPr>
        <w:pStyle w:val="ListParagraph"/>
        <w:numPr>
          <w:ilvl w:val="0"/>
          <w:numId w:val="12"/>
        </w:numPr>
        <w:shd w:val="clear" w:color="auto" w:fill="FFFFFF"/>
        <w:spacing w:after="0" w:line="276" w:lineRule="auto"/>
        <w:ind w:left="567" w:hanging="283"/>
        <w:jc w:val="both"/>
        <w:rPr>
          <w:rFonts w:ascii="GHEA Grapalat" w:eastAsia="Times New Roman" w:hAnsi="GHEA Grapalat" w:cs="Calibri"/>
          <w:bCs/>
          <w:color w:val="000000"/>
          <w:sz w:val="24"/>
          <w:szCs w:val="24"/>
          <w:lang w:val="hy-AM"/>
        </w:rPr>
      </w:pPr>
      <w:r w:rsidRPr="00D53D61">
        <w:rPr>
          <w:rFonts w:ascii="GHEA Grapalat" w:hAnsi="GHEA Grapalat" w:cs="Sylfaen"/>
          <w:sz w:val="24"/>
          <w:szCs w:val="24"/>
          <w:lang w:val="hy-AM"/>
        </w:rPr>
        <w:t>ՀՀ առողջապահության նախարարի 2022 թվականի փետրվարի 23-ի «Պետության կողմից երաշխավորված անվճար</w:t>
      </w:r>
      <w:r w:rsidRPr="00D53D61">
        <w:rPr>
          <w:rFonts w:ascii="GHEA Grapalat" w:eastAsia="Calibri" w:hAnsi="GHEA Grapalat" w:cs="Times New Roman"/>
          <w:color w:val="000000"/>
          <w:sz w:val="24"/>
          <w:szCs w:val="24"/>
          <w:shd w:val="clear" w:color="auto" w:fill="FFFFFF"/>
          <w:lang w:val="hy-AM"/>
        </w:rPr>
        <w:t xml:space="preserve"> և արտոնյալ պայմաններով բժշկական օգնության և սպասարկման ծառայությունների գնագոյացման հանձնաժողովի </w:t>
      </w:r>
      <w:r w:rsidRPr="00D53D61">
        <w:rPr>
          <w:rFonts w:ascii="Calibri" w:eastAsia="Calibri" w:hAnsi="Calibri" w:cs="Calibri"/>
          <w:color w:val="000000"/>
          <w:sz w:val="24"/>
          <w:szCs w:val="24"/>
          <w:shd w:val="clear" w:color="auto" w:fill="FFFFFF"/>
          <w:lang w:val="hy-AM"/>
        </w:rPr>
        <w:t> </w:t>
      </w:r>
      <w:r w:rsidRPr="00D53D61">
        <w:rPr>
          <w:rFonts w:ascii="GHEA Grapalat" w:eastAsia="Calibri" w:hAnsi="GHEA Grapalat" w:cs="Times New Roman"/>
          <w:color w:val="000000"/>
          <w:sz w:val="24"/>
          <w:szCs w:val="24"/>
          <w:shd w:val="clear" w:color="auto" w:fill="FFFFFF"/>
          <w:lang w:val="hy-AM"/>
        </w:rPr>
        <w:t>անհատական կազմը</w:t>
      </w:r>
      <w:r w:rsidRPr="00D53D61">
        <w:rPr>
          <w:rFonts w:ascii="Calibri" w:eastAsia="Calibri" w:hAnsi="Calibri" w:cs="Calibri"/>
          <w:color w:val="000000"/>
          <w:sz w:val="24"/>
          <w:szCs w:val="24"/>
          <w:shd w:val="clear" w:color="auto" w:fill="FFFFFF"/>
          <w:lang w:val="hy-AM"/>
        </w:rPr>
        <w:t> </w:t>
      </w:r>
      <w:r w:rsidRPr="00D53D61">
        <w:rPr>
          <w:rFonts w:ascii="GHEA Grapalat" w:eastAsia="Calibri" w:hAnsi="GHEA Grapalat" w:cs="Times New Roman"/>
          <w:color w:val="000000"/>
          <w:sz w:val="24"/>
          <w:szCs w:val="24"/>
          <w:shd w:val="clear" w:color="auto" w:fill="FFFFFF"/>
          <w:lang w:val="hy-AM"/>
        </w:rPr>
        <w:t>հաստատելու մասին» թիվ 793-Ա հրամանը,</w:t>
      </w:r>
    </w:p>
    <w:p w14:paraId="0D9D01A5" w14:textId="77777777" w:rsidR="00C03CC2" w:rsidRPr="00D53D61" w:rsidRDefault="00C03CC2" w:rsidP="006D3765">
      <w:pPr>
        <w:pStyle w:val="ListParagraph"/>
        <w:numPr>
          <w:ilvl w:val="0"/>
          <w:numId w:val="12"/>
        </w:numPr>
        <w:shd w:val="clear" w:color="auto" w:fill="FFFFFF"/>
        <w:spacing w:after="0" w:line="276" w:lineRule="auto"/>
        <w:ind w:left="567" w:hanging="283"/>
        <w:jc w:val="both"/>
        <w:rPr>
          <w:rFonts w:ascii="GHEA Grapalat" w:eastAsia="Times New Roman" w:hAnsi="GHEA Grapalat" w:cs="Calibri"/>
          <w:bCs/>
          <w:color w:val="000000"/>
          <w:sz w:val="24"/>
          <w:szCs w:val="24"/>
          <w:lang w:val="hy-AM"/>
        </w:rPr>
      </w:pPr>
      <w:r w:rsidRPr="00D53D61">
        <w:rPr>
          <w:rFonts w:ascii="GHEA Grapalat" w:eastAsia="Calibri" w:hAnsi="GHEA Grapalat" w:cs="Times New Roman"/>
          <w:color w:val="000000"/>
          <w:sz w:val="24"/>
          <w:szCs w:val="24"/>
          <w:shd w:val="clear" w:color="auto" w:fill="FFFFFF"/>
          <w:lang w:val="hy-AM"/>
        </w:rPr>
        <w:t>ՀՀ առողջապահության նախարարի 2022 թվականի ապրիլի 28-ի «</w:t>
      </w:r>
      <w:r w:rsidRPr="00D53D61">
        <w:rPr>
          <w:rFonts w:ascii="GHEA Grapalat" w:hAnsi="GHEA Grapalat" w:cs="Sylfaen"/>
          <w:bCs/>
          <w:iCs/>
          <w:caps/>
          <w:sz w:val="24"/>
          <w:szCs w:val="24"/>
          <w:lang w:val="hy-AM"/>
        </w:rPr>
        <w:t>պ</w:t>
      </w:r>
      <w:r w:rsidRPr="00D53D61">
        <w:rPr>
          <w:rFonts w:ascii="GHEA Grapalat" w:hAnsi="GHEA Grapalat" w:cs="Sylfaen"/>
          <w:bCs/>
          <w:iCs/>
          <w:sz w:val="24"/>
          <w:szCs w:val="24"/>
          <w:lang w:val="hy-AM"/>
        </w:rPr>
        <w:t xml:space="preserve">ետության կողմից երաշխավորված անվճար և արտոնյալ պայմաններով բժշկական օգնության և սպասարկման ծառայությունների գնագոյացման հանձնաժողովի </w:t>
      </w:r>
      <w:r w:rsidRPr="00D53D61">
        <w:rPr>
          <w:rFonts w:cs="Calibri"/>
          <w:bCs/>
          <w:iCs/>
          <w:sz w:val="24"/>
          <w:szCs w:val="24"/>
          <w:lang w:val="hy-AM"/>
        </w:rPr>
        <w:t> </w:t>
      </w:r>
      <w:r w:rsidRPr="00D53D61">
        <w:rPr>
          <w:rFonts w:ascii="GHEA Grapalat" w:eastAsia="Times New Roman" w:hAnsi="GHEA Grapalat" w:cs="Arial Unicode"/>
          <w:bCs/>
          <w:color w:val="000000"/>
          <w:sz w:val="24"/>
          <w:szCs w:val="24"/>
          <w:lang w:val="hy-AM"/>
        </w:rPr>
        <w:t>աշխատակարգը հաստատելու մասին</w:t>
      </w:r>
      <w:r w:rsidRPr="00D53D61">
        <w:rPr>
          <w:rStyle w:val="apple-converted-space"/>
          <w:color w:val="000000"/>
          <w:sz w:val="24"/>
          <w:szCs w:val="24"/>
          <w:shd w:val="clear" w:color="auto" w:fill="FFFFFF"/>
          <w:lang w:val="hy-AM"/>
        </w:rPr>
        <w:t xml:space="preserve">» </w:t>
      </w:r>
      <w:r w:rsidRPr="00D53D61">
        <w:rPr>
          <w:rFonts w:ascii="GHEA Grapalat" w:eastAsia="Calibri" w:hAnsi="GHEA Grapalat" w:cs="Times New Roman"/>
          <w:color w:val="000000"/>
          <w:sz w:val="24"/>
          <w:szCs w:val="24"/>
          <w:shd w:val="clear" w:color="auto" w:fill="FFFFFF"/>
          <w:lang w:val="hy-AM"/>
        </w:rPr>
        <w:t>թիվ 1808-Ա հրամանը։</w:t>
      </w:r>
    </w:p>
    <w:p w14:paraId="5B54D1AF" w14:textId="77777777" w:rsidR="00C03CC2" w:rsidRPr="00D53D61" w:rsidRDefault="00C03CC2" w:rsidP="006D3765">
      <w:pPr>
        <w:shd w:val="clear" w:color="auto" w:fill="FFFFFF"/>
        <w:spacing w:after="0" w:line="276" w:lineRule="auto"/>
        <w:ind w:firstLine="567"/>
        <w:contextualSpacing/>
        <w:jc w:val="both"/>
        <w:rPr>
          <w:rFonts w:ascii="GHEA Grapalat" w:hAnsi="GHEA Grapalat" w:cs="Sylfaen"/>
          <w:bCs/>
          <w:iCs/>
          <w:sz w:val="24"/>
          <w:szCs w:val="24"/>
          <w:lang w:val="hy-AM"/>
        </w:rPr>
      </w:pPr>
      <w:r w:rsidRPr="00D53D61">
        <w:rPr>
          <w:rFonts w:ascii="GHEA Grapalat" w:hAnsi="GHEA Grapalat" w:cs="Sylfaen"/>
          <w:bCs/>
          <w:iCs/>
          <w:sz w:val="24"/>
          <w:szCs w:val="24"/>
          <w:lang w:val="hy-AM"/>
        </w:rPr>
        <w:t xml:space="preserve">ՀՊ-ի 2023 թվականի հունիսի 9-ի թիվ </w:t>
      </w:r>
      <w:r w:rsidRPr="00D53D61">
        <w:rPr>
          <w:rFonts w:ascii="GHEA Grapalat" w:hAnsi="GHEA Grapalat"/>
          <w:sz w:val="24"/>
          <w:szCs w:val="24"/>
          <w:lang w:val="hy-AM"/>
        </w:rPr>
        <w:t>ՀՊԵ/01/487-2023</w:t>
      </w:r>
      <w:r w:rsidRPr="00D53D61">
        <w:rPr>
          <w:rFonts w:ascii="GHEA Grapalat" w:hAnsi="GHEA Grapalat" w:cs="Sylfaen"/>
          <w:bCs/>
          <w:iCs/>
          <w:sz w:val="24"/>
          <w:szCs w:val="24"/>
          <w:lang w:val="hy-AM"/>
        </w:rPr>
        <w:t xml:space="preserve"> գրությամբ հայցվել էր տեղեկատվություն պետության կողմից երաշխավորված անվճար և արտոնյալ պայմաններով բժշկական օգնության և սպասարկման ծառայությունների գնագոյացման վերաբերյալ վերոնշյալ հանձնաժողովի կողմից աշխատանքների իրականացման մասին՝ հաշվի առնելով այն հանգամանքը, որ համաձայն ՀՀ առողջապահության նախարարի 28</w:t>
      </w:r>
      <w:r w:rsidRPr="00D53D61">
        <w:rPr>
          <w:rFonts w:ascii="Cambria Math" w:hAnsi="Cambria Math" w:cs="Cambria Math"/>
          <w:bCs/>
          <w:iCs/>
          <w:sz w:val="24"/>
          <w:szCs w:val="24"/>
          <w:lang w:val="hy-AM"/>
        </w:rPr>
        <w:t>․</w:t>
      </w:r>
      <w:r w:rsidRPr="00D53D61">
        <w:rPr>
          <w:rFonts w:ascii="GHEA Grapalat" w:hAnsi="GHEA Grapalat" w:cs="Sylfaen"/>
          <w:bCs/>
          <w:iCs/>
          <w:sz w:val="24"/>
          <w:szCs w:val="24"/>
          <w:lang w:val="hy-AM"/>
        </w:rPr>
        <w:t>04</w:t>
      </w:r>
      <w:r w:rsidRPr="00D53D61">
        <w:rPr>
          <w:rFonts w:ascii="Cambria Math" w:hAnsi="Cambria Math" w:cs="Cambria Math"/>
          <w:bCs/>
          <w:iCs/>
          <w:sz w:val="24"/>
          <w:szCs w:val="24"/>
          <w:lang w:val="hy-AM"/>
        </w:rPr>
        <w:t>․</w:t>
      </w:r>
      <w:r w:rsidRPr="00D53D61">
        <w:rPr>
          <w:rFonts w:ascii="GHEA Grapalat" w:hAnsi="GHEA Grapalat" w:cs="Sylfaen"/>
          <w:bCs/>
          <w:iCs/>
          <w:sz w:val="24"/>
          <w:szCs w:val="24"/>
          <w:lang w:val="hy-AM"/>
        </w:rPr>
        <w:t>2022թ</w:t>
      </w:r>
      <w:r w:rsidRPr="00D53D61">
        <w:rPr>
          <w:rFonts w:ascii="Cambria Math" w:hAnsi="Cambria Math" w:cs="Cambria Math"/>
          <w:bCs/>
          <w:iCs/>
          <w:sz w:val="24"/>
          <w:szCs w:val="24"/>
          <w:lang w:val="hy-AM"/>
        </w:rPr>
        <w:t>․</w:t>
      </w:r>
      <w:r w:rsidRPr="00D53D61">
        <w:rPr>
          <w:rFonts w:ascii="GHEA Grapalat" w:hAnsi="GHEA Grapalat" w:cs="Sylfaen"/>
          <w:bCs/>
          <w:iCs/>
          <w:sz w:val="24"/>
          <w:szCs w:val="24"/>
          <w:lang w:val="hy-AM"/>
        </w:rPr>
        <w:t xml:space="preserve"> թիվ 1808-Ա հրամանով հաստատված աշխատակարգի 6-րդ կետի «Հանձնաժողովն իր աշխատանքները կազմակերպում է նիստերի միջոցով, որոնք գումարվում են առնվազն յուրաքանչյուր ամիսը մեկ՝ առկա կամ առցանց սկզբունքով»: Իսկ նույն աշխատակարգի 18-րդ կետով սահմանվել է, որ «Հանձնաժողովի նիստերի արձանագրումն իրականացվում է ՊԱԳ-ի աշխատակցի կողմից»:</w:t>
      </w:r>
    </w:p>
    <w:p w14:paraId="5FFD0FFF" w14:textId="77777777" w:rsidR="00C03CC2" w:rsidRPr="00D53D61" w:rsidRDefault="00C03CC2" w:rsidP="006D3765">
      <w:pPr>
        <w:shd w:val="clear" w:color="auto" w:fill="FFFFFF"/>
        <w:spacing w:after="0" w:line="276" w:lineRule="auto"/>
        <w:ind w:firstLine="567"/>
        <w:contextualSpacing/>
        <w:jc w:val="both"/>
        <w:rPr>
          <w:rFonts w:ascii="GHEA Grapalat" w:eastAsia="Calibri" w:hAnsi="GHEA Grapalat" w:cs="Times New Roman"/>
          <w:sz w:val="24"/>
          <w:szCs w:val="24"/>
          <w:lang w:val="hy-AM"/>
        </w:rPr>
      </w:pPr>
      <w:r w:rsidRPr="00D53D61">
        <w:rPr>
          <w:rFonts w:ascii="GHEA Grapalat" w:eastAsia="Times New Roman" w:hAnsi="GHEA Grapalat" w:cs="Calibri"/>
          <w:bCs/>
          <w:color w:val="000000"/>
          <w:sz w:val="24"/>
          <w:szCs w:val="24"/>
          <w:lang w:val="hy-AM"/>
        </w:rPr>
        <w:t>Ի պատասխան ՀՊ վերոնշյալ գրության՝ ԱՆ հայտնել է, որ «</w:t>
      </w:r>
      <w:r w:rsidRPr="00D53D61">
        <w:rPr>
          <w:rFonts w:ascii="GHEA Grapalat" w:eastAsia="Calibri" w:hAnsi="GHEA Grapalat" w:cs="Times New Roman"/>
          <w:sz w:val="24"/>
          <w:szCs w:val="24"/>
          <w:lang w:val="hy-AM"/>
        </w:rPr>
        <w:t>Պետության կողմից երաշխավորված անվճար և արտոնյալ պայմաններով բժշկական օգնության և սպասարկման ծառայությունների գնագոյացման հանձնաժողովի նիստեր 2023 թվականի առաջին եռամսյակում չեն գումարվել»:</w:t>
      </w:r>
    </w:p>
    <w:p w14:paraId="0A5B9949" w14:textId="77777777" w:rsidR="00C03CC2" w:rsidRPr="00D53D61" w:rsidRDefault="00C03CC2" w:rsidP="006D3765">
      <w:pPr>
        <w:shd w:val="clear" w:color="auto" w:fill="FFFFFF"/>
        <w:spacing w:after="0" w:line="276" w:lineRule="auto"/>
        <w:ind w:firstLine="567"/>
        <w:contextualSpacing/>
        <w:jc w:val="both"/>
        <w:rPr>
          <w:rFonts w:ascii="GHEA Grapalat" w:eastAsia="Calibri" w:hAnsi="GHEA Grapalat" w:cs="Times New Roman"/>
          <w:sz w:val="24"/>
          <w:szCs w:val="24"/>
          <w:lang w:val="hy-AM"/>
        </w:rPr>
      </w:pPr>
      <w:r w:rsidRPr="00D53D61">
        <w:rPr>
          <w:rFonts w:ascii="GHEA Grapalat" w:eastAsia="Calibri" w:hAnsi="GHEA Grapalat" w:cs="Times New Roman"/>
          <w:sz w:val="24"/>
          <w:szCs w:val="24"/>
          <w:lang w:val="hy-AM"/>
        </w:rPr>
        <w:t>Ի դեպ, մշտական գործող գնագոյացման հանձնաժողովի գործունեության վերաբերյալ տեղեկատվություն ՀՊ կողմից հայցվել էր նաև ՀՀ առողջապահության նախարարությունում 2022 թվականի պետական բյուջեի տարեկան կատարման հաշվեքննության շրջանակներում, որին ի պատասխան ԱՆ-ից ներկայացվել էր ՀՀ առողջապահության նախարարի 25</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03</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2019թ</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 xml:space="preserve"> թիվ 713-Լ, 23</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02</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2022թ</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 xml:space="preserve"> թիվ 793-Ա և 28</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04</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2022թ</w:t>
      </w:r>
      <w:r w:rsidRPr="00D53D61">
        <w:rPr>
          <w:rFonts w:ascii="Cambria Math" w:eastAsia="Calibri" w:hAnsi="Cambria Math" w:cs="Cambria Math"/>
          <w:sz w:val="24"/>
          <w:szCs w:val="24"/>
          <w:lang w:val="hy-AM"/>
        </w:rPr>
        <w:t>․</w:t>
      </w:r>
      <w:r w:rsidRPr="00D53D61">
        <w:rPr>
          <w:rFonts w:ascii="GHEA Grapalat" w:eastAsia="Calibri" w:hAnsi="GHEA Grapalat" w:cs="Times New Roman"/>
          <w:sz w:val="24"/>
          <w:szCs w:val="24"/>
          <w:lang w:val="hy-AM"/>
        </w:rPr>
        <w:t xml:space="preserve"> թիվ 1808-Ա հրամանները՝ հայտնելով, որ գնագոյացման հանձնաժողովի կողմից դեռևս նիստերի արձանագրություններ չեն կազմվել, իսկ պետության կողմից </w:t>
      </w:r>
      <w:r w:rsidRPr="00D53D61">
        <w:rPr>
          <w:rFonts w:ascii="GHEA Grapalat" w:eastAsia="Calibri" w:hAnsi="GHEA Grapalat" w:cs="Times New Roman"/>
          <w:sz w:val="24"/>
          <w:szCs w:val="24"/>
          <w:lang w:val="hy-AM"/>
        </w:rPr>
        <w:lastRenderedPageBreak/>
        <w:t xml:space="preserve">երաշխավորված անվճար և արտոնյալ պայմաններով բժշկական օգնության և սպասարկման ծառայությունների գների հաշվարկներն իրականացվել են համաձայն Կառավարության 2004 թվականի մարտի 4-ի N 318-Ն որոշմամբ հաստատված N2 հավելվածի III գլխով հաստատված կարգի, մասնավորապես՝ </w:t>
      </w:r>
      <w:r w:rsidRPr="00D53D61">
        <w:rPr>
          <w:rFonts w:ascii="Calibri" w:eastAsia="Calibri" w:hAnsi="Calibri" w:cs="Calibri"/>
          <w:sz w:val="24"/>
          <w:szCs w:val="24"/>
          <w:lang w:val="hy-AM"/>
        </w:rPr>
        <w:t> </w:t>
      </w:r>
      <w:r w:rsidRPr="00D53D61">
        <w:rPr>
          <w:rFonts w:ascii="GHEA Grapalat" w:eastAsia="Calibri" w:hAnsi="GHEA Grapalat" w:cs="Times New Roman"/>
          <w:sz w:val="24"/>
          <w:szCs w:val="24"/>
          <w:lang w:val="hy-AM"/>
        </w:rPr>
        <w:t xml:space="preserve">հիվանդանոցային ծառայությունների համար տվյալ բժշկական ծառայությունների համար գործող միջին շուկայական գներով: </w:t>
      </w:r>
    </w:p>
    <w:p w14:paraId="77142B5B" w14:textId="77777777" w:rsidR="00C03CC2" w:rsidRPr="00D53D61" w:rsidRDefault="00C03CC2" w:rsidP="006D3765">
      <w:pPr>
        <w:shd w:val="clear" w:color="auto" w:fill="FFFFFF"/>
        <w:spacing w:after="0" w:line="276" w:lineRule="auto"/>
        <w:ind w:firstLine="567"/>
        <w:contextualSpacing/>
        <w:jc w:val="both"/>
        <w:rPr>
          <w:rFonts w:ascii="GHEA Grapalat" w:eastAsia="Calibri" w:hAnsi="GHEA Grapalat" w:cs="Times New Roman"/>
          <w:sz w:val="24"/>
          <w:szCs w:val="24"/>
          <w:lang w:val="hy-AM"/>
        </w:rPr>
      </w:pPr>
      <w:r w:rsidRPr="00D53D61">
        <w:rPr>
          <w:rFonts w:ascii="GHEA Grapalat" w:eastAsia="Calibri" w:hAnsi="GHEA Grapalat" w:cs="Times New Roman"/>
          <w:sz w:val="24"/>
          <w:szCs w:val="24"/>
          <w:lang w:val="hy-AM"/>
        </w:rPr>
        <w:t>Սակայն հարկ է նշել, որ Կառավարության վերը նշված որոշման N2 հավելվածի III գլխով հաստատված կարգի 17-րդ կետի համաձայն գների հաշվարկները պետք է իրականացվի մշտական գործող գնագոյացման հանձնաժողովի կողմից ուսումնասիրված՝ տվյալ բժշկական ծառայությունների համար գործող միջին շուկայական գների հիման վրա:</w:t>
      </w:r>
    </w:p>
    <w:p w14:paraId="0E0DE66C" w14:textId="125B0F14" w:rsidR="00B8102F" w:rsidRPr="00D53D61" w:rsidRDefault="00C03CC2" w:rsidP="006D3765">
      <w:pPr>
        <w:spacing w:after="0" w:line="276" w:lineRule="auto"/>
        <w:ind w:firstLine="567"/>
        <w:jc w:val="both"/>
        <w:rPr>
          <w:rFonts w:ascii="GHEA Grapalat" w:eastAsia="Calibri" w:hAnsi="GHEA Grapalat" w:cs="Times New Roman"/>
          <w:sz w:val="24"/>
          <w:szCs w:val="24"/>
          <w:lang w:val="hy-AM"/>
        </w:rPr>
      </w:pPr>
      <w:r w:rsidRPr="00D53D61">
        <w:rPr>
          <w:rFonts w:ascii="GHEA Grapalat" w:eastAsia="Calibri" w:hAnsi="GHEA Grapalat" w:cs="Times New Roman"/>
          <w:sz w:val="24"/>
          <w:szCs w:val="24"/>
          <w:lang w:val="hy-AM"/>
        </w:rPr>
        <w:t xml:space="preserve">Վերոգրյալից կարելի է փաստել, որ 2023 թվականի 1-ին եռամսյակի ավարտի դրությամբ գնագոյացման հանձնաժողովը գործունեություն չի ծավալել, հետևաբար բժշկական ծառայությունների գներն </w:t>
      </w:r>
      <w:r w:rsidR="0086034C" w:rsidRPr="00D53D61">
        <w:rPr>
          <w:rFonts w:ascii="GHEA Grapalat" w:eastAsia="Calibri" w:hAnsi="GHEA Grapalat" w:cs="Times New Roman"/>
          <w:sz w:val="24"/>
          <w:szCs w:val="24"/>
          <w:lang w:val="hy-AM"/>
        </w:rPr>
        <w:t>2023 թվականի 1-ին եռամսյակի ավարտի դրությամբ</w:t>
      </w:r>
      <w:r w:rsidRPr="00D53D61">
        <w:rPr>
          <w:rFonts w:ascii="GHEA Grapalat" w:eastAsia="Calibri" w:hAnsi="GHEA Grapalat" w:cs="Times New Roman"/>
          <w:sz w:val="24"/>
          <w:szCs w:val="24"/>
          <w:lang w:val="hy-AM"/>
        </w:rPr>
        <w:t xml:space="preserve"> չեն հաստատվում Կառավարության վերը նշված որոշմամբ սահմանված մեթոդաբանությամբ:</w:t>
      </w:r>
    </w:p>
    <w:p w14:paraId="4A5E33C1" w14:textId="050E8F2A" w:rsidR="009B656D" w:rsidRPr="00D53D61" w:rsidRDefault="009B656D" w:rsidP="006D3765">
      <w:pPr>
        <w:spacing w:after="0" w:line="276" w:lineRule="auto"/>
        <w:ind w:firstLine="567"/>
        <w:jc w:val="both"/>
        <w:rPr>
          <w:rFonts w:ascii="GHEA Grapalat" w:hAnsi="GHEA Grapalat"/>
          <w:i/>
          <w:sz w:val="20"/>
          <w:szCs w:val="24"/>
          <w:lang w:val="hy-AM"/>
        </w:rPr>
      </w:pPr>
      <w:r w:rsidRPr="00D53D61">
        <w:rPr>
          <w:rFonts w:ascii="GHEA Grapalat" w:eastAsia="Calibri" w:hAnsi="GHEA Grapalat" w:cs="Times New Roman"/>
          <w:b/>
          <w:i/>
          <w:sz w:val="24"/>
          <w:szCs w:val="24"/>
          <w:lang w:val="hy-AM"/>
        </w:rPr>
        <w:t>Հաշվեքննության օբյեկտի դիրքորոշումը՝</w:t>
      </w:r>
      <w:r w:rsidRPr="00D53D61">
        <w:rPr>
          <w:rFonts w:ascii="GHEA Grapalat" w:eastAsia="Calibri" w:hAnsi="GHEA Grapalat" w:cs="Times New Roman"/>
          <w:b/>
          <w:i/>
          <w:sz w:val="20"/>
          <w:szCs w:val="24"/>
          <w:lang w:val="hy-AM"/>
        </w:rPr>
        <w:t xml:space="preserve"> </w:t>
      </w:r>
      <w:r w:rsidR="00DC1993" w:rsidRPr="00D53D61">
        <w:rPr>
          <w:rFonts w:ascii="GHEA Grapalat" w:hAnsi="GHEA Grapalat"/>
          <w:i/>
          <w:sz w:val="20"/>
          <w:szCs w:val="24"/>
          <w:lang w:val="hy-AM"/>
        </w:rPr>
        <w:t xml:space="preserve">Պետության կողմից երաշխավորված անվճար և արտոնյալ պայմաններով բժշկական օգնության և սպասարկման ծառայությունների գների հաշվարկները իրականացվում են համաձայն կառավարության 2004 թվականի </w:t>
      </w:r>
      <w:r w:rsidR="00DC1993" w:rsidRPr="00D53D61">
        <w:rPr>
          <w:rFonts w:ascii="GHEA Grapalat" w:eastAsia="Times New Roman" w:hAnsi="GHEA Grapalat" w:cs="Arial"/>
          <w:i/>
          <w:sz w:val="20"/>
          <w:szCs w:val="24"/>
          <w:lang w:val="hy-AM"/>
        </w:rPr>
        <w:t>մարտի 4-ի թիվ 318-Ն որոշմա</w:t>
      </w:r>
      <w:r w:rsidR="00DC1993" w:rsidRPr="00D53D61">
        <w:rPr>
          <w:rFonts w:ascii="GHEA Grapalat" w:hAnsi="GHEA Grapalat"/>
          <w:i/>
          <w:sz w:val="20"/>
          <w:szCs w:val="24"/>
          <w:lang w:val="hy-AM"/>
        </w:rPr>
        <w:t xml:space="preserve">մբ հաստատված 2-րդ հավելվածի III գլխով հաստատված կարգի (այսուհետ Կարգ)՝ մասնավորապես, Կարգի 17-րդ կետի համաձայն, ըստ որի  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հաշվարկները կարող են իրականացվել նաև Հայաստանի Հանրապետության տվյալ տարվա պետական բյուջեով առողջապահության ոլորտի համապատասխան ծրագրերի գծով նախատեսված միջոցների սահմաններում՝ հիմք ընդունելով նախարարի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 բժշկական կազմակերպությունների, մասնագիտական միությունների, հասարակական կազմակերպությունների կողմից ներկայացված առաջարկները: Միաժամանակ պետք է նշել, որ Առողջապահության նախարարության կողմից </w:t>
      </w:r>
      <w:r w:rsidR="00DC1993" w:rsidRPr="00D53D61">
        <w:rPr>
          <w:rFonts w:ascii="GHEA Grapalat" w:hAnsi="GHEA Grapalat" w:cs="Arial"/>
          <w:i/>
          <w:sz w:val="20"/>
          <w:szCs w:val="24"/>
          <w:lang w:val="hy-AM"/>
        </w:rPr>
        <w:t xml:space="preserve">առողջության համապարփակ ապահովագրության ներդրման նախապատրաստական </w:t>
      </w:r>
      <w:r w:rsidR="00DC1993" w:rsidRPr="00D53D61">
        <w:rPr>
          <w:rFonts w:ascii="GHEA Grapalat" w:hAnsi="GHEA Grapalat"/>
          <w:i/>
          <w:sz w:val="20"/>
          <w:szCs w:val="24"/>
          <w:lang w:val="hy-AM"/>
        </w:rPr>
        <w:t xml:space="preserve"> աշխատանքների շրջանակներում բժշկական օգնության և սպասարկման ծառայությունների գնագոյացման հաշվարկներ են իրականացվում Կարգի  18-րդ կետով նշված Առողջապահության նախարարի կողմից հաստատված մեթոդաբանությամբ:</w:t>
      </w:r>
    </w:p>
    <w:p w14:paraId="1A96F1BC" w14:textId="0A84510F" w:rsidR="00DC1993" w:rsidRPr="00D53D61" w:rsidRDefault="00DC1993" w:rsidP="006D3765">
      <w:pPr>
        <w:spacing w:after="0" w:line="276" w:lineRule="auto"/>
        <w:ind w:firstLine="567"/>
        <w:jc w:val="both"/>
        <w:rPr>
          <w:rFonts w:ascii="GHEA Grapalat" w:eastAsiaTheme="minorHAnsi" w:hAnsi="GHEA Grapalat" w:cs="Sylfaen"/>
          <w:b/>
          <w:i/>
          <w:sz w:val="24"/>
          <w:szCs w:val="24"/>
          <w:lang w:val="hy-AM"/>
        </w:rPr>
      </w:pPr>
      <w:r w:rsidRPr="00D53D61">
        <w:rPr>
          <w:rFonts w:ascii="GHEA Grapalat" w:eastAsiaTheme="minorHAnsi" w:hAnsi="GHEA Grapalat" w:cs="Arial"/>
          <w:b/>
          <w:i/>
          <w:sz w:val="24"/>
          <w:szCs w:val="20"/>
          <w:lang w:val="hy-AM"/>
        </w:rPr>
        <w:t>Հաշվեքննողի մեկնաբանությունը՝</w:t>
      </w:r>
      <w:r w:rsidRPr="00D53D61">
        <w:rPr>
          <w:rFonts w:ascii="GHEA Grapalat" w:eastAsiaTheme="minorHAnsi" w:hAnsi="GHEA Grapalat" w:cs="Arial"/>
          <w:b/>
          <w:i/>
          <w:sz w:val="20"/>
          <w:szCs w:val="20"/>
          <w:lang w:val="hy-AM"/>
        </w:rPr>
        <w:t xml:space="preserve"> </w:t>
      </w:r>
      <w:r w:rsidR="005B610A" w:rsidRPr="00D53D61">
        <w:rPr>
          <w:rFonts w:ascii="GHEA Grapalat" w:eastAsiaTheme="minorHAnsi" w:hAnsi="GHEA Grapalat" w:cs="Arial"/>
          <w:i/>
          <w:sz w:val="20"/>
          <w:szCs w:val="20"/>
          <w:lang w:val="hy-AM"/>
        </w:rPr>
        <w:t xml:space="preserve">ԱՆ </w:t>
      </w:r>
      <w:r w:rsidR="00C6551D">
        <w:rPr>
          <w:rFonts w:ascii="GHEA Grapalat" w:eastAsiaTheme="minorHAnsi" w:hAnsi="GHEA Grapalat" w:cs="Arial"/>
          <w:i/>
          <w:sz w:val="20"/>
          <w:szCs w:val="20"/>
          <w:lang w:val="hy-AM"/>
        </w:rPr>
        <w:t>պարզաբան</w:t>
      </w:r>
      <w:r w:rsidR="00004679" w:rsidRPr="00D53D61">
        <w:rPr>
          <w:rFonts w:ascii="GHEA Grapalat" w:eastAsiaTheme="minorHAnsi" w:hAnsi="GHEA Grapalat" w:cs="Arial"/>
          <w:i/>
          <w:sz w:val="20"/>
          <w:szCs w:val="20"/>
          <w:lang w:val="hy-AM"/>
        </w:rPr>
        <w:t>ումը</w:t>
      </w:r>
      <w:r w:rsidR="005B610A" w:rsidRPr="00D53D61">
        <w:rPr>
          <w:rFonts w:ascii="GHEA Grapalat" w:eastAsiaTheme="minorHAnsi" w:hAnsi="GHEA Grapalat" w:cs="Arial"/>
          <w:i/>
          <w:sz w:val="20"/>
          <w:szCs w:val="20"/>
          <w:lang w:val="hy-AM"/>
        </w:rPr>
        <w:t xml:space="preserve"> չի ընդունվում, քանի որ </w:t>
      </w:r>
      <w:r w:rsidRPr="00D53D61">
        <w:rPr>
          <w:rFonts w:ascii="GHEA Grapalat" w:eastAsiaTheme="minorHAnsi" w:hAnsi="GHEA Grapalat" w:cs="Arial"/>
          <w:i/>
          <w:sz w:val="20"/>
          <w:szCs w:val="20"/>
          <w:lang w:val="hy-AM"/>
        </w:rPr>
        <w:t>Կառավարության որոշմա</w:t>
      </w:r>
      <w:r w:rsidR="005B610A" w:rsidRPr="00D53D61">
        <w:rPr>
          <w:rFonts w:ascii="GHEA Grapalat" w:eastAsiaTheme="minorHAnsi" w:hAnsi="GHEA Grapalat" w:cs="Arial"/>
          <w:i/>
          <w:sz w:val="20"/>
          <w:szCs w:val="20"/>
          <w:lang w:val="hy-AM"/>
        </w:rPr>
        <w:t>ն ԱՆ կողմից հիշատակված կետերի համաձայն</w:t>
      </w:r>
      <w:r w:rsidRPr="00D53D61">
        <w:rPr>
          <w:rFonts w:ascii="GHEA Grapalat" w:eastAsiaTheme="minorHAnsi" w:hAnsi="GHEA Grapalat" w:cs="Arial"/>
          <w:i/>
          <w:sz w:val="20"/>
          <w:szCs w:val="20"/>
          <w:lang w:val="hy-AM"/>
        </w:rPr>
        <w:t xml:space="preserve"> գների հաշվարկները պետք է իրականացնի մշտական գործող գնագոյացման հանձնաժողովը:</w:t>
      </w:r>
    </w:p>
    <w:p w14:paraId="170E0176" w14:textId="6516C349" w:rsidR="000D492B" w:rsidRPr="00D53D61" w:rsidRDefault="000D492B" w:rsidP="007B7FE7">
      <w:pPr>
        <w:spacing w:after="0" w:line="276" w:lineRule="auto"/>
        <w:ind w:firstLine="567"/>
        <w:jc w:val="both"/>
        <w:rPr>
          <w:rFonts w:ascii="GHEA Grapalat" w:eastAsiaTheme="minorHAnsi" w:hAnsi="GHEA Grapalat" w:cs="Sylfaen"/>
          <w:sz w:val="24"/>
          <w:szCs w:val="24"/>
          <w:lang w:val="hy-AM"/>
        </w:rPr>
      </w:pPr>
      <w:r w:rsidRPr="00D53D61">
        <w:rPr>
          <w:rFonts w:ascii="GHEA Grapalat" w:eastAsiaTheme="minorHAnsi" w:hAnsi="GHEA Grapalat" w:cs="Sylfaen"/>
          <w:sz w:val="24"/>
          <w:szCs w:val="24"/>
          <w:lang w:val="hy-AM"/>
        </w:rPr>
        <w:t xml:space="preserve"> </w:t>
      </w:r>
    </w:p>
    <w:p w14:paraId="354EA88D" w14:textId="77777777" w:rsidR="005B610A" w:rsidRPr="00D53D61" w:rsidRDefault="005B610A" w:rsidP="007B7FE7">
      <w:pPr>
        <w:spacing w:after="0" w:line="276" w:lineRule="auto"/>
        <w:ind w:firstLine="567"/>
        <w:jc w:val="both"/>
        <w:rPr>
          <w:rFonts w:ascii="GHEA Grapalat" w:eastAsiaTheme="minorHAnsi" w:hAnsi="GHEA Grapalat" w:cs="Sylfaen"/>
          <w:sz w:val="24"/>
          <w:szCs w:val="24"/>
          <w:lang w:val="hy-AM"/>
        </w:rPr>
      </w:pPr>
    </w:p>
    <w:p w14:paraId="7816D59E" w14:textId="4F9BCE4E" w:rsidR="00BE6561" w:rsidRPr="00D53D61" w:rsidRDefault="00780292" w:rsidP="008675B8">
      <w:pPr>
        <w:pStyle w:val="ListParagraph"/>
        <w:numPr>
          <w:ilvl w:val="1"/>
          <w:numId w:val="11"/>
        </w:numPr>
        <w:tabs>
          <w:tab w:val="left" w:pos="142"/>
        </w:tabs>
        <w:spacing w:line="240" w:lineRule="auto"/>
        <w:ind w:left="426" w:hanging="425"/>
        <w:jc w:val="center"/>
        <w:rPr>
          <w:rFonts w:ascii="GHEA Grapalat" w:eastAsiaTheme="minorHAnsi" w:hAnsi="GHEA Grapalat" w:cs="Arial"/>
          <w:b/>
          <w:sz w:val="24"/>
          <w:szCs w:val="24"/>
          <w:lang w:val="hy-AM"/>
        </w:rPr>
      </w:pPr>
      <w:r w:rsidRPr="00D53D61">
        <w:rPr>
          <w:rFonts w:ascii="GHEA Grapalat" w:eastAsiaTheme="minorHAnsi" w:hAnsi="GHEA Grapalat" w:cs="Arial"/>
          <w:b/>
          <w:sz w:val="24"/>
          <w:szCs w:val="24"/>
          <w:lang w:val="hy-AM"/>
        </w:rPr>
        <w:lastRenderedPageBreak/>
        <w:t xml:space="preserve">  </w:t>
      </w:r>
      <w:r w:rsidR="005F68B3" w:rsidRPr="00D53D61">
        <w:rPr>
          <w:rFonts w:ascii="GHEA Grapalat" w:eastAsiaTheme="minorHAnsi" w:hAnsi="GHEA Grapalat" w:cs="Arial"/>
          <w:b/>
          <w:sz w:val="24"/>
          <w:szCs w:val="24"/>
          <w:lang w:val="hy-AM"/>
        </w:rPr>
        <w:t xml:space="preserve"> </w:t>
      </w:r>
      <w:r w:rsidR="00FB5ED9" w:rsidRPr="00D53D61">
        <w:rPr>
          <w:rFonts w:ascii="GHEA Grapalat" w:eastAsia="Times New Roman" w:hAnsi="GHEA Grapalat" w:cs="Times New Roman"/>
          <w:b/>
          <w:bCs/>
          <w:color w:val="000000"/>
          <w:sz w:val="24"/>
          <w:szCs w:val="24"/>
          <w:lang w:val="hy-AM"/>
        </w:rPr>
        <w:t>ՀՀ առողջապահության նախարարի 2023 թվականի հունվարի 23-ի թիվ 263-Լ հրամանի հիման վրա կնքված պայմանագրերի վերաբերյալ</w:t>
      </w:r>
    </w:p>
    <w:p w14:paraId="18DC6C76" w14:textId="2FE08D97" w:rsidR="00BE6561" w:rsidRPr="00D53D61" w:rsidRDefault="00FB5ED9" w:rsidP="009A16C0">
      <w:pPr>
        <w:tabs>
          <w:tab w:val="left" w:pos="142"/>
        </w:tabs>
        <w:spacing w:after="0" w:line="276" w:lineRule="auto"/>
        <w:ind w:firstLine="567"/>
        <w:jc w:val="both"/>
        <w:rPr>
          <w:rFonts w:ascii="GHEA Grapalat" w:eastAsia="Times New Roman" w:hAnsi="GHEA Grapalat" w:cs="Sylfaen"/>
          <w:i/>
          <w:sz w:val="24"/>
          <w:szCs w:val="24"/>
          <w:lang w:val="hy-AM" w:eastAsia="ru-RU"/>
        </w:rPr>
      </w:pPr>
      <w:r w:rsidRPr="00D53D61">
        <w:rPr>
          <w:rFonts w:ascii="GHEA Grapalat" w:eastAsia="Times New Roman" w:hAnsi="GHEA Grapalat" w:cs="Sylfaen"/>
          <w:i/>
          <w:color w:val="000000" w:themeColor="text1"/>
          <w:sz w:val="24"/>
          <w:szCs w:val="24"/>
          <w:lang w:val="hy-AM" w:eastAsia="ru-RU"/>
        </w:rPr>
        <w:t xml:space="preserve">Առկա է անհամապատասխանություն Քաղաքացիական օրենսգրքի 441-րդ հոդվածի 1-ին մասի պահանջների նկատմամբ, մասնավորապես, </w:t>
      </w:r>
      <w:r w:rsidRPr="00D53D61">
        <w:rPr>
          <w:rFonts w:ascii="GHEA Grapalat" w:eastAsia="Times New Roman" w:hAnsi="GHEA Grapalat" w:cs="Sylfaen"/>
          <w:i/>
          <w:sz w:val="24"/>
          <w:szCs w:val="24"/>
          <w:lang w:val="hy-AM" w:eastAsia="ru-RU"/>
        </w:rPr>
        <w:t>մինչև պայմանագիրն ուժի մեջ մտնելը (տվյալ դեպքում պայմանագիրն ուժի մեջ է մտնում ստորագրման պահից) ԱՆ կողմից, 02.02.23-05.05.23թթ. ընկած ժամանակահատվածում, ընդունվել են պայմանագրի 2.2.2-րդ կետով նախատեսված հաշվետվությունները և դրանց դիմաց կատարվել են համապատասխան վճարվումներ:</w:t>
      </w:r>
    </w:p>
    <w:p w14:paraId="15FA574C" w14:textId="77777777" w:rsidR="00FB5ED9" w:rsidRPr="00D53D61" w:rsidRDefault="00FB5ED9" w:rsidP="00FB5ED9">
      <w:pPr>
        <w:pStyle w:val="ListParagraph"/>
        <w:spacing w:after="0" w:line="276" w:lineRule="auto"/>
        <w:ind w:left="0" w:firstLine="567"/>
        <w:jc w:val="both"/>
        <w:rPr>
          <w:rFonts w:ascii="GHEA Grapalat" w:eastAsia="Times New Roman" w:hAnsi="GHEA Grapalat" w:cs="Sylfaen"/>
          <w:sz w:val="24"/>
          <w:szCs w:val="24"/>
          <w:lang w:val="hy-AM" w:eastAsia="ru-RU"/>
        </w:rPr>
      </w:pPr>
      <w:r w:rsidRPr="00D53D61">
        <w:rPr>
          <w:rFonts w:ascii="GHEA Grapalat" w:eastAsia="Times New Roman" w:hAnsi="GHEA Grapalat" w:cs="Times New Roman"/>
          <w:sz w:val="24"/>
          <w:szCs w:val="24"/>
          <w:lang w:val="hy-AM"/>
        </w:rPr>
        <w:t xml:space="preserve">Համաձայն ԱՆ կողմից տրամադրված տեղեկատվության՝ ՀՀ առողջապահության նախարարությունը կազմակերպությունների հետ 2023 թվականին կնքել է </w:t>
      </w:r>
      <w:r w:rsidRPr="00D53D61">
        <w:rPr>
          <w:rFonts w:ascii="GHEA Grapalat" w:eastAsia="Times New Roman" w:hAnsi="GHEA Grapalat" w:cs="Sylfaen"/>
          <w:sz w:val="24"/>
          <w:szCs w:val="24"/>
          <w:lang w:val="hy-AM" w:eastAsia="ru-RU"/>
        </w:rPr>
        <w:t xml:space="preserve">«Պետության կողմից երաշխավորված անվճար և արտոնյալ պայմաններով բժշկական օգնության և սպասարկման </w:t>
      </w:r>
      <w:r w:rsidRPr="00D53D61">
        <w:rPr>
          <w:rFonts w:ascii="GHEA Grapalat" w:hAnsi="GHEA Grapalat" w:cs="Sylfaen"/>
          <w:sz w:val="24"/>
          <w:szCs w:val="24"/>
          <w:lang w:val="af-ZA"/>
        </w:rPr>
        <w:t xml:space="preserve">ծառայությունների մատուցման </w:t>
      </w:r>
      <w:r w:rsidRPr="00D53D61">
        <w:rPr>
          <w:rFonts w:ascii="GHEA Grapalat" w:hAnsi="GHEA Grapalat" w:cs="Sylfaen"/>
          <w:sz w:val="24"/>
          <w:szCs w:val="24"/>
          <w:lang w:val="hy-AM"/>
        </w:rPr>
        <w:t>մասին</w:t>
      </w:r>
      <w:r w:rsidRPr="00D53D61">
        <w:rPr>
          <w:rFonts w:ascii="GHEA Grapalat" w:eastAsia="Times New Roman" w:hAnsi="GHEA Grapalat" w:cs="Sylfaen"/>
          <w:sz w:val="24"/>
          <w:szCs w:val="24"/>
          <w:lang w:val="hy-AM" w:eastAsia="ru-RU"/>
        </w:rPr>
        <w:t>» թվով 465 պայմանագրեր (կազմակերպությունների հետ կնքված պայմանագրերի ցանկը՝ ըստ մարզերի, համարների և կնքման ամսաթվերի, ներկայացված է Հավելված 1-ում):</w:t>
      </w:r>
    </w:p>
    <w:p w14:paraId="3FF3CDCF" w14:textId="77777777" w:rsidR="00FB5ED9" w:rsidRPr="00D53D61" w:rsidRDefault="00FB5ED9" w:rsidP="00FB5ED9">
      <w:pPr>
        <w:spacing w:after="0" w:line="276" w:lineRule="auto"/>
        <w:ind w:firstLine="567"/>
        <w:jc w:val="both"/>
        <w:rPr>
          <w:rFonts w:ascii="GHEA Grapalat" w:eastAsia="Times New Roman" w:hAnsi="GHEA Grapalat" w:cs="Times New Roman"/>
          <w:color w:val="000000" w:themeColor="text1"/>
          <w:sz w:val="24"/>
          <w:szCs w:val="24"/>
          <w:lang w:val="hy-AM"/>
        </w:rPr>
      </w:pPr>
      <w:r w:rsidRPr="00D53D61">
        <w:rPr>
          <w:rFonts w:ascii="GHEA Grapalat" w:eastAsia="Times New Roman" w:hAnsi="GHEA Grapalat" w:cs="Times New Roman"/>
          <w:color w:val="000000" w:themeColor="text1"/>
          <w:sz w:val="24"/>
          <w:szCs w:val="24"/>
          <w:lang w:val="hy-AM"/>
        </w:rPr>
        <w:t xml:space="preserve">Կնքված պայմանագրերը թվագրված են 23.01.23թ., սակայն թվով 41 պայմանագիր փաստացի կնքվել է (էլեկտրոնային ստորագրությամբ վավերացվել է) 02.02.23-05.05.23թթ. ընկած ժամանակահատվածում, իսկ թվով 56 պայմանագրում բացակայում է Կատարողի ստորագրման ամսաթիվը: </w:t>
      </w:r>
    </w:p>
    <w:p w14:paraId="072B57D1" w14:textId="77777777" w:rsidR="00FB5ED9" w:rsidRPr="00D53D61" w:rsidRDefault="00FB5ED9" w:rsidP="00FB5ED9">
      <w:pPr>
        <w:spacing w:after="0" w:line="276" w:lineRule="auto"/>
        <w:ind w:firstLine="567"/>
        <w:jc w:val="both"/>
        <w:rPr>
          <w:rFonts w:ascii="GHEA Grapalat" w:eastAsia="Times New Roman" w:hAnsi="GHEA Grapalat" w:cs="Times New Roman"/>
          <w:color w:val="000000" w:themeColor="text1"/>
          <w:sz w:val="24"/>
          <w:szCs w:val="24"/>
          <w:lang w:val="hy-AM"/>
        </w:rPr>
      </w:pPr>
      <w:r w:rsidRPr="00D53D61">
        <w:rPr>
          <w:rFonts w:ascii="GHEA Grapalat" w:eastAsia="Times New Roman" w:hAnsi="GHEA Grapalat" w:cs="Times New Roman"/>
          <w:color w:val="000000" w:themeColor="text1"/>
          <w:sz w:val="24"/>
          <w:szCs w:val="24"/>
          <w:lang w:val="hy-AM"/>
        </w:rPr>
        <w:t xml:space="preserve">Համաձայն կնքված պայմանագրերի 7.1-րդ կետի «Սույն պայմանագիրն ուժի մեջ են մտնում ստորագրման պահից և գործում են մինչև 31.12.23թ.-ը: Պայմանագրերի պայմանները կիրառվում են 2022թ. դեկտեմբերի 15-ից մինչև պայմանագիր կնքելը, բայց ոչ ուշ, քան 2023թ. հունվարի 31-ը կողմերի միջև ծագած հարաբերությունների նկատմամբ...»: </w:t>
      </w:r>
    </w:p>
    <w:p w14:paraId="54A49EB7" w14:textId="24D4A9B2" w:rsidR="00FB5ED9" w:rsidRPr="00D53D61" w:rsidRDefault="00FB5ED9" w:rsidP="00FB5ED9">
      <w:pPr>
        <w:tabs>
          <w:tab w:val="left" w:pos="142"/>
        </w:tabs>
        <w:spacing w:after="0" w:line="276" w:lineRule="auto"/>
        <w:ind w:firstLine="567"/>
        <w:jc w:val="both"/>
        <w:rPr>
          <w:rFonts w:ascii="GHEA Grapalat" w:eastAsiaTheme="minorHAnsi" w:hAnsi="GHEA Grapalat" w:cs="Arial"/>
          <w:i/>
          <w:sz w:val="24"/>
          <w:szCs w:val="24"/>
          <w:lang w:val="hy-AM"/>
        </w:rPr>
      </w:pPr>
      <w:r w:rsidRPr="00D53D61">
        <w:rPr>
          <w:rFonts w:ascii="GHEA Grapalat" w:eastAsia="Times New Roman" w:hAnsi="GHEA Grapalat" w:cs="Sylfaen"/>
          <w:color w:val="000000" w:themeColor="text1"/>
          <w:sz w:val="24"/>
          <w:szCs w:val="24"/>
          <w:lang w:val="hy-AM" w:eastAsia="ru-RU"/>
        </w:rPr>
        <w:t>Համաձայն Քաղաքացիական օրենսգրքի 441-րդ հոդվածի 1-ին մասի՝ «Պայմանագիրն ուժի մեջ է մտնում և կողմերի համար պարտադիր է դառնում կնքելու պահից», իսկ համաձայն նույն հոդվածի 2-րդ մասի՝ «Կողմերն իրավունք ունեն սահմանելու, որ իրենց կնքած պայմանագրի պայմանները կիրառվում են մինչև պայմանագիր կնքելն իրենց միջև ծագած հարաբերությունների նկատմամբ»:</w:t>
      </w:r>
    </w:p>
    <w:p w14:paraId="6AA8CFF9" w14:textId="77777777" w:rsidR="00FB5ED9" w:rsidRPr="00D53D61" w:rsidRDefault="00FB5ED9" w:rsidP="00FB5ED9">
      <w:pPr>
        <w:pStyle w:val="ListParagraph"/>
        <w:spacing w:after="0" w:line="276" w:lineRule="auto"/>
        <w:ind w:left="0" w:firstLine="567"/>
        <w:jc w:val="both"/>
        <w:rPr>
          <w:rFonts w:ascii="GHEA Grapalat" w:eastAsia="Times New Roman" w:hAnsi="GHEA Grapalat" w:cs="Sylfaen"/>
          <w:sz w:val="24"/>
          <w:szCs w:val="24"/>
          <w:lang w:val="hy-AM" w:eastAsia="ru-RU"/>
        </w:rPr>
      </w:pPr>
      <w:r w:rsidRPr="00D53D61">
        <w:rPr>
          <w:rFonts w:ascii="GHEA Grapalat" w:eastAsia="Times New Roman" w:hAnsi="GHEA Grapalat" w:cs="Sylfaen"/>
          <w:color w:val="000000" w:themeColor="text1"/>
          <w:sz w:val="24"/>
          <w:szCs w:val="24"/>
          <w:lang w:val="hy-AM" w:eastAsia="ru-RU"/>
        </w:rPr>
        <w:t>Կազմակերպությունների</w:t>
      </w:r>
      <w:r w:rsidRPr="00D53D61">
        <w:rPr>
          <w:rFonts w:ascii="GHEA Grapalat" w:eastAsia="Times New Roman" w:hAnsi="GHEA Grapalat" w:cs="Times New Roman"/>
          <w:color w:val="000000" w:themeColor="text1"/>
          <w:sz w:val="24"/>
          <w:szCs w:val="24"/>
          <w:lang w:val="hy-AM"/>
        </w:rPr>
        <w:t xml:space="preserve"> </w:t>
      </w:r>
      <w:r w:rsidRPr="00D53D61">
        <w:rPr>
          <w:rFonts w:ascii="GHEA Grapalat" w:eastAsia="Times New Roman" w:hAnsi="GHEA Grapalat" w:cs="Times New Roman"/>
          <w:sz w:val="24"/>
          <w:szCs w:val="24"/>
          <w:lang w:val="hy-AM"/>
        </w:rPr>
        <w:t xml:space="preserve">հետ վերը նշված պայմանագրերը 2023 թվականին կնքվել են հիմք ընդունելով ՀՀ առողջապահության նախարարի </w:t>
      </w:r>
      <w:r w:rsidRPr="00D53D61">
        <w:rPr>
          <w:rFonts w:ascii="GHEA Grapalat" w:eastAsia="Times New Roman" w:hAnsi="GHEA Grapalat" w:cs="Sylfaen"/>
          <w:sz w:val="24"/>
          <w:szCs w:val="24"/>
          <w:lang w:val="hy-AM" w:eastAsia="ru-RU"/>
        </w:rPr>
        <w:t>22.12.2022թ. թիվ 5941-Լ հրամանով հաստատված օրինակելի պայմանագրի ձևը:</w:t>
      </w:r>
    </w:p>
    <w:p w14:paraId="0D903F74" w14:textId="2B531BAF" w:rsidR="00B8102F" w:rsidRPr="00D53D61" w:rsidRDefault="00FB5ED9" w:rsidP="00FB5ED9">
      <w:pPr>
        <w:shd w:val="clear" w:color="auto" w:fill="FFFFFF"/>
        <w:spacing w:after="0" w:line="276" w:lineRule="auto"/>
        <w:ind w:firstLine="567"/>
        <w:jc w:val="both"/>
        <w:rPr>
          <w:rFonts w:ascii="GHEA Grapalat" w:hAnsi="GHEA Grapalat" w:cs="Sylfaen"/>
          <w:noProof/>
          <w:sz w:val="24"/>
          <w:szCs w:val="24"/>
          <w:lang w:val="hy-AM"/>
        </w:rPr>
      </w:pPr>
      <w:r w:rsidRPr="00D53D61">
        <w:rPr>
          <w:rFonts w:ascii="GHEA Grapalat" w:eastAsia="Times New Roman" w:hAnsi="GHEA Grapalat" w:cs="Times New Roman"/>
          <w:color w:val="000000"/>
          <w:sz w:val="24"/>
          <w:szCs w:val="24"/>
          <w:lang w:val="hy-AM"/>
        </w:rPr>
        <w:t xml:space="preserve">Հաշվեքննությամբ պարզվեց, որ 2023 թվականին կնքված </w:t>
      </w:r>
      <w:r w:rsidRPr="00D53D61">
        <w:rPr>
          <w:rFonts w:ascii="GHEA Grapalat" w:hAnsi="GHEA Grapalat" w:cs="Sylfaen"/>
          <w:sz w:val="24"/>
          <w:szCs w:val="24"/>
          <w:lang w:val="af-ZA"/>
        </w:rPr>
        <w:t>«Պ</w:t>
      </w:r>
      <w:r w:rsidRPr="00D53D61">
        <w:rPr>
          <w:rFonts w:ascii="GHEA Grapalat" w:hAnsi="GHEA Grapalat" w:cs="Sylfaen"/>
          <w:sz w:val="24"/>
          <w:szCs w:val="24"/>
          <w:lang w:val="hy-AM"/>
        </w:rPr>
        <w:t>ետության</w:t>
      </w:r>
      <w:r w:rsidRPr="00D53D61">
        <w:rPr>
          <w:rFonts w:ascii="GHEA Grapalat" w:hAnsi="GHEA Grapalat" w:cs="Sylfaen"/>
          <w:sz w:val="24"/>
          <w:szCs w:val="24"/>
          <w:lang w:val="af-ZA"/>
        </w:rPr>
        <w:t xml:space="preserve"> </w:t>
      </w:r>
      <w:r w:rsidRPr="00D53D61">
        <w:rPr>
          <w:rFonts w:ascii="GHEA Grapalat" w:hAnsi="GHEA Grapalat" w:cs="Sylfaen"/>
          <w:sz w:val="24"/>
          <w:szCs w:val="24"/>
          <w:lang w:val="hy-AM"/>
        </w:rPr>
        <w:t>կողմից</w:t>
      </w:r>
      <w:r w:rsidRPr="00D53D61">
        <w:rPr>
          <w:rFonts w:ascii="GHEA Grapalat" w:hAnsi="GHEA Grapalat" w:cs="Sylfaen"/>
          <w:sz w:val="24"/>
          <w:szCs w:val="24"/>
          <w:lang w:val="af-ZA"/>
        </w:rPr>
        <w:t xml:space="preserve"> </w:t>
      </w:r>
      <w:r w:rsidRPr="00D53D61">
        <w:rPr>
          <w:rFonts w:ascii="GHEA Grapalat" w:hAnsi="GHEA Grapalat" w:cs="Sylfaen"/>
          <w:sz w:val="24"/>
          <w:szCs w:val="24"/>
          <w:lang w:val="hy-AM"/>
        </w:rPr>
        <w:t>երաշխավորված</w:t>
      </w:r>
      <w:r w:rsidRPr="00D53D61">
        <w:rPr>
          <w:rFonts w:ascii="GHEA Grapalat" w:hAnsi="GHEA Grapalat" w:cs="Sylfaen"/>
          <w:sz w:val="24"/>
          <w:szCs w:val="24"/>
          <w:lang w:val="af-ZA"/>
        </w:rPr>
        <w:t xml:space="preserve"> </w:t>
      </w:r>
      <w:r w:rsidRPr="00D53D61">
        <w:rPr>
          <w:rFonts w:ascii="GHEA Grapalat" w:hAnsi="GHEA Grapalat" w:cs="Sylfaen"/>
          <w:sz w:val="24"/>
          <w:szCs w:val="24"/>
          <w:lang w:val="hy-AM"/>
        </w:rPr>
        <w:t>անվճար</w:t>
      </w:r>
      <w:r w:rsidRPr="00D53D61">
        <w:rPr>
          <w:rFonts w:ascii="GHEA Grapalat" w:hAnsi="GHEA Grapalat" w:cs="Sylfaen"/>
          <w:sz w:val="24"/>
          <w:szCs w:val="24"/>
          <w:lang w:val="af-ZA"/>
        </w:rPr>
        <w:t xml:space="preserve"> և արտոնյալ պայմաններով </w:t>
      </w:r>
      <w:r w:rsidRPr="00D53D61">
        <w:rPr>
          <w:rFonts w:ascii="GHEA Grapalat" w:hAnsi="GHEA Grapalat" w:cs="Sylfaen"/>
          <w:sz w:val="24"/>
          <w:szCs w:val="24"/>
          <w:lang w:val="hy-AM"/>
        </w:rPr>
        <w:t>բժշկական</w:t>
      </w:r>
      <w:r w:rsidRPr="00D53D61">
        <w:rPr>
          <w:rFonts w:ascii="GHEA Grapalat" w:hAnsi="GHEA Grapalat" w:cs="Sylfaen"/>
          <w:sz w:val="24"/>
          <w:szCs w:val="24"/>
          <w:lang w:val="af-ZA"/>
        </w:rPr>
        <w:t xml:space="preserve"> </w:t>
      </w:r>
      <w:r w:rsidRPr="00D53D61">
        <w:rPr>
          <w:rFonts w:ascii="GHEA Grapalat" w:hAnsi="GHEA Grapalat" w:cs="Sylfaen"/>
          <w:sz w:val="24"/>
          <w:szCs w:val="24"/>
          <w:lang w:val="hy-AM"/>
        </w:rPr>
        <w:t>օգնության</w:t>
      </w:r>
      <w:r w:rsidRPr="00D53D61">
        <w:rPr>
          <w:rFonts w:ascii="GHEA Grapalat" w:hAnsi="GHEA Grapalat" w:cs="Sylfaen"/>
          <w:sz w:val="24"/>
          <w:szCs w:val="24"/>
          <w:lang w:val="af-ZA"/>
        </w:rPr>
        <w:t xml:space="preserve"> </w:t>
      </w:r>
      <w:r w:rsidRPr="00D53D61">
        <w:rPr>
          <w:rFonts w:ascii="GHEA Grapalat" w:hAnsi="GHEA Grapalat" w:cs="Sylfaen"/>
          <w:sz w:val="24"/>
          <w:szCs w:val="24"/>
          <w:lang w:val="hy-AM"/>
        </w:rPr>
        <w:t>և</w:t>
      </w:r>
      <w:r w:rsidRPr="00D53D61">
        <w:rPr>
          <w:rFonts w:ascii="GHEA Grapalat" w:hAnsi="GHEA Grapalat" w:cs="Sylfaen"/>
          <w:sz w:val="24"/>
          <w:szCs w:val="24"/>
          <w:lang w:val="af-ZA"/>
        </w:rPr>
        <w:t xml:space="preserve"> </w:t>
      </w:r>
      <w:r w:rsidRPr="00D53D61">
        <w:rPr>
          <w:rFonts w:ascii="GHEA Grapalat" w:hAnsi="GHEA Grapalat" w:cs="Sylfaen"/>
          <w:sz w:val="24"/>
          <w:szCs w:val="24"/>
          <w:lang w:val="hy-AM"/>
        </w:rPr>
        <w:t>սպասարկման</w:t>
      </w:r>
      <w:r w:rsidRPr="00D53D61">
        <w:rPr>
          <w:rFonts w:ascii="GHEA Grapalat" w:hAnsi="GHEA Grapalat" w:cs="Sylfaen"/>
          <w:sz w:val="24"/>
          <w:szCs w:val="24"/>
          <w:lang w:val="af-ZA"/>
        </w:rPr>
        <w:t xml:space="preserve"> ծառայությունների մատուցման </w:t>
      </w:r>
      <w:r w:rsidRPr="00D53D61">
        <w:rPr>
          <w:rFonts w:ascii="GHEA Grapalat" w:hAnsi="GHEA Grapalat" w:cs="Sylfaen"/>
          <w:sz w:val="24"/>
          <w:szCs w:val="24"/>
          <w:lang w:val="hy-AM"/>
        </w:rPr>
        <w:t>մասին</w:t>
      </w:r>
      <w:r w:rsidRPr="00D53D61">
        <w:rPr>
          <w:rFonts w:ascii="GHEA Grapalat" w:hAnsi="GHEA Grapalat" w:cs="Sylfaen"/>
          <w:sz w:val="24"/>
          <w:szCs w:val="24"/>
          <w:lang w:val="af-ZA"/>
        </w:rPr>
        <w:t xml:space="preserve">» </w:t>
      </w:r>
      <w:r w:rsidRPr="00D53D61">
        <w:rPr>
          <w:rFonts w:ascii="GHEA Grapalat" w:hAnsi="GHEA Grapalat" w:cs="Sylfaen"/>
          <w:sz w:val="24"/>
          <w:szCs w:val="24"/>
          <w:lang w:val="hy-AM"/>
        </w:rPr>
        <w:t xml:space="preserve">պայմանագրերում բացակայում է վերը նշված հրամանով սահմանված </w:t>
      </w:r>
      <w:r w:rsidRPr="00D53D61">
        <w:rPr>
          <w:rFonts w:ascii="GHEA Grapalat" w:hAnsi="GHEA Grapalat" w:cs="Sylfaen"/>
          <w:noProof/>
          <w:sz w:val="24"/>
          <w:szCs w:val="24"/>
          <w:lang w:val="hy-AM"/>
        </w:rPr>
        <w:t>պետական պատվերի տեղադրման վերաբերյալ առողջապահության նախարարի հրամանի համարը և ամսաթիվը:</w:t>
      </w:r>
    </w:p>
    <w:p w14:paraId="0C8F5C92" w14:textId="45D576BE" w:rsidR="005B610A" w:rsidRPr="00D53D61" w:rsidRDefault="005B610A" w:rsidP="00004679">
      <w:pPr>
        <w:spacing w:after="0" w:line="276" w:lineRule="auto"/>
        <w:ind w:firstLine="709"/>
        <w:jc w:val="both"/>
        <w:rPr>
          <w:rFonts w:ascii="GHEA Grapalat" w:hAnsi="GHEA Grapalat"/>
          <w:i/>
          <w:sz w:val="20"/>
          <w:szCs w:val="24"/>
          <w:lang w:val="hy-AM"/>
        </w:rPr>
      </w:pPr>
      <w:r w:rsidRPr="00D53D61">
        <w:rPr>
          <w:rFonts w:ascii="GHEA Grapalat" w:eastAsia="Calibri" w:hAnsi="GHEA Grapalat" w:cs="Times New Roman"/>
          <w:b/>
          <w:i/>
          <w:sz w:val="24"/>
          <w:szCs w:val="24"/>
          <w:lang w:val="hy-AM"/>
        </w:rPr>
        <w:lastRenderedPageBreak/>
        <w:t>Հաշվեքննության օբյեկտի դիրքորոշումը՝</w:t>
      </w:r>
      <w:r w:rsidRPr="00D53D61">
        <w:rPr>
          <w:rFonts w:ascii="GHEA Grapalat" w:eastAsia="Calibri" w:hAnsi="GHEA Grapalat" w:cs="Times New Roman"/>
          <w:b/>
          <w:i/>
          <w:sz w:val="20"/>
          <w:szCs w:val="24"/>
          <w:lang w:val="hy-AM"/>
        </w:rPr>
        <w:t xml:space="preserve"> </w:t>
      </w:r>
      <w:r w:rsidRPr="00D53D61">
        <w:rPr>
          <w:rFonts w:ascii="GHEA Grapalat" w:hAnsi="GHEA Grapalat"/>
          <w:i/>
          <w:sz w:val="20"/>
          <w:szCs w:val="24"/>
          <w:lang w:val="hy-AM"/>
        </w:rPr>
        <w:t xml:space="preserve">«Պետության կողմից երաշխավորված անվճար և արտոնյալ պայմաններով բժշկական օգնության և սպասարկման ծառայությունների մատուցման մասին» 2023 թվականի պայմանագրերը ստորագրվել և առաքվել են ԱՆ պետական առողջապահական գործակալության կողմից բուժկազմակերպություններին սահմանված ժամկետներում, ինչի մասին փաստում է նաև պայմանագրերում առողջապահության նախարարության գլխավոր քարտուղարի էլեկտրոնային ստորագրությունները: Նշված պայմանագրերից թվով 41-ի էլեկտրոնային ստորագրությունը  2023 թվականի հունվարի 23-ից հետո դրվելը պայմանավորված է տեխնիկական պատճառներով, մասնավորապես տնօրենի հանրապետությունից բացակայությամբ, ստորագրվել են, սակայն արխվացնելուց հետո ջնջվել է ստորագրությունը և կրկին ներկայացնելուց հետո է ստորագրվել: </w:t>
      </w:r>
    </w:p>
    <w:p w14:paraId="72DF090E" w14:textId="77777777" w:rsidR="005B610A" w:rsidRPr="00D53D61" w:rsidRDefault="005B610A" w:rsidP="00004679">
      <w:pPr>
        <w:spacing w:after="0" w:line="276" w:lineRule="auto"/>
        <w:ind w:firstLine="709"/>
        <w:jc w:val="both"/>
        <w:rPr>
          <w:rFonts w:ascii="GHEA Grapalat" w:hAnsi="GHEA Grapalat"/>
          <w:i/>
          <w:sz w:val="20"/>
          <w:szCs w:val="24"/>
          <w:lang w:val="hy-AM"/>
        </w:rPr>
      </w:pPr>
      <w:r w:rsidRPr="00D53D61">
        <w:rPr>
          <w:rFonts w:ascii="GHEA Grapalat" w:hAnsi="GHEA Grapalat"/>
          <w:i/>
          <w:sz w:val="20"/>
          <w:szCs w:val="24"/>
          <w:lang w:val="hy-AM"/>
        </w:rPr>
        <w:t>Թվով 56 պայմանագրերում ստորագրման ամսաթվերը բացակայում են, քանի որ որոշ դեպքերում բուժկազմակերպություններն այդ պահին հնարավորություն չեն ունեցել էլեկտրոնային ստորագրության հնարավորություն (նույնականացման քարտ չեն ունեցել, լրացել էր ժամկետը, կամ ստորագրել են, սակայն սարքը չի ֆիքսել ամսաթիվը, պայմանագրերը ստորագրել են ոչ էլեկտրոնային ստորագրությամբ (ձեռքով)):</w:t>
      </w:r>
    </w:p>
    <w:p w14:paraId="2E59DCB8" w14:textId="02FC4274" w:rsidR="005B610A" w:rsidRPr="00D53D61" w:rsidRDefault="005B610A" w:rsidP="00004679">
      <w:pPr>
        <w:shd w:val="clear" w:color="auto" w:fill="FFFFFF"/>
        <w:spacing w:after="0" w:line="276" w:lineRule="auto"/>
        <w:ind w:firstLine="567"/>
        <w:jc w:val="both"/>
        <w:rPr>
          <w:rFonts w:ascii="GHEA Grapalat" w:hAnsi="GHEA Grapalat"/>
          <w:i/>
          <w:sz w:val="20"/>
          <w:szCs w:val="24"/>
          <w:lang w:val="hy-AM"/>
        </w:rPr>
      </w:pPr>
      <w:r w:rsidRPr="00D53D61">
        <w:rPr>
          <w:rFonts w:ascii="GHEA Grapalat" w:hAnsi="GHEA Grapalat"/>
          <w:i/>
          <w:sz w:val="20"/>
          <w:szCs w:val="24"/>
          <w:lang w:val="hy-AM"/>
        </w:rPr>
        <w:t>Միաժամանակ բժշկական կազմակերպությունների ֆինանսավորումները կատարված աշխատանքների դիմաց իրականացվել են բացառապես պայմանագրերը ստորագրվելուց հետո:</w:t>
      </w:r>
    </w:p>
    <w:p w14:paraId="228DFC5D" w14:textId="36DE7340" w:rsidR="005B610A" w:rsidRPr="00D53D61" w:rsidRDefault="005B610A" w:rsidP="00004679">
      <w:pPr>
        <w:shd w:val="clear" w:color="auto" w:fill="FFFFFF"/>
        <w:spacing w:after="0" w:line="276" w:lineRule="auto"/>
        <w:ind w:firstLine="567"/>
        <w:jc w:val="both"/>
        <w:rPr>
          <w:rFonts w:ascii="GHEA Grapalat" w:eastAsiaTheme="minorHAnsi" w:hAnsi="GHEA Grapalat" w:cs="Arial"/>
          <w:i/>
          <w:sz w:val="20"/>
          <w:szCs w:val="20"/>
          <w:lang w:val="en-GB"/>
        </w:rPr>
      </w:pPr>
      <w:r w:rsidRPr="00D53D61">
        <w:rPr>
          <w:rFonts w:ascii="GHEA Grapalat" w:eastAsiaTheme="minorHAnsi" w:hAnsi="GHEA Grapalat" w:cs="Arial"/>
          <w:b/>
          <w:i/>
          <w:sz w:val="24"/>
          <w:szCs w:val="20"/>
          <w:lang w:val="hy-AM"/>
        </w:rPr>
        <w:t xml:space="preserve">Հաշվեքննողի մեկնաբանությունը՝ </w:t>
      </w:r>
      <w:r w:rsidRPr="00D53D61">
        <w:rPr>
          <w:rFonts w:ascii="GHEA Grapalat" w:eastAsiaTheme="minorHAnsi" w:hAnsi="GHEA Grapalat" w:cs="Arial"/>
          <w:i/>
          <w:sz w:val="20"/>
          <w:szCs w:val="20"/>
          <w:lang w:val="en-GB"/>
        </w:rPr>
        <w:t xml:space="preserve">ԱՆ </w:t>
      </w:r>
      <w:r w:rsidR="00C6551D">
        <w:rPr>
          <w:rFonts w:ascii="GHEA Grapalat" w:eastAsiaTheme="minorHAnsi" w:hAnsi="GHEA Grapalat" w:cs="Arial"/>
          <w:i/>
          <w:sz w:val="20"/>
          <w:szCs w:val="20"/>
          <w:lang w:val="hy-AM"/>
        </w:rPr>
        <w:t>պարզաբան</w:t>
      </w:r>
      <w:r w:rsidRPr="00D53D61">
        <w:rPr>
          <w:rFonts w:ascii="GHEA Grapalat" w:eastAsiaTheme="minorHAnsi" w:hAnsi="GHEA Grapalat" w:cs="Arial"/>
          <w:i/>
          <w:sz w:val="20"/>
          <w:szCs w:val="20"/>
          <w:lang w:val="en-GB"/>
        </w:rPr>
        <w:t>ում</w:t>
      </w:r>
      <w:r w:rsidR="00004679" w:rsidRPr="00D53D61">
        <w:rPr>
          <w:rFonts w:ascii="GHEA Grapalat" w:eastAsiaTheme="minorHAnsi" w:hAnsi="GHEA Grapalat" w:cs="Arial"/>
          <w:i/>
          <w:sz w:val="20"/>
          <w:szCs w:val="20"/>
          <w:lang w:val="en-GB"/>
        </w:rPr>
        <w:t>ը</w:t>
      </w:r>
      <w:r w:rsidRPr="00D53D61">
        <w:rPr>
          <w:rFonts w:ascii="GHEA Grapalat" w:eastAsiaTheme="minorHAnsi" w:hAnsi="GHEA Grapalat" w:cs="Arial"/>
          <w:i/>
          <w:sz w:val="20"/>
          <w:szCs w:val="20"/>
          <w:lang w:val="en-GB"/>
        </w:rPr>
        <w:t xml:space="preserve"> չի ընդունվում, քանի որ</w:t>
      </w:r>
      <w:r w:rsidR="00A64163" w:rsidRPr="00D53D61">
        <w:rPr>
          <w:rFonts w:ascii="GHEA Grapalat" w:eastAsiaTheme="minorHAnsi" w:hAnsi="GHEA Grapalat" w:cs="Arial"/>
          <w:i/>
          <w:sz w:val="20"/>
          <w:szCs w:val="20"/>
          <w:lang w:val="en-GB"/>
        </w:rPr>
        <w:t xml:space="preserve"> չստորագրման պայմաններում պայմանագրերն իրավաբանական ուժ չեն ունեցել,</w:t>
      </w:r>
      <w:r w:rsidR="00C6551D">
        <w:rPr>
          <w:rFonts w:ascii="GHEA Grapalat" w:eastAsiaTheme="minorHAnsi" w:hAnsi="GHEA Grapalat" w:cs="Arial"/>
          <w:i/>
          <w:sz w:val="20"/>
          <w:szCs w:val="20"/>
          <w:lang w:val="hy-AM"/>
        </w:rPr>
        <w:t xml:space="preserve"> իսկ ստորագրվելուց հետո </w:t>
      </w:r>
      <w:r w:rsidR="00C6551D" w:rsidRPr="00D53D61">
        <w:rPr>
          <w:rFonts w:ascii="GHEA Grapalat" w:eastAsiaTheme="minorHAnsi" w:hAnsi="GHEA Grapalat" w:cs="Arial"/>
          <w:i/>
          <w:sz w:val="20"/>
          <w:szCs w:val="20"/>
          <w:lang w:val="en-GB"/>
        </w:rPr>
        <w:t>02.02.23-05.05.23թթ.</w:t>
      </w:r>
      <w:r w:rsidR="00C6551D" w:rsidRPr="00D53D61">
        <w:rPr>
          <w:rFonts w:ascii="GHEA Grapalat" w:eastAsia="Times New Roman" w:hAnsi="GHEA Grapalat" w:cs="Sylfaen"/>
          <w:i/>
          <w:sz w:val="24"/>
          <w:szCs w:val="24"/>
          <w:lang w:val="en-GB" w:eastAsia="ru-RU"/>
        </w:rPr>
        <w:t xml:space="preserve"> </w:t>
      </w:r>
      <w:r w:rsidR="00C6551D" w:rsidRPr="00D53D61">
        <w:rPr>
          <w:rFonts w:ascii="GHEA Grapalat" w:eastAsiaTheme="minorHAnsi" w:hAnsi="GHEA Grapalat" w:cs="Arial"/>
          <w:i/>
          <w:sz w:val="20"/>
          <w:szCs w:val="20"/>
          <w:lang w:val="en-GB"/>
        </w:rPr>
        <w:t>ժամանակահատված</w:t>
      </w:r>
      <w:r w:rsidR="00C6551D">
        <w:rPr>
          <w:rFonts w:ascii="GHEA Grapalat" w:eastAsiaTheme="minorHAnsi" w:hAnsi="GHEA Grapalat" w:cs="Arial"/>
          <w:i/>
          <w:sz w:val="20"/>
          <w:szCs w:val="20"/>
          <w:lang w:val="hy-AM"/>
        </w:rPr>
        <w:t>ի մասով հետադարձ ուժ չեն ունեցել,</w:t>
      </w:r>
      <w:r w:rsidR="00A64163" w:rsidRPr="00D53D61">
        <w:rPr>
          <w:rFonts w:ascii="GHEA Grapalat" w:eastAsiaTheme="minorHAnsi" w:hAnsi="GHEA Grapalat" w:cs="Arial"/>
          <w:i/>
          <w:sz w:val="20"/>
          <w:szCs w:val="20"/>
          <w:lang w:val="en-GB"/>
        </w:rPr>
        <w:t xml:space="preserve"> հետևաբար չէր կարող դրանից բխող որևէ գործողություն կատարվեր, մինչդեռ </w:t>
      </w:r>
      <w:r w:rsidR="00C6551D">
        <w:rPr>
          <w:rFonts w:ascii="GHEA Grapalat" w:eastAsiaTheme="minorHAnsi" w:hAnsi="GHEA Grapalat" w:cs="Arial"/>
          <w:i/>
          <w:sz w:val="20"/>
          <w:szCs w:val="20"/>
          <w:lang w:val="hy-AM"/>
        </w:rPr>
        <w:t xml:space="preserve">նշված </w:t>
      </w:r>
      <w:r w:rsidR="00C6551D" w:rsidRPr="00D53D61">
        <w:rPr>
          <w:rFonts w:ascii="GHEA Grapalat" w:eastAsiaTheme="minorHAnsi" w:hAnsi="GHEA Grapalat" w:cs="Arial"/>
          <w:i/>
          <w:sz w:val="20"/>
          <w:szCs w:val="20"/>
          <w:lang w:val="en-GB"/>
        </w:rPr>
        <w:t>ժամանակահատված</w:t>
      </w:r>
      <w:r w:rsidR="00C6551D">
        <w:rPr>
          <w:rFonts w:ascii="GHEA Grapalat" w:eastAsiaTheme="minorHAnsi" w:hAnsi="GHEA Grapalat" w:cs="Arial"/>
          <w:i/>
          <w:sz w:val="20"/>
          <w:szCs w:val="20"/>
          <w:lang w:val="hy-AM"/>
        </w:rPr>
        <w:t xml:space="preserve">ում </w:t>
      </w:r>
      <w:r w:rsidR="00A64163" w:rsidRPr="00D53D61">
        <w:rPr>
          <w:rFonts w:ascii="GHEA Grapalat" w:eastAsiaTheme="minorHAnsi" w:hAnsi="GHEA Grapalat" w:cs="Arial"/>
          <w:i/>
          <w:sz w:val="20"/>
          <w:szCs w:val="20"/>
          <w:lang w:val="en-GB"/>
        </w:rPr>
        <w:t xml:space="preserve"> պայմանագրի կողմերի կողմից կատարվել են պայմանագրով նախատեսված գործողություններ: </w:t>
      </w:r>
    </w:p>
    <w:p w14:paraId="65BB65BD" w14:textId="77777777" w:rsidR="0029197D" w:rsidRPr="00D53D61" w:rsidRDefault="0029197D" w:rsidP="0029197D">
      <w:pPr>
        <w:spacing w:line="276" w:lineRule="auto"/>
        <w:ind w:firstLine="567"/>
        <w:jc w:val="both"/>
        <w:rPr>
          <w:rFonts w:ascii="GHEA Grapalat" w:eastAsiaTheme="minorHAnsi" w:hAnsi="GHEA Grapalat" w:cs="Arial"/>
          <w:sz w:val="24"/>
          <w:szCs w:val="24"/>
          <w:lang w:val="hy-AM"/>
        </w:rPr>
      </w:pPr>
    </w:p>
    <w:p w14:paraId="45C0A15A" w14:textId="606324D8" w:rsidR="0070590F" w:rsidRPr="00D53D61" w:rsidRDefault="00FB5ED9" w:rsidP="008675B8">
      <w:pPr>
        <w:pStyle w:val="ListParagraph"/>
        <w:numPr>
          <w:ilvl w:val="1"/>
          <w:numId w:val="11"/>
        </w:numPr>
        <w:shd w:val="clear" w:color="auto" w:fill="FFFFFF"/>
        <w:spacing w:after="0" w:line="240" w:lineRule="auto"/>
        <w:ind w:left="426"/>
        <w:jc w:val="center"/>
        <w:rPr>
          <w:rFonts w:ascii="GHEA Grapalat" w:eastAsia="Times New Roman" w:hAnsi="GHEA Grapalat" w:cs="Times New Roman"/>
          <w:b/>
          <w:bCs/>
          <w:color w:val="000000"/>
          <w:sz w:val="24"/>
          <w:szCs w:val="24"/>
          <w:lang w:val="hy-AM"/>
        </w:rPr>
      </w:pPr>
      <w:r w:rsidRPr="00D53D61">
        <w:rPr>
          <w:rFonts w:ascii="GHEA Grapalat" w:hAnsi="GHEA Grapalat"/>
          <w:b/>
          <w:color w:val="000000" w:themeColor="text1"/>
          <w:sz w:val="24"/>
          <w:szCs w:val="24"/>
          <w:lang w:val="hy-AM"/>
        </w:rPr>
        <w:t>ՀՀ առողջապահության նախարարության կողմից իրականացվող «Առողջության առաջնային պահպանում» ծրագրի (1099) «Ամբուլատոր-պոլիկլինիկական բժշկական օգնության ծառայություններ» (1099-11001) միջոցառում</w:t>
      </w:r>
    </w:p>
    <w:p w14:paraId="1E33D970" w14:textId="77777777" w:rsidR="00636339" w:rsidRPr="00D53D61" w:rsidRDefault="00636339" w:rsidP="00636339">
      <w:pPr>
        <w:pStyle w:val="ListParagraph"/>
        <w:shd w:val="clear" w:color="auto" w:fill="FFFFFF"/>
        <w:spacing w:after="0" w:line="240" w:lineRule="auto"/>
        <w:ind w:left="993"/>
        <w:rPr>
          <w:rFonts w:ascii="GHEA Grapalat" w:eastAsia="Times New Roman" w:hAnsi="GHEA Grapalat" w:cs="Times New Roman"/>
          <w:b/>
          <w:bCs/>
          <w:color w:val="000000"/>
          <w:sz w:val="10"/>
          <w:szCs w:val="10"/>
          <w:lang w:val="hy-AM"/>
        </w:rPr>
      </w:pPr>
    </w:p>
    <w:p w14:paraId="6667E5DD" w14:textId="07162D40" w:rsidR="00FB5ED9" w:rsidRPr="00D53D61" w:rsidRDefault="00FB5ED9" w:rsidP="00FB5ED9">
      <w:pPr>
        <w:shd w:val="clear" w:color="auto" w:fill="FFFFFF"/>
        <w:tabs>
          <w:tab w:val="left" w:pos="9360"/>
        </w:tabs>
        <w:spacing w:after="0" w:line="276" w:lineRule="auto"/>
        <w:ind w:firstLine="567"/>
        <w:jc w:val="both"/>
        <w:rPr>
          <w:rFonts w:ascii="GHEA Grapalat" w:hAnsi="GHEA Grapalat" w:cs="Arial"/>
          <w:sz w:val="24"/>
          <w:szCs w:val="24"/>
          <w:lang w:val="hy-AM"/>
        </w:rPr>
      </w:pPr>
      <w:r w:rsidRPr="00D53D61">
        <w:rPr>
          <w:rFonts w:ascii="GHEA Grapalat" w:hAnsi="GHEA Grapalat" w:cs="Arial"/>
          <w:color w:val="000000"/>
          <w:sz w:val="24"/>
          <w:szCs w:val="24"/>
          <w:lang w:val="hy-AM"/>
        </w:rPr>
        <w:t xml:space="preserve"> «Հայաստանի</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Հանրապետության</w:t>
      </w:r>
      <w:r w:rsidRPr="00D53D61">
        <w:rPr>
          <w:rFonts w:ascii="GHEA Grapalat" w:hAnsi="GHEA Grapalat"/>
          <w:color w:val="000000"/>
          <w:sz w:val="24"/>
          <w:szCs w:val="24"/>
          <w:lang w:val="hy-AM"/>
        </w:rPr>
        <w:t xml:space="preserve"> 2023 </w:t>
      </w:r>
      <w:r w:rsidRPr="00D53D61">
        <w:rPr>
          <w:rFonts w:ascii="GHEA Grapalat" w:hAnsi="GHEA Grapalat" w:cs="Arial"/>
          <w:color w:val="000000"/>
          <w:sz w:val="24"/>
          <w:szCs w:val="24"/>
          <w:lang w:val="hy-AM"/>
        </w:rPr>
        <w:t>թվականի</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պետական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բյուջեի</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մասին»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ՀՀ</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օրենքի</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Առողջապահության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բաժնում</w:t>
      </w:r>
      <w:r w:rsidRPr="00D53D61">
        <w:rPr>
          <w:rFonts w:ascii="GHEA Grapalat" w:hAnsi="GHEA Grapalat"/>
          <w:color w:val="000000"/>
          <w:sz w:val="24"/>
          <w:szCs w:val="24"/>
          <w:lang w:val="hy-AM"/>
        </w:rPr>
        <w:t xml:space="preserve"> «</w:t>
      </w:r>
      <w:r w:rsidRPr="00D53D61">
        <w:rPr>
          <w:rFonts w:ascii="GHEA Grapalat" w:hAnsi="GHEA Grapalat" w:cs="Arial"/>
          <w:b/>
          <w:bCs/>
          <w:sz w:val="24"/>
          <w:szCs w:val="24"/>
          <w:lang w:val="hy-AM"/>
        </w:rPr>
        <w:t>Ամբուլատոր-պոլիկլինիկական բժշկական օգնության ծառայություններ</w:t>
      </w:r>
      <w:r w:rsidRPr="00D53D61">
        <w:rPr>
          <w:rFonts w:ascii="GHEA Grapalat" w:hAnsi="GHEA Grapalat"/>
          <w:color w:val="000000"/>
          <w:sz w:val="24"/>
          <w:szCs w:val="24"/>
          <w:lang w:val="hy-AM"/>
        </w:rPr>
        <w:t>»</w:t>
      </w:r>
      <w:r w:rsidRPr="00D53D61">
        <w:rPr>
          <w:rFonts w:ascii="GHEA Grapalat" w:hAnsi="GHEA Grapalat" w:cs="Arial"/>
          <w:b/>
          <w:bCs/>
          <w:sz w:val="24"/>
          <w:szCs w:val="24"/>
          <w:lang w:val="hy-AM"/>
        </w:rPr>
        <w:t xml:space="preserve"> (1099-11001)</w:t>
      </w:r>
      <w:r w:rsidRPr="00D53D61">
        <w:rPr>
          <w:rFonts w:ascii="GHEA Grapalat" w:hAnsi="GHEA Grapalat" w:cs="Arial"/>
          <w:color w:val="000000"/>
          <w:sz w:val="24"/>
          <w:szCs w:val="24"/>
          <w:lang w:val="hy-AM"/>
        </w:rPr>
        <w:t xml:space="preserve"> ծրագրի 18 ենթամիջոցառումներով</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նախատեսված</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ծառայություններն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իրականացնելու</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նպատակով</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նախատեսվել</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է</w:t>
      </w:r>
      <w:r w:rsidRPr="00D53D61">
        <w:rPr>
          <w:rFonts w:ascii="GHEA Grapalat" w:hAnsi="GHEA Grapalat"/>
          <w:color w:val="000000"/>
          <w:sz w:val="24"/>
          <w:szCs w:val="24"/>
          <w:lang w:val="hy-AM"/>
        </w:rPr>
        <w:t xml:space="preserve"> </w:t>
      </w:r>
      <w:r w:rsidRPr="00D53D61">
        <w:rPr>
          <w:rFonts w:ascii="GHEA Grapalat" w:hAnsi="GHEA Grapalat"/>
          <w:b/>
          <w:color w:val="000000"/>
          <w:sz w:val="24"/>
          <w:szCs w:val="24"/>
          <w:lang w:val="hy-AM"/>
        </w:rPr>
        <w:t>29,637,005.3</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հազ</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դրամ գումար</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 xml:space="preserve">բնակչության առողջության առաջնային պահպանման գծով </w:t>
      </w:r>
      <w:r w:rsidRPr="00D53D61">
        <w:rPr>
          <w:rFonts w:ascii="GHEA Grapalat" w:hAnsi="GHEA Grapalat" w:cs="Arial"/>
          <w:bCs/>
          <w:sz w:val="24"/>
          <w:szCs w:val="24"/>
          <w:lang w:val="hy-AM"/>
        </w:rPr>
        <w:t>ամբուլատոր-պոլիկլինիկական բժշկական օգնության կազմակերպություններում</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գրանցված</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շահառուներին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բժշկական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օգնության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ծառայություններ</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մատուցելու</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նպատակով</w:t>
      </w:r>
      <w:r w:rsidRPr="00D53D61">
        <w:rPr>
          <w:rFonts w:ascii="GHEA Grapalat" w:hAnsi="GHEA Grapalat"/>
          <w:color w:val="000000"/>
          <w:sz w:val="24"/>
          <w:szCs w:val="24"/>
          <w:lang w:val="hy-AM"/>
        </w:rPr>
        <w:t>:</w:t>
      </w:r>
      <w:r w:rsidRPr="00D53D61">
        <w:rPr>
          <w:rFonts w:ascii="GHEA Grapalat" w:hAnsi="GHEA Grapalat" w:cs="Arial"/>
          <w:b/>
          <w:bCs/>
          <w:sz w:val="24"/>
          <w:szCs w:val="24"/>
          <w:lang w:val="hy-AM"/>
        </w:rPr>
        <w:t xml:space="preserve"> </w:t>
      </w:r>
      <w:r w:rsidRPr="00D53D61">
        <w:rPr>
          <w:rFonts w:ascii="GHEA Grapalat" w:hAnsi="GHEA Grapalat" w:cs="Arial"/>
          <w:bCs/>
          <w:sz w:val="24"/>
          <w:szCs w:val="24"/>
          <w:lang w:val="hy-AM"/>
        </w:rPr>
        <w:t xml:space="preserve">Ամբուլատոր-պոլիկլինիկական </w:t>
      </w:r>
      <w:r w:rsidRPr="00D53D61">
        <w:rPr>
          <w:rFonts w:ascii="GHEA Grapalat" w:hAnsi="GHEA Grapalat" w:cs="Arial"/>
          <w:sz w:val="24"/>
          <w:szCs w:val="24"/>
          <w:lang w:val="hy-AM"/>
        </w:rPr>
        <w:t>բժշկական</w:t>
      </w:r>
      <w:r w:rsidRPr="00D53D61">
        <w:rPr>
          <w:rFonts w:ascii="GHEA Grapalat" w:hAnsi="GHEA Grapalat"/>
          <w:sz w:val="24"/>
          <w:szCs w:val="24"/>
          <w:lang w:val="hy-AM"/>
        </w:rPr>
        <w:t xml:space="preserve"> </w:t>
      </w:r>
      <w:r w:rsidRPr="00D53D61">
        <w:rPr>
          <w:rFonts w:ascii="GHEA Grapalat" w:hAnsi="GHEA Grapalat" w:cs="Arial"/>
          <w:sz w:val="24"/>
          <w:szCs w:val="24"/>
          <w:lang w:val="hy-AM"/>
        </w:rPr>
        <w:t xml:space="preserve">օգնության և սպասարկման </w:t>
      </w:r>
      <w:r w:rsidRPr="00D53D61">
        <w:rPr>
          <w:rFonts w:ascii="GHEA Grapalat" w:hAnsi="GHEA Grapalat"/>
          <w:sz w:val="24"/>
          <w:szCs w:val="24"/>
          <w:lang w:val="hy-AM"/>
        </w:rPr>
        <w:t xml:space="preserve"> </w:t>
      </w:r>
      <w:r w:rsidRPr="00D53D61">
        <w:rPr>
          <w:rFonts w:ascii="GHEA Grapalat" w:hAnsi="GHEA Grapalat" w:cs="Arial"/>
          <w:sz w:val="24"/>
          <w:szCs w:val="24"/>
          <w:lang w:val="hy-AM"/>
        </w:rPr>
        <w:t>կազմակերպման և ֆինանսավորման հետ կապված հարաբերությունները</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կարգավորվում</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են Կառավարության</w:t>
      </w:r>
      <w:r w:rsidRPr="00D53D61">
        <w:rPr>
          <w:rFonts w:ascii="GHEA Grapalat" w:hAnsi="GHEA Grapalat"/>
          <w:color w:val="000000"/>
          <w:sz w:val="24"/>
          <w:szCs w:val="24"/>
          <w:lang w:val="hy-AM"/>
        </w:rPr>
        <w:t xml:space="preserve"> 2004 </w:t>
      </w:r>
      <w:r w:rsidRPr="00D53D61">
        <w:rPr>
          <w:rFonts w:ascii="GHEA Grapalat" w:hAnsi="GHEA Grapalat" w:cs="Arial"/>
          <w:color w:val="000000"/>
          <w:sz w:val="24"/>
          <w:szCs w:val="24"/>
          <w:lang w:val="hy-AM"/>
        </w:rPr>
        <w:t>թվականի մարտի 4-ի</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թիվ</w:t>
      </w:r>
      <w:r w:rsidRPr="00D53D61">
        <w:rPr>
          <w:rFonts w:ascii="GHEA Grapalat" w:hAnsi="GHEA Grapalat"/>
          <w:color w:val="000000"/>
          <w:sz w:val="24"/>
          <w:szCs w:val="24"/>
          <w:lang w:val="hy-AM"/>
        </w:rPr>
        <w:t xml:space="preserve"> 318-</w:t>
      </w:r>
      <w:r w:rsidRPr="00D53D61">
        <w:rPr>
          <w:rFonts w:ascii="GHEA Grapalat" w:hAnsi="GHEA Grapalat" w:cs="Arial"/>
          <w:color w:val="000000"/>
          <w:sz w:val="24"/>
          <w:szCs w:val="24"/>
          <w:lang w:val="hy-AM"/>
        </w:rPr>
        <w:t>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որոշմամբ</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 xml:space="preserve">որի № 2 հավելվածի 5-րդ կետի 1-ին ենթակետի համաձայն «արտահիվանդանոցային բժշկական օգնության և սպասարկման </w:t>
      </w:r>
      <w:r w:rsidRPr="00D53D61">
        <w:rPr>
          <w:rFonts w:ascii="GHEA Grapalat" w:hAnsi="GHEA Grapalat" w:cs="Arial"/>
          <w:color w:val="000000"/>
          <w:sz w:val="24"/>
          <w:szCs w:val="24"/>
          <w:lang w:val="hy-AM"/>
        </w:rPr>
        <w:lastRenderedPageBreak/>
        <w:t>ծառայությունների</w:t>
      </w:r>
      <w:r w:rsidRPr="00D53D61">
        <w:rPr>
          <w:rFonts w:ascii="Calibri" w:hAnsi="Calibri" w:cs="Calibri"/>
          <w:color w:val="000000"/>
          <w:sz w:val="24"/>
          <w:szCs w:val="24"/>
          <w:lang w:val="hy-AM"/>
        </w:rPr>
        <w:t> </w:t>
      </w:r>
      <w:r w:rsidRPr="00D53D61">
        <w:rPr>
          <w:rFonts w:ascii="GHEA Grapalat" w:hAnsi="GHEA Grapalat" w:cs="Arial"/>
          <w:color w:val="000000"/>
          <w:sz w:val="24"/>
          <w:szCs w:val="24"/>
          <w:lang w:val="hy-AM"/>
        </w:rPr>
        <w:t>ծավալների հաշվարկներն իրականացվում են հետևյալ սկզբունքներով՝</w:t>
      </w:r>
    </w:p>
    <w:p w14:paraId="3AEA2A53" w14:textId="77777777" w:rsidR="00FB5ED9" w:rsidRPr="00D53D61" w:rsidRDefault="00FB5ED9" w:rsidP="00FB5ED9">
      <w:pPr>
        <w:pStyle w:val="ListParagraph"/>
        <w:numPr>
          <w:ilvl w:val="0"/>
          <w:numId w:val="3"/>
        </w:numPr>
        <w:shd w:val="clear" w:color="auto" w:fill="FFFFFF"/>
        <w:tabs>
          <w:tab w:val="left" w:pos="9360"/>
        </w:tabs>
        <w:spacing w:after="0" w:line="276" w:lineRule="auto"/>
        <w:ind w:left="360"/>
        <w:jc w:val="both"/>
        <w:rPr>
          <w:rFonts w:ascii="GHEA Grapalat" w:eastAsia="Times New Roman" w:hAnsi="GHEA Grapalat" w:cs="Arial"/>
          <w:color w:val="000000"/>
          <w:sz w:val="24"/>
          <w:szCs w:val="24"/>
          <w:lang w:val="hy-AM"/>
        </w:rPr>
      </w:pPr>
      <w:r w:rsidRPr="00D53D61">
        <w:rPr>
          <w:rFonts w:ascii="GHEA Grapalat" w:hAnsi="GHEA Grapalat" w:cs="Arial"/>
          <w:sz w:val="24"/>
          <w:szCs w:val="24"/>
          <w:lang w:val="hy-AM"/>
        </w:rPr>
        <w:t>ըստ մարդաշնչի հաշվարկվող ծրագրերի համար՝ գրանցված բնակիչների թվաքանակի և մեկ բնակչի համար հաստատված տարեկան նորմատիվի միջոցով.</w:t>
      </w:r>
    </w:p>
    <w:p w14:paraId="4466803A" w14:textId="77777777" w:rsidR="00FB5ED9" w:rsidRPr="00D53D61" w:rsidRDefault="00FB5ED9" w:rsidP="00FB5ED9">
      <w:pPr>
        <w:pStyle w:val="ListParagraph"/>
        <w:numPr>
          <w:ilvl w:val="0"/>
          <w:numId w:val="3"/>
        </w:numPr>
        <w:shd w:val="clear" w:color="auto" w:fill="FFFFFF"/>
        <w:tabs>
          <w:tab w:val="left" w:pos="9360"/>
        </w:tabs>
        <w:spacing w:after="0" w:line="276" w:lineRule="auto"/>
        <w:ind w:left="360"/>
        <w:jc w:val="both"/>
        <w:rPr>
          <w:rFonts w:ascii="GHEA Grapalat" w:eastAsia="Times New Roman" w:hAnsi="GHEA Grapalat" w:cs="Arial"/>
          <w:color w:val="000000"/>
          <w:sz w:val="24"/>
          <w:szCs w:val="24"/>
          <w:lang w:val="hy-AM"/>
        </w:rPr>
      </w:pPr>
      <w:r w:rsidRPr="00D53D61">
        <w:rPr>
          <w:rFonts w:ascii="GHEA Grapalat" w:hAnsi="GHEA Grapalat" w:cs="Arial"/>
          <w:sz w:val="24"/>
          <w:szCs w:val="24"/>
          <w:lang w:val="hy-AM"/>
        </w:rPr>
        <w:t>Այլ (ըստ մարդաշնչի չհաշվարկվող) ծրագրերի համար՝ ելնելով նախորդ տարիների փաստացի աշխատանքների ծավալներից»</w:t>
      </w:r>
    </w:p>
    <w:p w14:paraId="2B521540" w14:textId="77777777" w:rsidR="00FB5ED9" w:rsidRPr="00D53D61" w:rsidRDefault="00FB5ED9" w:rsidP="00FB5ED9">
      <w:pPr>
        <w:pStyle w:val="ListParagraph"/>
        <w:shd w:val="clear" w:color="auto" w:fill="FFFFFF"/>
        <w:spacing w:after="0" w:line="276" w:lineRule="auto"/>
        <w:ind w:left="0" w:firstLine="567"/>
        <w:jc w:val="both"/>
        <w:rPr>
          <w:rFonts w:ascii="GHEA Grapalat" w:hAnsi="GHEA Grapalat" w:cs="Arial"/>
          <w:sz w:val="24"/>
          <w:szCs w:val="24"/>
          <w:lang w:val="hy-AM"/>
        </w:rPr>
      </w:pPr>
      <w:r w:rsidRPr="00D53D61">
        <w:rPr>
          <w:rFonts w:ascii="GHEA Grapalat" w:hAnsi="GHEA Grapalat" w:cs="Arial"/>
          <w:sz w:val="24"/>
          <w:szCs w:val="24"/>
          <w:lang w:val="hy-AM"/>
        </w:rPr>
        <w:t xml:space="preserve">Իսկ համաձայն նույն կետի 2-րդ ենթակետի՝ «Պայմանագրային գումարների հաշվարկման համար ըստ կազմակերպությունների գրանցված բնակիչների թվի վերաբերյալ տվյալների համար հիմք է ընդունվում էլեկտրոնային առողջապահության համակարգում առկա՝ գրանցված բնակիչների թիվը»: </w:t>
      </w:r>
    </w:p>
    <w:p w14:paraId="07060C79" w14:textId="77777777" w:rsidR="00FB5ED9" w:rsidRPr="00D53D61" w:rsidRDefault="00FB5ED9" w:rsidP="00FB5ED9">
      <w:pPr>
        <w:spacing w:line="276" w:lineRule="auto"/>
        <w:ind w:firstLine="567"/>
        <w:jc w:val="both"/>
        <w:rPr>
          <w:rFonts w:ascii="GHEA Grapalat" w:hAnsi="GHEA Grapalat"/>
          <w:color w:val="000000"/>
          <w:sz w:val="24"/>
          <w:szCs w:val="24"/>
          <w:lang w:val="hy-AM"/>
        </w:rPr>
      </w:pPr>
      <w:r w:rsidRPr="00D53D61">
        <w:rPr>
          <w:rFonts w:ascii="GHEA Grapalat" w:hAnsi="GHEA Grapalat" w:cs="Calibri"/>
          <w:bCs/>
          <w:sz w:val="24"/>
          <w:szCs w:val="24"/>
          <w:lang w:val="hy-AM"/>
        </w:rPr>
        <w:t>Համաձայն ՀՀ ֆինանսների նախարարության հաշվետվությունների (LSREP) համակարգից արտահանված</w:t>
      </w:r>
      <w:r w:rsidRPr="00D53D61">
        <w:rPr>
          <w:rFonts w:ascii="GHEA Grapalat" w:hAnsi="GHEA Grapalat"/>
          <w:sz w:val="24"/>
          <w:szCs w:val="24"/>
          <w:lang w:val="hy-AM"/>
        </w:rPr>
        <w:t xml:space="preserve"> տվյալների ՀՀ առողջապահության նախարարության կողմից 2023 թվականի ընթացքում </w:t>
      </w:r>
      <w:r w:rsidRPr="00D53D61">
        <w:rPr>
          <w:rFonts w:ascii="GHEA Grapalat" w:hAnsi="GHEA Grapalat"/>
          <w:color w:val="000000" w:themeColor="text1"/>
          <w:sz w:val="24"/>
          <w:szCs w:val="24"/>
          <w:lang w:val="hy-AM"/>
        </w:rPr>
        <w:t xml:space="preserve">«Ամբուլատոր-պոլիկլինիկական բժշկական օգնության ծառայություններ» ծրագիր </w:t>
      </w:r>
      <w:r w:rsidRPr="00D53D61">
        <w:rPr>
          <w:rFonts w:ascii="GHEA Grapalat" w:hAnsi="GHEA Grapalat"/>
          <w:sz w:val="24"/>
          <w:szCs w:val="24"/>
          <w:lang w:val="hy-AM"/>
        </w:rPr>
        <w:t>միջոցառման իրականացման նպատակով ՀՀ պետական բյուջեի «Տարեկան ճշտված պլանով» նախատեսվել է հատկացնել 29,637,005.3 հազ. դրամ: 2023 թվականի 1-ին եռամսյակի ճշտված պլանը կազմել է 6,174,376.1 հազ. դրամ, իսկ դրամարկղային ծախսը կազմել է 5,351,982.2 հազ. դրամ (Աղյուսակ 1): Համաձայն դ</w:t>
      </w:r>
      <w:r w:rsidRPr="00D53D61">
        <w:rPr>
          <w:rFonts w:ascii="GHEA Grapalat" w:hAnsi="GHEA Grapalat" w:cs="Arial"/>
          <w:color w:val="000000"/>
          <w:sz w:val="24"/>
          <w:szCs w:val="24"/>
          <w:lang w:val="hy-AM"/>
        </w:rPr>
        <w:t>եբիտորական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և</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կրեդիտորական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պարտքերի</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հաշվետվություն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ձև</w:t>
      </w:r>
      <w:r w:rsidRPr="00D53D61">
        <w:rPr>
          <w:rFonts w:ascii="GHEA Grapalat" w:hAnsi="GHEA Grapalat"/>
          <w:color w:val="000000"/>
          <w:sz w:val="24"/>
          <w:szCs w:val="24"/>
          <w:lang w:val="hy-AM"/>
        </w:rPr>
        <w:t xml:space="preserve">-4 </w:t>
      </w:r>
      <w:r w:rsidRPr="00D53D61">
        <w:rPr>
          <w:rFonts w:ascii="GHEA Grapalat" w:hAnsi="GHEA Grapalat" w:cs="Arial"/>
          <w:color w:val="000000"/>
          <w:sz w:val="24"/>
          <w:szCs w:val="24"/>
          <w:lang w:val="hy-AM"/>
        </w:rPr>
        <w:t>ի՝ տարեսկզբին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դեբիտորական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պարտքեր</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չեն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ունեցել, իսկ կրեդիտորական պարտքը կազմել է 1,061,521.3 հազ. դրամ</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իսկ</w:t>
      </w:r>
      <w:r w:rsidRPr="00D53D61">
        <w:rPr>
          <w:rFonts w:ascii="GHEA Grapalat" w:hAnsi="GHEA Grapalat"/>
          <w:color w:val="000000"/>
          <w:sz w:val="24"/>
          <w:szCs w:val="24"/>
          <w:lang w:val="hy-AM"/>
        </w:rPr>
        <w:t xml:space="preserve"> հաշվետու ժամանակահատվածի վերջում (</w:t>
      </w:r>
      <w:r w:rsidRPr="00D53D61">
        <w:rPr>
          <w:rFonts w:ascii="GHEA Grapalat" w:hAnsi="GHEA Grapalat" w:cs="Arial"/>
          <w:color w:val="000000"/>
          <w:sz w:val="24"/>
          <w:szCs w:val="24"/>
          <w:lang w:val="hy-AM"/>
        </w:rPr>
        <w:t>առ</w:t>
      </w:r>
      <w:r w:rsidRPr="00D53D61">
        <w:rPr>
          <w:rFonts w:ascii="GHEA Grapalat" w:hAnsi="GHEA Grapalat"/>
          <w:color w:val="000000"/>
          <w:sz w:val="24"/>
          <w:szCs w:val="24"/>
          <w:lang w:val="hy-AM"/>
        </w:rPr>
        <w:t xml:space="preserve"> 31.03.2023</w:t>
      </w:r>
      <w:r w:rsidRPr="00D53D61">
        <w:rPr>
          <w:rFonts w:ascii="GHEA Grapalat" w:hAnsi="GHEA Grapalat" w:cs="Arial"/>
          <w:color w:val="000000"/>
          <w:sz w:val="24"/>
          <w:szCs w:val="24"/>
          <w:lang w:val="hy-AM"/>
        </w:rPr>
        <w:t>թ</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կրեդիտորական</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պարտքը</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կազմել</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էր</w:t>
      </w:r>
      <w:r w:rsidRPr="00D53D61">
        <w:rPr>
          <w:rFonts w:ascii="GHEA Grapalat" w:hAnsi="GHEA Grapalat"/>
          <w:color w:val="000000"/>
          <w:sz w:val="24"/>
          <w:szCs w:val="24"/>
          <w:lang w:val="hy-AM"/>
        </w:rPr>
        <w:t xml:space="preserve"> </w:t>
      </w:r>
      <w:r w:rsidRPr="00D53D61">
        <w:rPr>
          <w:rFonts w:ascii="GHEA Grapalat" w:hAnsi="GHEA Grapalat"/>
          <w:b/>
          <w:color w:val="000000"/>
          <w:sz w:val="24"/>
          <w:szCs w:val="24"/>
          <w:lang w:val="hy-AM"/>
        </w:rPr>
        <w:t>2,285,176.3</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հազ</w:t>
      </w:r>
      <w:r w:rsidRPr="00D53D61">
        <w:rPr>
          <w:rFonts w:ascii="GHEA Grapalat" w:hAnsi="GHEA Grapalat"/>
          <w:color w:val="000000"/>
          <w:sz w:val="24"/>
          <w:szCs w:val="24"/>
          <w:lang w:val="hy-AM"/>
        </w:rPr>
        <w:t xml:space="preserve">. </w:t>
      </w:r>
      <w:r w:rsidRPr="00D53D61">
        <w:rPr>
          <w:rFonts w:ascii="GHEA Grapalat" w:hAnsi="GHEA Grapalat" w:cs="Arial"/>
          <w:color w:val="000000"/>
          <w:sz w:val="24"/>
          <w:szCs w:val="24"/>
          <w:lang w:val="hy-AM"/>
        </w:rPr>
        <w:t>դրամ:</w:t>
      </w:r>
    </w:p>
    <w:p w14:paraId="15FFED10" w14:textId="77777777" w:rsidR="00FB5ED9" w:rsidRPr="00D53D61" w:rsidRDefault="00FB5ED9" w:rsidP="00FB5ED9">
      <w:pPr>
        <w:pStyle w:val="ListParagraph"/>
        <w:shd w:val="clear" w:color="auto" w:fill="FFFFFF"/>
        <w:tabs>
          <w:tab w:val="left" w:pos="810"/>
        </w:tabs>
        <w:spacing w:after="0" w:line="276" w:lineRule="auto"/>
        <w:ind w:left="0"/>
        <w:jc w:val="both"/>
        <w:rPr>
          <w:rFonts w:ascii="GHEA Grapalat" w:hAnsi="GHEA Grapalat" w:cs="Arial"/>
          <w:sz w:val="10"/>
          <w:szCs w:val="10"/>
          <w:lang w:val="hy-AM"/>
        </w:rPr>
      </w:pPr>
    </w:p>
    <w:p w14:paraId="6A1B483A" w14:textId="05EB53C3" w:rsidR="00FB5ED9" w:rsidRPr="00D53D61" w:rsidRDefault="00FB5ED9" w:rsidP="008675B8">
      <w:pPr>
        <w:pStyle w:val="ListParagraph"/>
        <w:numPr>
          <w:ilvl w:val="0"/>
          <w:numId w:val="28"/>
        </w:numPr>
        <w:spacing w:after="0" w:line="276" w:lineRule="auto"/>
        <w:ind w:left="567" w:hanging="567"/>
        <w:jc w:val="both"/>
        <w:rPr>
          <w:rFonts w:ascii="GHEA Grapalat" w:hAnsi="GHEA Grapalat" w:cs="Arial"/>
          <w:sz w:val="24"/>
          <w:szCs w:val="24"/>
          <w:lang w:val="hy-AM"/>
        </w:rPr>
      </w:pPr>
      <w:r w:rsidRPr="00D53D61">
        <w:rPr>
          <w:rFonts w:ascii="GHEA Grapalat" w:hAnsi="GHEA Grapalat"/>
          <w:i/>
          <w:sz w:val="24"/>
          <w:szCs w:val="24"/>
          <w:lang w:val="hy-AM"/>
        </w:rPr>
        <w:t>Առկա</w:t>
      </w:r>
      <w:r w:rsidRPr="00D53D61">
        <w:rPr>
          <w:rFonts w:ascii="GHEA Grapalat" w:hAnsi="GHEA Grapalat"/>
          <w:i/>
          <w:sz w:val="24"/>
          <w:szCs w:val="24"/>
          <w:lang w:val="af-ZA"/>
        </w:rPr>
        <w:t xml:space="preserve"> </w:t>
      </w:r>
      <w:r w:rsidRPr="00D53D61">
        <w:rPr>
          <w:rFonts w:ascii="GHEA Grapalat" w:hAnsi="GHEA Grapalat"/>
          <w:i/>
          <w:sz w:val="24"/>
          <w:szCs w:val="24"/>
          <w:lang w:val="hy-AM"/>
        </w:rPr>
        <w:t>է</w:t>
      </w:r>
      <w:r w:rsidRPr="00D53D61">
        <w:rPr>
          <w:rFonts w:ascii="GHEA Grapalat" w:hAnsi="GHEA Grapalat"/>
          <w:i/>
          <w:sz w:val="24"/>
          <w:szCs w:val="24"/>
          <w:lang w:val="af-ZA"/>
        </w:rPr>
        <w:t xml:space="preserve"> </w:t>
      </w:r>
      <w:r w:rsidRPr="00D53D61">
        <w:rPr>
          <w:rFonts w:ascii="GHEA Grapalat" w:hAnsi="GHEA Grapalat"/>
          <w:i/>
          <w:sz w:val="24"/>
          <w:szCs w:val="24"/>
          <w:lang w:val="hy-AM"/>
        </w:rPr>
        <w:t>անհամապատասխանություն</w:t>
      </w:r>
      <w:r w:rsidRPr="00D53D61">
        <w:rPr>
          <w:rFonts w:ascii="GHEA Grapalat" w:hAnsi="GHEA Grapalat"/>
          <w:i/>
          <w:sz w:val="24"/>
          <w:szCs w:val="24"/>
          <w:lang w:val="af-ZA"/>
        </w:rPr>
        <w:t xml:space="preserve"> </w:t>
      </w:r>
      <w:r w:rsidRPr="00D53D61">
        <w:rPr>
          <w:rFonts w:ascii="GHEA Grapalat" w:hAnsi="GHEA Grapalat"/>
          <w:i/>
          <w:sz w:val="24"/>
          <w:szCs w:val="24"/>
          <w:lang w:val="hy-AM"/>
        </w:rPr>
        <w:t>ՀՀ</w:t>
      </w:r>
      <w:r w:rsidRPr="00D53D61">
        <w:rPr>
          <w:rFonts w:ascii="GHEA Grapalat" w:hAnsi="GHEA Grapalat"/>
          <w:i/>
          <w:sz w:val="24"/>
          <w:szCs w:val="24"/>
          <w:lang w:val="af-ZA"/>
        </w:rPr>
        <w:t xml:space="preserve"> </w:t>
      </w:r>
      <w:r w:rsidRPr="00D53D61">
        <w:rPr>
          <w:rFonts w:ascii="GHEA Grapalat" w:hAnsi="GHEA Grapalat"/>
          <w:i/>
          <w:sz w:val="24"/>
          <w:szCs w:val="24"/>
          <w:lang w:val="hy-AM"/>
        </w:rPr>
        <w:t>առողջապահության</w:t>
      </w:r>
      <w:r w:rsidRPr="00D53D61">
        <w:rPr>
          <w:rFonts w:ascii="GHEA Grapalat" w:hAnsi="GHEA Grapalat"/>
          <w:i/>
          <w:sz w:val="24"/>
          <w:szCs w:val="24"/>
          <w:lang w:val="af-ZA"/>
        </w:rPr>
        <w:t xml:space="preserve"> </w:t>
      </w:r>
      <w:r w:rsidRPr="00D53D61">
        <w:rPr>
          <w:rFonts w:ascii="GHEA Grapalat" w:hAnsi="GHEA Grapalat"/>
          <w:i/>
          <w:sz w:val="24"/>
          <w:szCs w:val="24"/>
          <w:lang w:val="hy-AM"/>
        </w:rPr>
        <w:t>նախարարի</w:t>
      </w:r>
      <w:r w:rsidRPr="00D53D61">
        <w:rPr>
          <w:rFonts w:ascii="GHEA Grapalat" w:hAnsi="GHEA Grapalat"/>
          <w:i/>
          <w:sz w:val="24"/>
          <w:szCs w:val="24"/>
          <w:lang w:val="af-ZA"/>
        </w:rPr>
        <w:t xml:space="preserve"> 23.01.2023</w:t>
      </w:r>
      <w:r w:rsidRPr="00D53D61">
        <w:rPr>
          <w:rFonts w:ascii="GHEA Grapalat" w:hAnsi="GHEA Grapalat"/>
          <w:i/>
          <w:sz w:val="24"/>
          <w:szCs w:val="24"/>
          <w:lang w:val="hy-AM"/>
        </w:rPr>
        <w:t>թ</w:t>
      </w:r>
      <w:r w:rsidRPr="00D53D61">
        <w:rPr>
          <w:rFonts w:ascii="GHEA Grapalat" w:hAnsi="GHEA Grapalat"/>
          <w:i/>
          <w:sz w:val="24"/>
          <w:szCs w:val="24"/>
          <w:lang w:val="af-ZA"/>
        </w:rPr>
        <w:t>. «</w:t>
      </w:r>
      <w:r w:rsidRPr="00D53D61">
        <w:rPr>
          <w:rFonts w:ascii="GHEA Grapalat" w:hAnsi="GHEA Grapalat" w:cs="Sylfaen"/>
          <w:i/>
          <w:sz w:val="24"/>
          <w:szCs w:val="24"/>
          <w:lang w:val="hy-AM"/>
        </w:rPr>
        <w:t xml:space="preserve">2023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Pr="00D53D61">
        <w:rPr>
          <w:rFonts w:ascii="GHEA Grapalat" w:hAnsi="GHEA Grapalat"/>
          <w:i/>
          <w:sz w:val="24"/>
          <w:szCs w:val="24"/>
          <w:lang w:val="hy-AM"/>
        </w:rPr>
        <w:t>կազմակերպությունների</w:t>
      </w:r>
      <w:r w:rsidRPr="00D53D61">
        <w:rPr>
          <w:rFonts w:ascii="GHEA Grapalat" w:hAnsi="GHEA Grapalat"/>
          <w:i/>
          <w:sz w:val="24"/>
          <w:szCs w:val="24"/>
          <w:lang w:val="af-ZA"/>
        </w:rPr>
        <w:t xml:space="preserve"> </w:t>
      </w:r>
      <w:r w:rsidRPr="00D53D61">
        <w:rPr>
          <w:rFonts w:ascii="GHEA Grapalat" w:hAnsi="GHEA Grapalat"/>
          <w:i/>
          <w:sz w:val="24"/>
          <w:szCs w:val="24"/>
          <w:lang w:val="hy-AM"/>
        </w:rPr>
        <w:t>պայմանագրային</w:t>
      </w:r>
      <w:r w:rsidRPr="00D53D61">
        <w:rPr>
          <w:rFonts w:ascii="GHEA Grapalat" w:hAnsi="GHEA Grapalat"/>
          <w:i/>
          <w:sz w:val="24"/>
          <w:szCs w:val="24"/>
          <w:lang w:val="af-ZA"/>
        </w:rPr>
        <w:t xml:space="preserve"> </w:t>
      </w:r>
      <w:r w:rsidRPr="00D53D61">
        <w:rPr>
          <w:rFonts w:ascii="GHEA Grapalat" w:hAnsi="GHEA Grapalat"/>
          <w:i/>
          <w:sz w:val="24"/>
          <w:szCs w:val="24"/>
          <w:lang w:val="hy-AM"/>
        </w:rPr>
        <w:t>գումարների</w:t>
      </w:r>
      <w:r w:rsidRPr="00D53D61">
        <w:rPr>
          <w:rFonts w:ascii="GHEA Grapalat" w:hAnsi="GHEA Grapalat"/>
          <w:i/>
          <w:sz w:val="24"/>
          <w:szCs w:val="24"/>
          <w:lang w:val="af-ZA"/>
        </w:rPr>
        <w:t xml:space="preserve"> </w:t>
      </w:r>
      <w:r w:rsidRPr="00D53D61">
        <w:rPr>
          <w:rFonts w:ascii="GHEA Grapalat" w:hAnsi="GHEA Grapalat"/>
          <w:i/>
          <w:sz w:val="24"/>
          <w:szCs w:val="24"/>
          <w:lang w:val="hy-AM"/>
        </w:rPr>
        <w:t>հաստատման</w:t>
      </w:r>
      <w:r w:rsidRPr="00D53D61">
        <w:rPr>
          <w:rFonts w:ascii="GHEA Grapalat" w:hAnsi="GHEA Grapalat"/>
          <w:i/>
          <w:sz w:val="24"/>
          <w:szCs w:val="24"/>
          <w:lang w:val="af-ZA"/>
        </w:rPr>
        <w:t xml:space="preserve"> </w:t>
      </w:r>
      <w:r w:rsidRPr="00D53D61">
        <w:rPr>
          <w:rFonts w:ascii="GHEA Grapalat" w:hAnsi="GHEA Grapalat"/>
          <w:i/>
          <w:sz w:val="24"/>
          <w:szCs w:val="24"/>
          <w:lang w:val="hy-AM"/>
        </w:rPr>
        <w:t>մասին</w:t>
      </w:r>
      <w:r w:rsidRPr="00D53D61">
        <w:rPr>
          <w:rFonts w:ascii="GHEA Grapalat" w:hAnsi="GHEA Grapalat"/>
          <w:i/>
          <w:sz w:val="24"/>
          <w:szCs w:val="24"/>
          <w:lang w:val="af-ZA"/>
        </w:rPr>
        <w:t xml:space="preserve">» </w:t>
      </w:r>
      <w:r w:rsidRPr="00D53D61">
        <w:rPr>
          <w:rFonts w:ascii="GHEA Grapalat" w:hAnsi="GHEA Grapalat"/>
          <w:i/>
          <w:sz w:val="24"/>
          <w:szCs w:val="24"/>
          <w:lang w:val="hy-AM"/>
        </w:rPr>
        <w:t>թիվ</w:t>
      </w:r>
      <w:r w:rsidRPr="00D53D61">
        <w:rPr>
          <w:rFonts w:ascii="GHEA Grapalat" w:hAnsi="GHEA Grapalat"/>
          <w:i/>
          <w:sz w:val="24"/>
          <w:szCs w:val="24"/>
          <w:lang w:val="af-ZA"/>
        </w:rPr>
        <w:t xml:space="preserve"> 263-</w:t>
      </w:r>
      <w:r w:rsidRPr="00D53D61">
        <w:rPr>
          <w:rFonts w:ascii="GHEA Grapalat" w:hAnsi="GHEA Grapalat"/>
          <w:i/>
          <w:sz w:val="24"/>
          <w:szCs w:val="24"/>
          <w:lang w:val="hy-AM"/>
        </w:rPr>
        <w:t>Լ</w:t>
      </w:r>
      <w:r w:rsidRPr="00D53D61">
        <w:rPr>
          <w:rFonts w:ascii="GHEA Grapalat" w:hAnsi="GHEA Grapalat"/>
          <w:i/>
          <w:sz w:val="24"/>
          <w:szCs w:val="24"/>
          <w:lang w:val="af-ZA"/>
        </w:rPr>
        <w:t xml:space="preserve"> </w:t>
      </w:r>
      <w:r w:rsidRPr="00D53D61">
        <w:rPr>
          <w:rFonts w:ascii="GHEA Grapalat" w:hAnsi="GHEA Grapalat"/>
          <w:i/>
          <w:sz w:val="24"/>
          <w:szCs w:val="24"/>
          <w:lang w:val="hy-AM"/>
        </w:rPr>
        <w:t>հրամանի պահանջների նկատմամբ,</w:t>
      </w:r>
      <w:r w:rsidRPr="00D53D61">
        <w:rPr>
          <w:rFonts w:ascii="GHEA Grapalat" w:hAnsi="GHEA Grapalat"/>
          <w:i/>
          <w:sz w:val="24"/>
          <w:szCs w:val="24"/>
          <w:lang w:val="af-ZA"/>
        </w:rPr>
        <w:t xml:space="preserve"> </w:t>
      </w:r>
      <w:r w:rsidRPr="00D53D61">
        <w:rPr>
          <w:rFonts w:ascii="GHEA Grapalat" w:hAnsi="GHEA Grapalat"/>
          <w:i/>
          <w:sz w:val="24"/>
          <w:szCs w:val="24"/>
          <w:lang w:val="hy-AM"/>
        </w:rPr>
        <w:t>մասնավորապես՝ բժշկական</w:t>
      </w:r>
      <w:r w:rsidRPr="00D53D61">
        <w:rPr>
          <w:rFonts w:ascii="GHEA Grapalat" w:hAnsi="GHEA Grapalat"/>
          <w:i/>
          <w:sz w:val="24"/>
          <w:szCs w:val="24"/>
          <w:lang w:val="af-ZA"/>
        </w:rPr>
        <w:t xml:space="preserve"> </w:t>
      </w:r>
      <w:r w:rsidRPr="00D53D61">
        <w:rPr>
          <w:rFonts w:ascii="GHEA Grapalat" w:hAnsi="GHEA Grapalat"/>
          <w:i/>
          <w:sz w:val="24"/>
          <w:szCs w:val="24"/>
          <w:lang w:val="hy-AM"/>
        </w:rPr>
        <w:t>կազմակերպությունների</w:t>
      </w:r>
      <w:r w:rsidRPr="00D53D61">
        <w:rPr>
          <w:rFonts w:ascii="GHEA Grapalat" w:hAnsi="GHEA Grapalat"/>
          <w:i/>
          <w:sz w:val="24"/>
          <w:szCs w:val="24"/>
          <w:lang w:val="af-ZA"/>
        </w:rPr>
        <w:t xml:space="preserve"> </w:t>
      </w:r>
      <w:r w:rsidRPr="00D53D61">
        <w:rPr>
          <w:rFonts w:ascii="GHEA Grapalat" w:hAnsi="GHEA Grapalat"/>
          <w:i/>
          <w:sz w:val="24"/>
          <w:szCs w:val="24"/>
          <w:lang w:val="hy-AM"/>
        </w:rPr>
        <w:t>հետ համապատասխան պայմանագրեր չկնքելու պարագայում ընդունվել են կատարողականներ:</w:t>
      </w:r>
    </w:p>
    <w:p w14:paraId="0D0F0784" w14:textId="6945DFBF" w:rsidR="0068625A" w:rsidRPr="00D53D61" w:rsidRDefault="0068625A" w:rsidP="0068625A">
      <w:pPr>
        <w:pStyle w:val="ListParagraph"/>
        <w:spacing w:after="0" w:line="276" w:lineRule="auto"/>
        <w:ind w:left="0" w:firstLine="567"/>
        <w:jc w:val="both"/>
        <w:rPr>
          <w:rFonts w:ascii="GHEA Grapalat" w:hAnsi="GHEA Grapalat" w:cs="Sylfaen"/>
          <w:iCs/>
          <w:sz w:val="24"/>
          <w:szCs w:val="24"/>
          <w:lang w:val="hy-AM"/>
        </w:rPr>
      </w:pPr>
      <w:r w:rsidRPr="00D53D61">
        <w:rPr>
          <w:rFonts w:ascii="GHEA Grapalat" w:hAnsi="GHEA Grapalat" w:cs="Sylfaen"/>
          <w:iCs/>
          <w:sz w:val="24"/>
          <w:szCs w:val="24"/>
          <w:lang w:val="hy-AM"/>
        </w:rPr>
        <w:t>ՀՀ առողջապահության նախարարի 2023թ. հունվարի 24-ի «Բնակչությանը</w:t>
      </w:r>
      <w:r w:rsidRPr="00D53D61">
        <w:rPr>
          <w:rFonts w:ascii="GHEA Grapalat" w:hAnsi="GHEA Grapalat" w:cs="Sylfaen"/>
          <w:sz w:val="24"/>
          <w:szCs w:val="24"/>
          <w:lang w:val="hy-AM"/>
        </w:rPr>
        <w:t xml:space="preserve"> </w:t>
      </w:r>
      <w:r w:rsidRPr="00D53D61">
        <w:rPr>
          <w:rFonts w:ascii="GHEA Grapalat" w:hAnsi="GHEA Grapalat" w:cs="Sylfaen"/>
          <w:iCs/>
          <w:sz w:val="24"/>
          <w:szCs w:val="24"/>
          <w:lang w:val="hy-AM"/>
        </w:rPr>
        <w:t>պետության</w:t>
      </w:r>
      <w:r w:rsidRPr="00D53D61">
        <w:rPr>
          <w:rFonts w:ascii="GHEA Grapalat" w:hAnsi="GHEA Grapalat" w:cs="Times Armenian"/>
          <w:iCs/>
          <w:sz w:val="24"/>
          <w:szCs w:val="24"/>
          <w:lang w:val="hy-AM"/>
        </w:rPr>
        <w:t xml:space="preserve"> </w:t>
      </w:r>
      <w:r w:rsidRPr="00D53D61">
        <w:rPr>
          <w:rFonts w:ascii="GHEA Grapalat" w:hAnsi="GHEA Grapalat" w:cs="Sylfaen"/>
          <w:iCs/>
          <w:sz w:val="24"/>
          <w:szCs w:val="24"/>
          <w:lang w:val="hy-AM"/>
        </w:rPr>
        <w:t>կողմից</w:t>
      </w:r>
      <w:r w:rsidRPr="00D53D61">
        <w:rPr>
          <w:rFonts w:ascii="GHEA Grapalat" w:hAnsi="GHEA Grapalat" w:cs="Times Armenian"/>
          <w:iCs/>
          <w:sz w:val="24"/>
          <w:szCs w:val="24"/>
          <w:lang w:val="hy-AM"/>
        </w:rPr>
        <w:t xml:space="preserve"> </w:t>
      </w:r>
      <w:r w:rsidRPr="00D53D61">
        <w:rPr>
          <w:rFonts w:ascii="GHEA Grapalat" w:hAnsi="GHEA Grapalat" w:cs="Sylfaen"/>
          <w:iCs/>
          <w:sz w:val="24"/>
          <w:szCs w:val="24"/>
          <w:lang w:val="hy-AM"/>
        </w:rPr>
        <w:t>երաշխավորված անվճար և արտոնյալ պայմաններով</w:t>
      </w:r>
      <w:r w:rsidRPr="00D53D61">
        <w:rPr>
          <w:rFonts w:ascii="GHEA Grapalat" w:hAnsi="GHEA Grapalat" w:cs="Times Armenian"/>
          <w:iCs/>
          <w:sz w:val="24"/>
          <w:szCs w:val="24"/>
          <w:lang w:val="hy-AM"/>
        </w:rPr>
        <w:t xml:space="preserve"> </w:t>
      </w:r>
      <w:r w:rsidRPr="00D53D61">
        <w:rPr>
          <w:rFonts w:ascii="GHEA Grapalat" w:hAnsi="GHEA Grapalat" w:cs="Sylfaen"/>
          <w:iCs/>
          <w:sz w:val="24"/>
          <w:szCs w:val="24"/>
          <w:lang w:val="hy-AM"/>
        </w:rPr>
        <w:t>արտահիվանդանոցային,</w:t>
      </w:r>
      <w:r w:rsidRPr="00D53D61">
        <w:rPr>
          <w:rFonts w:ascii="GHEA Grapalat" w:hAnsi="GHEA Grapalat" w:cs="Sylfaen"/>
          <w:sz w:val="24"/>
          <w:szCs w:val="24"/>
          <w:lang w:val="hy-AM"/>
        </w:rPr>
        <w:t xml:space="preserve"> </w:t>
      </w:r>
      <w:r w:rsidRPr="00D53D61">
        <w:rPr>
          <w:rFonts w:ascii="GHEA Grapalat" w:hAnsi="GHEA Grapalat" w:cs="Sylfaen"/>
          <w:iCs/>
          <w:sz w:val="24"/>
          <w:szCs w:val="24"/>
          <w:lang w:val="hy-AM"/>
        </w:rPr>
        <w:t>հիվանդանոցային բժշկական օգնության և սպասարկման, դժվարամատչելի ախտորոշիչ հետազոտությունների նորմատիվները</w:t>
      </w:r>
      <w:r w:rsidRPr="00D53D61">
        <w:rPr>
          <w:rFonts w:ascii="GHEA Grapalat" w:hAnsi="GHEA Grapalat" w:cs="Times Armenian"/>
          <w:iCs/>
          <w:sz w:val="24"/>
          <w:szCs w:val="24"/>
          <w:lang w:val="hy-AM"/>
        </w:rPr>
        <w:t xml:space="preserve"> և </w:t>
      </w:r>
      <w:r w:rsidRPr="00D53D61">
        <w:rPr>
          <w:rFonts w:ascii="GHEA Grapalat" w:hAnsi="GHEA Grapalat" w:cs="Sylfaen"/>
          <w:iCs/>
          <w:sz w:val="24"/>
          <w:szCs w:val="24"/>
          <w:lang w:val="hy-AM"/>
        </w:rPr>
        <w:t>միջինացված</w:t>
      </w:r>
      <w:r w:rsidRPr="00D53D61">
        <w:rPr>
          <w:rFonts w:ascii="GHEA Grapalat" w:hAnsi="GHEA Grapalat" w:cs="Times Armenian"/>
          <w:iCs/>
          <w:sz w:val="24"/>
          <w:szCs w:val="24"/>
          <w:lang w:val="hy-AM"/>
        </w:rPr>
        <w:t xml:space="preserve">  </w:t>
      </w:r>
      <w:r w:rsidRPr="00D53D61">
        <w:rPr>
          <w:rFonts w:ascii="GHEA Grapalat" w:hAnsi="GHEA Grapalat" w:cs="Sylfaen"/>
          <w:iCs/>
          <w:sz w:val="24"/>
          <w:szCs w:val="24"/>
          <w:lang w:val="hy-AM"/>
        </w:rPr>
        <w:t xml:space="preserve">գները, փոխհատուցման առանձնահատկությունները և </w:t>
      </w:r>
      <w:r w:rsidRPr="00D53D61">
        <w:rPr>
          <w:rFonts w:ascii="GHEA Grapalat" w:hAnsi="GHEA Grapalat" w:cs="Times Armenian"/>
          <w:iCs/>
          <w:sz w:val="24"/>
          <w:szCs w:val="24"/>
          <w:lang w:val="hy-AM"/>
        </w:rPr>
        <w:t>բժշկական օգնության և սպասարկման ծառայությունների և ծածկույթների ցանկերը</w:t>
      </w:r>
      <w:r w:rsidRPr="00D53D61">
        <w:rPr>
          <w:rFonts w:ascii="GHEA Grapalat" w:hAnsi="GHEA Grapalat" w:cs="Sylfaen"/>
          <w:iCs/>
          <w:sz w:val="24"/>
          <w:szCs w:val="24"/>
          <w:lang w:val="hy-AM"/>
        </w:rPr>
        <w:t xml:space="preserve"> հաստատելու մասին» թիվ  </w:t>
      </w:r>
      <w:r w:rsidRPr="00D53D61">
        <w:rPr>
          <w:rFonts w:ascii="GHEA Grapalat" w:hAnsi="GHEA Grapalat" w:cs="Sylfaen"/>
          <w:iCs/>
          <w:sz w:val="24"/>
          <w:szCs w:val="24"/>
          <w:lang w:val="hy-AM"/>
        </w:rPr>
        <w:lastRenderedPageBreak/>
        <w:t xml:space="preserve">290-Լ հրամանի 3-րդ հավելվածով «Ամբուլատոր-պոլիկլինիկական բժշկական օգնության ծառայություններ»-ի համար սահմանվել են ենթամիջոցառումների 18 ծածկույթներ, որոնց համաձայն բժշկական կազմակերպությունների հետ կնքվել են համապատասխան պայմանագրային գումարները: Աղյուսակ </w:t>
      </w:r>
      <w:r w:rsidR="00CF4906" w:rsidRPr="00D53D61">
        <w:rPr>
          <w:rFonts w:ascii="GHEA Grapalat" w:hAnsi="GHEA Grapalat" w:cs="Sylfaen"/>
          <w:iCs/>
          <w:sz w:val="24"/>
          <w:szCs w:val="24"/>
          <w:lang w:val="hy-AM"/>
        </w:rPr>
        <w:t>1</w:t>
      </w:r>
      <w:r w:rsidRPr="00D53D61">
        <w:rPr>
          <w:rFonts w:ascii="GHEA Grapalat" w:hAnsi="GHEA Grapalat" w:cs="Sylfaen"/>
          <w:iCs/>
          <w:sz w:val="24"/>
          <w:szCs w:val="24"/>
          <w:lang w:val="hy-AM"/>
        </w:rPr>
        <w:t xml:space="preserve">-ում ներկայացված են բժշկական կազմակերպությունների հետ կնքված պայմանագրերը և տարեկան կատարողականները՝ ըստ ենթամիջոցառումների (քառանիշ կոդեր): </w:t>
      </w:r>
    </w:p>
    <w:p w14:paraId="14A00FF3" w14:textId="14DDF140" w:rsidR="0068625A" w:rsidRPr="00D53D61" w:rsidRDefault="0068625A" w:rsidP="0068625A">
      <w:pPr>
        <w:numPr>
          <w:ilvl w:val="1"/>
          <w:numId w:val="0"/>
        </w:numPr>
        <w:spacing w:after="0" w:line="276" w:lineRule="auto"/>
        <w:ind w:firstLine="720"/>
        <w:jc w:val="right"/>
        <w:rPr>
          <w:rFonts w:ascii="GHEA Grapalat" w:hAnsi="GHEA Grapalat" w:cs="Sylfaen"/>
          <w:iCs/>
          <w:sz w:val="24"/>
          <w:szCs w:val="24"/>
        </w:rPr>
      </w:pPr>
      <w:r w:rsidRPr="00D53D61">
        <w:rPr>
          <w:rFonts w:ascii="GHEA Grapalat" w:hAnsi="GHEA Grapalat" w:cs="Sylfaen"/>
          <w:iCs/>
          <w:sz w:val="24"/>
          <w:szCs w:val="24"/>
        </w:rPr>
        <w:t>Աղյուսակ</w:t>
      </w:r>
      <w:r w:rsidR="00CF4906" w:rsidRPr="00D53D61">
        <w:rPr>
          <w:rFonts w:ascii="GHEA Grapalat" w:hAnsi="GHEA Grapalat" w:cs="Sylfaen"/>
          <w:iCs/>
          <w:sz w:val="24"/>
          <w:szCs w:val="24"/>
        </w:rPr>
        <w:t xml:space="preserve"> 1</w:t>
      </w:r>
    </w:p>
    <w:tbl>
      <w:tblPr>
        <w:tblW w:w="9853" w:type="dxa"/>
        <w:jc w:val="center"/>
        <w:tblLayout w:type="fixed"/>
        <w:tblCellMar>
          <w:left w:w="14" w:type="dxa"/>
          <w:right w:w="14" w:type="dxa"/>
        </w:tblCellMar>
        <w:tblLook w:val="04A0" w:firstRow="1" w:lastRow="0" w:firstColumn="1" w:lastColumn="0" w:noHBand="0" w:noVBand="1"/>
      </w:tblPr>
      <w:tblGrid>
        <w:gridCol w:w="360"/>
        <w:gridCol w:w="540"/>
        <w:gridCol w:w="5758"/>
        <w:gridCol w:w="1275"/>
        <w:gridCol w:w="720"/>
        <w:gridCol w:w="1200"/>
      </w:tblGrid>
      <w:tr w:rsidR="0068625A" w:rsidRPr="00D53D61" w14:paraId="59D91580" w14:textId="77777777" w:rsidTr="00134352">
        <w:trPr>
          <w:trHeight w:val="607"/>
          <w:jc w:val="center"/>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8B35" w14:textId="77777777" w:rsidR="0068625A" w:rsidRPr="00D53D61" w:rsidRDefault="0068625A" w:rsidP="00997035">
            <w:pPr>
              <w:spacing w:line="240" w:lineRule="auto"/>
              <w:jc w:val="center"/>
              <w:rPr>
                <w:rFonts w:ascii="Arial LatArm" w:hAnsi="Arial LatArm" w:cs="Calibri"/>
                <w:color w:val="000000"/>
                <w:sz w:val="20"/>
                <w:szCs w:val="20"/>
              </w:rPr>
            </w:pPr>
            <w:r w:rsidRPr="00D53D61">
              <w:rPr>
                <w:rFonts w:ascii="Arial LatArm" w:hAnsi="Arial LatArm" w:cs="Calibri"/>
                <w:color w:val="000000"/>
                <w:sz w:val="20"/>
                <w:szCs w:val="20"/>
              </w:rPr>
              <w:t> </w:t>
            </w:r>
          </w:p>
        </w:tc>
        <w:tc>
          <w:tcPr>
            <w:tcW w:w="9493" w:type="dxa"/>
            <w:gridSpan w:val="5"/>
            <w:tcBorders>
              <w:top w:val="single" w:sz="4" w:space="0" w:color="auto"/>
              <w:left w:val="nil"/>
              <w:bottom w:val="single" w:sz="4" w:space="0" w:color="auto"/>
              <w:right w:val="single" w:sz="4" w:space="0" w:color="auto"/>
            </w:tcBorders>
            <w:shd w:val="clear" w:color="000000" w:fill="FFFFFF"/>
            <w:vAlign w:val="center"/>
            <w:hideMark/>
          </w:tcPr>
          <w:p w14:paraId="5339575B" w14:textId="77777777" w:rsidR="0068625A" w:rsidRPr="00D53D61" w:rsidRDefault="0068625A" w:rsidP="00134352">
            <w:pPr>
              <w:spacing w:after="0" w:line="240" w:lineRule="auto"/>
              <w:jc w:val="center"/>
              <w:rPr>
                <w:rFonts w:ascii="GHEA Grapalat" w:hAnsi="GHEA Grapalat" w:cs="Calibri"/>
                <w:b/>
                <w:bCs/>
                <w:color w:val="000000"/>
                <w:sz w:val="18"/>
                <w:szCs w:val="18"/>
              </w:rPr>
            </w:pPr>
            <w:r w:rsidRPr="00D53D61">
              <w:rPr>
                <w:rFonts w:ascii="GHEA Grapalat" w:hAnsi="GHEA Grapalat" w:cs="Calibri"/>
                <w:b/>
                <w:bCs/>
                <w:color w:val="000000"/>
                <w:szCs w:val="18"/>
              </w:rPr>
              <w:t xml:space="preserve">2023 թվականի 1-ին եռամսյակում </w:t>
            </w:r>
            <w:r w:rsidRPr="00D53D61">
              <w:rPr>
                <w:rFonts w:ascii="GHEA Grapalat" w:hAnsi="GHEA Grapalat" w:cs="Arial"/>
                <w:b/>
                <w:bCs/>
                <w:color w:val="000000"/>
                <w:szCs w:val="18"/>
              </w:rPr>
              <w:t>կատարված</w:t>
            </w:r>
            <w:r w:rsidRPr="00D53D61">
              <w:rPr>
                <w:rFonts w:ascii="GHEA Grapalat" w:hAnsi="GHEA Grapalat" w:cs="Calibri"/>
                <w:b/>
                <w:bCs/>
                <w:color w:val="000000"/>
                <w:szCs w:val="18"/>
              </w:rPr>
              <w:t xml:space="preserve"> </w:t>
            </w:r>
            <w:r w:rsidRPr="00D53D61">
              <w:rPr>
                <w:rFonts w:ascii="GHEA Grapalat" w:hAnsi="GHEA Grapalat" w:cs="Arial"/>
                <w:b/>
                <w:bCs/>
                <w:color w:val="000000"/>
                <w:szCs w:val="18"/>
              </w:rPr>
              <w:t>Ամբուլատոր</w:t>
            </w:r>
            <w:r w:rsidRPr="00D53D61">
              <w:rPr>
                <w:rFonts w:ascii="GHEA Grapalat" w:hAnsi="GHEA Grapalat" w:cs="Calibri"/>
                <w:b/>
                <w:bCs/>
                <w:color w:val="000000"/>
                <w:szCs w:val="18"/>
              </w:rPr>
              <w:t>-</w:t>
            </w:r>
            <w:r w:rsidRPr="00D53D61">
              <w:rPr>
                <w:rFonts w:ascii="GHEA Grapalat" w:hAnsi="GHEA Grapalat" w:cs="Arial"/>
                <w:b/>
                <w:bCs/>
                <w:color w:val="000000"/>
                <w:szCs w:val="18"/>
              </w:rPr>
              <w:t>պոլիկլինիկական</w:t>
            </w:r>
            <w:r w:rsidRPr="00D53D61">
              <w:rPr>
                <w:rFonts w:ascii="GHEA Grapalat" w:hAnsi="GHEA Grapalat" w:cs="Calibri"/>
                <w:b/>
                <w:bCs/>
                <w:color w:val="000000"/>
                <w:szCs w:val="18"/>
              </w:rPr>
              <w:t xml:space="preserve"> </w:t>
            </w:r>
            <w:r w:rsidRPr="00D53D61">
              <w:rPr>
                <w:rFonts w:ascii="GHEA Grapalat" w:hAnsi="GHEA Grapalat" w:cs="Arial"/>
                <w:b/>
                <w:bCs/>
                <w:color w:val="000000"/>
                <w:szCs w:val="18"/>
              </w:rPr>
              <w:t>բժշկական</w:t>
            </w:r>
            <w:r w:rsidRPr="00D53D61">
              <w:rPr>
                <w:rFonts w:ascii="GHEA Grapalat" w:hAnsi="GHEA Grapalat" w:cs="Calibri"/>
                <w:b/>
                <w:bCs/>
                <w:color w:val="000000"/>
                <w:szCs w:val="18"/>
              </w:rPr>
              <w:t xml:space="preserve"> </w:t>
            </w:r>
            <w:r w:rsidRPr="00D53D61">
              <w:rPr>
                <w:rFonts w:ascii="GHEA Grapalat" w:hAnsi="GHEA Grapalat" w:cs="Arial"/>
                <w:b/>
                <w:bCs/>
                <w:color w:val="000000"/>
                <w:szCs w:val="18"/>
              </w:rPr>
              <w:t>օգնության</w:t>
            </w:r>
            <w:r w:rsidRPr="00D53D61">
              <w:rPr>
                <w:rFonts w:ascii="GHEA Grapalat" w:hAnsi="GHEA Grapalat" w:cs="Calibri"/>
                <w:b/>
                <w:bCs/>
                <w:color w:val="000000"/>
                <w:szCs w:val="18"/>
              </w:rPr>
              <w:t xml:space="preserve"> </w:t>
            </w:r>
            <w:r w:rsidRPr="00D53D61">
              <w:rPr>
                <w:rFonts w:ascii="GHEA Grapalat" w:hAnsi="GHEA Grapalat" w:cs="Arial"/>
                <w:b/>
                <w:bCs/>
                <w:color w:val="000000"/>
                <w:szCs w:val="18"/>
              </w:rPr>
              <w:t>ծառայությունների</w:t>
            </w:r>
            <w:r w:rsidRPr="00D53D61">
              <w:rPr>
                <w:rFonts w:ascii="GHEA Grapalat" w:hAnsi="GHEA Grapalat" w:cs="Calibri"/>
                <w:b/>
                <w:bCs/>
                <w:color w:val="000000"/>
                <w:szCs w:val="18"/>
              </w:rPr>
              <w:t xml:space="preserve"> </w:t>
            </w:r>
            <w:r w:rsidRPr="00D53D61">
              <w:rPr>
                <w:rFonts w:ascii="GHEA Grapalat" w:hAnsi="GHEA Grapalat" w:cs="Arial"/>
                <w:b/>
                <w:bCs/>
                <w:color w:val="000000"/>
                <w:szCs w:val="18"/>
              </w:rPr>
              <w:t>ցանկ</w:t>
            </w:r>
          </w:p>
        </w:tc>
      </w:tr>
      <w:tr w:rsidR="0068625A" w:rsidRPr="00D53D61" w14:paraId="24CD370D" w14:textId="77777777" w:rsidTr="00997035">
        <w:trPr>
          <w:trHeight w:val="833"/>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81AA85D" w14:textId="77777777" w:rsidR="0068625A" w:rsidRPr="00D53D61" w:rsidRDefault="0068625A" w:rsidP="00997035">
            <w:pPr>
              <w:spacing w:line="240" w:lineRule="auto"/>
              <w:jc w:val="center"/>
              <w:rPr>
                <w:rFonts w:ascii="GHEA Grapalat" w:hAnsi="GHEA Grapalat" w:cs="Calibri"/>
                <w:color w:val="000000"/>
                <w:sz w:val="16"/>
                <w:szCs w:val="16"/>
              </w:rPr>
            </w:pPr>
            <w:r w:rsidRPr="00D53D61">
              <w:rPr>
                <w:rFonts w:ascii="GHEA Grapalat" w:hAnsi="GHEA Grapalat" w:cs="Calibri"/>
                <w:color w:val="000000"/>
                <w:sz w:val="16"/>
                <w:szCs w:val="16"/>
              </w:rPr>
              <w:t>Հ/Հ</w:t>
            </w:r>
          </w:p>
        </w:tc>
        <w:tc>
          <w:tcPr>
            <w:tcW w:w="5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31B9E1F6" w14:textId="77777777" w:rsidR="0068625A" w:rsidRPr="00D53D61" w:rsidRDefault="0068625A" w:rsidP="00997035">
            <w:pPr>
              <w:spacing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Կոդ</w:t>
            </w:r>
          </w:p>
        </w:tc>
        <w:tc>
          <w:tcPr>
            <w:tcW w:w="5758"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431E5CAE" w14:textId="77777777" w:rsidR="0068625A" w:rsidRPr="00D53D61" w:rsidRDefault="0068625A" w:rsidP="00997035">
            <w:pPr>
              <w:spacing w:line="240" w:lineRule="auto"/>
              <w:jc w:val="center"/>
              <w:rPr>
                <w:rFonts w:ascii="GHEA Grapalat" w:hAnsi="GHEA Grapalat" w:cs="Calibri"/>
                <w:b/>
                <w:bCs/>
                <w:color w:val="000000"/>
                <w:sz w:val="18"/>
                <w:szCs w:val="18"/>
              </w:rPr>
            </w:pPr>
            <w:r w:rsidRPr="00D53D61">
              <w:rPr>
                <w:rFonts w:ascii="GHEA Grapalat" w:hAnsi="GHEA Grapalat" w:cs="Calibri"/>
                <w:b/>
                <w:bCs/>
                <w:color w:val="000000"/>
                <w:sz w:val="18"/>
                <w:szCs w:val="18"/>
              </w:rPr>
              <w:t>Ծառայություններ</w:t>
            </w:r>
          </w:p>
        </w:tc>
        <w:tc>
          <w:tcPr>
            <w:tcW w:w="1275"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7ED64F88" w14:textId="77777777" w:rsidR="0068625A" w:rsidRPr="00D53D61" w:rsidRDefault="0068625A" w:rsidP="00997035">
            <w:pPr>
              <w:spacing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Պայմ գումար /հազ. դրամ/</w:t>
            </w:r>
          </w:p>
        </w:tc>
        <w:tc>
          <w:tcPr>
            <w:tcW w:w="72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7EB609D1" w14:textId="77777777" w:rsidR="0068625A" w:rsidRPr="00D53D61" w:rsidRDefault="0068625A" w:rsidP="00997035">
            <w:pPr>
              <w:spacing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ԲԿ-ների քանակ</w:t>
            </w:r>
          </w:p>
        </w:tc>
        <w:tc>
          <w:tcPr>
            <w:tcW w:w="1197"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28A3890B" w14:textId="77777777" w:rsidR="0068625A" w:rsidRPr="00D53D61" w:rsidRDefault="0068625A" w:rsidP="00997035">
            <w:pPr>
              <w:spacing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Կատարողական 01.01.23- 31.03.23թ.  /հազ. դրամ/</w:t>
            </w:r>
          </w:p>
        </w:tc>
      </w:tr>
      <w:tr w:rsidR="0068625A" w:rsidRPr="00D53D61" w14:paraId="7B616A7A" w14:textId="77777777" w:rsidTr="00997035">
        <w:trPr>
          <w:trHeight w:val="377"/>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FC5AF35"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DDF7B05"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1201</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17F1E8C"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Առողջության առաջնային պահպանման ծառայություններ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4C3AF63"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20,821,920.1</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22C2A3B"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365</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35CD4ED"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5,161,507.2</w:t>
            </w:r>
          </w:p>
        </w:tc>
      </w:tr>
      <w:tr w:rsidR="0068625A" w:rsidRPr="00D53D61" w14:paraId="61B9E7BB" w14:textId="77777777" w:rsidTr="00997035">
        <w:trPr>
          <w:trHeight w:val="647"/>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33EB71D"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803C9D8"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1202</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4635C67"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Ընտանեկան բժիշկների կողմից նեղ մասնագիտացված  խորհրդատվության ուղեգրում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2DCBBDA" w14:textId="77777777" w:rsidR="0068625A" w:rsidRPr="00D53D61" w:rsidRDefault="0068625A" w:rsidP="00997035">
            <w:pPr>
              <w:spacing w:after="0" w:line="240" w:lineRule="auto"/>
              <w:jc w:val="center"/>
              <w:rPr>
                <w:rFonts w:ascii="GHEA Grapalat" w:hAnsi="GHEA Grapalat" w:cs="Calibri"/>
                <w:b/>
                <w:bCs/>
                <w:sz w:val="18"/>
                <w:szCs w:val="18"/>
              </w:rPr>
            </w:pPr>
            <w:r w:rsidRPr="00D53D61">
              <w:rPr>
                <w:rFonts w:ascii="GHEA Grapalat" w:hAnsi="GHEA Grapalat" w:cs="Calibri"/>
                <w:b/>
                <w:bCs/>
                <w:sz w:val="18"/>
                <w:szCs w:val="18"/>
              </w:rPr>
              <w:t>376,633.6</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91F6B44"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266</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562FE13"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70,892.0</w:t>
            </w:r>
          </w:p>
        </w:tc>
      </w:tr>
      <w:tr w:rsidR="0068625A" w:rsidRPr="00D53D61" w14:paraId="000DE174" w14:textId="77777777" w:rsidTr="00997035">
        <w:trPr>
          <w:trHeight w:val="32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3FBE00E"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3</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0CF3ADF"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1203</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9126949"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Ընտանեկան բժիշկների կողմից լաբորատոր-գործիքային ախտորոշիչ հետազոտությունների ուղեգրում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25DDB0E"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424,653.9</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5A97125"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266</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0664FBD"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105,173.7</w:t>
            </w:r>
          </w:p>
        </w:tc>
      </w:tr>
      <w:tr w:rsidR="0068625A" w:rsidRPr="00D53D61" w14:paraId="38FCB011" w14:textId="77777777" w:rsidTr="00997035">
        <w:trPr>
          <w:trHeight w:val="391"/>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2F8EBFD0"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4</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2614989"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1204</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94ECC02"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Անվճար և արտոնյալ պայմաններով տրամադրվող դեղեր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EF54E42"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1,671,613.4</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3C7F22C"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351</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8A264AA"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b/>
                <w:bCs/>
                <w:color w:val="000000"/>
                <w:sz w:val="18"/>
                <w:szCs w:val="18"/>
              </w:rPr>
              <w:t>271,486.5</w:t>
            </w:r>
          </w:p>
        </w:tc>
      </w:tr>
      <w:tr w:rsidR="0068625A" w:rsidRPr="00D53D61" w14:paraId="6DCD7844" w14:textId="77777777" w:rsidTr="00997035">
        <w:trPr>
          <w:trHeight w:val="283"/>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50FB3BA4"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5</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12BD6A6"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1205</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9D67081"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Հղիների հսկողություն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2A6C24E"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758,787.5</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2790213"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332</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75187A4"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178,559.5</w:t>
            </w:r>
          </w:p>
        </w:tc>
      </w:tr>
      <w:tr w:rsidR="0068625A" w:rsidRPr="00D53D61" w14:paraId="0CF590B6" w14:textId="77777777" w:rsidTr="00997035">
        <w:trPr>
          <w:trHeight w:val="102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E8BB2CC"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6</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057441B"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1206</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EDC8D5C"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Հղիների նախածննդյան և հետծննդյան հսկողության ընթացքում, ինչպես նաև կանանց և 15 տարեկան աղջիկների առողջական վիճակի գնահատման նպատակով կատարվող լաբորատոր-գործիքային ախտորոշիչ հետազոտություններ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E27DC30"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741,701.6</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A36E824"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92</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7748A97"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189,979.9</w:t>
            </w:r>
          </w:p>
        </w:tc>
      </w:tr>
      <w:tr w:rsidR="0068625A" w:rsidRPr="00D53D61" w14:paraId="26A4EDD0" w14:textId="77777777" w:rsidTr="00997035">
        <w:trPr>
          <w:trHeight w:val="5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tcPr>
          <w:p w14:paraId="43BD3F07"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7</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4E27D020"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1207</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tcPr>
          <w:p w14:paraId="68683AA2"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Զորակոչային և նախազորակոչային տարիքի անձանց արտահիվանդանոցային փորձաքննություն</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tcPr>
          <w:p w14:paraId="019E3EFC" w14:textId="77777777" w:rsidR="0068625A" w:rsidRPr="00D53D61" w:rsidRDefault="0068625A" w:rsidP="00997035">
            <w:pPr>
              <w:spacing w:after="0" w:line="240" w:lineRule="auto"/>
              <w:jc w:val="center"/>
              <w:rPr>
                <w:rFonts w:ascii="GHEA Grapalat" w:hAnsi="GHEA Grapalat" w:cs="Calibri"/>
                <w:b/>
                <w:bCs/>
                <w:sz w:val="18"/>
                <w:szCs w:val="18"/>
              </w:rPr>
            </w:pPr>
            <w:r w:rsidRPr="00D53D61">
              <w:rPr>
                <w:rFonts w:ascii="GHEA Grapalat" w:hAnsi="GHEA Grapalat" w:cs="Calibri"/>
                <w:b/>
                <w:bCs/>
                <w:sz w:val="18"/>
                <w:szCs w:val="18"/>
              </w:rPr>
              <w:t>433,202.5</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tcPr>
          <w:p w14:paraId="2EE2ECC4"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37</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52A1DCEA" w14:textId="77777777" w:rsidR="0068625A" w:rsidRPr="00D53D61" w:rsidRDefault="0068625A" w:rsidP="00997035">
            <w:pPr>
              <w:spacing w:after="0" w:line="240" w:lineRule="auto"/>
              <w:jc w:val="center"/>
              <w:rPr>
                <w:rFonts w:ascii="GHEA Grapalat" w:hAnsi="GHEA Grapalat" w:cs="Calibri"/>
                <w:b/>
                <w:bCs/>
                <w:color w:val="000000"/>
                <w:sz w:val="18"/>
                <w:szCs w:val="18"/>
              </w:rPr>
            </w:pPr>
            <w:r w:rsidRPr="00D53D61">
              <w:rPr>
                <w:rFonts w:ascii="GHEA Grapalat" w:hAnsi="GHEA Grapalat" w:cs="Calibri"/>
                <w:b/>
                <w:bCs/>
                <w:color w:val="000000"/>
                <w:sz w:val="18"/>
                <w:szCs w:val="18"/>
              </w:rPr>
              <w:t>142,003.4</w:t>
            </w:r>
          </w:p>
        </w:tc>
      </w:tr>
      <w:tr w:rsidR="0068625A" w:rsidRPr="00D53D61" w14:paraId="71FCED22" w14:textId="77777777" w:rsidTr="00997035">
        <w:trPr>
          <w:trHeight w:val="431"/>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20441CD5"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8</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012C9CE"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1217</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BD4C70B"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Պալիատիվ բժշկական օգնություն և սպասարկում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CE4B75A"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104,447.0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D5AE709"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9</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35E4154"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23,803.0</w:t>
            </w:r>
          </w:p>
        </w:tc>
      </w:tr>
      <w:tr w:rsidR="0068625A" w:rsidRPr="00D53D61" w14:paraId="65434FD3" w14:textId="77777777" w:rsidTr="00997035">
        <w:trPr>
          <w:trHeight w:val="5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F222558"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9</w:t>
            </w:r>
          </w:p>
        </w:tc>
        <w:tc>
          <w:tcPr>
            <w:tcW w:w="5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2BFF5B57"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20"/>
                <w:szCs w:val="18"/>
              </w:rPr>
              <w:t>1218</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E5FDF2F"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ԱԱՊ բժշկի գործունեությունը գնահատող ցուցանիշներ</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F021253"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631,801.7</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D85C48E"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351</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FD26397"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eastAsia="Times New Roman" w:hAnsi="GHEA Grapalat" w:cs="Calibri"/>
                <w:b/>
                <w:bCs/>
                <w:color w:val="000000"/>
                <w:sz w:val="18"/>
                <w:szCs w:val="18"/>
              </w:rPr>
              <w:t>_</w:t>
            </w:r>
          </w:p>
        </w:tc>
      </w:tr>
      <w:tr w:rsidR="0068625A" w:rsidRPr="00D53D61" w14:paraId="4BE6DD81" w14:textId="77777777" w:rsidTr="00997035">
        <w:trPr>
          <w:trHeight w:val="41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25A45CA"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10</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C34450D"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1219</w:t>
            </w:r>
          </w:p>
        </w:tc>
        <w:tc>
          <w:tcPr>
            <w:tcW w:w="5758"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3C49E86D"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Հեպատիտ Ց-ի ախտորոշման և բուժման ծրագրի շրջանակներում իրականացվող հետազոտություններ</w:t>
            </w:r>
          </w:p>
        </w:tc>
        <w:tc>
          <w:tcPr>
            <w:tcW w:w="1275"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7A667C3B"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_</w:t>
            </w:r>
          </w:p>
        </w:tc>
        <w:tc>
          <w:tcPr>
            <w:tcW w:w="72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48B8CD15"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_</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4A07CF6"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_</w:t>
            </w:r>
          </w:p>
        </w:tc>
      </w:tr>
      <w:tr w:rsidR="0068625A" w:rsidRPr="00D53D61" w14:paraId="4F84D2CF" w14:textId="77777777" w:rsidTr="00997035">
        <w:trPr>
          <w:trHeight w:val="52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2CC8CAE"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11</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C3DE1DA"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1220</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D0E3EBC"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Ընտանեկան բժիշկ. կողմից տնային կանչեր աշխատաժամից դուրս` շտապօգ. մեքենայով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689AAA3"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20,369.7</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A63D7C0"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16</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358C4DB"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4,633.1</w:t>
            </w:r>
          </w:p>
        </w:tc>
      </w:tr>
      <w:tr w:rsidR="0068625A" w:rsidRPr="00D53D61" w14:paraId="15C3E996" w14:textId="77777777" w:rsidTr="00997035">
        <w:trPr>
          <w:trHeight w:val="293"/>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5983374"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12</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AFAC454"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1221</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14AA686"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Բուժքույրերի կողմից երեխաների բժշկական օգնություն և սպասարկում դպրոցներում</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7E364FB"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834,650.9</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9A5C63A"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319</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7B27F20"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b/>
                <w:bCs/>
                <w:color w:val="000000"/>
                <w:sz w:val="18"/>
                <w:szCs w:val="18"/>
              </w:rPr>
              <w:t>214,879.0</w:t>
            </w:r>
          </w:p>
        </w:tc>
      </w:tr>
      <w:tr w:rsidR="0068625A" w:rsidRPr="00D53D61" w14:paraId="6C81A855" w14:textId="77777777" w:rsidTr="00997035">
        <w:trPr>
          <w:trHeight w:val="446"/>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17E4D5D1"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13</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0EB80DA"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1222</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5BB0171"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Բուժքույրերի կողմից իրականացվող բժշկական օգնություն ԲՄԿ-ներում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2330227"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791,232.0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9E64B30"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179</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2DF530C"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b/>
                <w:bCs/>
                <w:color w:val="000000"/>
                <w:sz w:val="18"/>
                <w:szCs w:val="18"/>
              </w:rPr>
              <w:t>198,012.4</w:t>
            </w:r>
          </w:p>
        </w:tc>
      </w:tr>
      <w:tr w:rsidR="0068625A" w:rsidRPr="00D53D61" w14:paraId="6214EF4F" w14:textId="77777777" w:rsidTr="00997035">
        <w:trPr>
          <w:trHeight w:val="5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523AED4"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14</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04F6CEDD"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1224</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tcPr>
          <w:p w14:paraId="0B6AB194"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Այլ, մյուս խմբերում չընդգրկված տիպի բժշկական օգնություն և սպասարկում</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tcPr>
          <w:p w14:paraId="172B4493"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56,515.1</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tcPr>
          <w:p w14:paraId="71F26BA7"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26</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7C18E4F8"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13,036.3</w:t>
            </w:r>
          </w:p>
        </w:tc>
      </w:tr>
      <w:tr w:rsidR="0068625A" w:rsidRPr="00D53D61" w14:paraId="08F8252D" w14:textId="77777777" w:rsidTr="00997035">
        <w:trPr>
          <w:trHeight w:val="51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582D9538"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15</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67C27848"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1227</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tcPr>
          <w:p w14:paraId="2A8D546C"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color w:val="000000"/>
                <w:sz w:val="18"/>
                <w:szCs w:val="18"/>
              </w:rPr>
              <w:t xml:space="preserve"> Հղիների նախածննդյան հսկողութան լրացուցիչ հետազոտությունների փաթեթ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tcPr>
          <w:p w14:paraId="0AEC8D27"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23,520.0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tcPr>
          <w:p w14:paraId="2FEFC372"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10</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1C29C1AF"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b/>
                <w:bCs/>
                <w:color w:val="000000"/>
                <w:sz w:val="18"/>
                <w:szCs w:val="18"/>
              </w:rPr>
              <w:t>5,704.5</w:t>
            </w:r>
          </w:p>
        </w:tc>
      </w:tr>
      <w:tr w:rsidR="0068625A" w:rsidRPr="00D53D61" w14:paraId="610D89A2" w14:textId="77777777" w:rsidTr="00997035">
        <w:trPr>
          <w:trHeight w:val="60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tcPr>
          <w:p w14:paraId="32B6F794"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16</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3044C681"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b/>
                <w:color w:val="000000"/>
                <w:sz w:val="18"/>
                <w:szCs w:val="18"/>
              </w:rPr>
              <w:t>1228</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tcPr>
          <w:p w14:paraId="597FFF41" w14:textId="77777777" w:rsidR="0068625A" w:rsidRPr="00D53D61" w:rsidRDefault="0068625A" w:rsidP="00997035">
            <w:pPr>
              <w:spacing w:after="0" w:line="240" w:lineRule="auto"/>
              <w:rPr>
                <w:rFonts w:ascii="GHEA Grapalat" w:hAnsi="GHEA Grapalat" w:cs="Calibri"/>
                <w:color w:val="000000"/>
                <w:sz w:val="18"/>
                <w:szCs w:val="18"/>
              </w:rPr>
            </w:pPr>
            <w:r w:rsidRPr="00D53D61">
              <w:rPr>
                <w:rFonts w:ascii="GHEA Grapalat" w:hAnsi="GHEA Grapalat" w:cs="Calibri"/>
                <w:b/>
                <w:color w:val="000000"/>
                <w:sz w:val="18"/>
                <w:szCs w:val="18"/>
              </w:rPr>
              <w:t>Մինչամուսնական խորհրդատվության և հետազոտությունների փաթեթ</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tcPr>
          <w:p w14:paraId="1E7049E4"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color w:val="000000"/>
                <w:sz w:val="18"/>
                <w:szCs w:val="18"/>
              </w:rPr>
              <w:t>_</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tcPr>
          <w:p w14:paraId="54CF6B2C"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b/>
                <w:color w:val="000000"/>
                <w:sz w:val="18"/>
                <w:szCs w:val="18"/>
              </w:rPr>
              <w:t>_</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344F4B6E"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b/>
                <w:bCs/>
                <w:color w:val="000000"/>
                <w:sz w:val="18"/>
                <w:szCs w:val="18"/>
              </w:rPr>
              <w:t>242.6</w:t>
            </w:r>
          </w:p>
        </w:tc>
      </w:tr>
      <w:tr w:rsidR="0068625A" w:rsidRPr="00D53D61" w14:paraId="0C58FFAF" w14:textId="77777777" w:rsidTr="00997035">
        <w:trPr>
          <w:trHeight w:val="491"/>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5F66016A"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17</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6751191F"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1232</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tcPr>
          <w:p w14:paraId="2D3D9D65" w14:textId="77777777" w:rsidR="0068625A" w:rsidRPr="00D53D61" w:rsidRDefault="0068625A" w:rsidP="00997035">
            <w:pPr>
              <w:spacing w:after="0" w:line="240" w:lineRule="auto"/>
              <w:rPr>
                <w:rFonts w:ascii="GHEA Grapalat" w:eastAsia="Times New Roman" w:hAnsi="GHEA Grapalat" w:cs="Calibri"/>
                <w:color w:val="000000"/>
                <w:sz w:val="18"/>
                <w:szCs w:val="18"/>
              </w:rPr>
            </w:pPr>
            <w:r w:rsidRPr="00D53D61">
              <w:rPr>
                <w:rFonts w:ascii="GHEA Grapalat" w:hAnsi="GHEA Grapalat" w:cs="Calibri"/>
                <w:color w:val="000000"/>
                <w:sz w:val="18"/>
                <w:szCs w:val="18"/>
              </w:rPr>
              <w:t>Ըստ գործունեության ցուցանիշների խրախուսական վարձատրման ֆոնդ</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tcPr>
          <w:p w14:paraId="2FCBEB15"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1,784,079.1</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tcPr>
          <w:p w14:paraId="3D0651BB"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354</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367A4940" w14:textId="77777777" w:rsidR="0068625A" w:rsidRPr="00D53D61" w:rsidRDefault="0068625A" w:rsidP="00997035">
            <w:pPr>
              <w:spacing w:after="0" w:line="240" w:lineRule="auto"/>
              <w:jc w:val="center"/>
              <w:rPr>
                <w:rFonts w:ascii="GHEA Grapalat" w:hAnsi="GHEA Grapalat" w:cs="Calibri"/>
                <w:color w:val="000000"/>
                <w:sz w:val="18"/>
                <w:szCs w:val="18"/>
              </w:rPr>
            </w:pPr>
            <w:r w:rsidRPr="00D53D61">
              <w:rPr>
                <w:rFonts w:ascii="GHEA Grapalat" w:hAnsi="GHEA Grapalat" w:cs="Calibri"/>
                <w:color w:val="000000"/>
                <w:sz w:val="18"/>
                <w:szCs w:val="18"/>
              </w:rPr>
              <w:t>_</w:t>
            </w:r>
          </w:p>
        </w:tc>
      </w:tr>
      <w:tr w:rsidR="0068625A" w:rsidRPr="00D53D61" w14:paraId="1383EC87" w14:textId="77777777" w:rsidTr="00997035">
        <w:trPr>
          <w:trHeight w:val="374"/>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D559179" w14:textId="77777777" w:rsidR="0068625A" w:rsidRPr="00D53D61" w:rsidRDefault="0068625A" w:rsidP="00997035">
            <w:pPr>
              <w:spacing w:after="0" w:line="240" w:lineRule="auto"/>
              <w:jc w:val="center"/>
              <w:rPr>
                <w:rFonts w:ascii="GHEA Grapalat" w:hAnsi="GHEA Grapalat" w:cs="Calibri"/>
                <w:color w:val="000000"/>
                <w:sz w:val="20"/>
                <w:szCs w:val="20"/>
              </w:rPr>
            </w:pPr>
            <w:r w:rsidRPr="00D53D61">
              <w:rPr>
                <w:rFonts w:ascii="GHEA Grapalat" w:hAnsi="GHEA Grapalat" w:cs="Calibri"/>
                <w:color w:val="000000"/>
                <w:sz w:val="20"/>
                <w:szCs w:val="20"/>
              </w:rPr>
              <w:t>18</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66BAB1EF" w14:textId="77777777" w:rsidR="0068625A" w:rsidRPr="00D53D61" w:rsidRDefault="0068625A" w:rsidP="00997035">
            <w:pPr>
              <w:spacing w:after="0" w:line="240" w:lineRule="auto"/>
              <w:jc w:val="center"/>
              <w:rPr>
                <w:rFonts w:ascii="GHEA Grapalat" w:hAnsi="GHEA Grapalat" w:cs="Calibri"/>
                <w:b/>
                <w:color w:val="000000"/>
                <w:sz w:val="18"/>
                <w:szCs w:val="18"/>
              </w:rPr>
            </w:pPr>
            <w:r w:rsidRPr="00D53D61">
              <w:rPr>
                <w:rFonts w:ascii="GHEA Grapalat" w:hAnsi="GHEA Grapalat" w:cs="Calibri"/>
                <w:color w:val="000000"/>
                <w:sz w:val="18"/>
                <w:szCs w:val="18"/>
              </w:rPr>
              <w:t>5222</w:t>
            </w:r>
          </w:p>
        </w:tc>
        <w:tc>
          <w:tcPr>
            <w:tcW w:w="5758" w:type="dxa"/>
            <w:tcBorders>
              <w:top w:val="nil"/>
              <w:left w:val="nil"/>
              <w:bottom w:val="single" w:sz="4" w:space="0" w:color="auto"/>
              <w:right w:val="single" w:sz="4" w:space="0" w:color="auto"/>
            </w:tcBorders>
            <w:shd w:val="clear" w:color="000000" w:fill="FFFFFF"/>
            <w:tcMar>
              <w:left w:w="14" w:type="dxa"/>
              <w:right w:w="14" w:type="dxa"/>
            </w:tcMar>
            <w:vAlign w:val="center"/>
          </w:tcPr>
          <w:p w14:paraId="23491C01" w14:textId="77777777" w:rsidR="0068625A" w:rsidRPr="00D53D61" w:rsidRDefault="0068625A" w:rsidP="00997035">
            <w:pPr>
              <w:spacing w:after="0" w:line="240" w:lineRule="auto"/>
              <w:rPr>
                <w:rFonts w:ascii="GHEA Grapalat" w:hAnsi="GHEA Grapalat" w:cs="Calibri"/>
                <w:b/>
                <w:color w:val="000000"/>
                <w:sz w:val="18"/>
                <w:szCs w:val="18"/>
              </w:rPr>
            </w:pPr>
            <w:r w:rsidRPr="00D53D61">
              <w:rPr>
                <w:rFonts w:ascii="GHEA Grapalat" w:hAnsi="GHEA Grapalat" w:cs="Calibri"/>
                <w:color w:val="000000"/>
                <w:sz w:val="18"/>
                <w:szCs w:val="18"/>
              </w:rPr>
              <w:t xml:space="preserve"> Հիվանդությունների կանխարգելում և վերահսկում </w:t>
            </w:r>
          </w:p>
        </w:tc>
        <w:tc>
          <w:tcPr>
            <w:tcW w:w="1275" w:type="dxa"/>
            <w:tcBorders>
              <w:top w:val="nil"/>
              <w:left w:val="nil"/>
              <w:bottom w:val="single" w:sz="4" w:space="0" w:color="auto"/>
              <w:right w:val="single" w:sz="4" w:space="0" w:color="auto"/>
            </w:tcBorders>
            <w:shd w:val="clear" w:color="000000" w:fill="FFFFFF"/>
            <w:tcMar>
              <w:left w:w="14" w:type="dxa"/>
              <w:right w:w="14" w:type="dxa"/>
            </w:tcMar>
            <w:vAlign w:val="center"/>
          </w:tcPr>
          <w:p w14:paraId="46C427B5" w14:textId="77777777" w:rsidR="0068625A" w:rsidRPr="00D53D61" w:rsidRDefault="0068625A" w:rsidP="00997035">
            <w:pPr>
              <w:spacing w:after="0" w:line="240" w:lineRule="auto"/>
              <w:jc w:val="center"/>
              <w:rPr>
                <w:rFonts w:ascii="GHEA Grapalat" w:eastAsia="Times New Roman" w:hAnsi="GHEA Grapalat" w:cs="Calibri"/>
                <w:b/>
                <w:bCs/>
                <w:sz w:val="18"/>
                <w:szCs w:val="18"/>
              </w:rPr>
            </w:pPr>
            <w:r w:rsidRPr="00D53D61">
              <w:rPr>
                <w:rFonts w:ascii="GHEA Grapalat" w:hAnsi="GHEA Grapalat" w:cs="Calibri"/>
                <w:b/>
                <w:bCs/>
                <w:sz w:val="18"/>
                <w:szCs w:val="18"/>
              </w:rPr>
              <w:t>111,253.6</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tcPr>
          <w:p w14:paraId="6E342052" w14:textId="77777777" w:rsidR="0068625A" w:rsidRPr="00D53D61" w:rsidRDefault="0068625A" w:rsidP="00997035">
            <w:pPr>
              <w:spacing w:after="0" w:line="240" w:lineRule="auto"/>
              <w:jc w:val="center"/>
              <w:rPr>
                <w:rFonts w:ascii="GHEA Grapalat" w:hAnsi="GHEA Grapalat" w:cs="Calibri"/>
                <w:b/>
                <w:color w:val="000000"/>
                <w:sz w:val="18"/>
                <w:szCs w:val="18"/>
              </w:rPr>
            </w:pPr>
            <w:r w:rsidRPr="00D53D61">
              <w:rPr>
                <w:rFonts w:ascii="GHEA Grapalat" w:hAnsi="GHEA Grapalat" w:cs="Calibri"/>
                <w:color w:val="000000"/>
                <w:sz w:val="18"/>
                <w:szCs w:val="18"/>
              </w:rPr>
              <w:t>337</w:t>
            </w: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tcPr>
          <w:p w14:paraId="60C8D443" w14:textId="77777777" w:rsidR="0068625A" w:rsidRPr="00D53D61" w:rsidRDefault="0068625A" w:rsidP="00997035">
            <w:pPr>
              <w:spacing w:after="0" w:line="240" w:lineRule="auto"/>
              <w:jc w:val="center"/>
              <w:rPr>
                <w:rFonts w:ascii="GHEA Grapalat" w:eastAsia="Times New Roman" w:hAnsi="GHEA Grapalat" w:cs="Calibri"/>
                <w:b/>
                <w:bCs/>
                <w:color w:val="000000"/>
                <w:sz w:val="18"/>
                <w:szCs w:val="18"/>
              </w:rPr>
            </w:pPr>
            <w:r w:rsidRPr="00D53D61">
              <w:rPr>
                <w:rFonts w:ascii="GHEA Grapalat" w:hAnsi="GHEA Grapalat" w:cs="Calibri"/>
                <w:b/>
                <w:bCs/>
                <w:color w:val="000000"/>
                <w:sz w:val="18"/>
                <w:szCs w:val="18"/>
              </w:rPr>
              <w:t>25,538.8</w:t>
            </w:r>
          </w:p>
        </w:tc>
      </w:tr>
      <w:tr w:rsidR="0068625A" w:rsidRPr="00D53D61" w14:paraId="316AD82A" w14:textId="77777777" w:rsidTr="00997035">
        <w:trPr>
          <w:trHeight w:val="58"/>
          <w:jc w:val="center"/>
        </w:trPr>
        <w:tc>
          <w:tcPr>
            <w:tcW w:w="6658" w:type="dxa"/>
            <w:gridSpan w:val="3"/>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715B6E2" w14:textId="77777777" w:rsidR="0068625A" w:rsidRPr="00D53D61" w:rsidRDefault="0068625A" w:rsidP="00997035">
            <w:pPr>
              <w:spacing w:after="0" w:line="240" w:lineRule="auto"/>
              <w:jc w:val="center"/>
              <w:rPr>
                <w:rFonts w:ascii="GHEA Grapalat" w:hAnsi="GHEA Grapalat" w:cs="Calibri"/>
                <w:b/>
                <w:bCs/>
                <w:color w:val="000000"/>
              </w:rPr>
            </w:pPr>
            <w:r w:rsidRPr="00D53D61">
              <w:rPr>
                <w:rFonts w:ascii="GHEA Grapalat" w:hAnsi="GHEA Grapalat" w:cs="Calibri"/>
                <w:b/>
                <w:bCs/>
                <w:color w:val="000000"/>
              </w:rPr>
              <w:t>Ընդամենը</w:t>
            </w:r>
          </w:p>
        </w:tc>
        <w:tc>
          <w:tcPr>
            <w:tcW w:w="1275"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715CCA7" w14:textId="77777777" w:rsidR="0068625A" w:rsidRPr="00D53D61" w:rsidRDefault="0068625A" w:rsidP="00997035">
            <w:pPr>
              <w:spacing w:after="0" w:line="240" w:lineRule="auto"/>
              <w:jc w:val="center"/>
              <w:rPr>
                <w:rFonts w:ascii="GHEA Grapalat" w:eastAsia="Times New Roman" w:hAnsi="GHEA Grapalat" w:cs="Calibri"/>
                <w:b/>
                <w:color w:val="000000"/>
                <w:sz w:val="18"/>
                <w:szCs w:val="18"/>
              </w:rPr>
            </w:pPr>
            <w:r w:rsidRPr="00D53D61">
              <w:rPr>
                <w:rFonts w:ascii="GHEA Grapalat" w:hAnsi="GHEA Grapalat" w:cs="Calibri"/>
                <w:b/>
                <w:color w:val="000000"/>
                <w:sz w:val="18"/>
                <w:szCs w:val="18"/>
              </w:rPr>
              <w:t>29,586,381.7</w:t>
            </w:r>
          </w:p>
        </w:tc>
        <w:tc>
          <w:tcPr>
            <w:tcW w:w="72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A58E043" w14:textId="77777777" w:rsidR="0068625A" w:rsidRPr="00D53D61" w:rsidRDefault="0068625A" w:rsidP="00997035">
            <w:pPr>
              <w:spacing w:after="0" w:line="240" w:lineRule="auto"/>
              <w:jc w:val="center"/>
              <w:rPr>
                <w:rFonts w:ascii="GHEA Grapalat" w:hAnsi="GHEA Grapalat" w:cs="Calibri"/>
                <w:b/>
                <w:bCs/>
                <w:color w:val="000000"/>
                <w:sz w:val="18"/>
                <w:szCs w:val="18"/>
              </w:rPr>
            </w:pPr>
          </w:p>
        </w:tc>
        <w:tc>
          <w:tcPr>
            <w:tcW w:w="1197"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EA029A8" w14:textId="77777777" w:rsidR="0068625A" w:rsidRPr="00D53D61" w:rsidRDefault="0068625A" w:rsidP="00997035">
            <w:pPr>
              <w:spacing w:after="0" w:line="240" w:lineRule="auto"/>
              <w:jc w:val="center"/>
              <w:rPr>
                <w:rFonts w:ascii="GHEA Grapalat" w:hAnsi="GHEA Grapalat" w:cs="Calibri"/>
                <w:b/>
                <w:color w:val="000000"/>
                <w:sz w:val="18"/>
                <w:szCs w:val="18"/>
              </w:rPr>
            </w:pPr>
            <w:r w:rsidRPr="00D53D61">
              <w:rPr>
                <w:rFonts w:ascii="GHEA Grapalat" w:hAnsi="GHEA Grapalat" w:cs="Calibri"/>
                <w:b/>
                <w:color w:val="000000"/>
                <w:sz w:val="18"/>
                <w:szCs w:val="18"/>
              </w:rPr>
              <w:t>6,605,451.9</w:t>
            </w:r>
          </w:p>
        </w:tc>
      </w:tr>
    </w:tbl>
    <w:p w14:paraId="6AF39DB2" w14:textId="77777777" w:rsidR="0068625A" w:rsidRPr="00D53D61" w:rsidRDefault="0068625A" w:rsidP="0068625A">
      <w:pPr>
        <w:numPr>
          <w:ilvl w:val="1"/>
          <w:numId w:val="0"/>
        </w:numPr>
        <w:spacing w:after="0" w:line="276" w:lineRule="auto"/>
        <w:ind w:firstLine="720"/>
        <w:jc w:val="both"/>
        <w:rPr>
          <w:rFonts w:ascii="GHEA Grapalat" w:hAnsi="GHEA Grapalat" w:cs="Sylfaen"/>
          <w:iCs/>
          <w:sz w:val="10"/>
          <w:szCs w:val="10"/>
        </w:rPr>
      </w:pPr>
    </w:p>
    <w:p w14:paraId="1EF598B9" w14:textId="77777777" w:rsidR="0068625A" w:rsidRPr="00D53D61" w:rsidRDefault="0068625A" w:rsidP="0068625A">
      <w:pPr>
        <w:numPr>
          <w:ilvl w:val="1"/>
          <w:numId w:val="0"/>
        </w:numPr>
        <w:spacing w:after="0" w:line="276" w:lineRule="auto"/>
        <w:ind w:firstLine="720"/>
        <w:jc w:val="both"/>
        <w:rPr>
          <w:rFonts w:ascii="GHEA Grapalat" w:hAnsi="GHEA Grapalat"/>
          <w:sz w:val="24"/>
          <w:szCs w:val="24"/>
          <w:lang w:val="hy-AM"/>
        </w:rPr>
      </w:pPr>
      <w:r w:rsidRPr="00D53D61">
        <w:rPr>
          <w:rFonts w:ascii="GHEA Grapalat" w:hAnsi="GHEA Grapalat"/>
          <w:sz w:val="24"/>
          <w:szCs w:val="24"/>
          <w:lang w:val="hy-AM"/>
        </w:rPr>
        <w:t>ՀՀ առողջապահության նախարարի 2</w:t>
      </w:r>
      <w:r w:rsidRPr="00D53D61">
        <w:rPr>
          <w:rFonts w:ascii="GHEA Grapalat" w:hAnsi="GHEA Grapalat"/>
          <w:sz w:val="24"/>
          <w:szCs w:val="24"/>
        </w:rPr>
        <w:t>3</w:t>
      </w:r>
      <w:r w:rsidRPr="00D53D61">
        <w:rPr>
          <w:rFonts w:ascii="GHEA Grapalat" w:hAnsi="GHEA Grapalat"/>
          <w:sz w:val="24"/>
          <w:szCs w:val="24"/>
          <w:lang w:val="hy-AM"/>
        </w:rPr>
        <w:t>.01.2023թ. «</w:t>
      </w:r>
      <w:r w:rsidRPr="00D53D61">
        <w:rPr>
          <w:rFonts w:ascii="GHEA Grapalat" w:hAnsi="GHEA Grapalat" w:cs="Sylfaen"/>
          <w:sz w:val="24"/>
          <w:szCs w:val="24"/>
          <w:lang w:val="hy-AM"/>
        </w:rPr>
        <w:t>202</w:t>
      </w:r>
      <w:r w:rsidRPr="00D53D61">
        <w:rPr>
          <w:rFonts w:ascii="GHEA Grapalat" w:hAnsi="GHEA Grapalat" w:cs="Sylfaen"/>
          <w:sz w:val="24"/>
          <w:szCs w:val="24"/>
        </w:rPr>
        <w:t>3</w:t>
      </w:r>
      <w:r w:rsidRPr="00D53D61">
        <w:rPr>
          <w:rFonts w:ascii="GHEA Grapalat" w:hAnsi="GHEA Grapalat" w:cs="Sylfaen"/>
          <w:sz w:val="24"/>
          <w:szCs w:val="24"/>
          <w:lang w:val="hy-AM"/>
        </w:rPr>
        <w:t xml:space="preserve">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Pr="00D53D61">
        <w:rPr>
          <w:rFonts w:ascii="GHEA Grapalat" w:hAnsi="GHEA Grapalat"/>
          <w:sz w:val="24"/>
          <w:szCs w:val="24"/>
          <w:lang w:val="hy-AM"/>
        </w:rPr>
        <w:t>կազմակերպությունների պայմանագրային գումարների հաստատման մասին» թիվ 2</w:t>
      </w:r>
      <w:r w:rsidRPr="00D53D61">
        <w:rPr>
          <w:rFonts w:ascii="GHEA Grapalat" w:hAnsi="GHEA Grapalat"/>
          <w:sz w:val="24"/>
          <w:szCs w:val="24"/>
        </w:rPr>
        <w:t>63</w:t>
      </w:r>
      <w:r w:rsidRPr="00D53D61">
        <w:rPr>
          <w:rFonts w:ascii="GHEA Grapalat" w:hAnsi="GHEA Grapalat"/>
          <w:sz w:val="24"/>
          <w:szCs w:val="24"/>
          <w:lang w:val="hy-AM"/>
        </w:rPr>
        <w:t xml:space="preserve">-Լ հրամանի հավելված 1-ի համաձայն՝ </w:t>
      </w:r>
      <w:r w:rsidRPr="00D53D61">
        <w:rPr>
          <w:rFonts w:ascii="GHEA Grapalat" w:hAnsi="GHEA Grapalat"/>
          <w:b/>
          <w:sz w:val="24"/>
          <w:szCs w:val="24"/>
          <w:lang w:val="hy-AM"/>
        </w:rPr>
        <w:t>1228</w:t>
      </w:r>
      <w:r w:rsidRPr="00D53D61">
        <w:rPr>
          <w:rFonts w:ascii="GHEA Grapalat" w:hAnsi="GHEA Grapalat"/>
          <w:sz w:val="24"/>
          <w:szCs w:val="24"/>
          <w:lang w:val="hy-AM"/>
        </w:rPr>
        <w:t xml:space="preserve"> (Մինչամուսնական խորհրդատվության և հետազոտությունների փաթեթ) քառանիշ կոդով ենթամիջոցառմ</w:t>
      </w:r>
      <w:r w:rsidRPr="00D53D61">
        <w:rPr>
          <w:rFonts w:ascii="GHEA Grapalat" w:hAnsi="GHEA Grapalat"/>
          <w:sz w:val="24"/>
          <w:szCs w:val="24"/>
        </w:rPr>
        <w:t>ա</w:t>
      </w:r>
      <w:r w:rsidRPr="00D53D61">
        <w:rPr>
          <w:rFonts w:ascii="GHEA Grapalat" w:hAnsi="GHEA Grapalat"/>
          <w:sz w:val="24"/>
          <w:szCs w:val="24"/>
          <w:lang w:val="hy-AM"/>
        </w:rPr>
        <w:t xml:space="preserve">ն համար </w:t>
      </w:r>
      <w:r w:rsidRPr="00D53D61">
        <w:rPr>
          <w:rFonts w:ascii="GHEA Grapalat" w:hAnsi="GHEA Grapalat"/>
          <w:sz w:val="24"/>
          <w:szCs w:val="24"/>
          <w:lang w:val="en-GB"/>
        </w:rPr>
        <w:t>ԱՆ</w:t>
      </w:r>
      <w:r w:rsidRPr="00D53D61">
        <w:rPr>
          <w:rFonts w:ascii="GHEA Grapalat" w:hAnsi="GHEA Grapalat"/>
          <w:sz w:val="24"/>
          <w:szCs w:val="24"/>
          <w:lang w:val="hy-AM"/>
        </w:rPr>
        <w:t xml:space="preserve"> կողմից գումարներ չեն նախատեսվել և բժշկական կազմակերպությունների հետ պայմանագրեր չեն կնքվել, սակայն կազմակերպությունների կողմից ներկայացվել և </w:t>
      </w:r>
      <w:r w:rsidRPr="00D53D61">
        <w:rPr>
          <w:rFonts w:ascii="GHEA Grapalat" w:hAnsi="GHEA Grapalat" w:cs="Sylfaen"/>
          <w:sz w:val="24"/>
          <w:szCs w:val="24"/>
          <w:lang w:val="hy-AM"/>
        </w:rPr>
        <w:t>ՊԱԳ-</w:t>
      </w:r>
      <w:r w:rsidRPr="00D53D61">
        <w:rPr>
          <w:rFonts w:ascii="GHEA Grapalat" w:hAnsi="GHEA Grapalat" w:cs="Sylfaen"/>
          <w:sz w:val="24"/>
          <w:szCs w:val="24"/>
          <w:lang w:val="en-GB"/>
        </w:rPr>
        <w:t>ի</w:t>
      </w:r>
      <w:r w:rsidRPr="00D53D61">
        <w:rPr>
          <w:rFonts w:ascii="GHEA Grapalat" w:hAnsi="GHEA Grapalat"/>
          <w:sz w:val="24"/>
          <w:szCs w:val="24"/>
          <w:lang w:val="hy-AM"/>
        </w:rPr>
        <w:t xml:space="preserve"> կողմից ընդունվել են կատարված աշխատանքների վերաբերյալ հաշվետվություններ (HP-008): </w:t>
      </w:r>
    </w:p>
    <w:p w14:paraId="22B67071" w14:textId="4FFA62F3" w:rsidR="00FB5ED9" w:rsidRPr="00D53D61" w:rsidRDefault="0068625A" w:rsidP="0068625A">
      <w:pPr>
        <w:spacing w:after="0" w:line="276" w:lineRule="auto"/>
        <w:jc w:val="both"/>
        <w:rPr>
          <w:rFonts w:ascii="GHEA Grapalat" w:hAnsi="GHEA Grapalat"/>
          <w:sz w:val="24"/>
          <w:szCs w:val="24"/>
          <w:lang w:val="hy-AM"/>
        </w:rPr>
      </w:pPr>
      <w:r w:rsidRPr="00D53D61">
        <w:rPr>
          <w:rFonts w:ascii="GHEA Grapalat" w:hAnsi="GHEA Grapalat"/>
          <w:sz w:val="24"/>
          <w:szCs w:val="24"/>
          <w:lang w:val="hy-AM"/>
        </w:rPr>
        <w:t xml:space="preserve">31.03.2023թ. դրությամբ </w:t>
      </w:r>
      <w:r w:rsidRPr="00D53D61">
        <w:rPr>
          <w:rFonts w:ascii="GHEA Grapalat" w:hAnsi="GHEA Grapalat"/>
          <w:b/>
          <w:sz w:val="24"/>
          <w:szCs w:val="24"/>
          <w:lang w:val="hy-AM"/>
        </w:rPr>
        <w:t>1228</w:t>
      </w:r>
      <w:r w:rsidRPr="00D53D61">
        <w:rPr>
          <w:rFonts w:ascii="GHEA Grapalat" w:hAnsi="GHEA Grapalat"/>
          <w:sz w:val="24"/>
          <w:szCs w:val="24"/>
          <w:lang w:val="hy-AM"/>
        </w:rPr>
        <w:t xml:space="preserve"> ենթամիջոցառման համար 7 բժշկական կազմակերպությունների կողմից ներկայացվել են 242.6 հազ. դրամի կատարողականներ, սակայն նշված քառանիշ կոդով ենթամիջոցառմամբ նախատեսված ծառայությունների համար առողջապահության նախարարության կողմից գումարներ չեն նախատեսվել և բժշկական կազմակերպությունների հետ պայմանագրեր չեն կնքվել:</w:t>
      </w:r>
    </w:p>
    <w:p w14:paraId="53B2E10A" w14:textId="77777777" w:rsidR="0068625A" w:rsidRPr="00D53D61" w:rsidRDefault="0068625A" w:rsidP="0068625A">
      <w:pPr>
        <w:spacing w:after="0" w:line="276" w:lineRule="auto"/>
        <w:jc w:val="both"/>
        <w:rPr>
          <w:rFonts w:ascii="GHEA Grapalat" w:hAnsi="GHEA Grapalat" w:cs="Arial"/>
          <w:sz w:val="10"/>
          <w:szCs w:val="10"/>
          <w:lang w:val="hy-AM"/>
        </w:rPr>
      </w:pPr>
    </w:p>
    <w:p w14:paraId="016AE0CF" w14:textId="37FDEF31" w:rsidR="0068625A" w:rsidRPr="00D53D61" w:rsidRDefault="0068625A" w:rsidP="008675B8">
      <w:pPr>
        <w:pStyle w:val="ListParagraph"/>
        <w:numPr>
          <w:ilvl w:val="0"/>
          <w:numId w:val="28"/>
        </w:numPr>
        <w:spacing w:after="0" w:line="276" w:lineRule="auto"/>
        <w:ind w:left="567" w:hanging="567"/>
        <w:jc w:val="both"/>
        <w:rPr>
          <w:rFonts w:ascii="GHEA Grapalat" w:hAnsi="GHEA Grapalat" w:cs="Arial"/>
          <w:sz w:val="24"/>
          <w:szCs w:val="24"/>
          <w:lang w:val="hy-AM"/>
        </w:rPr>
      </w:pPr>
      <w:r w:rsidRPr="00D53D61">
        <w:rPr>
          <w:rFonts w:ascii="GHEA Grapalat" w:hAnsi="GHEA Grapalat"/>
          <w:i/>
          <w:sz w:val="24"/>
          <w:szCs w:val="24"/>
          <w:lang w:val="hy-AM"/>
        </w:rPr>
        <w:t>Առկա է անհամապատասխանություն կազմակերպությունների կողմից մատուցված 0707306, 0711131, 0711041 և 0711042 յոթանիշ ծածկագրերով ծառայությունների ծածկույթների և ՀՀ առողջապահության նախարարի 23.01.2023թ. թիվ 290-Լ հրամանի հավելված 2-ով սահմանված (ինչպես նաև 01.02.2023թ. թիվ 469-Լ և 08.02.2023թ. թիվ 615-Լ հրամանների փոփոխություններ) բժշկական ծառայությունների յոթանիշ ծածկագրերի ծածկույթների ցանկի միջև:</w:t>
      </w:r>
    </w:p>
    <w:p w14:paraId="612AAA5F" w14:textId="4BDCBE38" w:rsidR="00997035" w:rsidRPr="00D53D61" w:rsidRDefault="0068625A" w:rsidP="00997035">
      <w:pPr>
        <w:pStyle w:val="ListParagraph"/>
        <w:spacing w:after="0" w:line="276" w:lineRule="auto"/>
        <w:ind w:left="0" w:firstLine="567"/>
        <w:jc w:val="both"/>
        <w:rPr>
          <w:rFonts w:ascii="GHEA Grapalat" w:hAnsi="GHEA Grapalat"/>
          <w:sz w:val="24"/>
          <w:szCs w:val="24"/>
          <w:lang w:val="hy-AM"/>
        </w:rPr>
      </w:pPr>
      <w:r w:rsidRPr="00D53D61">
        <w:rPr>
          <w:rFonts w:ascii="GHEA Grapalat" w:hAnsi="GHEA Grapalat"/>
          <w:sz w:val="24"/>
          <w:szCs w:val="24"/>
          <w:lang w:val="hy-AM"/>
        </w:rPr>
        <w:t xml:space="preserve">Բժշկական կազմակերպությունների կողմից մատուցված յոթանիշ ծածկագրերի ծառայություների /HP-011 հաշվետվություն/ ցանկի և ՀՀ առողջապահության նախարարի 24.01.2023թ. թիվ 290-Լ հրամանի հավելված 2-ով սահմանված՝ «2023 թվականի բնակչությանը պետության կողմից երաշխավորված անվճար և արտոնյալ պայմաններով բժշկական օգնության և սպասարկման տեսակների շրջանակներում մատուցվող բժշկական ծառայությունների» յոթանիշ ծածկագրերի ծածկույթների ցանկերի համադրմամբ պարզվել է, որ </w:t>
      </w:r>
      <w:r w:rsidRPr="00D53D61">
        <w:rPr>
          <w:rFonts w:ascii="GHEA Grapalat" w:hAnsi="GHEA Grapalat"/>
          <w:b/>
          <w:i/>
          <w:sz w:val="24"/>
          <w:szCs w:val="24"/>
          <w:lang w:val="hy-AM"/>
        </w:rPr>
        <w:t>0707306, 0711131, 0711041 և 0711042</w:t>
      </w:r>
      <w:r w:rsidRPr="00D53D61">
        <w:rPr>
          <w:rFonts w:ascii="GHEA Grapalat" w:hAnsi="GHEA Grapalat"/>
          <w:b/>
          <w:sz w:val="24"/>
          <w:szCs w:val="24"/>
          <w:lang w:val="hy-AM"/>
        </w:rPr>
        <w:t xml:space="preserve"> </w:t>
      </w:r>
      <w:r w:rsidRPr="00D53D61">
        <w:rPr>
          <w:rFonts w:ascii="GHEA Grapalat" w:hAnsi="GHEA Grapalat"/>
          <w:sz w:val="24"/>
          <w:szCs w:val="24"/>
          <w:lang w:val="hy-AM"/>
        </w:rPr>
        <w:t xml:space="preserve">ծածկագրերով իրականացված ծառայությունները բացակայում են առողջապահության նախարարի 24.01.2023թ. թիվ 290-Լ հրամանի,  </w:t>
      </w:r>
      <w:r w:rsidRPr="00D53D61">
        <w:rPr>
          <w:rFonts w:ascii="GHEA Grapalat" w:hAnsi="GHEA Grapalat"/>
          <w:b/>
          <w:i/>
          <w:sz w:val="24"/>
          <w:szCs w:val="24"/>
          <w:lang w:val="hy-AM"/>
        </w:rPr>
        <w:t>ինչպես նաև 01.02.2023թ. թիվ 469-Լ և 08.02.2023թ. թիվ 615-Լ հրամանների փոփոխությունների</w:t>
      </w:r>
      <w:r w:rsidRPr="00D53D61">
        <w:rPr>
          <w:rFonts w:ascii="GHEA Grapalat" w:hAnsi="GHEA Grapalat"/>
          <w:sz w:val="24"/>
          <w:szCs w:val="24"/>
          <w:lang w:val="hy-AM"/>
        </w:rPr>
        <w:t xml:space="preserve"> հավելված 2-ում ներկայացված յոթանիշ ծածկագրեով ծառայությունների ծածկույթների ցանկից: 01.01.2023-31.03.2023թթ. ընթացքում բժշկական կազմակերպությունների կողմից ներկայացվել և ՊԱԳ-ի կողմից ընդունվել են ընդհանուր </w:t>
      </w:r>
      <w:r w:rsidRPr="00D53D61">
        <w:rPr>
          <w:rFonts w:ascii="GHEA Grapalat" w:hAnsi="GHEA Grapalat"/>
          <w:b/>
          <w:sz w:val="24"/>
          <w:szCs w:val="24"/>
          <w:lang w:val="hy-AM"/>
        </w:rPr>
        <w:t xml:space="preserve">5,936.7 </w:t>
      </w:r>
      <w:r w:rsidRPr="00D53D61">
        <w:rPr>
          <w:rFonts w:ascii="GHEA Grapalat" w:hAnsi="GHEA Grapalat"/>
          <w:sz w:val="24"/>
          <w:szCs w:val="24"/>
          <w:lang w:val="hy-AM"/>
        </w:rPr>
        <w:t xml:space="preserve">հազ. դրամի յոթանիշ ծածկագրերով կատարողականներ, որոնք տվյալ ժամանակահատվածում բացակայել </w:t>
      </w:r>
      <w:r w:rsidRPr="00D53D61">
        <w:rPr>
          <w:rFonts w:ascii="GHEA Grapalat" w:hAnsi="GHEA Grapalat"/>
          <w:sz w:val="24"/>
          <w:szCs w:val="24"/>
          <w:lang w:val="hy-AM"/>
        </w:rPr>
        <w:lastRenderedPageBreak/>
        <w:t>են նախարարի համապատասխան հրամաներով սահմանված յոթանիշ ծածկագրերի ծառայությունների ծածկույթների ցանկից</w:t>
      </w:r>
      <w:r w:rsidR="00997035" w:rsidRPr="00D53D61">
        <w:rPr>
          <w:rFonts w:ascii="GHEA Grapalat" w:hAnsi="GHEA Grapalat"/>
          <w:sz w:val="24"/>
          <w:szCs w:val="24"/>
          <w:lang w:val="hy-AM"/>
        </w:rPr>
        <w:t xml:space="preserve"> (Աղյուսակ </w:t>
      </w:r>
      <w:r w:rsidR="00CF4906" w:rsidRPr="00D53D61">
        <w:rPr>
          <w:rFonts w:ascii="GHEA Grapalat" w:hAnsi="GHEA Grapalat"/>
          <w:sz w:val="24"/>
          <w:szCs w:val="24"/>
          <w:lang w:val="hy-AM"/>
        </w:rPr>
        <w:t>2</w:t>
      </w:r>
      <w:r w:rsidR="00997035" w:rsidRPr="00D53D61">
        <w:rPr>
          <w:rFonts w:ascii="GHEA Grapalat" w:hAnsi="GHEA Grapalat"/>
          <w:sz w:val="24"/>
          <w:szCs w:val="24"/>
          <w:lang w:val="hy-AM"/>
        </w:rPr>
        <w:t>):</w:t>
      </w:r>
    </w:p>
    <w:tbl>
      <w:tblPr>
        <w:tblW w:w="9923" w:type="dxa"/>
        <w:tblLayout w:type="fixed"/>
        <w:tblLook w:val="04A0" w:firstRow="1" w:lastRow="0" w:firstColumn="1" w:lastColumn="0" w:noHBand="0" w:noVBand="1"/>
      </w:tblPr>
      <w:tblGrid>
        <w:gridCol w:w="993"/>
        <w:gridCol w:w="4252"/>
        <w:gridCol w:w="1276"/>
        <w:gridCol w:w="2126"/>
        <w:gridCol w:w="1276"/>
      </w:tblGrid>
      <w:tr w:rsidR="00997035" w:rsidRPr="00D53D61" w14:paraId="7D7A7FA8" w14:textId="77777777" w:rsidTr="00D20964">
        <w:trPr>
          <w:trHeight w:val="288"/>
        </w:trPr>
        <w:tc>
          <w:tcPr>
            <w:tcW w:w="993" w:type="dxa"/>
            <w:tcBorders>
              <w:top w:val="nil"/>
              <w:left w:val="nil"/>
              <w:bottom w:val="nil"/>
              <w:right w:val="nil"/>
            </w:tcBorders>
            <w:shd w:val="clear" w:color="auto" w:fill="auto"/>
            <w:noWrap/>
            <w:vAlign w:val="bottom"/>
            <w:hideMark/>
          </w:tcPr>
          <w:p w14:paraId="3CD6DA13" w14:textId="77777777" w:rsidR="00997035" w:rsidRPr="00D53D61" w:rsidRDefault="00997035" w:rsidP="00997035">
            <w:pPr>
              <w:spacing w:after="0" w:line="240" w:lineRule="auto"/>
              <w:rPr>
                <w:rFonts w:ascii="GHEA Grapalat" w:eastAsia="Times New Roman" w:hAnsi="GHEA Grapalat" w:cs="Times New Roman"/>
                <w:sz w:val="24"/>
                <w:szCs w:val="24"/>
                <w:lang w:val="hy-AM"/>
              </w:rPr>
            </w:pPr>
          </w:p>
        </w:tc>
        <w:tc>
          <w:tcPr>
            <w:tcW w:w="4252" w:type="dxa"/>
            <w:tcBorders>
              <w:top w:val="nil"/>
              <w:left w:val="nil"/>
              <w:bottom w:val="nil"/>
              <w:right w:val="nil"/>
            </w:tcBorders>
            <w:shd w:val="clear" w:color="auto" w:fill="auto"/>
            <w:noWrap/>
            <w:vAlign w:val="bottom"/>
            <w:hideMark/>
          </w:tcPr>
          <w:p w14:paraId="1978E365" w14:textId="77777777" w:rsidR="00997035" w:rsidRPr="00D53D61" w:rsidRDefault="00997035" w:rsidP="00997035">
            <w:pPr>
              <w:spacing w:after="0" w:line="240" w:lineRule="auto"/>
              <w:rPr>
                <w:rFonts w:ascii="GHEA Grapalat" w:eastAsia="Times New Roman" w:hAnsi="GHEA Grapalat" w:cs="Times New Roman"/>
                <w:sz w:val="20"/>
                <w:szCs w:val="20"/>
                <w:lang w:val="hy-AM"/>
              </w:rPr>
            </w:pPr>
          </w:p>
        </w:tc>
        <w:tc>
          <w:tcPr>
            <w:tcW w:w="1276" w:type="dxa"/>
            <w:tcBorders>
              <w:top w:val="nil"/>
              <w:left w:val="nil"/>
              <w:bottom w:val="nil"/>
              <w:right w:val="nil"/>
            </w:tcBorders>
            <w:shd w:val="clear" w:color="auto" w:fill="auto"/>
            <w:noWrap/>
            <w:vAlign w:val="bottom"/>
            <w:hideMark/>
          </w:tcPr>
          <w:p w14:paraId="4DB86106" w14:textId="77777777" w:rsidR="00997035" w:rsidRPr="00D53D61" w:rsidRDefault="00997035" w:rsidP="00997035">
            <w:pPr>
              <w:spacing w:after="0" w:line="240" w:lineRule="auto"/>
              <w:rPr>
                <w:rFonts w:ascii="GHEA Grapalat" w:eastAsia="Times New Roman" w:hAnsi="GHEA Grapalat" w:cs="Times New Roman"/>
                <w:sz w:val="20"/>
                <w:szCs w:val="20"/>
                <w:lang w:val="hy-AM"/>
              </w:rPr>
            </w:pPr>
          </w:p>
        </w:tc>
        <w:tc>
          <w:tcPr>
            <w:tcW w:w="3402" w:type="dxa"/>
            <w:gridSpan w:val="2"/>
            <w:tcBorders>
              <w:top w:val="nil"/>
              <w:left w:val="nil"/>
              <w:bottom w:val="nil"/>
              <w:right w:val="nil"/>
            </w:tcBorders>
            <w:shd w:val="clear" w:color="auto" w:fill="auto"/>
            <w:noWrap/>
            <w:vAlign w:val="bottom"/>
            <w:hideMark/>
          </w:tcPr>
          <w:p w14:paraId="356EFA06" w14:textId="0978E0CE" w:rsidR="00997035" w:rsidRPr="00D53D61" w:rsidRDefault="00997035" w:rsidP="00CF4906">
            <w:pPr>
              <w:spacing w:after="0" w:line="240" w:lineRule="auto"/>
              <w:jc w:val="right"/>
              <w:rPr>
                <w:rFonts w:ascii="GHEA Grapalat" w:eastAsia="Times New Roman" w:hAnsi="GHEA Grapalat" w:cs="Times New Roman"/>
                <w:color w:val="000000"/>
                <w:lang w:val="hy-AM"/>
              </w:rPr>
            </w:pPr>
            <w:r w:rsidRPr="00D53D61">
              <w:rPr>
                <w:rFonts w:ascii="GHEA Grapalat" w:hAnsi="GHEA Grapalat"/>
                <w:sz w:val="24"/>
                <w:szCs w:val="24"/>
              </w:rPr>
              <w:t xml:space="preserve">Աղյուսակ </w:t>
            </w:r>
            <w:r w:rsidR="00CF4906" w:rsidRPr="00D53D61">
              <w:rPr>
                <w:rFonts w:ascii="GHEA Grapalat" w:hAnsi="GHEA Grapalat"/>
                <w:sz w:val="24"/>
                <w:szCs w:val="24"/>
              </w:rPr>
              <w:t>2</w:t>
            </w:r>
          </w:p>
        </w:tc>
      </w:tr>
      <w:tr w:rsidR="00997035" w:rsidRPr="00D53D61" w14:paraId="17D02C22" w14:textId="77777777" w:rsidTr="00D20964">
        <w:trPr>
          <w:trHeight w:val="1368"/>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05B2C"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ՊՊ խմբի կոդը</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68CA9"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ՊՊ խմբի անվանումը</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79BF1BE3"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Նախարարի հրամաններով սահմանված յոթանիշ ծածկագրերի ծածկույթների ցանկից բացակայած և կազմակերպությունների կողմից ներկայացված յոթանիշ ծածկագրերի</w:t>
            </w:r>
          </w:p>
        </w:tc>
        <w:tc>
          <w:tcPr>
            <w:tcW w:w="1276" w:type="dxa"/>
            <w:vMerge w:val="restart"/>
            <w:tcBorders>
              <w:top w:val="single" w:sz="4" w:space="0" w:color="auto"/>
              <w:left w:val="nil"/>
              <w:right w:val="single" w:sz="4" w:space="0" w:color="auto"/>
            </w:tcBorders>
            <w:shd w:val="clear" w:color="auto" w:fill="auto"/>
            <w:vAlign w:val="center"/>
            <w:hideMark/>
          </w:tcPr>
          <w:p w14:paraId="339DD445"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 xml:space="preserve">Կազմակերպությունների թիվ </w:t>
            </w:r>
          </w:p>
          <w:p w14:paraId="48E517D5"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Calibri" w:eastAsia="Times New Roman" w:hAnsi="Calibri" w:cs="Calibri"/>
                <w:color w:val="000000"/>
                <w:sz w:val="18"/>
                <w:szCs w:val="18"/>
              </w:rPr>
              <w:t> </w:t>
            </w:r>
          </w:p>
        </w:tc>
      </w:tr>
      <w:tr w:rsidR="00997035" w:rsidRPr="00D53D61" w14:paraId="684F0645" w14:textId="77777777" w:rsidTr="00D20964">
        <w:trPr>
          <w:trHeight w:val="68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839E174" w14:textId="77777777" w:rsidR="00997035" w:rsidRPr="00D53D61" w:rsidRDefault="00997035" w:rsidP="00997035">
            <w:pPr>
              <w:spacing w:after="0" w:line="240" w:lineRule="auto"/>
              <w:rPr>
                <w:rFonts w:ascii="GHEA Grapalat" w:eastAsia="Times New Roman" w:hAnsi="GHEA Grapalat" w:cs="Times New Roman"/>
                <w:color w:val="000000"/>
                <w:sz w:val="18"/>
                <w:szCs w:val="18"/>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4F8AF575" w14:textId="77777777" w:rsidR="00997035" w:rsidRPr="00D53D61" w:rsidRDefault="00997035" w:rsidP="00997035">
            <w:pPr>
              <w:spacing w:after="0" w:line="240" w:lineRule="auto"/>
              <w:rPr>
                <w:rFonts w:ascii="GHEA Grapalat" w:eastAsia="Times New Roman" w:hAnsi="GHEA Grapalat"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20F76CF0"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ժամանակահատված</w:t>
            </w:r>
          </w:p>
        </w:tc>
        <w:tc>
          <w:tcPr>
            <w:tcW w:w="2126" w:type="dxa"/>
            <w:tcBorders>
              <w:top w:val="nil"/>
              <w:left w:val="nil"/>
              <w:bottom w:val="single" w:sz="4" w:space="0" w:color="auto"/>
              <w:right w:val="single" w:sz="4" w:space="0" w:color="auto"/>
            </w:tcBorders>
            <w:shd w:val="clear" w:color="auto" w:fill="auto"/>
            <w:vAlign w:val="center"/>
            <w:hideMark/>
          </w:tcPr>
          <w:p w14:paraId="4F1AE816"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 xml:space="preserve">կատարման ծավալ/հազ. դրամ/ </w:t>
            </w:r>
          </w:p>
        </w:tc>
        <w:tc>
          <w:tcPr>
            <w:tcW w:w="1276" w:type="dxa"/>
            <w:vMerge/>
            <w:tcBorders>
              <w:left w:val="nil"/>
              <w:bottom w:val="single" w:sz="4" w:space="0" w:color="auto"/>
              <w:right w:val="single" w:sz="4" w:space="0" w:color="auto"/>
            </w:tcBorders>
            <w:shd w:val="clear" w:color="auto" w:fill="auto"/>
            <w:vAlign w:val="center"/>
            <w:hideMark/>
          </w:tcPr>
          <w:p w14:paraId="564676F9"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p>
        </w:tc>
      </w:tr>
      <w:tr w:rsidR="00997035" w:rsidRPr="00D53D61" w14:paraId="7694537E" w14:textId="77777777" w:rsidTr="00D20964">
        <w:trPr>
          <w:trHeight w:val="13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B080C6" w14:textId="77777777" w:rsidR="00997035" w:rsidRPr="00D53D61" w:rsidRDefault="00997035" w:rsidP="00997035">
            <w:pPr>
              <w:spacing w:after="0" w:line="240" w:lineRule="auto"/>
              <w:jc w:val="center"/>
              <w:rPr>
                <w:rFonts w:ascii="GHEA Grapalat" w:eastAsia="Times New Roman" w:hAnsi="GHEA Grapalat" w:cs="Times New Roman"/>
                <w:sz w:val="18"/>
                <w:szCs w:val="18"/>
              </w:rPr>
            </w:pPr>
            <w:r w:rsidRPr="00D53D61">
              <w:rPr>
                <w:rFonts w:ascii="GHEA Grapalat" w:eastAsia="Times New Roman" w:hAnsi="GHEA Grapalat" w:cs="Times New Roman"/>
                <w:color w:val="000000"/>
                <w:sz w:val="18"/>
                <w:szCs w:val="18"/>
              </w:rPr>
              <w:t>0707306</w:t>
            </w:r>
          </w:p>
        </w:tc>
        <w:tc>
          <w:tcPr>
            <w:tcW w:w="4252" w:type="dxa"/>
            <w:tcBorders>
              <w:top w:val="nil"/>
              <w:left w:val="nil"/>
              <w:bottom w:val="single" w:sz="4" w:space="0" w:color="auto"/>
              <w:right w:val="single" w:sz="4" w:space="0" w:color="auto"/>
            </w:tcBorders>
            <w:shd w:val="clear" w:color="auto" w:fill="auto"/>
            <w:vAlign w:val="center"/>
            <w:hideMark/>
          </w:tcPr>
          <w:p w14:paraId="20490180" w14:textId="77777777" w:rsidR="00997035" w:rsidRPr="00D53D61" w:rsidRDefault="00997035" w:rsidP="00997035">
            <w:pPr>
              <w:spacing w:after="0" w:line="240" w:lineRule="auto"/>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Ինֆեկցիոն մասնագիտացված դիսպանսերային բժշկական  օգնություն և սպասարկում պոլիկլինիկաներում՝ յուրաքանչյուր գրանցված բնակչի համար (երեխա)</w:t>
            </w:r>
          </w:p>
        </w:tc>
        <w:tc>
          <w:tcPr>
            <w:tcW w:w="1276" w:type="dxa"/>
            <w:tcBorders>
              <w:top w:val="nil"/>
              <w:left w:val="nil"/>
              <w:bottom w:val="single" w:sz="4" w:space="0" w:color="auto"/>
              <w:right w:val="single" w:sz="4" w:space="0" w:color="auto"/>
            </w:tcBorders>
            <w:shd w:val="clear" w:color="auto" w:fill="auto"/>
            <w:vAlign w:val="center"/>
            <w:hideMark/>
          </w:tcPr>
          <w:p w14:paraId="2BCB4F9D" w14:textId="77777777" w:rsidR="00997035" w:rsidRPr="00D53D61" w:rsidRDefault="00997035" w:rsidP="00D20964">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01.01.23-31.01.23թ</w:t>
            </w:r>
          </w:p>
        </w:tc>
        <w:tc>
          <w:tcPr>
            <w:tcW w:w="2126" w:type="dxa"/>
            <w:tcBorders>
              <w:top w:val="nil"/>
              <w:left w:val="nil"/>
              <w:bottom w:val="single" w:sz="4" w:space="0" w:color="auto"/>
              <w:right w:val="single" w:sz="4" w:space="0" w:color="auto"/>
            </w:tcBorders>
            <w:shd w:val="clear" w:color="auto" w:fill="auto"/>
            <w:vAlign w:val="center"/>
            <w:hideMark/>
          </w:tcPr>
          <w:p w14:paraId="31B9F1C8"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3,875.4</w:t>
            </w:r>
          </w:p>
        </w:tc>
        <w:tc>
          <w:tcPr>
            <w:tcW w:w="1276" w:type="dxa"/>
            <w:tcBorders>
              <w:top w:val="nil"/>
              <w:left w:val="nil"/>
              <w:bottom w:val="single" w:sz="4" w:space="0" w:color="auto"/>
              <w:right w:val="single" w:sz="4" w:space="0" w:color="auto"/>
            </w:tcBorders>
            <w:shd w:val="clear" w:color="auto" w:fill="auto"/>
            <w:vAlign w:val="center"/>
            <w:hideMark/>
          </w:tcPr>
          <w:p w14:paraId="457D64E4"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76</w:t>
            </w:r>
          </w:p>
        </w:tc>
      </w:tr>
      <w:tr w:rsidR="00997035" w:rsidRPr="00D53D61" w14:paraId="773AADA7" w14:textId="77777777" w:rsidTr="00D20964">
        <w:trPr>
          <w:trHeight w:val="126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35412B8"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0711131</w:t>
            </w:r>
          </w:p>
        </w:tc>
        <w:tc>
          <w:tcPr>
            <w:tcW w:w="4252" w:type="dxa"/>
            <w:tcBorders>
              <w:top w:val="nil"/>
              <w:left w:val="nil"/>
              <w:bottom w:val="single" w:sz="4" w:space="0" w:color="auto"/>
              <w:right w:val="single" w:sz="4" w:space="0" w:color="auto"/>
            </w:tcBorders>
            <w:shd w:val="clear" w:color="auto" w:fill="auto"/>
            <w:vAlign w:val="center"/>
            <w:hideMark/>
          </w:tcPr>
          <w:p w14:paraId="3B5EDFC1" w14:textId="77777777" w:rsidR="00997035" w:rsidRPr="00D53D61" w:rsidRDefault="00997035" w:rsidP="00997035">
            <w:pPr>
              <w:spacing w:after="0" w:line="240" w:lineRule="auto"/>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Մանկաբարձագինեկոլոգիական բուժօգնություն ընտանեկան բժշկների մոտ յուրաքանչյուր գրանցված 18 տարեկան և բարձր իգական սեռի անձի համար` նույն բժշկական կազմակերպության համար</w:t>
            </w:r>
          </w:p>
        </w:tc>
        <w:tc>
          <w:tcPr>
            <w:tcW w:w="1276" w:type="dxa"/>
            <w:tcBorders>
              <w:top w:val="nil"/>
              <w:left w:val="nil"/>
              <w:bottom w:val="single" w:sz="4" w:space="0" w:color="auto"/>
              <w:right w:val="single" w:sz="4" w:space="0" w:color="auto"/>
            </w:tcBorders>
            <w:shd w:val="clear" w:color="auto" w:fill="auto"/>
            <w:vAlign w:val="center"/>
            <w:hideMark/>
          </w:tcPr>
          <w:p w14:paraId="41BAD0D2" w14:textId="77777777" w:rsidR="00997035" w:rsidRPr="00D53D61" w:rsidRDefault="00997035" w:rsidP="00D20964">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01.01.23-28.02.23թ</w:t>
            </w:r>
          </w:p>
        </w:tc>
        <w:tc>
          <w:tcPr>
            <w:tcW w:w="2126" w:type="dxa"/>
            <w:tcBorders>
              <w:top w:val="nil"/>
              <w:left w:val="nil"/>
              <w:bottom w:val="single" w:sz="4" w:space="0" w:color="auto"/>
              <w:right w:val="single" w:sz="4" w:space="0" w:color="auto"/>
            </w:tcBorders>
            <w:shd w:val="clear" w:color="auto" w:fill="auto"/>
            <w:vAlign w:val="center"/>
            <w:hideMark/>
          </w:tcPr>
          <w:p w14:paraId="36E9DCBC"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1,581.7</w:t>
            </w:r>
          </w:p>
        </w:tc>
        <w:tc>
          <w:tcPr>
            <w:tcW w:w="1276" w:type="dxa"/>
            <w:tcBorders>
              <w:top w:val="nil"/>
              <w:left w:val="nil"/>
              <w:bottom w:val="single" w:sz="4" w:space="0" w:color="auto"/>
              <w:right w:val="single" w:sz="4" w:space="0" w:color="auto"/>
            </w:tcBorders>
            <w:shd w:val="clear" w:color="auto" w:fill="auto"/>
            <w:vAlign w:val="center"/>
            <w:hideMark/>
          </w:tcPr>
          <w:p w14:paraId="44C5E6F9"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7</w:t>
            </w:r>
          </w:p>
        </w:tc>
      </w:tr>
      <w:tr w:rsidR="00997035" w:rsidRPr="00D53D61" w14:paraId="104631BD" w14:textId="77777777" w:rsidTr="00D20964">
        <w:trPr>
          <w:trHeight w:val="85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124DFA6"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0711041</w:t>
            </w:r>
          </w:p>
        </w:tc>
        <w:tc>
          <w:tcPr>
            <w:tcW w:w="4252" w:type="dxa"/>
            <w:tcBorders>
              <w:top w:val="nil"/>
              <w:left w:val="nil"/>
              <w:bottom w:val="single" w:sz="4" w:space="0" w:color="auto"/>
              <w:right w:val="single" w:sz="4" w:space="0" w:color="auto"/>
            </w:tcBorders>
            <w:shd w:val="clear" w:color="auto" w:fill="auto"/>
            <w:vAlign w:val="center"/>
            <w:hideMark/>
          </w:tcPr>
          <w:p w14:paraId="1EA4A013" w14:textId="77777777" w:rsidR="00997035" w:rsidRPr="00D53D61" w:rsidRDefault="00997035" w:rsidP="00997035">
            <w:pPr>
              <w:spacing w:after="0" w:line="240" w:lineRule="auto"/>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Մանկաբարձ-գինեկոլոգի կողմից իրականացվող հղիների հսկողություն ընտանեկան բժշկի ուղեգրման դեպքում`  նույն բժշկական կազմակերպության համար</w:t>
            </w:r>
          </w:p>
        </w:tc>
        <w:tc>
          <w:tcPr>
            <w:tcW w:w="1276" w:type="dxa"/>
            <w:tcBorders>
              <w:top w:val="nil"/>
              <w:left w:val="nil"/>
              <w:bottom w:val="single" w:sz="4" w:space="0" w:color="auto"/>
              <w:right w:val="single" w:sz="4" w:space="0" w:color="auto"/>
            </w:tcBorders>
            <w:shd w:val="clear" w:color="auto" w:fill="auto"/>
            <w:vAlign w:val="center"/>
            <w:hideMark/>
          </w:tcPr>
          <w:p w14:paraId="2C9DB84B" w14:textId="77777777" w:rsidR="00997035" w:rsidRPr="00D53D61" w:rsidRDefault="00997035" w:rsidP="00D20964">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01.02.23-28.02.23թ</w:t>
            </w:r>
          </w:p>
        </w:tc>
        <w:tc>
          <w:tcPr>
            <w:tcW w:w="2126" w:type="dxa"/>
            <w:tcBorders>
              <w:top w:val="nil"/>
              <w:left w:val="nil"/>
              <w:bottom w:val="single" w:sz="4" w:space="0" w:color="auto"/>
              <w:right w:val="single" w:sz="4" w:space="0" w:color="auto"/>
            </w:tcBorders>
            <w:shd w:val="clear" w:color="auto" w:fill="auto"/>
            <w:vAlign w:val="center"/>
            <w:hideMark/>
          </w:tcPr>
          <w:p w14:paraId="39B3E259"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335.7</w:t>
            </w:r>
          </w:p>
        </w:tc>
        <w:tc>
          <w:tcPr>
            <w:tcW w:w="1276" w:type="dxa"/>
            <w:tcBorders>
              <w:top w:val="nil"/>
              <w:left w:val="nil"/>
              <w:bottom w:val="single" w:sz="4" w:space="0" w:color="auto"/>
              <w:right w:val="single" w:sz="4" w:space="0" w:color="auto"/>
            </w:tcBorders>
            <w:shd w:val="clear" w:color="auto" w:fill="auto"/>
            <w:vAlign w:val="center"/>
            <w:hideMark/>
          </w:tcPr>
          <w:p w14:paraId="44FF46A6"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7</w:t>
            </w:r>
          </w:p>
        </w:tc>
      </w:tr>
      <w:tr w:rsidR="00997035" w:rsidRPr="00D53D61" w14:paraId="283067D6" w14:textId="77777777" w:rsidTr="00D20964">
        <w:trPr>
          <w:trHeight w:val="134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FEED48F"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0711042</w:t>
            </w:r>
          </w:p>
        </w:tc>
        <w:tc>
          <w:tcPr>
            <w:tcW w:w="4252" w:type="dxa"/>
            <w:tcBorders>
              <w:top w:val="nil"/>
              <w:left w:val="nil"/>
              <w:bottom w:val="single" w:sz="4" w:space="0" w:color="auto"/>
              <w:right w:val="single" w:sz="4" w:space="0" w:color="auto"/>
            </w:tcBorders>
            <w:shd w:val="clear" w:color="auto" w:fill="auto"/>
            <w:vAlign w:val="center"/>
            <w:hideMark/>
          </w:tcPr>
          <w:p w14:paraId="385D54EE" w14:textId="77777777" w:rsidR="00997035" w:rsidRPr="00D53D61" w:rsidRDefault="00997035" w:rsidP="00997035">
            <w:pPr>
              <w:spacing w:after="0" w:line="240" w:lineRule="auto"/>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Ընտանեկան բժշկի կողմից իրականացվող  հղիների հսկողություն` նույն բժշկական կազմակերպությունում մանկաբարձագինեկոլոգիական ընդհանուր պրակտիկայի առկայության դեպքում</w:t>
            </w:r>
          </w:p>
        </w:tc>
        <w:tc>
          <w:tcPr>
            <w:tcW w:w="1276" w:type="dxa"/>
            <w:tcBorders>
              <w:top w:val="nil"/>
              <w:left w:val="nil"/>
              <w:bottom w:val="single" w:sz="4" w:space="0" w:color="auto"/>
              <w:right w:val="single" w:sz="4" w:space="0" w:color="auto"/>
            </w:tcBorders>
            <w:shd w:val="clear" w:color="auto" w:fill="auto"/>
            <w:vAlign w:val="center"/>
            <w:hideMark/>
          </w:tcPr>
          <w:p w14:paraId="6F900659" w14:textId="77777777" w:rsidR="00997035" w:rsidRPr="00D53D61" w:rsidRDefault="00997035" w:rsidP="00D20964">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01.02.23-28.02.23թ</w:t>
            </w:r>
          </w:p>
        </w:tc>
        <w:tc>
          <w:tcPr>
            <w:tcW w:w="2126" w:type="dxa"/>
            <w:tcBorders>
              <w:top w:val="nil"/>
              <w:left w:val="nil"/>
              <w:bottom w:val="single" w:sz="4" w:space="0" w:color="auto"/>
              <w:right w:val="single" w:sz="4" w:space="0" w:color="auto"/>
            </w:tcBorders>
            <w:shd w:val="clear" w:color="auto" w:fill="auto"/>
            <w:vAlign w:val="center"/>
            <w:hideMark/>
          </w:tcPr>
          <w:p w14:paraId="03508703"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143.9</w:t>
            </w:r>
          </w:p>
        </w:tc>
        <w:tc>
          <w:tcPr>
            <w:tcW w:w="1276" w:type="dxa"/>
            <w:tcBorders>
              <w:top w:val="nil"/>
              <w:left w:val="nil"/>
              <w:bottom w:val="single" w:sz="4" w:space="0" w:color="auto"/>
              <w:right w:val="single" w:sz="4" w:space="0" w:color="auto"/>
            </w:tcBorders>
            <w:shd w:val="clear" w:color="auto" w:fill="auto"/>
            <w:vAlign w:val="center"/>
            <w:hideMark/>
          </w:tcPr>
          <w:p w14:paraId="4358292C" w14:textId="77777777" w:rsidR="00997035" w:rsidRPr="00D53D61" w:rsidRDefault="00997035" w:rsidP="00997035">
            <w:pPr>
              <w:spacing w:after="0" w:line="240" w:lineRule="auto"/>
              <w:jc w:val="center"/>
              <w:rPr>
                <w:rFonts w:ascii="GHEA Grapalat" w:eastAsia="Times New Roman" w:hAnsi="GHEA Grapalat" w:cs="Times New Roman"/>
                <w:color w:val="000000"/>
                <w:sz w:val="18"/>
                <w:szCs w:val="18"/>
              </w:rPr>
            </w:pPr>
            <w:r w:rsidRPr="00D53D61">
              <w:rPr>
                <w:rFonts w:ascii="GHEA Grapalat" w:eastAsia="Times New Roman" w:hAnsi="GHEA Grapalat" w:cs="Times New Roman"/>
                <w:color w:val="000000"/>
                <w:sz w:val="18"/>
                <w:szCs w:val="18"/>
              </w:rPr>
              <w:t>7</w:t>
            </w:r>
          </w:p>
        </w:tc>
      </w:tr>
    </w:tbl>
    <w:p w14:paraId="2480CB45" w14:textId="6B424D48" w:rsidR="00280476" w:rsidRPr="00D53D61" w:rsidRDefault="00DF37C1" w:rsidP="007B7FE7">
      <w:pPr>
        <w:shd w:val="clear" w:color="auto" w:fill="FFFFFF"/>
        <w:spacing w:after="0" w:line="276" w:lineRule="auto"/>
        <w:ind w:firstLine="567"/>
        <w:contextualSpacing/>
        <w:jc w:val="both"/>
        <w:rPr>
          <w:rFonts w:ascii="GHEA Grapalat" w:eastAsiaTheme="minorHAnsi" w:hAnsi="GHEA Grapalat" w:cs="Arial"/>
          <w:i/>
          <w:sz w:val="20"/>
          <w:szCs w:val="20"/>
          <w:lang w:val="hy-AM"/>
        </w:rPr>
      </w:pPr>
      <w:r w:rsidRPr="00D53D61">
        <w:rPr>
          <w:rFonts w:ascii="GHEA Grapalat" w:eastAsiaTheme="minorHAnsi" w:hAnsi="GHEA Grapalat" w:cs="Arial"/>
          <w:i/>
          <w:sz w:val="20"/>
          <w:szCs w:val="20"/>
          <w:lang w:val="hy-AM"/>
        </w:rPr>
        <w:t xml:space="preserve">  </w:t>
      </w:r>
    </w:p>
    <w:p w14:paraId="437461FD" w14:textId="1E22397B" w:rsidR="003B02E0" w:rsidRPr="00D53D61" w:rsidRDefault="00E3467A" w:rsidP="007B7FE7">
      <w:pPr>
        <w:shd w:val="clear" w:color="auto" w:fill="FFFFFF"/>
        <w:spacing w:after="0" w:line="276" w:lineRule="auto"/>
        <w:ind w:firstLine="567"/>
        <w:contextualSpacing/>
        <w:jc w:val="both"/>
        <w:rPr>
          <w:rFonts w:ascii="GHEA Grapalat" w:eastAsia="Times New Roman" w:hAnsi="GHEA Grapalat"/>
          <w:sz w:val="24"/>
          <w:szCs w:val="24"/>
          <w:lang w:val="hy-AM"/>
        </w:rPr>
      </w:pPr>
      <w:r w:rsidRPr="00D53D61">
        <w:rPr>
          <w:rFonts w:ascii="GHEA Grapalat" w:eastAsia="Times New Roman" w:hAnsi="GHEA Grapalat"/>
          <w:b/>
          <w:i/>
          <w:sz w:val="24"/>
          <w:szCs w:val="24"/>
          <w:lang w:val="hy-AM"/>
        </w:rPr>
        <w:t xml:space="preserve">Հաշվեքննության օբյեկտի դիրքորոշումը՝ </w:t>
      </w:r>
      <w:r w:rsidRPr="00D53D61">
        <w:rPr>
          <w:rFonts w:ascii="GHEA Grapalat" w:eastAsia="Times New Roman" w:hAnsi="GHEA Grapalat"/>
          <w:i/>
          <w:sz w:val="20"/>
          <w:szCs w:val="24"/>
          <w:lang w:val="hy-AM"/>
        </w:rPr>
        <w:t>2023 թվականի հունվարի 24-ի թիվ 290-Լ հավելվածով 2-ով սահմանված «Պետության կողմից երաշխավորված անվճար և արտոնյալ պայմաններով բժշկական օգնության և սպասարկման տեսակների շրջանակներում մատուցվող բժշկական ծառայությունների ցանկ»-ում 0707306, 0711131, 0711041 և 0711042 ծածկագրերի բացակայության վերաբերյալ տեղեկացնում եմ, որ 0707306 ծածկագիրն ավելացված է վերոնշյալ հրամանի 2023 թվականի  փետրվարի 8-ի No 615 – Լ փոփոխությամբ, իսկ 0711131, 0711041 և 0711042 ծածկագրերը` 2023 թվականի մարտի 16-ի No 1300 – Լ փոփոխությամբ:</w:t>
      </w:r>
    </w:p>
    <w:p w14:paraId="14DC3147" w14:textId="3467EACE" w:rsidR="00E3467A" w:rsidRPr="00D53D61" w:rsidRDefault="00E3467A" w:rsidP="007B7FE7">
      <w:pPr>
        <w:shd w:val="clear" w:color="auto" w:fill="FFFFFF"/>
        <w:spacing w:after="0" w:line="276" w:lineRule="auto"/>
        <w:ind w:firstLine="567"/>
        <w:contextualSpacing/>
        <w:jc w:val="both"/>
        <w:rPr>
          <w:rFonts w:ascii="GHEA Grapalat" w:eastAsia="Times New Roman" w:hAnsi="GHEA Grapalat" w:cs="Calibri"/>
          <w:bCs/>
          <w:i/>
          <w:color w:val="000000"/>
          <w:sz w:val="20"/>
          <w:szCs w:val="24"/>
          <w:lang w:val="hy-AM"/>
        </w:rPr>
      </w:pPr>
      <w:r w:rsidRPr="00D53D61">
        <w:rPr>
          <w:rFonts w:ascii="GHEA Grapalat" w:eastAsia="Times New Roman" w:hAnsi="GHEA Grapalat" w:cs="Calibri"/>
          <w:b/>
          <w:bCs/>
          <w:i/>
          <w:color w:val="000000"/>
          <w:sz w:val="24"/>
          <w:szCs w:val="24"/>
          <w:lang w:val="hy-AM"/>
        </w:rPr>
        <w:t xml:space="preserve">Հաշվեքննողի մեկնաբանությունը՝ </w:t>
      </w:r>
      <w:r w:rsidRPr="00D53D61">
        <w:rPr>
          <w:rFonts w:ascii="GHEA Grapalat" w:eastAsia="Times New Roman" w:hAnsi="GHEA Grapalat" w:cs="Calibri"/>
          <w:bCs/>
          <w:i/>
          <w:color w:val="000000"/>
          <w:sz w:val="20"/>
          <w:szCs w:val="24"/>
          <w:lang w:val="hy-AM"/>
        </w:rPr>
        <w:t xml:space="preserve">ԱՆ </w:t>
      </w:r>
      <w:r w:rsidR="00C6551D">
        <w:rPr>
          <w:rFonts w:ascii="GHEA Grapalat" w:eastAsia="Times New Roman" w:hAnsi="GHEA Grapalat" w:cs="Calibri"/>
          <w:bCs/>
          <w:i/>
          <w:color w:val="000000"/>
          <w:sz w:val="20"/>
          <w:szCs w:val="24"/>
          <w:lang w:val="hy-AM"/>
        </w:rPr>
        <w:t>պարզաբանո</w:t>
      </w:r>
      <w:r w:rsidRPr="00D53D61">
        <w:rPr>
          <w:rFonts w:ascii="GHEA Grapalat" w:eastAsia="Times New Roman" w:hAnsi="GHEA Grapalat" w:cs="Calibri"/>
          <w:bCs/>
          <w:i/>
          <w:color w:val="000000"/>
          <w:sz w:val="20"/>
          <w:szCs w:val="24"/>
          <w:lang w:val="hy-AM"/>
        </w:rPr>
        <w:t>ւմը չի ընդունվում, քանի որ հաշվեքննությամբ արձանագրությամբ անհամապատասխանությունները վերաբերում են մինչև ԱՆ</w:t>
      </w:r>
      <w:r w:rsidR="00C41AE3" w:rsidRPr="00D53D61">
        <w:rPr>
          <w:rFonts w:ascii="GHEA Grapalat" w:eastAsia="Times New Roman" w:hAnsi="GHEA Grapalat" w:cs="Calibri"/>
          <w:bCs/>
          <w:i/>
          <w:color w:val="000000"/>
          <w:sz w:val="20"/>
          <w:szCs w:val="24"/>
          <w:lang w:val="hy-AM"/>
        </w:rPr>
        <w:t xml:space="preserve"> կողմից հիշատակված հրամաններում փոփոխություններ կատարելու ժամանակահատվածներին</w:t>
      </w:r>
      <w:r w:rsidR="00C41AE3" w:rsidRPr="00D53D61">
        <w:rPr>
          <w:rFonts w:ascii="GHEA Grapalat" w:eastAsia="Times New Roman" w:hAnsi="GHEA Grapalat" w:cs="Calibri"/>
          <w:bCs/>
          <w:i/>
          <w:color w:val="000000"/>
          <w:sz w:val="20"/>
          <w:szCs w:val="24"/>
          <w:lang w:val="en-GB"/>
        </w:rPr>
        <w:t xml:space="preserve"> (նշված ծածկագրերն ընդգրկել և սկսվել են կիրառվել հրամաններում փոփոխություններ կատարելու ամսվա սկզբից, իսկ անհամապատասխանությունն արձանագրվել է մինչև փոփոխություններն ուժի մեջ մտնելը)</w:t>
      </w:r>
      <w:r w:rsidR="00C41AE3" w:rsidRPr="00D53D61">
        <w:rPr>
          <w:rFonts w:ascii="GHEA Grapalat" w:eastAsia="Times New Roman" w:hAnsi="GHEA Grapalat" w:cs="Calibri"/>
          <w:bCs/>
          <w:i/>
          <w:color w:val="000000"/>
          <w:sz w:val="20"/>
          <w:szCs w:val="24"/>
          <w:lang w:val="hy-AM"/>
        </w:rPr>
        <w:t>:</w:t>
      </w:r>
    </w:p>
    <w:p w14:paraId="705026FC" w14:textId="127138F1" w:rsidR="00E3467A" w:rsidRPr="00D53D61" w:rsidRDefault="00E3467A" w:rsidP="007B7FE7">
      <w:pPr>
        <w:shd w:val="clear" w:color="auto" w:fill="FFFFFF"/>
        <w:spacing w:after="0" w:line="276" w:lineRule="auto"/>
        <w:ind w:firstLine="567"/>
        <w:contextualSpacing/>
        <w:jc w:val="both"/>
        <w:rPr>
          <w:rFonts w:ascii="GHEA Grapalat" w:eastAsia="Times New Roman" w:hAnsi="GHEA Grapalat" w:cs="Calibri"/>
          <w:bCs/>
          <w:i/>
          <w:color w:val="000000"/>
          <w:sz w:val="24"/>
          <w:szCs w:val="24"/>
          <w:lang w:val="hy-AM"/>
        </w:rPr>
      </w:pPr>
    </w:p>
    <w:p w14:paraId="1CA2213D" w14:textId="77777777" w:rsidR="00E3467A" w:rsidRPr="00D53D61" w:rsidRDefault="00E3467A" w:rsidP="007B7FE7">
      <w:pPr>
        <w:shd w:val="clear" w:color="auto" w:fill="FFFFFF"/>
        <w:spacing w:after="0" w:line="276" w:lineRule="auto"/>
        <w:ind w:firstLine="567"/>
        <w:contextualSpacing/>
        <w:jc w:val="both"/>
        <w:rPr>
          <w:rFonts w:ascii="GHEA Grapalat" w:eastAsia="Times New Roman" w:hAnsi="GHEA Grapalat" w:cs="Calibri"/>
          <w:bCs/>
          <w:i/>
          <w:color w:val="000000"/>
          <w:sz w:val="24"/>
          <w:szCs w:val="24"/>
          <w:lang w:val="hy-AM"/>
        </w:rPr>
      </w:pPr>
    </w:p>
    <w:p w14:paraId="69B16D93" w14:textId="09BC912C" w:rsidR="00874D04" w:rsidRPr="00D53D61" w:rsidRDefault="00874D04" w:rsidP="000605B1">
      <w:pPr>
        <w:pStyle w:val="ListParagraph"/>
        <w:numPr>
          <w:ilvl w:val="1"/>
          <w:numId w:val="16"/>
        </w:numPr>
        <w:shd w:val="clear" w:color="auto" w:fill="FFFFFF"/>
        <w:spacing w:after="0" w:line="240" w:lineRule="auto"/>
        <w:ind w:left="567" w:hanging="567"/>
        <w:jc w:val="center"/>
        <w:rPr>
          <w:rFonts w:ascii="GHEA Grapalat" w:eastAsia="Times New Roman" w:hAnsi="GHEA Grapalat" w:cs="Times New Roman"/>
          <w:b/>
          <w:bCs/>
          <w:color w:val="000000"/>
          <w:sz w:val="24"/>
          <w:szCs w:val="24"/>
          <w:lang w:val="hy-AM"/>
        </w:rPr>
      </w:pPr>
      <w:r w:rsidRPr="00D53D61">
        <w:rPr>
          <w:rFonts w:ascii="GHEA Grapalat" w:eastAsia="Times New Roman" w:hAnsi="GHEA Grapalat" w:cs="Times New Roman"/>
          <w:b/>
          <w:bCs/>
          <w:color w:val="000000"/>
          <w:sz w:val="24"/>
          <w:szCs w:val="24"/>
          <w:lang w:val="hy-AM"/>
        </w:rPr>
        <w:lastRenderedPageBreak/>
        <w:t>«</w:t>
      </w:r>
      <w:r w:rsidRPr="00D53D61">
        <w:rPr>
          <w:rFonts w:ascii="GHEA Grapalat" w:hAnsi="GHEA Grapalat"/>
          <w:b/>
          <w:bCs/>
          <w:sz w:val="24"/>
          <w:szCs w:val="24"/>
          <w:lang w:val="hy-AM"/>
        </w:rPr>
        <w:t>Պետական հիմնարկների և կազմակերպությունների աշխատողների բժշկական օգնության և սպասարկման ծառայություններ</w:t>
      </w:r>
      <w:r w:rsidRPr="00D53D61">
        <w:rPr>
          <w:rFonts w:ascii="GHEA Grapalat" w:eastAsia="Times New Roman" w:hAnsi="GHEA Grapalat" w:cs="Times New Roman"/>
          <w:b/>
          <w:bCs/>
          <w:color w:val="000000"/>
          <w:sz w:val="24"/>
          <w:szCs w:val="24"/>
          <w:lang w:val="hy-AM"/>
        </w:rPr>
        <w:t>» միջոցառման մասով</w:t>
      </w:r>
    </w:p>
    <w:p w14:paraId="2219EBB9" w14:textId="77777777" w:rsidR="00636339" w:rsidRPr="00D53D61" w:rsidRDefault="00636339" w:rsidP="00636339">
      <w:pPr>
        <w:pStyle w:val="ListParagraph"/>
        <w:shd w:val="clear" w:color="auto" w:fill="FFFFFF"/>
        <w:spacing w:after="0" w:line="276" w:lineRule="auto"/>
        <w:ind w:left="993"/>
        <w:rPr>
          <w:rFonts w:ascii="GHEA Grapalat" w:eastAsia="Times New Roman" w:hAnsi="GHEA Grapalat" w:cs="Times New Roman"/>
          <w:b/>
          <w:bCs/>
          <w:color w:val="000000"/>
          <w:sz w:val="10"/>
          <w:szCs w:val="10"/>
          <w:lang w:val="hy-AM"/>
        </w:rPr>
      </w:pPr>
    </w:p>
    <w:p w14:paraId="56C59E81" w14:textId="4FA7BDBA" w:rsidR="00874D04" w:rsidRPr="00D53D61" w:rsidRDefault="00541A38" w:rsidP="002B66D6">
      <w:pPr>
        <w:pStyle w:val="ListParagraph"/>
        <w:shd w:val="clear" w:color="auto" w:fill="FFFFFF"/>
        <w:spacing w:after="0" w:line="276" w:lineRule="auto"/>
        <w:ind w:left="567"/>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bCs/>
          <w:i/>
          <w:iCs/>
          <w:color w:val="000000"/>
          <w:sz w:val="24"/>
          <w:szCs w:val="24"/>
          <w:lang w:val="hy-AM"/>
        </w:rPr>
        <w:t xml:space="preserve">Առկա է անհամապատասխանություն՝ ՀՀ կառավարության 2014 թվականի մարտի 27-ի N 375-Ն որոշման հավելված 1-ով հաստատված 24-րդ կետի մասով, համաձայն որի </w:t>
      </w:r>
      <w:r w:rsidRPr="00D53D61">
        <w:rPr>
          <w:rFonts w:ascii="GHEA Grapalat" w:eastAsia="Calibri" w:hAnsi="GHEA Grapalat" w:cs="Calibri"/>
          <w:bCs/>
          <w:i/>
          <w:iCs/>
          <w:sz w:val="24"/>
          <w:szCs w:val="24"/>
          <w:lang w:val="hy-AM"/>
        </w:rPr>
        <w:t>«</w:t>
      </w:r>
      <w:r w:rsidRPr="00D53D61">
        <w:rPr>
          <w:rFonts w:ascii="GHEA Grapalat" w:eastAsia="Times New Roman" w:hAnsi="GHEA Grapalat" w:cs="Times New Roman"/>
          <w:bCs/>
          <w:i/>
          <w:iCs/>
          <w:color w:val="000000"/>
          <w:sz w:val="24"/>
          <w:szCs w:val="24"/>
          <w:lang w:val="hy-AM"/>
        </w:rPr>
        <w:t>Նախարարության և ապահովագրական ընկերությունների միջև պայմանագրերը կնքվում են յուրաքանչյուր տարվա համար՝ մինչև այդ տարվան նախորդող տարվա դեկտեմբեր ամսվա ավարտը ...»:</w:t>
      </w:r>
    </w:p>
    <w:p w14:paraId="765EAF99" w14:textId="66EDC188" w:rsidR="00874D04" w:rsidRPr="00D53D61" w:rsidRDefault="00541A38" w:rsidP="00266D7E">
      <w:pPr>
        <w:shd w:val="clear" w:color="auto" w:fill="FFFFFF"/>
        <w:spacing w:after="0" w:line="276" w:lineRule="auto"/>
        <w:ind w:firstLine="567"/>
        <w:contextualSpacing/>
        <w:jc w:val="both"/>
        <w:rPr>
          <w:rFonts w:ascii="GHEA Grapalat" w:eastAsia="Times New Roman" w:hAnsi="GHEA Grapalat" w:cs="Times New Roman"/>
          <w:color w:val="000000"/>
          <w:sz w:val="24"/>
          <w:szCs w:val="24"/>
          <w:lang w:val="hy-AM"/>
        </w:rPr>
      </w:pPr>
      <w:r w:rsidRPr="00D53D61">
        <w:rPr>
          <w:rFonts w:ascii="GHEA Grapalat" w:eastAsia="Times New Roman" w:hAnsi="GHEA Grapalat" w:cs="Times New Roman"/>
          <w:color w:val="000000"/>
          <w:sz w:val="24"/>
          <w:szCs w:val="24"/>
          <w:lang w:val="hy-AM"/>
        </w:rPr>
        <w:t xml:space="preserve">Հաշվեքննության արդյունքում պարզվեց որ 2023 թվականի համար՝ ուսումնասիրվող </w:t>
      </w:r>
      <w:r w:rsidRPr="00D53D61">
        <w:rPr>
          <w:rFonts w:ascii="GHEA Grapalat" w:eastAsia="Calibri" w:hAnsi="GHEA Grapalat" w:cs="Calibri"/>
          <w:sz w:val="24"/>
          <w:szCs w:val="24"/>
          <w:lang w:val="hy-AM"/>
        </w:rPr>
        <w:t>«</w:t>
      </w:r>
      <w:r w:rsidRPr="00D53D61">
        <w:rPr>
          <w:rFonts w:ascii="GHEA Grapalat" w:eastAsia="Times New Roman" w:hAnsi="GHEA Grapalat" w:cs="Times New Roman"/>
          <w:color w:val="000000"/>
          <w:sz w:val="24"/>
          <w:szCs w:val="24"/>
          <w:lang w:val="hy-AM"/>
        </w:rPr>
        <w:t>1207. Ծրագրի» շրջանակներում, կնքված թվով 6 պայմանագրերը, կնքվել էին 2023 թվականի փետրվարի 27-ին, ինչը չի համապատասխանում ՀՀ կառավարության 2014 թվականի մարտի 27-ի «</w:t>
      </w:r>
      <w:r w:rsidRPr="00D53D61">
        <w:rPr>
          <w:rFonts w:ascii="GHEA Grapalat" w:eastAsia="Times New Roman" w:hAnsi="GHEA Grapalat" w:cs="Times New Roman"/>
          <w:bCs/>
          <w:sz w:val="24"/>
          <w:szCs w:val="24"/>
          <w:lang w:val="hy-AM"/>
        </w:rPr>
        <w:t>Սոցիալական փաթեթի շահառուների, ինչպես նաև պետության կողմից երաշխավորված անվճար եվ արտոնյալ պայմաններով առողջության առաջնային պահպանման և նեղ մասնագիտական ծառայություններ իրականացնող կազմակերպությունների աշխատողների` պետության կողմից երաշխավորված անվճար և արտոնյալ պայմաններով բժշկական օգնության և սպասարկման կազմակերպման ու ֆինանսավորման կարգը, նրանց` պետության կողմից երաշխավորված անվճար և արտոնյալ բժշկական օգնության ու սպասարկման ծառայությունների փաթեթը հաստատելու մասին»</w:t>
      </w:r>
      <w:r w:rsidRPr="00D53D61">
        <w:rPr>
          <w:rFonts w:ascii="GHEA Grapalat" w:eastAsia="Times New Roman" w:hAnsi="GHEA Grapalat" w:cs="Times New Roman"/>
          <w:color w:val="000000"/>
          <w:sz w:val="24"/>
          <w:szCs w:val="24"/>
          <w:lang w:val="hy-AM"/>
        </w:rPr>
        <w:t xml:space="preserve"> թիվ 375-Ն որոշման 24-րդ կետի պահանջին, համաձայն որի պայմանագրերը պետք է կնքվեին մինչև այդ տարվան նախորդող տարվա դեկտեմբեր ամսվա ավարտը, կամ այլ կերպ ասած ապահովագրության պայմանագրերը կնքվել էին սահմանվածից շուրջ 2 ամիս ուշ:</w:t>
      </w:r>
    </w:p>
    <w:p w14:paraId="4A267C96" w14:textId="2E4AB486" w:rsidR="00541A38" w:rsidRPr="00D53D61" w:rsidRDefault="00541A38" w:rsidP="00266D7E">
      <w:pPr>
        <w:shd w:val="clear" w:color="auto" w:fill="FFFFFF"/>
        <w:spacing w:after="0" w:line="276" w:lineRule="auto"/>
        <w:ind w:firstLine="567"/>
        <w:contextualSpacing/>
        <w:jc w:val="both"/>
        <w:rPr>
          <w:rFonts w:ascii="GHEA Grapalat" w:eastAsia="Times New Roman" w:hAnsi="GHEA Grapalat" w:cs="Times New Roman"/>
          <w:bCs/>
          <w:iCs/>
          <w:color w:val="000000"/>
          <w:sz w:val="24"/>
          <w:szCs w:val="24"/>
          <w:lang w:val="hy-AM"/>
        </w:rPr>
      </w:pPr>
      <w:r w:rsidRPr="00D53D61">
        <w:rPr>
          <w:rFonts w:ascii="GHEA Grapalat" w:eastAsia="Times New Roman" w:hAnsi="GHEA Grapalat" w:cs="Times New Roman"/>
          <w:color w:val="000000"/>
          <w:sz w:val="24"/>
          <w:szCs w:val="24"/>
          <w:lang w:val="hy-AM"/>
        </w:rPr>
        <w:t>Հարկ է նշել որ նույն անհամապատասխանությունը արձանագրվել էր նաև 2022 թվականի տարեկան բյուջեի կատարման հաշվեքննության շրջանակներում, ինչին ի պատասխան ԱՆ պարզաբանել էր, որ «….</w:t>
      </w:r>
      <w:r w:rsidRPr="00D53D61">
        <w:rPr>
          <w:rFonts w:ascii="GHEA Grapalat" w:eastAsia="Times New Roman" w:hAnsi="GHEA Grapalat" w:cs="Times New Roman"/>
          <w:bCs/>
          <w:iCs/>
          <w:color w:val="000000"/>
          <w:sz w:val="24"/>
          <w:szCs w:val="24"/>
          <w:lang w:val="hy-AM"/>
        </w:rPr>
        <w:t xml:space="preserve"> 2022 թվականի պայմանագրերը 2 ամիս ուշ կնքելու հետ կապված հայտնում ենք, որ նշված 6 պայմանագրերը կնքվել են Պայմանագրերի անբաժանելի մասը հանդիսացող բյուջեների հաշվարկների համար էլեկտրոնային շտեմարաններից ելակետային տվյալները ճշգրտվելուց և ապահովագրական ընկերությունների հետ մի քանի անգամ հանդիպում-քննարկում իրականացնելուց հետո: Միաժամանակ պետք է հայտնել, որ  առողջապահության նախարարության կողմից իրականացված աշխատանքների արդյունքում 2023 թվականի հունվարի 1-ից պայմանագրային գումարների հաշվարկի համար հիմք հանդիսացող տվյա</w:t>
      </w:r>
      <w:r w:rsidR="00551299" w:rsidRPr="00D53D61">
        <w:rPr>
          <w:rFonts w:ascii="GHEA Grapalat" w:eastAsia="Times New Roman" w:hAnsi="GHEA Grapalat" w:cs="Times New Roman"/>
          <w:bCs/>
          <w:iCs/>
          <w:color w:val="000000"/>
          <w:sz w:val="24"/>
          <w:szCs w:val="24"/>
          <w:lang w:val="hy-AM"/>
        </w:rPr>
        <w:t>լ</w:t>
      </w:r>
      <w:r w:rsidRPr="00D53D61">
        <w:rPr>
          <w:rFonts w:ascii="GHEA Grapalat" w:eastAsia="Times New Roman" w:hAnsi="GHEA Grapalat" w:cs="Times New Roman"/>
          <w:bCs/>
          <w:iCs/>
          <w:color w:val="000000"/>
          <w:sz w:val="24"/>
          <w:szCs w:val="24"/>
          <w:lang w:val="hy-AM"/>
        </w:rPr>
        <w:t>ների մի մասի հաշվարկն իրականացվում է Արմեդ էլեկտրոնային առողջապահական համակարգի միջոցով, որը հնարավորություն կտա հաջորդ տարի կրճատել պայմանագրերի կնքման ժամանակահատվածը»:</w:t>
      </w:r>
    </w:p>
    <w:p w14:paraId="02FC56F2" w14:textId="742E598B" w:rsidR="00C41AE3" w:rsidRPr="00D53D61" w:rsidRDefault="00C41AE3" w:rsidP="00266D7E">
      <w:pPr>
        <w:shd w:val="clear" w:color="auto" w:fill="FFFFFF"/>
        <w:spacing w:after="0" w:line="276" w:lineRule="auto"/>
        <w:ind w:firstLine="567"/>
        <w:contextualSpacing/>
        <w:jc w:val="both"/>
        <w:rPr>
          <w:rFonts w:ascii="GHEA Grapalat" w:hAnsi="GHEA Grapalat"/>
          <w:i/>
          <w:sz w:val="24"/>
          <w:szCs w:val="24"/>
          <w:lang w:val="en-GB"/>
        </w:rPr>
      </w:pPr>
      <w:r w:rsidRPr="00D53D61">
        <w:rPr>
          <w:rFonts w:ascii="GHEA Grapalat" w:eastAsia="Times New Roman" w:hAnsi="GHEA Grapalat"/>
          <w:b/>
          <w:i/>
          <w:sz w:val="24"/>
          <w:szCs w:val="24"/>
          <w:lang w:val="hy-AM"/>
        </w:rPr>
        <w:t>Հաշվեքննության օբյեկտի դիրքորոշումը՝</w:t>
      </w:r>
      <w:r w:rsidRPr="00D53D61">
        <w:rPr>
          <w:rFonts w:ascii="GHEA Grapalat" w:eastAsia="Times New Roman" w:hAnsi="GHEA Grapalat"/>
          <w:b/>
          <w:i/>
          <w:sz w:val="24"/>
          <w:szCs w:val="24"/>
          <w:lang w:val="en-GB"/>
        </w:rPr>
        <w:t xml:space="preserve"> </w:t>
      </w:r>
      <w:r w:rsidRPr="00D53D61">
        <w:rPr>
          <w:rFonts w:ascii="GHEA Grapalat" w:hAnsi="GHEA Grapalat"/>
          <w:i/>
          <w:sz w:val="20"/>
          <w:szCs w:val="24"/>
          <w:lang w:val="hy-AM"/>
        </w:rPr>
        <w:t xml:space="preserve">Ապահովագրական ընկերություների հետ պայմանագրերը կնքելու համար համապատասխան հաշվարկների համար հիմք հանդիսացող </w:t>
      </w:r>
      <w:r w:rsidRPr="00D53D61">
        <w:rPr>
          <w:rFonts w:ascii="GHEA Grapalat" w:hAnsi="GHEA Grapalat"/>
          <w:i/>
          <w:sz w:val="20"/>
          <w:szCs w:val="24"/>
          <w:lang w:val="hy-AM"/>
        </w:rPr>
        <w:lastRenderedPageBreak/>
        <w:t>ելակետային տվյալների բազան վարվում էր Էկենգ համակարգի միջոցով: Կառավարության 2014 թվականի մարտի 27-ի թիվ 375-Ն որոշման համապատասխան փոփոխության համաձայն 2023 թվականից հաշվարկների համար հիմք հանդիսացող ելակետային տվյալների բազան սկսվեց վարվել Արմեդ էլեկտրոնային առողջապահության համակարգից: Այս համակարգում շահառուների տվյալները լրացվելու էին շահառուների գործատուների կողմից և որի վերաբերյալ վարչապետի աշխատակազմից հանձնարարական է ուղարկվել համապատասխան գերատեսչություններ, որպեսզի գործատուները իրականացնեն շահառուների տվյալների թարմացում: Այս գործընթացը տևել է շուրջ մի քանի ամիս</w:t>
      </w:r>
      <w:r w:rsidRPr="00D53D61">
        <w:rPr>
          <w:rFonts w:ascii="GHEA Grapalat" w:hAnsi="GHEA Grapalat"/>
          <w:i/>
          <w:sz w:val="20"/>
          <w:szCs w:val="24"/>
          <w:lang w:val="en-GB"/>
        </w:rPr>
        <w:t>:</w:t>
      </w:r>
    </w:p>
    <w:p w14:paraId="312E1133" w14:textId="52041C28" w:rsidR="00C41AE3" w:rsidRPr="00D53D61" w:rsidRDefault="00C41AE3" w:rsidP="00266D7E">
      <w:pPr>
        <w:shd w:val="clear" w:color="auto" w:fill="FFFFFF"/>
        <w:spacing w:after="0" w:line="276" w:lineRule="auto"/>
        <w:ind w:firstLine="567"/>
        <w:contextualSpacing/>
        <w:jc w:val="both"/>
        <w:rPr>
          <w:rFonts w:ascii="GHEA Grapalat" w:eastAsia="Times New Roman" w:hAnsi="GHEA Grapalat" w:cs="Calibri"/>
          <w:bCs/>
          <w:i/>
          <w:color w:val="000000"/>
          <w:sz w:val="10"/>
          <w:szCs w:val="10"/>
          <w:lang w:val="en-GB"/>
        </w:rPr>
      </w:pPr>
      <w:r w:rsidRPr="00D53D61">
        <w:rPr>
          <w:rFonts w:ascii="GHEA Grapalat" w:eastAsia="Times New Roman" w:hAnsi="GHEA Grapalat" w:cs="Calibri"/>
          <w:b/>
          <w:bCs/>
          <w:i/>
          <w:color w:val="000000"/>
          <w:sz w:val="24"/>
          <w:szCs w:val="24"/>
          <w:lang w:val="hy-AM"/>
        </w:rPr>
        <w:t>Հաշվեքննողի մեկնաբանությունը՝</w:t>
      </w:r>
      <w:r w:rsidRPr="00D53D61">
        <w:rPr>
          <w:rFonts w:ascii="GHEA Grapalat" w:eastAsia="Times New Roman" w:hAnsi="GHEA Grapalat" w:cs="Calibri"/>
          <w:b/>
          <w:bCs/>
          <w:i/>
          <w:color w:val="000000"/>
          <w:sz w:val="24"/>
          <w:szCs w:val="24"/>
          <w:lang w:val="en-GB"/>
        </w:rPr>
        <w:t xml:space="preserve"> </w:t>
      </w:r>
      <w:r w:rsidR="00DA13F1" w:rsidRPr="00D53D61">
        <w:rPr>
          <w:rFonts w:ascii="GHEA Grapalat" w:eastAsia="Times New Roman" w:hAnsi="GHEA Grapalat" w:cs="Calibri"/>
          <w:bCs/>
          <w:i/>
          <w:color w:val="000000"/>
          <w:sz w:val="20"/>
          <w:szCs w:val="24"/>
          <w:lang w:val="en-GB"/>
        </w:rPr>
        <w:t>ԱՆ կողմից ընդունվել է հաշվեքննությամբ արձանագրված անհամապատասխանության փաստը:</w:t>
      </w:r>
    </w:p>
    <w:p w14:paraId="042BBB89" w14:textId="460099FD" w:rsidR="000605B1" w:rsidRPr="00D53D61" w:rsidRDefault="000605B1" w:rsidP="00DA13F1">
      <w:pPr>
        <w:pStyle w:val="BodyTextIndent"/>
        <w:spacing w:after="0" w:line="276" w:lineRule="auto"/>
        <w:ind w:left="0" w:firstLine="567"/>
        <w:jc w:val="both"/>
        <w:rPr>
          <w:rFonts w:ascii="GHEA Grapalat" w:hAnsi="GHEA Grapalat" w:cs="Sylfaen"/>
          <w:i/>
          <w:iCs/>
          <w:sz w:val="20"/>
          <w:szCs w:val="20"/>
          <w:lang w:val="hy-AM"/>
        </w:rPr>
      </w:pPr>
      <w:r w:rsidRPr="00D53D61">
        <w:rPr>
          <w:rFonts w:ascii="GHEA Grapalat" w:eastAsia="Times New Roman" w:hAnsi="GHEA Grapalat" w:cs="Times New Roman"/>
          <w:color w:val="000000"/>
          <w:sz w:val="24"/>
          <w:szCs w:val="24"/>
          <w:lang w:val="hy-AM"/>
        </w:rPr>
        <w:br w:type="page"/>
      </w:r>
    </w:p>
    <w:p w14:paraId="2B82C227" w14:textId="77777777" w:rsidR="007342CF" w:rsidRPr="00D53D61" w:rsidRDefault="00C92926" w:rsidP="007342CF">
      <w:pPr>
        <w:pStyle w:val="ListParagraph"/>
        <w:numPr>
          <w:ilvl w:val="0"/>
          <w:numId w:val="4"/>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D53D61">
        <w:rPr>
          <w:rFonts w:ascii="GHEA Grapalat" w:hAnsi="GHEA Grapalat" w:cs="Sylfaen"/>
          <w:b/>
          <w:bCs/>
          <w:smallCaps/>
          <w:color w:val="5B9BD5" w:themeColor="accent1"/>
          <w:spacing w:val="5"/>
          <w:sz w:val="24"/>
          <w:szCs w:val="24"/>
          <w:u w:val="single"/>
          <w:lang w:val="en-GB"/>
        </w:rPr>
        <w:lastRenderedPageBreak/>
        <w:t>ԽԵՂԱԹՅՈՒՐՈՒՄ</w:t>
      </w:r>
      <w:r w:rsidRPr="00D53D61">
        <w:rPr>
          <w:rFonts w:ascii="GHEA Grapalat" w:hAnsi="GHEA Grapalat" w:cs="Sylfaen"/>
          <w:b/>
          <w:bCs/>
          <w:smallCaps/>
          <w:color w:val="5B9BD5" w:themeColor="accent1"/>
          <w:spacing w:val="5"/>
          <w:sz w:val="24"/>
          <w:szCs w:val="24"/>
          <w:u w:val="single"/>
          <w:lang w:val="hy-AM"/>
        </w:rPr>
        <w:t>ՆԵՐԻ  ՎԵՐԱԲԵՐՅԱԼ ԳՐԱՌՈՒՄՆԵՐ</w:t>
      </w:r>
    </w:p>
    <w:p w14:paraId="5846CB15" w14:textId="77777777" w:rsidR="007342CF" w:rsidRPr="00D53D61" w:rsidRDefault="007342CF" w:rsidP="007342CF">
      <w:pPr>
        <w:pStyle w:val="ListParagraph"/>
        <w:shd w:val="clear" w:color="auto" w:fill="FFFFFF"/>
        <w:spacing w:after="0" w:line="276" w:lineRule="auto"/>
        <w:ind w:left="567"/>
        <w:jc w:val="center"/>
        <w:rPr>
          <w:rFonts w:ascii="GHEA Grapalat" w:hAnsi="GHEA Grapalat"/>
          <w:b/>
          <w:color w:val="000000" w:themeColor="text1"/>
          <w:sz w:val="10"/>
          <w:szCs w:val="10"/>
          <w:lang w:val="hy-AM"/>
        </w:rPr>
      </w:pPr>
    </w:p>
    <w:p w14:paraId="069F3231" w14:textId="080F9153" w:rsidR="007342CF" w:rsidRPr="00D53D61" w:rsidRDefault="007342CF" w:rsidP="000A4289">
      <w:pPr>
        <w:pStyle w:val="ListParagraph"/>
        <w:shd w:val="clear" w:color="auto" w:fill="FFFFFF"/>
        <w:spacing w:after="0" w:line="240" w:lineRule="auto"/>
        <w:ind w:left="0"/>
        <w:jc w:val="center"/>
        <w:rPr>
          <w:rFonts w:ascii="GHEA Grapalat" w:hAnsi="GHEA Grapalat" w:cs="Arial"/>
          <w:i/>
          <w:color w:val="000000" w:themeColor="text1"/>
          <w:sz w:val="24"/>
          <w:szCs w:val="24"/>
          <w:lang w:val="hy-AM"/>
        </w:rPr>
      </w:pPr>
      <w:r w:rsidRPr="00D53D61">
        <w:rPr>
          <w:rFonts w:ascii="GHEA Grapalat" w:hAnsi="GHEA Grapalat"/>
          <w:b/>
          <w:color w:val="000000" w:themeColor="text1"/>
          <w:sz w:val="24"/>
          <w:szCs w:val="24"/>
          <w:lang w:val="hy-AM"/>
        </w:rPr>
        <w:t>ՀՀ առողջապահության նախարարության կողմից իրականացվող «Առողջության առաջնային պահպանում» ծրագրի (1099) «Ամբուլատոր-պոլիկլինիկական բժշկական օգնության ծառայություններ» (1099-11001) միջոցառում</w:t>
      </w:r>
    </w:p>
    <w:p w14:paraId="150D5C9A" w14:textId="77777777" w:rsidR="007342CF" w:rsidRPr="00D53D61" w:rsidRDefault="007342CF" w:rsidP="007342CF">
      <w:pPr>
        <w:pStyle w:val="ListParagraph"/>
        <w:shd w:val="clear" w:color="auto" w:fill="FFFFFF"/>
        <w:spacing w:after="0" w:line="276" w:lineRule="auto"/>
        <w:ind w:left="567"/>
        <w:jc w:val="both"/>
        <w:rPr>
          <w:rFonts w:ascii="GHEA Grapalat" w:hAnsi="GHEA Grapalat" w:cs="Arial"/>
          <w:i/>
          <w:color w:val="000000" w:themeColor="text1"/>
          <w:sz w:val="10"/>
          <w:szCs w:val="10"/>
          <w:lang w:val="hy-AM"/>
        </w:rPr>
      </w:pPr>
    </w:p>
    <w:p w14:paraId="6795B384" w14:textId="6D248A2A" w:rsidR="007342CF" w:rsidRPr="00D53D61" w:rsidRDefault="007342CF" w:rsidP="007342CF">
      <w:pPr>
        <w:pStyle w:val="ListParagraph"/>
        <w:shd w:val="clear" w:color="auto" w:fill="FFFFFF"/>
        <w:spacing w:after="0" w:line="276" w:lineRule="auto"/>
        <w:ind w:left="0" w:firstLine="567"/>
        <w:jc w:val="both"/>
        <w:rPr>
          <w:rFonts w:ascii="GHEA Grapalat" w:hAnsi="GHEA Grapalat" w:cs="Arial"/>
          <w:i/>
          <w:color w:val="000000" w:themeColor="text1"/>
          <w:sz w:val="24"/>
          <w:szCs w:val="24"/>
          <w:lang w:val="hy-AM"/>
        </w:rPr>
      </w:pPr>
      <w:r w:rsidRPr="00D53D61">
        <w:rPr>
          <w:rFonts w:ascii="GHEA Grapalat" w:hAnsi="GHEA Grapalat" w:cs="Arial"/>
          <w:i/>
          <w:color w:val="000000" w:themeColor="text1"/>
          <w:sz w:val="24"/>
          <w:szCs w:val="24"/>
          <w:lang w:val="hy-AM"/>
        </w:rPr>
        <w:t xml:space="preserve">Առկա է անհամապատասխանություն ՀՀ ֆինանսների նախարարի 13.03.2019թ. թիվ 254-Ն հրամանով հաստատված «Հիմնարկի կատարած բյուջետային ծախսերի և բյուջետային պարտքերի մասին» </w:t>
      </w:r>
      <w:r w:rsidR="000605B1" w:rsidRPr="00D53D61">
        <w:rPr>
          <w:rFonts w:ascii="GHEA Grapalat" w:hAnsi="GHEA Grapalat" w:cs="Arial"/>
          <w:i/>
          <w:color w:val="000000" w:themeColor="text1"/>
          <w:sz w:val="24"/>
          <w:szCs w:val="24"/>
          <w:lang w:val="hy-AM"/>
        </w:rPr>
        <w:t>(</w:t>
      </w:r>
      <w:r w:rsidRPr="00D53D61">
        <w:rPr>
          <w:rFonts w:ascii="GHEA Grapalat" w:hAnsi="GHEA Grapalat" w:cs="Arial"/>
          <w:i/>
          <w:color w:val="000000" w:themeColor="text1"/>
          <w:sz w:val="24"/>
          <w:szCs w:val="24"/>
          <w:lang w:val="hy-AM"/>
        </w:rPr>
        <w:t>ձև Հ-2</w:t>
      </w:r>
      <w:r w:rsidR="000605B1" w:rsidRPr="00D53D61">
        <w:rPr>
          <w:rFonts w:ascii="GHEA Grapalat" w:hAnsi="GHEA Grapalat" w:cs="Arial"/>
          <w:i/>
          <w:color w:val="000000" w:themeColor="text1"/>
          <w:sz w:val="24"/>
          <w:szCs w:val="24"/>
          <w:lang w:val="hy-AM"/>
        </w:rPr>
        <w:t>)</w:t>
      </w:r>
      <w:r w:rsidRPr="00D53D61">
        <w:rPr>
          <w:rFonts w:ascii="GHEA Grapalat" w:hAnsi="GHEA Grapalat" w:cs="Arial"/>
          <w:i/>
          <w:color w:val="000000" w:themeColor="text1"/>
          <w:sz w:val="24"/>
          <w:szCs w:val="24"/>
          <w:lang w:val="hy-AM"/>
        </w:rPr>
        <w:t xml:space="preserve"> և «Հիմնարկի դեբիտորական, կրեդիտորական պարտքերի և պահեստավորված միջոցների մասին</w:t>
      </w:r>
      <w:r w:rsidR="000605B1" w:rsidRPr="00D53D61">
        <w:rPr>
          <w:rFonts w:ascii="GHEA Grapalat" w:hAnsi="GHEA Grapalat" w:cs="Arial"/>
          <w:i/>
          <w:color w:val="000000" w:themeColor="text1"/>
          <w:sz w:val="24"/>
          <w:szCs w:val="24"/>
          <w:lang w:val="hy-AM"/>
        </w:rPr>
        <w:t>» (</w:t>
      </w:r>
      <w:r w:rsidRPr="00D53D61">
        <w:rPr>
          <w:rFonts w:ascii="GHEA Grapalat" w:hAnsi="GHEA Grapalat" w:cs="Arial"/>
          <w:i/>
          <w:color w:val="000000" w:themeColor="text1"/>
          <w:sz w:val="24"/>
          <w:szCs w:val="24"/>
          <w:lang w:val="hy-AM"/>
        </w:rPr>
        <w:t>ձև Հ-4</w:t>
      </w:r>
      <w:r w:rsidR="000605B1" w:rsidRPr="00D53D61">
        <w:rPr>
          <w:rFonts w:ascii="GHEA Grapalat" w:hAnsi="GHEA Grapalat" w:cs="Arial"/>
          <w:i/>
          <w:color w:val="000000" w:themeColor="text1"/>
          <w:sz w:val="24"/>
          <w:szCs w:val="24"/>
          <w:lang w:val="hy-AM"/>
        </w:rPr>
        <w:t>)</w:t>
      </w:r>
      <w:r w:rsidRPr="00D53D61">
        <w:rPr>
          <w:rFonts w:ascii="GHEA Grapalat" w:hAnsi="GHEA Grapalat" w:cs="Arial"/>
          <w:i/>
          <w:color w:val="000000" w:themeColor="text1"/>
          <w:sz w:val="24"/>
          <w:szCs w:val="24"/>
          <w:lang w:val="hy-AM"/>
        </w:rPr>
        <w:t xml:space="preserve"> հաշվետվություններում փաստացի ծախսերի և կրեդիտորական պարտքերի արտացոլման պահանջների մասով:</w:t>
      </w:r>
    </w:p>
    <w:p w14:paraId="7514C1BE" w14:textId="77777777" w:rsidR="007342CF" w:rsidRPr="00D53D61" w:rsidRDefault="007342CF" w:rsidP="007342CF">
      <w:pPr>
        <w:pStyle w:val="ListParagraph"/>
        <w:spacing w:after="0" w:line="276" w:lineRule="auto"/>
        <w:ind w:left="0" w:firstLine="567"/>
        <w:jc w:val="both"/>
        <w:rPr>
          <w:rFonts w:ascii="GHEA Grapalat" w:hAnsi="GHEA Grapalat" w:cs="Arial"/>
          <w:b/>
          <w:i/>
          <w:color w:val="000000" w:themeColor="text1"/>
          <w:sz w:val="24"/>
          <w:szCs w:val="24"/>
          <w:lang w:val="hy-AM"/>
        </w:rPr>
      </w:pPr>
      <w:r w:rsidRPr="00D53D61">
        <w:rPr>
          <w:rFonts w:ascii="GHEA Grapalat" w:hAnsi="GHEA Grapalat" w:cs="Arial"/>
          <w:b/>
          <w:i/>
          <w:color w:val="000000" w:themeColor="text1"/>
          <w:sz w:val="24"/>
          <w:szCs w:val="24"/>
          <w:lang w:val="hy-AM"/>
        </w:rPr>
        <w:t>Նշված անհամապատասխանությամբ 29,814.6 հազ. դրամի չափով խեղաթյուրվել է վերը նշված հաշվետվությունների ցուցանիշները (Փաստացի ծախսը):</w:t>
      </w:r>
    </w:p>
    <w:p w14:paraId="2A4A3C90" w14:textId="3951E67A" w:rsidR="007342CF" w:rsidRPr="00D53D61" w:rsidRDefault="007342CF" w:rsidP="007342CF">
      <w:pPr>
        <w:pStyle w:val="ListParagraph"/>
        <w:spacing w:after="0" w:line="276" w:lineRule="auto"/>
        <w:ind w:left="0" w:firstLine="567"/>
        <w:jc w:val="both"/>
        <w:rPr>
          <w:rFonts w:ascii="GHEA Grapalat" w:hAnsi="GHEA Grapalat"/>
          <w:sz w:val="24"/>
          <w:szCs w:val="24"/>
          <w:lang w:val="hy-AM"/>
        </w:rPr>
      </w:pPr>
      <w:r w:rsidRPr="00D53D61">
        <w:rPr>
          <w:rFonts w:ascii="GHEA Grapalat" w:hAnsi="GHEA Grapalat"/>
          <w:sz w:val="24"/>
          <w:szCs w:val="24"/>
          <w:lang w:val="hy-AM"/>
        </w:rPr>
        <w:t xml:space="preserve">Միջոցառման իրականացման համար ՀՀ առողջապահության նախարարության և թվով 371 բժշկական կազմակերպությունների միջև (մեկ անձից գնման ընթացակարգով) կնքվել են պետության կողմից երաշխավորված անվճար և արտոնյալ պայմաններով բժշկական օգնության և սպասարկման ծառայությունների մատուցման պայմանագրեր՝ ընդհանուր </w:t>
      </w:r>
      <w:r w:rsidRPr="00D53D61">
        <w:rPr>
          <w:rFonts w:ascii="GHEA Grapalat" w:hAnsi="GHEA Grapalat"/>
          <w:b/>
          <w:color w:val="000000"/>
          <w:sz w:val="24"/>
          <w:szCs w:val="24"/>
          <w:lang w:val="hy-AM"/>
        </w:rPr>
        <w:t>29,586,381.6</w:t>
      </w:r>
      <w:r w:rsidRPr="00D53D61">
        <w:rPr>
          <w:rFonts w:ascii="GHEA Grapalat" w:hAnsi="GHEA Grapalat"/>
          <w:color w:val="000000"/>
          <w:sz w:val="24"/>
          <w:szCs w:val="24"/>
          <w:lang w:val="hy-AM"/>
        </w:rPr>
        <w:t xml:space="preserve"> </w:t>
      </w:r>
      <w:r w:rsidRPr="00D53D61">
        <w:rPr>
          <w:rFonts w:ascii="GHEA Grapalat" w:hAnsi="GHEA Grapalat"/>
          <w:sz w:val="24"/>
          <w:szCs w:val="24"/>
          <w:lang w:val="hy-AM"/>
        </w:rPr>
        <w:t xml:space="preserve">հազ. դրամ գումարով </w:t>
      </w:r>
      <w:r w:rsidRPr="00D53D61">
        <w:rPr>
          <w:rFonts w:ascii="GHEA Grapalat" w:hAnsi="GHEA Grapalat" w:cs="Arial"/>
          <w:color w:val="000000"/>
          <w:sz w:val="24"/>
          <w:szCs w:val="24"/>
          <w:lang w:val="hy-AM"/>
        </w:rPr>
        <w:t>(առ 23.01.2023թ. ԱՆ թիվ 263-Լ հրաման)</w:t>
      </w:r>
      <w:r w:rsidRPr="00D53D61">
        <w:rPr>
          <w:rFonts w:ascii="GHEA Grapalat" w:hAnsi="GHEA Grapalat"/>
          <w:sz w:val="24"/>
          <w:szCs w:val="24"/>
          <w:lang w:val="hy-AM"/>
        </w:rPr>
        <w:t xml:space="preserve">: </w:t>
      </w:r>
    </w:p>
    <w:p w14:paraId="18229C62" w14:textId="68F2029E" w:rsidR="00A34B27" w:rsidRPr="00D53D61" w:rsidRDefault="0032020E" w:rsidP="00A34B27">
      <w:pPr>
        <w:pStyle w:val="ListParagraph"/>
        <w:spacing w:after="0" w:line="276" w:lineRule="auto"/>
        <w:ind w:left="0" w:firstLine="567"/>
        <w:jc w:val="both"/>
        <w:rPr>
          <w:rFonts w:ascii="GHEA Grapalat" w:hAnsi="GHEA Grapalat" w:cs="Arial"/>
          <w:sz w:val="24"/>
          <w:szCs w:val="24"/>
          <w:lang w:val="hy-AM"/>
        </w:rPr>
      </w:pPr>
      <w:r w:rsidRPr="00D53D61">
        <w:rPr>
          <w:rFonts w:ascii="GHEA Grapalat" w:hAnsi="GHEA Grapalat" w:cs="Arial"/>
          <w:color w:val="000000" w:themeColor="text1"/>
          <w:sz w:val="24"/>
          <w:szCs w:val="24"/>
          <w:lang w:val="hy-AM"/>
        </w:rPr>
        <w:t>Հաշվետու ժամանակաշրջանի համար (01.01.2023-31.03.2023թթ.)</w:t>
      </w:r>
      <w:r w:rsidR="007342CF" w:rsidRPr="00D53D61">
        <w:rPr>
          <w:rFonts w:ascii="GHEA Grapalat" w:hAnsi="GHEA Grapalat" w:cs="Arial"/>
          <w:color w:val="000000" w:themeColor="text1"/>
          <w:sz w:val="24"/>
          <w:szCs w:val="24"/>
          <w:lang w:val="hy-AM"/>
        </w:rPr>
        <w:t xml:space="preserve"> բժշկական կազմակերպությունների կողմից ներկայացված և պետական առողջապահական գործակալության կողմից հաստատված կատարված աշխատանքների ծավալները կազմել են </w:t>
      </w:r>
      <w:r w:rsidR="007342CF" w:rsidRPr="00D53D61">
        <w:rPr>
          <w:rFonts w:ascii="GHEA Grapalat" w:hAnsi="GHEA Grapalat" w:cs="Arial"/>
          <w:b/>
          <w:sz w:val="24"/>
          <w:szCs w:val="24"/>
          <w:lang w:val="hy-AM"/>
        </w:rPr>
        <w:t>6,605,451.8 հազ. դրամ</w:t>
      </w:r>
      <w:r w:rsidR="007342CF" w:rsidRPr="00D53D61">
        <w:rPr>
          <w:rFonts w:ascii="GHEA Grapalat" w:hAnsi="GHEA Grapalat" w:cs="Arial"/>
          <w:sz w:val="24"/>
          <w:szCs w:val="24"/>
          <w:lang w:val="hy-AM"/>
        </w:rPr>
        <w:t xml:space="preserve">, սակայն </w:t>
      </w:r>
      <w:r w:rsidR="007342CF" w:rsidRPr="00D53D61">
        <w:rPr>
          <w:rFonts w:ascii="GHEA Grapalat" w:hAnsi="GHEA Grapalat" w:cs="Arial"/>
          <w:color w:val="000000" w:themeColor="text1"/>
          <w:sz w:val="24"/>
          <w:szCs w:val="24"/>
          <w:lang w:val="hy-AM"/>
        </w:rPr>
        <w:t xml:space="preserve">ՀՀ Ֆինանսների նախարարություն ներկայացված ՀՀ 2023 թվականի պետական բյուջեի 1-ին եռամսյակի ծախսերի վերաբերյալ հաշվետվությունում Փաստացի ծախսը արտացոլված է </w:t>
      </w:r>
      <w:r w:rsidR="007342CF" w:rsidRPr="00D53D61">
        <w:rPr>
          <w:rFonts w:ascii="GHEA Grapalat" w:hAnsi="GHEA Grapalat" w:cs="Arial"/>
          <w:b/>
          <w:color w:val="000000" w:themeColor="text1"/>
          <w:sz w:val="24"/>
          <w:szCs w:val="24"/>
          <w:lang w:val="hy-AM"/>
        </w:rPr>
        <w:t>6,575,637.2 հազ. դրամ</w:t>
      </w:r>
      <w:r w:rsidR="007342CF" w:rsidRPr="00D53D61">
        <w:rPr>
          <w:rFonts w:ascii="GHEA Grapalat" w:hAnsi="GHEA Grapalat" w:cs="Arial"/>
          <w:color w:val="000000" w:themeColor="text1"/>
          <w:sz w:val="24"/>
          <w:szCs w:val="24"/>
          <w:lang w:val="hy-AM"/>
        </w:rPr>
        <w:t xml:space="preserve">, այսինքն փաստացի ծախսը (կատարված աշխատանքները) </w:t>
      </w:r>
      <w:r w:rsidR="007342CF" w:rsidRPr="00D53D61">
        <w:rPr>
          <w:rFonts w:ascii="GHEA Grapalat" w:hAnsi="GHEA Grapalat" w:cs="Arial"/>
          <w:b/>
          <w:color w:val="000000" w:themeColor="text1"/>
          <w:sz w:val="24"/>
          <w:szCs w:val="24"/>
          <w:lang w:val="hy-AM"/>
        </w:rPr>
        <w:t>29,814.6 հազ. դրամի</w:t>
      </w:r>
      <w:r w:rsidR="007342CF" w:rsidRPr="00D53D61">
        <w:rPr>
          <w:rFonts w:ascii="GHEA Grapalat" w:hAnsi="GHEA Grapalat" w:cs="Arial"/>
          <w:color w:val="000000" w:themeColor="text1"/>
          <w:sz w:val="24"/>
          <w:szCs w:val="24"/>
          <w:lang w:val="hy-AM"/>
        </w:rPr>
        <w:t xml:space="preserve"> չափով պակաս են ներկայացված ՀՀ 2023 թվականի պետական բյուջեի 1-ին եռամսյակի ծախսերի վերաբերյալ հաշվետվությունում: 16.12.2022թ. մինչև 31.12.2022թ. բժշկական կազմակերպությունների կողմից կատարված աշխատանքների ծավալը (ընդունված կատարողականներ) կազմել են </w:t>
      </w:r>
      <w:r w:rsidR="007342CF" w:rsidRPr="00D53D61">
        <w:rPr>
          <w:rFonts w:ascii="GHEA Grapalat" w:hAnsi="GHEA Grapalat" w:cs="Arial"/>
          <w:b/>
          <w:color w:val="000000" w:themeColor="text1"/>
          <w:sz w:val="24"/>
          <w:szCs w:val="24"/>
          <w:lang w:val="hy-AM"/>
        </w:rPr>
        <w:t>1,061,834.4 հազ. դրամ</w:t>
      </w:r>
      <w:r w:rsidR="007342CF" w:rsidRPr="00D53D61">
        <w:rPr>
          <w:rFonts w:ascii="GHEA Grapalat" w:hAnsi="GHEA Grapalat" w:cs="Arial"/>
          <w:color w:val="000000" w:themeColor="text1"/>
          <w:sz w:val="24"/>
          <w:szCs w:val="24"/>
          <w:lang w:val="hy-AM"/>
        </w:rPr>
        <w:t xml:space="preserve">, </w:t>
      </w:r>
      <w:r w:rsidR="007342CF" w:rsidRPr="00D53D61">
        <w:rPr>
          <w:rFonts w:ascii="GHEA Grapalat" w:hAnsi="GHEA Grapalat" w:cs="Arial"/>
          <w:sz w:val="24"/>
          <w:szCs w:val="24"/>
          <w:lang w:val="hy-AM"/>
        </w:rPr>
        <w:t xml:space="preserve">սակայն </w:t>
      </w:r>
      <w:r w:rsidR="007342CF" w:rsidRPr="00D53D61">
        <w:rPr>
          <w:rFonts w:ascii="GHEA Grapalat" w:hAnsi="GHEA Grapalat" w:cs="Arial"/>
          <w:color w:val="000000" w:themeColor="text1"/>
          <w:sz w:val="24"/>
          <w:szCs w:val="24"/>
          <w:lang w:val="hy-AM"/>
        </w:rPr>
        <w:t xml:space="preserve">ՀՀ Ֆինանսների նախարարություն ներկայացված ՀՀ 2023 թվականի պետական բյուջեի 1-ին եռամսյակի ծախսերի վերաբերյալ հաշվետվությունում տարեսկզբի կրեդիտորական պարտքը արտացոլվել է </w:t>
      </w:r>
      <w:r w:rsidR="007342CF" w:rsidRPr="00D53D61">
        <w:rPr>
          <w:rFonts w:ascii="GHEA Grapalat" w:hAnsi="GHEA Grapalat" w:cs="Arial"/>
          <w:b/>
          <w:color w:val="000000" w:themeColor="text1"/>
          <w:sz w:val="24"/>
          <w:szCs w:val="24"/>
          <w:lang w:val="hy-AM"/>
        </w:rPr>
        <w:t>313.1 հազ. դրամով</w:t>
      </w:r>
      <w:r w:rsidR="007342CF" w:rsidRPr="00D53D61">
        <w:rPr>
          <w:rFonts w:ascii="GHEA Grapalat" w:hAnsi="GHEA Grapalat" w:cs="Arial"/>
          <w:color w:val="000000" w:themeColor="text1"/>
          <w:sz w:val="24"/>
          <w:szCs w:val="24"/>
          <w:lang w:val="hy-AM"/>
        </w:rPr>
        <w:t xml:space="preserve"> պակաս արժեքով՝ </w:t>
      </w:r>
      <w:r w:rsidR="007342CF" w:rsidRPr="00D53D61">
        <w:rPr>
          <w:rFonts w:ascii="GHEA Grapalat" w:hAnsi="GHEA Grapalat" w:cs="Arial"/>
          <w:b/>
          <w:color w:val="000000" w:themeColor="text1"/>
          <w:sz w:val="24"/>
          <w:szCs w:val="24"/>
          <w:lang w:val="hy-AM"/>
        </w:rPr>
        <w:t>1,061,521.3 հազ. դրամ</w:t>
      </w:r>
      <w:r w:rsidR="007342CF" w:rsidRPr="00D53D61">
        <w:rPr>
          <w:rFonts w:ascii="GHEA Grapalat" w:hAnsi="GHEA Grapalat" w:cs="Arial"/>
          <w:color w:val="000000" w:themeColor="text1"/>
          <w:sz w:val="24"/>
          <w:szCs w:val="24"/>
          <w:lang w:val="hy-AM"/>
        </w:rPr>
        <w:t xml:space="preserve">, իսկ </w:t>
      </w:r>
      <w:r w:rsidR="00255E50" w:rsidRPr="00D53D61">
        <w:rPr>
          <w:rFonts w:ascii="GHEA Grapalat" w:hAnsi="GHEA Grapalat" w:cs="Arial"/>
          <w:color w:val="000000" w:themeColor="text1"/>
          <w:sz w:val="24"/>
          <w:szCs w:val="24"/>
          <w:lang w:val="hy-AM"/>
        </w:rPr>
        <w:t>հաշվետու ժամանակաշրջանի ավարտին</w:t>
      </w:r>
      <w:r w:rsidR="007342CF" w:rsidRPr="00D53D61">
        <w:rPr>
          <w:rFonts w:ascii="GHEA Grapalat" w:hAnsi="GHEA Grapalat" w:cs="Arial"/>
          <w:color w:val="000000" w:themeColor="text1"/>
          <w:sz w:val="24"/>
          <w:szCs w:val="24"/>
          <w:lang w:val="hy-AM"/>
        </w:rPr>
        <w:t xml:space="preserve"> կրեդիտորական պարտքը արտացոլվել է </w:t>
      </w:r>
      <w:r w:rsidR="007342CF" w:rsidRPr="00D53D61">
        <w:rPr>
          <w:rFonts w:ascii="GHEA Grapalat" w:hAnsi="GHEA Grapalat" w:cs="Arial"/>
          <w:b/>
          <w:color w:val="000000" w:themeColor="text1"/>
          <w:sz w:val="24"/>
          <w:szCs w:val="24"/>
          <w:lang w:val="hy-AM"/>
        </w:rPr>
        <w:lastRenderedPageBreak/>
        <w:t xml:space="preserve">379.4 հազ. </w:t>
      </w:r>
      <w:r w:rsidR="00255E50" w:rsidRPr="00D53D61">
        <w:rPr>
          <w:rFonts w:ascii="GHEA Grapalat" w:hAnsi="GHEA Grapalat" w:cs="Arial"/>
          <w:b/>
          <w:color w:val="000000" w:themeColor="text1"/>
          <w:sz w:val="24"/>
          <w:szCs w:val="24"/>
          <w:lang w:val="hy-AM"/>
        </w:rPr>
        <w:t>դրամ</w:t>
      </w:r>
      <w:r w:rsidR="007342CF" w:rsidRPr="00D53D61">
        <w:rPr>
          <w:rFonts w:ascii="GHEA Grapalat" w:hAnsi="GHEA Grapalat" w:cs="Arial"/>
          <w:color w:val="000000" w:themeColor="text1"/>
          <w:sz w:val="24"/>
          <w:szCs w:val="24"/>
          <w:lang w:val="hy-AM"/>
        </w:rPr>
        <w:t xml:space="preserve"> ավել արժեքով՝ </w:t>
      </w:r>
      <w:r w:rsidR="007342CF" w:rsidRPr="00D53D61">
        <w:rPr>
          <w:rFonts w:ascii="GHEA Grapalat" w:hAnsi="GHEA Grapalat" w:cs="Arial"/>
          <w:b/>
          <w:color w:val="000000" w:themeColor="text1"/>
          <w:sz w:val="24"/>
          <w:szCs w:val="24"/>
          <w:lang w:val="hy-AM"/>
        </w:rPr>
        <w:t>2,284,796.9</w:t>
      </w:r>
      <w:r w:rsidR="007342CF" w:rsidRPr="00D53D61">
        <w:rPr>
          <w:rStyle w:val="FootnoteReference"/>
          <w:rFonts w:ascii="GHEA Grapalat" w:hAnsi="GHEA Grapalat" w:cs="Arial"/>
          <w:b/>
          <w:color w:val="000000" w:themeColor="text1"/>
          <w:sz w:val="24"/>
          <w:szCs w:val="24"/>
        </w:rPr>
        <w:footnoteReference w:id="1"/>
      </w:r>
      <w:r w:rsidR="007342CF" w:rsidRPr="00D53D61">
        <w:rPr>
          <w:rFonts w:ascii="GHEA Grapalat" w:hAnsi="GHEA Grapalat" w:cs="Arial"/>
          <w:b/>
          <w:color w:val="000000" w:themeColor="text1"/>
          <w:sz w:val="24"/>
          <w:szCs w:val="24"/>
          <w:lang w:val="hy-AM"/>
        </w:rPr>
        <w:t xml:space="preserve"> հազ. դրամի</w:t>
      </w:r>
      <w:r w:rsidR="007342CF" w:rsidRPr="00D53D61">
        <w:rPr>
          <w:rFonts w:ascii="GHEA Grapalat" w:hAnsi="GHEA Grapalat" w:cs="Arial"/>
          <w:color w:val="000000" w:themeColor="text1"/>
          <w:sz w:val="24"/>
          <w:szCs w:val="24"/>
          <w:lang w:val="hy-AM"/>
        </w:rPr>
        <w:t xml:space="preserve"> փոխարեն արտացոլված է </w:t>
      </w:r>
      <w:r w:rsidR="007342CF" w:rsidRPr="00D53D61">
        <w:rPr>
          <w:rFonts w:ascii="GHEA Grapalat" w:hAnsi="GHEA Grapalat" w:cs="Arial"/>
          <w:b/>
          <w:color w:val="000000" w:themeColor="text1"/>
          <w:sz w:val="24"/>
          <w:szCs w:val="24"/>
          <w:lang w:val="hy-AM"/>
        </w:rPr>
        <w:t>2,285,176.3 հազ. դրամ</w:t>
      </w:r>
      <w:r w:rsidR="007342CF" w:rsidRPr="00D53D61">
        <w:rPr>
          <w:rFonts w:ascii="GHEA Grapalat" w:hAnsi="GHEA Grapalat" w:cs="Arial"/>
          <w:color w:val="000000" w:themeColor="text1"/>
          <w:sz w:val="24"/>
          <w:szCs w:val="24"/>
          <w:lang w:val="hy-AM"/>
        </w:rPr>
        <w:t xml:space="preserve">: </w:t>
      </w:r>
      <w:r w:rsidR="007342CF" w:rsidRPr="00D53D61">
        <w:rPr>
          <w:rFonts w:ascii="GHEA Grapalat" w:hAnsi="GHEA Grapalat" w:cs="Arial"/>
          <w:sz w:val="24"/>
          <w:szCs w:val="24"/>
          <w:lang w:val="hy-AM"/>
        </w:rPr>
        <w:t>Հարկ է նշել, որ կատարված աշխատանքների դիմաց իրականացված վճարումները չեն գերազանցել պայմանագրերով նախատեսված համամասնությունների սահմանաչափերը:</w:t>
      </w:r>
    </w:p>
    <w:p w14:paraId="70F8EE2D" w14:textId="2523467A" w:rsidR="00A34B27" w:rsidRPr="00D53D61" w:rsidRDefault="00A34B27" w:rsidP="00A34B27">
      <w:pPr>
        <w:spacing w:after="0" w:line="276" w:lineRule="auto"/>
        <w:ind w:firstLine="567"/>
        <w:jc w:val="both"/>
        <w:rPr>
          <w:rStyle w:val="Emphasis"/>
          <w:rFonts w:ascii="GHEA Grapalat" w:hAnsi="GHEA Grapalat"/>
          <w:i w:val="0"/>
          <w:sz w:val="20"/>
          <w:szCs w:val="24"/>
          <w:lang w:val="hy-AM"/>
        </w:rPr>
      </w:pPr>
      <w:r w:rsidRPr="00D53D61">
        <w:rPr>
          <w:rFonts w:ascii="GHEA Grapalat" w:eastAsia="Times New Roman" w:hAnsi="GHEA Grapalat"/>
          <w:b/>
          <w:i/>
          <w:sz w:val="24"/>
          <w:szCs w:val="24"/>
          <w:lang w:val="hy-AM"/>
        </w:rPr>
        <w:t xml:space="preserve">Հաշվեքննության օբյեկտի դիրքորոշումը՝ </w:t>
      </w:r>
      <w:r w:rsidRPr="00D53D61">
        <w:rPr>
          <w:rFonts w:ascii="GHEA Grapalat" w:eastAsia="Times New Roman" w:hAnsi="GHEA Grapalat"/>
          <w:i/>
          <w:sz w:val="20"/>
          <w:szCs w:val="24"/>
          <w:lang w:val="hy-AM"/>
        </w:rPr>
        <w:t>ՀՀ ֆինանսների նախարարության հաշվետվությունների (LSREP) համակարգում «Ամբուլատոր-պոլիկլինիկական բժշկական օգնության ծառայություններ»  ծրագրում 379.4 հազ. դրամի ավել արտացոլված կրեդիտորական պարտքը պայմանավորված է «Արմեդ» էլեկտրոնային առողջապահության համակարգում հաշվետվությունների արտահանման պահին</w:t>
      </w:r>
      <w:r w:rsidRPr="00D53D61">
        <w:rPr>
          <w:rFonts w:ascii="GHEA Grapalat" w:eastAsia="Times New Roman" w:hAnsi="GHEA Grapalat"/>
          <w:sz w:val="20"/>
          <w:szCs w:val="24"/>
          <w:lang w:val="hy-AM"/>
        </w:rPr>
        <w:t xml:space="preserve"> «</w:t>
      </w:r>
      <w:r w:rsidRPr="00D53D61">
        <w:rPr>
          <w:rStyle w:val="Emphasis"/>
          <w:rFonts w:ascii="GHEA Grapalat" w:hAnsi="GHEA Grapalat"/>
          <w:sz w:val="20"/>
          <w:szCs w:val="24"/>
          <w:lang w:val="hy-AM"/>
        </w:rPr>
        <w:t xml:space="preserve">Կամիլլիաների միաբանության Ս.Կամիլլիո բարեգործական հիմնադրամ» կազմակերպության կատարողականի ընդգրկումով, որն ունի հավաքագրած բնակչություն, սակայն </w:t>
      </w:r>
      <w:r w:rsidRPr="00D53D61">
        <w:rPr>
          <w:rFonts w:ascii="GHEA Grapalat" w:hAnsi="GHEA Grapalat"/>
          <w:i/>
          <w:sz w:val="20"/>
          <w:szCs w:val="24"/>
          <w:lang w:val="hy-AM"/>
        </w:rPr>
        <w:t>պետության կողմից երաշխավորված անվճար</w:t>
      </w:r>
      <w:r w:rsidRPr="00D53D61">
        <w:rPr>
          <w:rFonts w:ascii="GHEA Grapalat" w:hAnsi="GHEA Grapalat"/>
          <w:sz w:val="20"/>
          <w:szCs w:val="24"/>
          <w:lang w:val="hy-AM"/>
        </w:rPr>
        <w:t xml:space="preserve"> </w:t>
      </w:r>
      <w:r w:rsidRPr="00D53D61">
        <w:rPr>
          <w:rFonts w:ascii="GHEA Grapalat" w:hAnsi="GHEA Grapalat"/>
          <w:i/>
          <w:sz w:val="20"/>
          <w:szCs w:val="24"/>
          <w:lang w:val="hy-AM"/>
        </w:rPr>
        <w:t>և արտոնյալ պայմաններով բժշկական օգնության և</w:t>
      </w:r>
      <w:r w:rsidRPr="00D53D61">
        <w:rPr>
          <w:rFonts w:ascii="GHEA Grapalat" w:hAnsi="GHEA Grapalat"/>
          <w:sz w:val="20"/>
          <w:szCs w:val="24"/>
          <w:lang w:val="hy-AM"/>
        </w:rPr>
        <w:t xml:space="preserve"> </w:t>
      </w:r>
      <w:r w:rsidRPr="00D53D61">
        <w:rPr>
          <w:rFonts w:ascii="GHEA Grapalat" w:hAnsi="GHEA Grapalat"/>
          <w:i/>
          <w:sz w:val="20"/>
          <w:szCs w:val="24"/>
          <w:lang w:val="hy-AM"/>
        </w:rPr>
        <w:t>սպասարկման</w:t>
      </w:r>
      <w:r w:rsidRPr="00D53D61">
        <w:rPr>
          <w:rFonts w:ascii="GHEA Grapalat" w:hAnsi="GHEA Grapalat"/>
          <w:sz w:val="20"/>
          <w:szCs w:val="24"/>
          <w:lang w:val="hy-AM"/>
        </w:rPr>
        <w:t xml:space="preserve"> </w:t>
      </w:r>
      <w:r w:rsidRPr="00D53D61">
        <w:rPr>
          <w:rFonts w:ascii="GHEA Grapalat" w:hAnsi="GHEA Grapalat"/>
          <w:i/>
          <w:sz w:val="20"/>
          <w:szCs w:val="24"/>
          <w:lang w:val="hy-AM"/>
        </w:rPr>
        <w:t>ծառայություններ</w:t>
      </w:r>
      <w:r w:rsidRPr="00D53D61">
        <w:rPr>
          <w:rFonts w:ascii="GHEA Grapalat" w:hAnsi="GHEA Grapalat"/>
          <w:sz w:val="20"/>
          <w:szCs w:val="24"/>
          <w:lang w:val="hy-AM"/>
        </w:rPr>
        <w:t xml:space="preserve"> </w:t>
      </w:r>
      <w:r w:rsidRPr="00D53D61">
        <w:rPr>
          <w:rStyle w:val="Emphasis"/>
          <w:rFonts w:ascii="GHEA Grapalat" w:hAnsi="GHEA Grapalat"/>
          <w:sz w:val="20"/>
          <w:szCs w:val="24"/>
          <w:lang w:val="hy-AM"/>
        </w:rPr>
        <w:t>չի մատուցում, չունի պետական պատվերի պայմանագիր: Կազմակերպության կատարողականի գումարը, որը Արմեդ էլեկտրոնային առողջապահության համակարգը հաշվարկում է ինքնաշխատ (ավտոմատ) ձևով և որը կազմել է  379,544 ՀՀ դրամ:</w:t>
      </w:r>
      <w:r w:rsidRPr="00D53D61">
        <w:rPr>
          <w:rFonts w:ascii="GHEA Grapalat" w:eastAsia="Times New Roman" w:hAnsi="GHEA Grapalat"/>
          <w:sz w:val="20"/>
          <w:szCs w:val="24"/>
          <w:lang w:val="hy-AM"/>
        </w:rPr>
        <w:t xml:space="preserve"> </w:t>
      </w:r>
      <w:r w:rsidRPr="00D53D61">
        <w:rPr>
          <w:rStyle w:val="Emphasis"/>
          <w:rFonts w:ascii="GHEA Grapalat" w:hAnsi="GHEA Grapalat"/>
          <w:sz w:val="20"/>
          <w:szCs w:val="24"/>
          <w:lang w:val="hy-AM"/>
        </w:rPr>
        <w:t>Խնդիրը նկատվել է պետական առողջապահական գործակալության կողմից, նշված բժշկական կազմակերպության ծառայություններն Արմեդ էլեկտրոնային առողջապահության համակարգում ապաակտիվացվել են  և հաշվարկված գումարը` զրոյացվել: Նշված տարբերությունը հետագա հաշվետվություններում հաշվի կառնվի:</w:t>
      </w:r>
    </w:p>
    <w:p w14:paraId="55538B70" w14:textId="120D0240" w:rsidR="00A34B27" w:rsidRPr="00D53D61" w:rsidRDefault="00A34B27" w:rsidP="00A34B27">
      <w:pPr>
        <w:spacing w:after="0" w:line="276" w:lineRule="auto"/>
        <w:ind w:firstLine="567"/>
        <w:jc w:val="both"/>
        <w:rPr>
          <w:rFonts w:ascii="GHEA Grapalat" w:hAnsi="GHEA Grapalat" w:cs="Arial"/>
          <w:i/>
          <w:sz w:val="20"/>
          <w:szCs w:val="24"/>
          <w:lang w:val="hy-AM"/>
        </w:rPr>
        <w:sectPr w:rsidR="00A34B27" w:rsidRPr="00D53D61" w:rsidSect="00E04A0C">
          <w:headerReference w:type="default" r:id="rId11"/>
          <w:footerReference w:type="default" r:id="rId12"/>
          <w:pgSz w:w="11906" w:h="16838" w:code="9"/>
          <w:pgMar w:top="1134" w:right="1134" w:bottom="1134" w:left="1134" w:header="0" w:footer="720" w:gutter="0"/>
          <w:pgNumType w:chapStyle="1"/>
          <w:cols w:space="720"/>
          <w:titlePg/>
          <w:docGrid w:linePitch="360"/>
        </w:sectPr>
      </w:pPr>
      <w:r w:rsidRPr="00D53D61">
        <w:rPr>
          <w:rStyle w:val="Emphasis"/>
          <w:rFonts w:ascii="GHEA Grapalat" w:hAnsi="GHEA Grapalat"/>
          <w:b/>
          <w:sz w:val="24"/>
          <w:szCs w:val="24"/>
          <w:lang w:val="hy-AM"/>
        </w:rPr>
        <w:t xml:space="preserve">Հաշվեքննողի մեկնաբանությունը՝ </w:t>
      </w:r>
      <w:r w:rsidRPr="00D53D61">
        <w:rPr>
          <w:rStyle w:val="Emphasis"/>
          <w:rFonts w:ascii="GHEA Grapalat" w:hAnsi="GHEA Grapalat"/>
          <w:sz w:val="20"/>
          <w:szCs w:val="24"/>
          <w:lang w:val="hy-AM"/>
        </w:rPr>
        <w:t xml:space="preserve">ԱՆ կողմից որևէ </w:t>
      </w:r>
      <w:r w:rsidR="00B159B1">
        <w:rPr>
          <w:rStyle w:val="Emphasis"/>
          <w:rFonts w:ascii="GHEA Grapalat" w:hAnsi="GHEA Grapalat"/>
          <w:sz w:val="20"/>
          <w:szCs w:val="24"/>
          <w:lang w:val="hy-AM"/>
        </w:rPr>
        <w:t>պարզաբան</w:t>
      </w:r>
      <w:r w:rsidRPr="00D53D61">
        <w:rPr>
          <w:rStyle w:val="Emphasis"/>
          <w:rFonts w:ascii="GHEA Grapalat" w:hAnsi="GHEA Grapalat"/>
          <w:sz w:val="20"/>
          <w:szCs w:val="24"/>
          <w:lang w:val="hy-AM"/>
        </w:rPr>
        <w:t xml:space="preserve">ում չի ներկայացվել հաշվեքննությամբ արձանագրված 29,814.6 հազ. դրամի չափով </w:t>
      </w:r>
      <w:r w:rsidR="00C9136F" w:rsidRPr="00D53D61">
        <w:rPr>
          <w:rStyle w:val="Emphasis"/>
          <w:rFonts w:ascii="GHEA Grapalat" w:hAnsi="GHEA Grapalat"/>
          <w:sz w:val="20"/>
          <w:szCs w:val="24"/>
          <w:lang w:val="hy-AM"/>
        </w:rPr>
        <w:t xml:space="preserve">խեղաթյուրման </w:t>
      </w:r>
      <w:r w:rsidRPr="00D53D61">
        <w:rPr>
          <w:rStyle w:val="Emphasis"/>
          <w:rFonts w:ascii="GHEA Grapalat" w:hAnsi="GHEA Grapalat"/>
          <w:sz w:val="20"/>
          <w:szCs w:val="24"/>
          <w:lang w:val="hy-AM"/>
        </w:rPr>
        <w:t xml:space="preserve">փաստի վերաբերյալ: </w:t>
      </w:r>
    </w:p>
    <w:p w14:paraId="3A387A68" w14:textId="27DF9D81" w:rsidR="00C96862" w:rsidRPr="00D53D61" w:rsidRDefault="001A53C5" w:rsidP="00541A38">
      <w:pPr>
        <w:pStyle w:val="ListParagraph"/>
        <w:numPr>
          <w:ilvl w:val="0"/>
          <w:numId w:val="4"/>
        </w:numPr>
        <w:shd w:val="clear" w:color="auto" w:fill="FFFFFF"/>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ՀԵՏՀՍԿՈՂԱԿԱՆ ԳՈՐԾԸՆԹԱՑ</w:t>
      </w:r>
    </w:p>
    <w:p w14:paraId="6E215489" w14:textId="77777777" w:rsidR="00086CB1" w:rsidRPr="00D53D61" w:rsidRDefault="00086CB1" w:rsidP="0058616F">
      <w:pPr>
        <w:spacing w:after="0" w:line="276" w:lineRule="auto"/>
        <w:ind w:firstLine="567"/>
        <w:jc w:val="both"/>
        <w:rPr>
          <w:rFonts w:ascii="GHEA Grapalat" w:eastAsiaTheme="minorHAnsi" w:hAnsi="GHEA Grapalat"/>
          <w:sz w:val="10"/>
          <w:szCs w:val="10"/>
          <w:lang w:val="hy-AM"/>
        </w:rPr>
      </w:pPr>
    </w:p>
    <w:p w14:paraId="6DD4D788" w14:textId="2081E078" w:rsidR="00B26BC2" w:rsidRPr="00D53D61" w:rsidRDefault="00C30C1B" w:rsidP="00B26BC2">
      <w:pPr>
        <w:ind w:firstLine="567"/>
        <w:jc w:val="both"/>
        <w:rPr>
          <w:rFonts w:ascii="GHEA Grapalat" w:hAnsi="GHEA Grapalat"/>
          <w:sz w:val="24"/>
          <w:szCs w:val="24"/>
          <w:lang w:val="hy-AM"/>
        </w:rPr>
      </w:pPr>
      <w:r w:rsidRPr="00D53D61">
        <w:rPr>
          <w:rFonts w:ascii="GHEA Grapalat" w:hAnsi="GHEA Grapalat" w:cs="GHEA Grapalat"/>
          <w:sz w:val="24"/>
          <w:szCs w:val="24"/>
          <w:lang w:val="hy-AM"/>
        </w:rPr>
        <w:t xml:space="preserve"> </w:t>
      </w:r>
      <w:r w:rsidR="00B26BC2" w:rsidRPr="00D53D61">
        <w:rPr>
          <w:rFonts w:ascii="GHEA Grapalat" w:hAnsi="GHEA Grapalat"/>
          <w:sz w:val="24"/>
          <w:szCs w:val="24"/>
          <w:lang w:val="hy-AM"/>
        </w:rPr>
        <w:t>Ի պատասխան Հաշվեքննիչ պալատի 2023 թվականի ապրիլի 28-ի թիվ ՀՊԵ/01/369-2023 գրության՝ ԱՆ-ն 2023 թվականի հունիսի 2-ի գրությամբ տրամադրել է «ՀՀ առողջապահության նախարարությունում 2022 թվականի պետական բյուջեի տարեկան կատարման հաշվեքննության արդյունքների վերաբերյալ» ընթացիկ եզրակացությամբ Հաշվեքննիչ պալատի կողմից ներկայացված առաջարկությունների կատարման ընթացքի</w:t>
      </w:r>
      <w:r w:rsidR="00E04A0C">
        <w:rPr>
          <w:rFonts w:ascii="GHEA Grapalat" w:hAnsi="GHEA Grapalat"/>
          <w:sz w:val="24"/>
          <w:szCs w:val="24"/>
          <w:lang w:val="hy-AM"/>
        </w:rPr>
        <w:t>,</w:t>
      </w:r>
      <w:r w:rsidR="00B26BC2" w:rsidRPr="00D53D61">
        <w:rPr>
          <w:rFonts w:ascii="GHEA Grapalat" w:hAnsi="GHEA Grapalat"/>
          <w:sz w:val="24"/>
          <w:szCs w:val="24"/>
          <w:lang w:val="hy-AM"/>
        </w:rPr>
        <w:t xml:space="preserve"> ինչպես նաև արձանագրված անհամապատասխանությունների, խեղաթյուրումների վերացման, առաջարկությունների իրականացման վերաբերյալ ստորև ներկայացված տեղեկատվությունը: </w:t>
      </w:r>
    </w:p>
    <w:p w14:paraId="195D750B" w14:textId="77777777" w:rsidR="00B26BC2" w:rsidRPr="00D53D61" w:rsidRDefault="00B26BC2" w:rsidP="00B26BC2">
      <w:pPr>
        <w:ind w:firstLine="567"/>
        <w:jc w:val="center"/>
        <w:rPr>
          <w:rFonts w:ascii="GHEA Grapalat" w:hAnsi="GHEA Grapalat"/>
          <w:sz w:val="24"/>
          <w:szCs w:val="24"/>
          <w:lang w:val="hy-AM"/>
        </w:rPr>
      </w:pPr>
      <w:r w:rsidRPr="00D53D61">
        <w:rPr>
          <w:rFonts w:ascii="GHEA Grapalat" w:hAnsi="GHEA Grapalat"/>
          <w:sz w:val="24"/>
          <w:szCs w:val="24"/>
          <w:lang w:val="hy-AM"/>
        </w:rPr>
        <w:t>Տեղեկատվություն հաշվեքննության առարկայի գծով նախորդ ընթացիկ եզրակացությունում Հաշվեքննիչ պալատի կողմից ներկայացված առաջարկությունների կատարման ընթացքի վերաբերյալ</w:t>
      </w:r>
    </w:p>
    <w:tbl>
      <w:tblPr>
        <w:tblStyle w:val="TableGrid"/>
        <w:tblW w:w="15168" w:type="dxa"/>
        <w:tblInd w:w="-289" w:type="dxa"/>
        <w:tblLook w:val="04A0" w:firstRow="1" w:lastRow="0" w:firstColumn="1" w:lastColumn="0" w:noHBand="0" w:noVBand="1"/>
      </w:tblPr>
      <w:tblGrid>
        <w:gridCol w:w="424"/>
        <w:gridCol w:w="5530"/>
        <w:gridCol w:w="1409"/>
        <w:gridCol w:w="1568"/>
        <w:gridCol w:w="3544"/>
        <w:gridCol w:w="2693"/>
      </w:tblGrid>
      <w:tr w:rsidR="00B26BC2" w:rsidRPr="00D53D61" w14:paraId="4B5C2A9D" w14:textId="77777777" w:rsidTr="00B26BC2">
        <w:trPr>
          <w:trHeight w:val="487"/>
        </w:trPr>
        <w:tc>
          <w:tcPr>
            <w:tcW w:w="424" w:type="dxa"/>
            <w:vMerge w:val="restart"/>
            <w:vAlign w:val="center"/>
          </w:tcPr>
          <w:p w14:paraId="315FEB8F"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5530" w:type="dxa"/>
            <w:vMerge w:val="restart"/>
            <w:vAlign w:val="center"/>
          </w:tcPr>
          <w:p w14:paraId="47DC8824"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առաջարկություններ</w:t>
            </w:r>
          </w:p>
        </w:tc>
        <w:tc>
          <w:tcPr>
            <w:tcW w:w="6521" w:type="dxa"/>
            <w:gridSpan w:val="3"/>
            <w:vAlign w:val="center"/>
          </w:tcPr>
          <w:p w14:paraId="725FB9F2"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 xml:space="preserve">Հաշվեքննության օբյեկտի դիրքորոշումը </w:t>
            </w:r>
          </w:p>
        </w:tc>
        <w:tc>
          <w:tcPr>
            <w:tcW w:w="2693" w:type="dxa"/>
            <w:vAlign w:val="center"/>
          </w:tcPr>
          <w:p w14:paraId="5D6D7631"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Ծանոթագրություն</w:t>
            </w:r>
          </w:p>
        </w:tc>
      </w:tr>
      <w:tr w:rsidR="00B26BC2" w:rsidRPr="00D53D61" w14:paraId="03A2A812" w14:textId="77777777" w:rsidTr="00B26BC2">
        <w:tc>
          <w:tcPr>
            <w:tcW w:w="424" w:type="dxa"/>
            <w:vMerge/>
            <w:vAlign w:val="center"/>
          </w:tcPr>
          <w:p w14:paraId="29DBA9B2"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5530" w:type="dxa"/>
            <w:vMerge/>
            <w:vAlign w:val="center"/>
          </w:tcPr>
          <w:p w14:paraId="6B09D147"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1409" w:type="dxa"/>
            <w:vAlign w:val="center"/>
          </w:tcPr>
          <w:p w14:paraId="72AE72CC" w14:textId="77777777" w:rsidR="00B26BC2" w:rsidRPr="00D53D61" w:rsidRDefault="00B26BC2" w:rsidP="009C4EE9">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Ընդունելի է/ Ընդունելի չէ</w:t>
            </w:r>
          </w:p>
        </w:tc>
        <w:tc>
          <w:tcPr>
            <w:tcW w:w="1568" w:type="dxa"/>
          </w:tcPr>
          <w:p w14:paraId="2976EC6E" w14:textId="77777777" w:rsidR="00B26BC2" w:rsidRPr="00D53D61" w:rsidRDefault="00B26BC2" w:rsidP="009C4EE9">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Կատարված է/ Ընթացքում է</w:t>
            </w:r>
          </w:p>
        </w:tc>
        <w:tc>
          <w:tcPr>
            <w:tcW w:w="3544" w:type="dxa"/>
            <w:vAlign w:val="center"/>
          </w:tcPr>
          <w:p w14:paraId="5258F63A" w14:textId="77777777" w:rsidR="00B26BC2" w:rsidRPr="00D53D61" w:rsidRDefault="00B26BC2" w:rsidP="009C4EE9">
            <w:pPr>
              <w:jc w:val="center"/>
              <w:rPr>
                <w:rFonts w:ascii="GHEA Grapalat" w:hAnsi="GHEA Grapalat"/>
                <w:color w:val="000000"/>
                <w:sz w:val="16"/>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2693" w:type="dxa"/>
            <w:vAlign w:val="center"/>
          </w:tcPr>
          <w:p w14:paraId="39EAE6BD"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en-GB"/>
              </w:rPr>
              <w:t>(</w:t>
            </w:r>
            <w:r w:rsidRPr="00D53D61">
              <w:rPr>
                <w:rFonts w:ascii="GHEA Grapalat" w:hAnsi="GHEA Grapalat"/>
                <w:color w:val="000000"/>
                <w:sz w:val="20"/>
                <w:szCs w:val="20"/>
                <w:shd w:val="clear" w:color="auto" w:fill="FFFFFF"/>
                <w:lang w:val="hy-AM"/>
              </w:rPr>
              <w:t>ՀՊ մեկնաբանությունը</w:t>
            </w:r>
            <w:r w:rsidRPr="00D53D61">
              <w:rPr>
                <w:rFonts w:ascii="GHEA Grapalat" w:hAnsi="GHEA Grapalat"/>
                <w:color w:val="000000"/>
                <w:sz w:val="20"/>
                <w:szCs w:val="20"/>
                <w:shd w:val="clear" w:color="auto" w:fill="FFFFFF"/>
                <w:lang w:val="en-GB"/>
              </w:rPr>
              <w:t>)</w:t>
            </w:r>
          </w:p>
        </w:tc>
      </w:tr>
      <w:tr w:rsidR="00B26BC2" w:rsidRPr="00D53D61" w14:paraId="66832AA6" w14:textId="77777777" w:rsidTr="00B26BC2">
        <w:trPr>
          <w:trHeight w:val="2014"/>
        </w:trPr>
        <w:tc>
          <w:tcPr>
            <w:tcW w:w="424" w:type="dxa"/>
            <w:vAlign w:val="center"/>
          </w:tcPr>
          <w:p w14:paraId="121671FD"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1</w:t>
            </w:r>
          </w:p>
        </w:tc>
        <w:tc>
          <w:tcPr>
            <w:tcW w:w="5530" w:type="dxa"/>
          </w:tcPr>
          <w:p w14:paraId="021FBA46" w14:textId="77777777" w:rsidR="00B26BC2" w:rsidRPr="00D53D61" w:rsidRDefault="00B26BC2" w:rsidP="009C4EE9">
            <w:pPr>
              <w:spacing w:line="276" w:lineRule="auto"/>
              <w:contextualSpacing/>
              <w:jc w:val="both"/>
              <w:rPr>
                <w:rFonts w:ascii="GHEA Grapalat" w:hAnsi="GHEA Grapalat"/>
                <w:sz w:val="20"/>
                <w:szCs w:val="20"/>
                <w:lang w:val="hy-AM"/>
              </w:rPr>
            </w:pPr>
            <w:r w:rsidRPr="00D53D61">
              <w:rPr>
                <w:rFonts w:ascii="GHEA Grapalat" w:hAnsi="GHEA Grapalat"/>
                <w:sz w:val="20"/>
                <w:szCs w:val="20"/>
                <w:lang w:val="hy-AM"/>
              </w:rPr>
              <w:t xml:space="preserve">ՀՀ կառավարության </w:t>
            </w:r>
            <w:r w:rsidRPr="00D53D61">
              <w:rPr>
                <w:rFonts w:ascii="GHEA Grapalat" w:eastAsia="Times New Roman" w:hAnsi="GHEA Grapalat" w:cs="Times New Roman"/>
                <w:color w:val="000000"/>
                <w:sz w:val="20"/>
                <w:szCs w:val="20"/>
                <w:lang w:val="hy-AM"/>
              </w:rPr>
              <w:t>2004 թվականի մարտի 4-ի N</w:t>
            </w:r>
            <w:r w:rsidRPr="00D53D61">
              <w:rPr>
                <w:rFonts w:ascii="Calibri" w:eastAsia="Times New Roman" w:hAnsi="Calibri" w:cs="Calibri"/>
                <w:color w:val="000000"/>
                <w:sz w:val="20"/>
                <w:szCs w:val="20"/>
                <w:lang w:val="hy-AM"/>
              </w:rPr>
              <w:t> </w:t>
            </w:r>
            <w:r w:rsidRPr="00D53D61">
              <w:rPr>
                <w:rFonts w:ascii="GHEA Grapalat" w:eastAsia="Times New Roman" w:hAnsi="GHEA Grapalat" w:cs="Times New Roman"/>
                <w:color w:val="000000"/>
                <w:sz w:val="20"/>
                <w:szCs w:val="20"/>
                <w:lang w:val="hy-AM"/>
              </w:rPr>
              <w:t>318</w:t>
            </w:r>
            <w:r w:rsidRPr="00D53D61">
              <w:rPr>
                <w:rFonts w:ascii="GHEA Grapalat" w:eastAsia="Times New Roman" w:hAnsi="GHEA Grapalat" w:cs="Times New Roman"/>
                <w:color w:val="000000"/>
                <w:sz w:val="20"/>
                <w:szCs w:val="20"/>
                <w:lang w:val="hy-AM"/>
              </w:rPr>
              <w:noBreakHyphen/>
              <w:t xml:space="preserve">Ն որոշմամբ սահմանված </w:t>
            </w:r>
            <w:r w:rsidRPr="00D53D61">
              <w:rPr>
                <w:rFonts w:ascii="GHEA Grapalat" w:hAnsi="GHEA Grapalat"/>
                <w:sz w:val="20"/>
                <w:szCs w:val="20"/>
                <w:lang w:val="hy-AM"/>
              </w:rPr>
              <w:t>բժշկական օգնության և սպասարկման գների հաստատման կարգի պահանջները կատարելու և ոլորտում ծառայությունների համար կիրառվող գների իրավամեթոդաբանական հիմնավորումները հնարավոր սեղմ ժամկետներում ապահովելու համար:</w:t>
            </w:r>
          </w:p>
        </w:tc>
        <w:tc>
          <w:tcPr>
            <w:tcW w:w="1409" w:type="dxa"/>
            <w:vAlign w:val="center"/>
          </w:tcPr>
          <w:p w14:paraId="1639CE39" w14:textId="77777777" w:rsidR="00B26BC2" w:rsidRPr="00D53D61" w:rsidRDefault="00B26BC2" w:rsidP="009C4EE9">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568" w:type="dxa"/>
            <w:vAlign w:val="center"/>
          </w:tcPr>
          <w:p w14:paraId="42A91C6D" w14:textId="77777777" w:rsidR="00B26BC2" w:rsidRPr="00D53D61" w:rsidRDefault="00B26BC2" w:rsidP="009C4EE9">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3544" w:type="dxa"/>
            <w:vAlign w:val="center"/>
          </w:tcPr>
          <w:p w14:paraId="6CB46985" w14:textId="77777777" w:rsidR="00B26BC2" w:rsidRPr="00D53D61" w:rsidRDefault="00B26BC2" w:rsidP="009C4EE9">
            <w:pPr>
              <w:jc w:val="both"/>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Ձևավորվել է աշխատանքային խումբ:</w:t>
            </w:r>
          </w:p>
        </w:tc>
        <w:tc>
          <w:tcPr>
            <w:tcW w:w="2693" w:type="dxa"/>
            <w:vAlign w:val="center"/>
          </w:tcPr>
          <w:p w14:paraId="6041110B" w14:textId="77777777" w:rsidR="00B26BC2" w:rsidRPr="00D53D61" w:rsidRDefault="00B26BC2" w:rsidP="009C4EE9">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ԿԱՏԱՐՎԱԾ ՉԷ</w:t>
            </w:r>
          </w:p>
          <w:p w14:paraId="3B37CB68"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16"/>
                <w:shd w:val="clear" w:color="auto" w:fill="FFFFFF"/>
                <w:lang w:val="hy-AM"/>
              </w:rPr>
              <w:t>(Տես սույն եզրակացության 6.1-րդ կետը)</w:t>
            </w:r>
          </w:p>
        </w:tc>
      </w:tr>
      <w:tr w:rsidR="00B26BC2" w:rsidRPr="00D53D61" w14:paraId="00ECAB24" w14:textId="77777777" w:rsidTr="00B26BC2">
        <w:tc>
          <w:tcPr>
            <w:tcW w:w="424" w:type="dxa"/>
            <w:vAlign w:val="center"/>
          </w:tcPr>
          <w:p w14:paraId="5108024A"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5530" w:type="dxa"/>
          </w:tcPr>
          <w:p w14:paraId="3B4C9E82" w14:textId="77777777" w:rsidR="00B26BC2" w:rsidRPr="00D53D61" w:rsidRDefault="00B26BC2" w:rsidP="009C4EE9">
            <w:pPr>
              <w:spacing w:line="276" w:lineRule="auto"/>
              <w:contextualSpacing/>
              <w:jc w:val="both"/>
              <w:rPr>
                <w:rFonts w:ascii="GHEA Grapalat" w:hAnsi="GHEA Grapalat"/>
                <w:sz w:val="20"/>
                <w:szCs w:val="20"/>
                <w:lang w:val="hy-AM"/>
              </w:rPr>
            </w:pPr>
            <w:r w:rsidRPr="00D53D61">
              <w:rPr>
                <w:rFonts w:ascii="GHEA Grapalat" w:hAnsi="GHEA Grapalat"/>
                <w:sz w:val="20"/>
                <w:szCs w:val="20"/>
                <w:lang w:val="hy-AM"/>
              </w:rPr>
              <w:t>Վերագրվող ժամանակաշրջանի ֆինանսական հաշվետվություններում ճիշտ և ժամանակին արտացոլելու բյուջետային ծախսերի և պարտավորությունների առաջացման ու կատարման տվյալները:</w:t>
            </w:r>
          </w:p>
        </w:tc>
        <w:tc>
          <w:tcPr>
            <w:tcW w:w="1409" w:type="dxa"/>
            <w:vAlign w:val="center"/>
          </w:tcPr>
          <w:p w14:paraId="0569C1F6" w14:textId="77777777" w:rsidR="00B26BC2" w:rsidRPr="00D53D61" w:rsidRDefault="00B26BC2" w:rsidP="009C4EE9">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568" w:type="dxa"/>
            <w:vAlign w:val="center"/>
          </w:tcPr>
          <w:p w14:paraId="4542C0F3" w14:textId="77777777" w:rsidR="00B26BC2" w:rsidRPr="00D53D61" w:rsidRDefault="00B26BC2" w:rsidP="009C4EE9">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ԿԱՏԱՐՎԱԾ Է</w:t>
            </w:r>
          </w:p>
        </w:tc>
        <w:tc>
          <w:tcPr>
            <w:tcW w:w="3544" w:type="dxa"/>
            <w:vAlign w:val="center"/>
          </w:tcPr>
          <w:p w14:paraId="2CF1082A" w14:textId="77777777" w:rsidR="00B26BC2" w:rsidRPr="00D53D61" w:rsidRDefault="00B26BC2" w:rsidP="009C4EE9">
            <w:pPr>
              <w:spacing w:line="276" w:lineRule="auto"/>
              <w:jc w:val="both"/>
              <w:rPr>
                <w:rFonts w:ascii="GHEA Grapalat" w:hAnsi="GHEA Grapalat"/>
                <w:sz w:val="20"/>
                <w:szCs w:val="20"/>
                <w:lang w:val="hy-AM"/>
              </w:rPr>
            </w:pPr>
            <w:r w:rsidRPr="00D53D61">
              <w:rPr>
                <w:rFonts w:ascii="GHEA Grapalat" w:hAnsi="GHEA Grapalat" w:cs="Arial"/>
                <w:i/>
                <w:sz w:val="20"/>
                <w:szCs w:val="20"/>
                <w:lang w:val="hy-AM"/>
              </w:rPr>
              <w:t xml:space="preserve">Վերացված չէ քանի որ, արձանագրված խեղաթյուրումները վերաբերվում են արդեն իսկ ամփոփված և ավարտված ժամանակահատվածներին, սակայն  2023 թվականին վերը նշված հաշվետվությունները ՀՀ </w:t>
            </w:r>
            <w:r w:rsidRPr="00D53D61">
              <w:rPr>
                <w:rFonts w:ascii="GHEA Grapalat" w:hAnsi="GHEA Grapalat" w:cs="Arial"/>
                <w:i/>
                <w:sz w:val="20"/>
                <w:szCs w:val="20"/>
                <w:lang w:val="hy-AM"/>
              </w:rPr>
              <w:lastRenderedPageBreak/>
              <w:t>առողջապահության նախարարության կողմից ներկայացվում են Հաշվեքննիչ պալատի ներկայացված առաջարկների հիման վրա:</w:t>
            </w:r>
            <w:r w:rsidRPr="00D53D61">
              <w:rPr>
                <w:rFonts w:ascii="GHEA Grapalat" w:hAnsi="GHEA Grapalat"/>
                <w:sz w:val="20"/>
                <w:szCs w:val="20"/>
                <w:lang w:val="hy-AM"/>
              </w:rPr>
              <w:t xml:space="preserve"> </w:t>
            </w:r>
          </w:p>
        </w:tc>
        <w:tc>
          <w:tcPr>
            <w:tcW w:w="2693" w:type="dxa"/>
            <w:vAlign w:val="center"/>
          </w:tcPr>
          <w:p w14:paraId="35D2FD96" w14:textId="77777777" w:rsidR="00B26BC2" w:rsidRPr="00D53D61" w:rsidRDefault="00B26BC2" w:rsidP="009C4EE9">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lastRenderedPageBreak/>
              <w:t>ԿԱՏԱՐՎԱԾ ՉԷ</w:t>
            </w:r>
          </w:p>
          <w:p w14:paraId="7A574485" w14:textId="77777777" w:rsidR="00B26BC2" w:rsidRPr="00D53D61" w:rsidRDefault="00B26BC2" w:rsidP="009C4EE9">
            <w:pPr>
              <w:spacing w:line="276" w:lineRule="auto"/>
              <w:jc w:val="center"/>
              <w:rPr>
                <w:rFonts w:ascii="GHEA Grapalat" w:hAnsi="GHEA Grapalat" w:cs="Arial"/>
                <w:i/>
                <w:sz w:val="20"/>
                <w:szCs w:val="20"/>
                <w:lang w:val="hy-AM"/>
              </w:rPr>
            </w:pPr>
            <w:r w:rsidRPr="00D53D61">
              <w:rPr>
                <w:rFonts w:ascii="GHEA Grapalat" w:hAnsi="GHEA Grapalat"/>
                <w:color w:val="000000"/>
                <w:sz w:val="20"/>
                <w:szCs w:val="16"/>
                <w:shd w:val="clear" w:color="auto" w:fill="FFFFFF"/>
                <w:lang w:val="hy-AM"/>
              </w:rPr>
              <w:t>(Տես սույն եզրակացության 7-րդ մասը)</w:t>
            </w:r>
          </w:p>
        </w:tc>
      </w:tr>
      <w:tr w:rsidR="00B26BC2" w:rsidRPr="00D53D61" w14:paraId="76C29C92" w14:textId="77777777" w:rsidTr="00B26BC2">
        <w:tc>
          <w:tcPr>
            <w:tcW w:w="424" w:type="dxa"/>
            <w:vAlign w:val="center"/>
          </w:tcPr>
          <w:p w14:paraId="126E2B45"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lastRenderedPageBreak/>
              <w:t>3</w:t>
            </w:r>
          </w:p>
        </w:tc>
        <w:tc>
          <w:tcPr>
            <w:tcW w:w="5530" w:type="dxa"/>
          </w:tcPr>
          <w:p w14:paraId="413836CD" w14:textId="2F92DC36" w:rsidR="00B26BC2" w:rsidRPr="00D53D61" w:rsidRDefault="00B26BC2" w:rsidP="00146231">
            <w:pPr>
              <w:spacing w:line="276" w:lineRule="auto"/>
              <w:contextualSpacing/>
              <w:jc w:val="both"/>
              <w:rPr>
                <w:rFonts w:ascii="GHEA Grapalat" w:hAnsi="GHEA Grapalat"/>
                <w:sz w:val="20"/>
                <w:szCs w:val="20"/>
                <w:lang w:val="hy-AM"/>
              </w:rPr>
            </w:pPr>
            <w:r w:rsidRPr="00D53D61">
              <w:rPr>
                <w:rFonts w:ascii="GHEA Grapalat" w:hAnsi="GHEA Grapalat"/>
                <w:sz w:val="20"/>
                <w:szCs w:val="20"/>
                <w:lang w:val="hy-AM"/>
              </w:rPr>
              <w:t>Կատարելագործելու էլեկտրոնային  առողջապահական համակարգից տվյալների, այդ թվում նախորդ ժամանակաշրջաններին վերաբերելի անալիտիկ տվյալների լիարժեք և ամբողջական արտահանման և միմյանց առնչվող տվյալների միջև անհամապատասխանություններն ինքնաշխատ եղանակով բացահայտելու հնարավորություն ընձեռնող ծրագրային ապահովման համակարգը</w:t>
            </w:r>
            <w:r w:rsidR="00146231" w:rsidRPr="00D53D61">
              <w:rPr>
                <w:rFonts w:ascii="GHEA Grapalat" w:hAnsi="GHEA Grapalat"/>
                <w:sz w:val="20"/>
                <w:szCs w:val="20"/>
                <w:lang w:val="hy-AM"/>
              </w:rPr>
              <w:t xml:space="preserve">: </w:t>
            </w:r>
          </w:p>
        </w:tc>
        <w:tc>
          <w:tcPr>
            <w:tcW w:w="1409" w:type="dxa"/>
            <w:vAlign w:val="center"/>
          </w:tcPr>
          <w:p w14:paraId="249B1C45"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568" w:type="dxa"/>
            <w:vAlign w:val="center"/>
          </w:tcPr>
          <w:p w14:paraId="6D98514A"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3544" w:type="dxa"/>
            <w:vAlign w:val="center"/>
          </w:tcPr>
          <w:p w14:paraId="07737601" w14:textId="77777777" w:rsidR="00B26BC2" w:rsidRPr="00D53D61" w:rsidRDefault="00B26BC2" w:rsidP="009C4EE9">
            <w:pPr>
              <w:jc w:val="both"/>
              <w:rPr>
                <w:rFonts w:ascii="GHEA Grapalat" w:hAnsi="GHEA Grapalat"/>
                <w:i/>
                <w:color w:val="000000"/>
                <w:sz w:val="20"/>
                <w:szCs w:val="20"/>
                <w:shd w:val="clear" w:color="auto" w:fill="FFFFFF"/>
                <w:lang w:val="hy-AM"/>
              </w:rPr>
            </w:pPr>
            <w:r w:rsidRPr="00D53D61">
              <w:rPr>
                <w:rFonts w:ascii="GHEA Grapalat" w:hAnsi="GHEA Grapalat"/>
                <w:i/>
                <w:color w:val="000000"/>
                <w:sz w:val="20"/>
                <w:szCs w:val="20"/>
                <w:shd w:val="clear" w:color="auto" w:fill="FFFFFF"/>
                <w:lang w:val="hy-AM"/>
              </w:rPr>
              <w:t>Ըստ անհրաժեշտության իրականացվում են ծրագրային թարմացումներ:</w:t>
            </w:r>
          </w:p>
        </w:tc>
        <w:tc>
          <w:tcPr>
            <w:tcW w:w="2693" w:type="dxa"/>
            <w:vAlign w:val="center"/>
          </w:tcPr>
          <w:p w14:paraId="7382AA0D" w14:textId="77777777" w:rsidR="00B26BC2" w:rsidRPr="00D53D61" w:rsidRDefault="00B26BC2" w:rsidP="009C4EE9">
            <w:pPr>
              <w:rPr>
                <w:rFonts w:ascii="GHEA Grapalat" w:hAnsi="GHEA Grapalat"/>
                <w:i/>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Կներկայացվի հաջորդիվ հաշվեքննություններով</w:t>
            </w:r>
          </w:p>
        </w:tc>
      </w:tr>
      <w:tr w:rsidR="00B26BC2" w:rsidRPr="00D53D61" w14:paraId="311191EC" w14:textId="77777777" w:rsidTr="00B26BC2">
        <w:tc>
          <w:tcPr>
            <w:tcW w:w="424" w:type="dxa"/>
            <w:vAlign w:val="center"/>
          </w:tcPr>
          <w:p w14:paraId="22FD83F4"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4</w:t>
            </w:r>
          </w:p>
        </w:tc>
        <w:tc>
          <w:tcPr>
            <w:tcW w:w="5530" w:type="dxa"/>
          </w:tcPr>
          <w:p w14:paraId="72BBE54E" w14:textId="77777777" w:rsidR="00B26BC2" w:rsidRPr="00D53D61" w:rsidRDefault="00B26BC2" w:rsidP="009C4EE9">
            <w:pPr>
              <w:spacing w:line="276" w:lineRule="auto"/>
              <w:contextualSpacing/>
              <w:jc w:val="both"/>
              <w:rPr>
                <w:rFonts w:ascii="GHEA Grapalat" w:hAnsi="GHEA Grapalat"/>
                <w:sz w:val="20"/>
                <w:szCs w:val="20"/>
                <w:lang w:val="hy-AM"/>
              </w:rPr>
            </w:pPr>
            <w:r w:rsidRPr="00D53D61">
              <w:rPr>
                <w:rFonts w:ascii="GHEA Grapalat" w:hAnsi="GHEA Grapalat"/>
                <w:sz w:val="20"/>
                <w:szCs w:val="20"/>
                <w:lang w:val="hy-AM"/>
              </w:rPr>
              <w:t>ԱՐՄԵԴ-ում ինքնաշխատ եղանակով համապատասխան կապ ապահովելու ՀՀ առողջապահության նախարարի հրամանով սահմանվող յոթանիշ և քառանիշ ծածկագրերի ծածկույթների և մուտքագրվող կատարողականներում նշված մատուցված բուժծառայության անվանումների և գների միջև:</w:t>
            </w:r>
          </w:p>
        </w:tc>
        <w:tc>
          <w:tcPr>
            <w:tcW w:w="1409" w:type="dxa"/>
            <w:vAlign w:val="center"/>
          </w:tcPr>
          <w:p w14:paraId="2D58CDFC"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568" w:type="dxa"/>
            <w:vAlign w:val="center"/>
          </w:tcPr>
          <w:p w14:paraId="42E2FEB5"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3544" w:type="dxa"/>
            <w:vAlign w:val="center"/>
          </w:tcPr>
          <w:p w14:paraId="19524E82" w14:textId="77777777" w:rsidR="00B26BC2" w:rsidRPr="00D53D61" w:rsidRDefault="00B26BC2" w:rsidP="009C4EE9">
            <w:pPr>
              <w:jc w:val="both"/>
              <w:rPr>
                <w:rFonts w:ascii="GHEA Grapalat" w:hAnsi="GHEA Grapalat"/>
                <w:i/>
                <w:color w:val="000000"/>
                <w:sz w:val="20"/>
                <w:szCs w:val="20"/>
                <w:shd w:val="clear" w:color="auto" w:fill="FFFFFF"/>
                <w:lang w:val="hy-AM"/>
              </w:rPr>
            </w:pPr>
            <w:r w:rsidRPr="00D53D61">
              <w:rPr>
                <w:rFonts w:ascii="GHEA Grapalat" w:hAnsi="GHEA Grapalat"/>
                <w:i/>
                <w:color w:val="000000"/>
                <w:sz w:val="20"/>
                <w:szCs w:val="20"/>
                <w:shd w:val="clear" w:color="auto" w:fill="FFFFFF"/>
                <w:lang w:val="hy-AM"/>
              </w:rPr>
              <w:t>Ըստ անհրաժեշտության իրականացվում են ծրագրային թարմացումներ:</w:t>
            </w:r>
          </w:p>
        </w:tc>
        <w:tc>
          <w:tcPr>
            <w:tcW w:w="2693" w:type="dxa"/>
            <w:vAlign w:val="center"/>
          </w:tcPr>
          <w:p w14:paraId="059A8229" w14:textId="77777777" w:rsidR="00B26BC2" w:rsidRPr="00D53D61" w:rsidRDefault="00B26BC2" w:rsidP="009C4EE9">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ԿԱՏԱՐՎԱԾ ՉԷ</w:t>
            </w:r>
          </w:p>
          <w:p w14:paraId="13800376" w14:textId="77777777" w:rsidR="00B26BC2" w:rsidRPr="00D53D61" w:rsidRDefault="00B26BC2" w:rsidP="009C4EE9">
            <w:pPr>
              <w:jc w:val="center"/>
              <w:rPr>
                <w:rFonts w:ascii="GHEA Grapalat" w:hAnsi="GHEA Grapalat"/>
                <w:i/>
                <w:color w:val="000000"/>
                <w:sz w:val="20"/>
                <w:szCs w:val="20"/>
                <w:shd w:val="clear" w:color="auto" w:fill="FFFFFF"/>
                <w:lang w:val="hy-AM"/>
              </w:rPr>
            </w:pPr>
            <w:r w:rsidRPr="00D53D61">
              <w:rPr>
                <w:rFonts w:ascii="GHEA Grapalat" w:hAnsi="GHEA Grapalat"/>
                <w:color w:val="000000"/>
                <w:sz w:val="20"/>
                <w:szCs w:val="16"/>
                <w:shd w:val="clear" w:color="auto" w:fill="FFFFFF"/>
                <w:lang w:val="hy-AM"/>
              </w:rPr>
              <w:t>(Տես սույն եզրակացության 6.3.2-րդ կետը)</w:t>
            </w:r>
          </w:p>
        </w:tc>
      </w:tr>
      <w:tr w:rsidR="00B26BC2" w:rsidRPr="00D53D61" w14:paraId="34E6D867" w14:textId="77777777" w:rsidTr="00B26BC2">
        <w:tc>
          <w:tcPr>
            <w:tcW w:w="424" w:type="dxa"/>
            <w:vAlign w:val="center"/>
          </w:tcPr>
          <w:p w14:paraId="0A17CC3A"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t>5</w:t>
            </w:r>
          </w:p>
        </w:tc>
        <w:tc>
          <w:tcPr>
            <w:tcW w:w="5530" w:type="dxa"/>
          </w:tcPr>
          <w:p w14:paraId="4E02771B" w14:textId="77777777" w:rsidR="00B26BC2" w:rsidRPr="00D53D61" w:rsidRDefault="00B26BC2" w:rsidP="009C4EE9">
            <w:pPr>
              <w:spacing w:line="276" w:lineRule="auto"/>
              <w:contextualSpacing/>
              <w:jc w:val="both"/>
              <w:rPr>
                <w:rFonts w:ascii="GHEA Grapalat" w:hAnsi="GHEA Grapalat"/>
                <w:sz w:val="20"/>
                <w:szCs w:val="20"/>
                <w:lang w:val="ru-RU"/>
              </w:rPr>
            </w:pPr>
            <w:r w:rsidRPr="00D53D61">
              <w:rPr>
                <w:rFonts w:ascii="GHEA Grapalat" w:hAnsi="GHEA Grapalat"/>
                <w:sz w:val="20"/>
                <w:szCs w:val="20"/>
                <w:lang w:val="hy-AM"/>
              </w:rPr>
              <w:t xml:space="preserve">ԱՐՄԵԴ-ում ինքնաշխատ եղանակով համապատասխան կապ ապահովելու ՀՀ առողջապահության նախարարի հրամանով սահմանվող քառանիշ ծածկագրերի </w:t>
            </w:r>
            <w:r w:rsidRPr="00D53D61">
              <w:rPr>
                <w:rFonts w:ascii="GHEA Grapalat" w:hAnsi="GHEA Grapalat"/>
                <w:sz w:val="20"/>
                <w:szCs w:val="20"/>
                <w:lang w:val="en-GB"/>
              </w:rPr>
              <w:t>և</w:t>
            </w:r>
            <w:r w:rsidRPr="00D53D61">
              <w:rPr>
                <w:rFonts w:ascii="GHEA Grapalat" w:hAnsi="GHEA Grapalat"/>
                <w:sz w:val="20"/>
                <w:szCs w:val="20"/>
                <w:lang w:val="ru-RU"/>
              </w:rPr>
              <w:t xml:space="preserve"> </w:t>
            </w:r>
            <w:r w:rsidRPr="00D53D61">
              <w:rPr>
                <w:rFonts w:ascii="GHEA Grapalat" w:hAnsi="GHEA Grapalat"/>
                <w:sz w:val="20"/>
                <w:szCs w:val="20"/>
                <w:lang w:val="en-GB"/>
              </w:rPr>
              <w:t>ֆ</w:t>
            </w:r>
            <w:r w:rsidRPr="00D53D61">
              <w:rPr>
                <w:rFonts w:ascii="GHEA Grapalat" w:hAnsi="GHEA Grapalat"/>
                <w:sz w:val="20"/>
                <w:szCs w:val="20"/>
                <w:lang w:val="hy-AM"/>
              </w:rPr>
              <w:t xml:space="preserve">ինանսավորման աղբյուր հանդիսացող </w:t>
            </w:r>
            <w:r w:rsidRPr="00D53D61">
              <w:rPr>
                <w:rFonts w:ascii="GHEA Grapalat" w:hAnsi="GHEA Grapalat"/>
                <w:sz w:val="20"/>
                <w:szCs w:val="20"/>
                <w:lang w:val="en-GB"/>
              </w:rPr>
              <w:t>համապատասխան</w:t>
            </w:r>
            <w:r w:rsidRPr="00D53D61">
              <w:rPr>
                <w:rFonts w:ascii="GHEA Grapalat" w:hAnsi="GHEA Grapalat"/>
                <w:sz w:val="20"/>
                <w:szCs w:val="20"/>
                <w:lang w:val="ru-RU"/>
              </w:rPr>
              <w:t xml:space="preserve"> </w:t>
            </w:r>
            <w:r w:rsidRPr="00D53D61">
              <w:rPr>
                <w:rFonts w:ascii="GHEA Grapalat" w:hAnsi="GHEA Grapalat"/>
                <w:sz w:val="20"/>
                <w:szCs w:val="20"/>
                <w:lang w:val="hy-AM"/>
              </w:rPr>
              <w:t xml:space="preserve">գանձապետական հաշիվների </w:t>
            </w:r>
            <w:r w:rsidRPr="00D53D61">
              <w:rPr>
                <w:rFonts w:ascii="GHEA Grapalat" w:hAnsi="GHEA Grapalat"/>
                <w:sz w:val="20"/>
                <w:szCs w:val="20"/>
                <w:lang w:val="en-GB"/>
              </w:rPr>
              <w:t>միջև՝</w:t>
            </w:r>
            <w:r w:rsidRPr="00D53D61">
              <w:rPr>
                <w:rFonts w:ascii="GHEA Grapalat" w:hAnsi="GHEA Grapalat"/>
                <w:sz w:val="20"/>
                <w:szCs w:val="20"/>
                <w:lang w:val="ru-RU"/>
              </w:rPr>
              <w:t xml:space="preserve"> </w:t>
            </w:r>
            <w:r w:rsidRPr="00D53D61">
              <w:rPr>
                <w:rFonts w:ascii="GHEA Grapalat" w:hAnsi="GHEA Grapalat"/>
                <w:sz w:val="20"/>
                <w:szCs w:val="20"/>
                <w:lang w:val="en-GB"/>
              </w:rPr>
              <w:t>մատուցված</w:t>
            </w:r>
            <w:r w:rsidRPr="00D53D61">
              <w:rPr>
                <w:rFonts w:ascii="GHEA Grapalat" w:hAnsi="GHEA Grapalat"/>
                <w:sz w:val="20"/>
                <w:szCs w:val="20"/>
                <w:lang w:val="ru-RU"/>
              </w:rPr>
              <w:t xml:space="preserve"> </w:t>
            </w:r>
            <w:r w:rsidRPr="00D53D61">
              <w:rPr>
                <w:rFonts w:ascii="GHEA Grapalat" w:hAnsi="GHEA Grapalat"/>
                <w:sz w:val="20"/>
                <w:szCs w:val="20"/>
                <w:lang w:val="en-GB"/>
              </w:rPr>
              <w:t>բուժծառայությունն</w:t>
            </w:r>
            <w:r w:rsidRPr="00D53D61">
              <w:rPr>
                <w:rFonts w:ascii="GHEA Grapalat" w:hAnsi="GHEA Grapalat"/>
                <w:sz w:val="20"/>
                <w:szCs w:val="20"/>
                <w:lang w:val="ru-RU"/>
              </w:rPr>
              <w:t xml:space="preserve"> </w:t>
            </w:r>
            <w:r w:rsidRPr="00D53D61">
              <w:rPr>
                <w:rFonts w:ascii="GHEA Grapalat" w:hAnsi="GHEA Grapalat"/>
                <w:sz w:val="20"/>
                <w:szCs w:val="20"/>
                <w:lang w:val="en-GB"/>
              </w:rPr>
              <w:t>այլ</w:t>
            </w:r>
            <w:r w:rsidRPr="00D53D61">
              <w:rPr>
                <w:rFonts w:ascii="GHEA Grapalat" w:hAnsi="GHEA Grapalat"/>
                <w:sz w:val="20"/>
                <w:szCs w:val="20"/>
                <w:lang w:val="ru-RU"/>
              </w:rPr>
              <w:t xml:space="preserve"> </w:t>
            </w:r>
            <w:r w:rsidRPr="00D53D61">
              <w:rPr>
                <w:rFonts w:ascii="GHEA Grapalat" w:hAnsi="GHEA Grapalat"/>
                <w:sz w:val="20"/>
                <w:szCs w:val="20"/>
                <w:lang w:val="hy-AM"/>
              </w:rPr>
              <w:t>գանձապետական հաշիվներ</w:t>
            </w:r>
            <w:r w:rsidRPr="00D53D61">
              <w:rPr>
                <w:rFonts w:ascii="GHEA Grapalat" w:hAnsi="GHEA Grapalat"/>
                <w:sz w:val="20"/>
                <w:szCs w:val="20"/>
                <w:lang w:val="en-GB"/>
              </w:rPr>
              <w:t>ից</w:t>
            </w:r>
            <w:r w:rsidRPr="00D53D61">
              <w:rPr>
                <w:rFonts w:ascii="GHEA Grapalat" w:hAnsi="GHEA Grapalat"/>
                <w:sz w:val="20"/>
                <w:szCs w:val="20"/>
                <w:lang w:val="ru-RU"/>
              </w:rPr>
              <w:t xml:space="preserve"> </w:t>
            </w:r>
            <w:r w:rsidRPr="00D53D61">
              <w:rPr>
                <w:rFonts w:ascii="GHEA Grapalat" w:hAnsi="GHEA Grapalat"/>
                <w:sz w:val="20"/>
                <w:szCs w:val="20"/>
                <w:lang w:val="en-GB"/>
              </w:rPr>
              <w:t>վճարումները</w:t>
            </w:r>
            <w:r w:rsidRPr="00D53D61">
              <w:rPr>
                <w:rFonts w:ascii="GHEA Grapalat" w:hAnsi="GHEA Grapalat"/>
                <w:sz w:val="20"/>
                <w:szCs w:val="20"/>
                <w:lang w:val="ru-RU"/>
              </w:rPr>
              <w:t xml:space="preserve"> </w:t>
            </w:r>
            <w:r w:rsidRPr="00D53D61">
              <w:rPr>
                <w:rFonts w:ascii="GHEA Grapalat" w:hAnsi="GHEA Grapalat"/>
                <w:sz w:val="20"/>
                <w:szCs w:val="20"/>
                <w:lang w:val="en-GB"/>
              </w:rPr>
              <w:t>բացառելու</w:t>
            </w:r>
            <w:r w:rsidRPr="00D53D61">
              <w:rPr>
                <w:rFonts w:ascii="GHEA Grapalat" w:hAnsi="GHEA Grapalat"/>
                <w:sz w:val="20"/>
                <w:szCs w:val="20"/>
                <w:lang w:val="hy-AM"/>
              </w:rPr>
              <w:t xml:space="preserve"> </w:t>
            </w:r>
            <w:r w:rsidRPr="00D53D61">
              <w:rPr>
                <w:rFonts w:ascii="GHEA Grapalat" w:hAnsi="GHEA Grapalat"/>
                <w:sz w:val="20"/>
                <w:szCs w:val="20"/>
                <w:lang w:val="en-GB"/>
              </w:rPr>
              <w:t>նպատակով</w:t>
            </w:r>
            <w:r w:rsidRPr="00D53D61">
              <w:rPr>
                <w:rFonts w:ascii="GHEA Grapalat" w:hAnsi="GHEA Grapalat"/>
                <w:sz w:val="20"/>
                <w:szCs w:val="20"/>
                <w:lang w:val="ru-RU"/>
              </w:rPr>
              <w:t>:</w:t>
            </w:r>
          </w:p>
        </w:tc>
        <w:tc>
          <w:tcPr>
            <w:tcW w:w="1409" w:type="dxa"/>
            <w:vAlign w:val="center"/>
          </w:tcPr>
          <w:p w14:paraId="4FA01CD3"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568" w:type="dxa"/>
            <w:vAlign w:val="center"/>
          </w:tcPr>
          <w:p w14:paraId="4C7EB892"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3544" w:type="dxa"/>
            <w:vAlign w:val="center"/>
          </w:tcPr>
          <w:p w14:paraId="347BA4C9" w14:textId="77777777" w:rsidR="00B26BC2" w:rsidRPr="00D53D61" w:rsidRDefault="00B26BC2" w:rsidP="009C4EE9">
            <w:pPr>
              <w:jc w:val="both"/>
              <w:rPr>
                <w:rFonts w:ascii="GHEA Grapalat" w:hAnsi="GHEA Grapalat"/>
                <w:color w:val="000000"/>
                <w:sz w:val="20"/>
                <w:szCs w:val="20"/>
                <w:shd w:val="clear" w:color="auto" w:fill="FFFFFF"/>
                <w:lang w:val="hy-AM"/>
              </w:rPr>
            </w:pPr>
          </w:p>
        </w:tc>
        <w:tc>
          <w:tcPr>
            <w:tcW w:w="2693" w:type="dxa"/>
            <w:vAlign w:val="center"/>
          </w:tcPr>
          <w:p w14:paraId="066D9481" w14:textId="77777777" w:rsidR="00B26BC2" w:rsidRPr="00D53D61" w:rsidRDefault="00B26BC2" w:rsidP="009C4EE9">
            <w:pP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Կներկայացվի հաջորդիվ հաշվեքննություններով</w:t>
            </w:r>
          </w:p>
        </w:tc>
      </w:tr>
      <w:tr w:rsidR="00B26BC2" w:rsidRPr="00D53D61" w14:paraId="55463497" w14:textId="77777777" w:rsidTr="00B26BC2">
        <w:tc>
          <w:tcPr>
            <w:tcW w:w="424" w:type="dxa"/>
            <w:vAlign w:val="center"/>
          </w:tcPr>
          <w:p w14:paraId="1708C275"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t>6</w:t>
            </w:r>
          </w:p>
        </w:tc>
        <w:tc>
          <w:tcPr>
            <w:tcW w:w="5530" w:type="dxa"/>
          </w:tcPr>
          <w:p w14:paraId="4618D094" w14:textId="77777777" w:rsidR="00B26BC2" w:rsidRPr="00D53D61" w:rsidRDefault="00B26BC2" w:rsidP="009C4EE9">
            <w:pPr>
              <w:spacing w:line="276" w:lineRule="auto"/>
              <w:contextualSpacing/>
              <w:jc w:val="both"/>
              <w:rPr>
                <w:rFonts w:ascii="GHEA Grapalat" w:hAnsi="GHEA Grapalat"/>
                <w:sz w:val="20"/>
                <w:szCs w:val="20"/>
                <w:lang w:val="ru-RU"/>
              </w:rPr>
            </w:pPr>
            <w:r w:rsidRPr="00D53D61">
              <w:rPr>
                <w:rFonts w:ascii="GHEA Grapalat" w:hAnsi="GHEA Grapalat"/>
                <w:sz w:val="20"/>
                <w:szCs w:val="20"/>
                <w:lang w:val="hy-AM"/>
              </w:rPr>
              <w:t xml:space="preserve">ՀՀ առողջապահության նախարարի հրամանով սահմանված պայմանագրաին գումարներից ավելի </w:t>
            </w:r>
            <w:r w:rsidRPr="00D53D61">
              <w:rPr>
                <w:rFonts w:ascii="GHEA Grapalat" w:hAnsi="GHEA Grapalat"/>
                <w:sz w:val="20"/>
                <w:szCs w:val="20"/>
                <w:lang w:val="hy-AM"/>
              </w:rPr>
              <w:lastRenderedPageBreak/>
              <w:t>կատարողակաների ընդունումը սահմանափակելու ուղղությամբ, ինչպես նաև Նախարարի համապատասխան հրամաններով չսահմանված (պայմանագրային գումարներ չնախատեսված) քառանիշ կոդերի դեպքում բացառել կատարողակաների ընդունումը</w:t>
            </w:r>
            <w:r w:rsidRPr="00D53D61">
              <w:rPr>
                <w:rFonts w:ascii="GHEA Grapalat" w:hAnsi="GHEA Grapalat"/>
                <w:sz w:val="20"/>
                <w:szCs w:val="20"/>
                <w:lang w:val="ru-RU"/>
              </w:rPr>
              <w:t>:</w:t>
            </w:r>
          </w:p>
        </w:tc>
        <w:tc>
          <w:tcPr>
            <w:tcW w:w="1409" w:type="dxa"/>
            <w:vAlign w:val="center"/>
          </w:tcPr>
          <w:p w14:paraId="4106A1F2"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lastRenderedPageBreak/>
              <w:t>ԸՆԴՈՒՆԵԼԻ Է</w:t>
            </w:r>
          </w:p>
        </w:tc>
        <w:tc>
          <w:tcPr>
            <w:tcW w:w="1568" w:type="dxa"/>
            <w:vAlign w:val="center"/>
          </w:tcPr>
          <w:p w14:paraId="367F9522"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3544" w:type="dxa"/>
            <w:vAlign w:val="center"/>
          </w:tcPr>
          <w:p w14:paraId="5789197C" w14:textId="77777777" w:rsidR="00B26BC2" w:rsidRPr="00D53D61" w:rsidRDefault="00B26BC2" w:rsidP="009C4EE9">
            <w:pPr>
              <w:jc w:val="both"/>
              <w:rPr>
                <w:rFonts w:ascii="GHEA Grapalat" w:hAnsi="GHEA Grapalat"/>
                <w:color w:val="000000"/>
                <w:sz w:val="20"/>
                <w:szCs w:val="20"/>
                <w:shd w:val="clear" w:color="auto" w:fill="FFFFFF"/>
                <w:lang w:val="hy-AM"/>
              </w:rPr>
            </w:pPr>
          </w:p>
        </w:tc>
        <w:tc>
          <w:tcPr>
            <w:tcW w:w="2693" w:type="dxa"/>
            <w:vAlign w:val="center"/>
          </w:tcPr>
          <w:p w14:paraId="41A3859C" w14:textId="77777777" w:rsidR="00B26BC2" w:rsidRPr="00D53D61" w:rsidRDefault="00B26BC2" w:rsidP="009C4EE9">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ԿԱՏԱՐՎԱԾ ՉԷ</w:t>
            </w:r>
          </w:p>
          <w:p w14:paraId="39498A2A"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16"/>
                <w:shd w:val="clear" w:color="auto" w:fill="FFFFFF"/>
                <w:lang w:val="hy-AM"/>
              </w:rPr>
              <w:lastRenderedPageBreak/>
              <w:t>(Տես սույն եզրակացության 6.3.1-րդ կետը)</w:t>
            </w:r>
          </w:p>
        </w:tc>
      </w:tr>
      <w:tr w:rsidR="00B26BC2" w:rsidRPr="00D53D61" w14:paraId="11B6E2BF" w14:textId="77777777" w:rsidTr="00B26BC2">
        <w:trPr>
          <w:trHeight w:val="983"/>
        </w:trPr>
        <w:tc>
          <w:tcPr>
            <w:tcW w:w="424" w:type="dxa"/>
            <w:vAlign w:val="center"/>
          </w:tcPr>
          <w:p w14:paraId="015C5BB4"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lastRenderedPageBreak/>
              <w:t>7</w:t>
            </w:r>
          </w:p>
        </w:tc>
        <w:tc>
          <w:tcPr>
            <w:tcW w:w="5530" w:type="dxa"/>
          </w:tcPr>
          <w:p w14:paraId="7F11C501" w14:textId="0601DBA9" w:rsidR="00B26BC2" w:rsidRPr="00D53D61" w:rsidRDefault="00B26BC2" w:rsidP="00004679">
            <w:pPr>
              <w:spacing w:line="276" w:lineRule="auto"/>
              <w:contextualSpacing/>
              <w:jc w:val="both"/>
              <w:rPr>
                <w:rFonts w:ascii="GHEA Grapalat" w:hAnsi="GHEA Grapalat"/>
                <w:sz w:val="20"/>
                <w:szCs w:val="20"/>
                <w:lang w:val="hy-AM"/>
              </w:rPr>
            </w:pPr>
            <w:r w:rsidRPr="00D53D61">
              <w:rPr>
                <w:rFonts w:ascii="GHEA Grapalat" w:hAnsi="GHEA Grapalat"/>
                <w:sz w:val="20"/>
                <w:szCs w:val="20"/>
                <w:lang w:val="hy-AM"/>
              </w:rPr>
              <w:t xml:space="preserve">ՀՀ կառավարության 04.05.2017թ. թիվ 526-Ն որոշման «XVII. Պայմանագրի </w:t>
            </w:r>
            <w:r w:rsidRPr="00D53D61">
              <w:rPr>
                <w:rFonts w:ascii="GHEA Grapalat" w:eastAsia="Times New Roman" w:hAnsi="GHEA Grapalat" w:cs="Times New Roman"/>
                <w:bCs/>
                <w:sz w:val="20"/>
                <w:szCs w:val="20"/>
                <w:lang w:val="hy-AM"/>
              </w:rPr>
              <w:t>կատարման արդյունքների ընդունումը»</w:t>
            </w:r>
            <w:r w:rsidRPr="00D53D61">
              <w:rPr>
                <w:rFonts w:ascii="GHEA Grapalat" w:eastAsia="Times New Roman" w:hAnsi="GHEA Grapalat" w:cs="Times New Roman"/>
                <w:sz w:val="20"/>
                <w:szCs w:val="20"/>
                <w:lang w:val="hy-AM"/>
              </w:rPr>
              <w:t xml:space="preserve"> բաժնի 110-րդ կետի համաձայն Էլեկտրոնային եղանակով իրականացվող գնումների դեպքում պայմանագրի կատարման արդյունքի ընդունման հետ կապված սահմանված գործողություններն իրականացնել էլեկտրոնային գնումների «armeps» համակարգի միջոցով:</w:t>
            </w:r>
          </w:p>
        </w:tc>
        <w:tc>
          <w:tcPr>
            <w:tcW w:w="1409" w:type="dxa"/>
            <w:vAlign w:val="center"/>
          </w:tcPr>
          <w:p w14:paraId="67BFA86E" w14:textId="77777777" w:rsidR="00B26BC2" w:rsidRPr="00D53D61" w:rsidRDefault="00B26BC2" w:rsidP="009C4EE9">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568" w:type="dxa"/>
            <w:vAlign w:val="center"/>
          </w:tcPr>
          <w:p w14:paraId="3EAD618C" w14:textId="77777777" w:rsidR="00B26BC2" w:rsidRPr="00D53D61" w:rsidRDefault="00B26BC2" w:rsidP="009C4EE9">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3544" w:type="dxa"/>
            <w:vAlign w:val="center"/>
          </w:tcPr>
          <w:p w14:paraId="1C840CAE" w14:textId="77777777" w:rsidR="00B26BC2" w:rsidRPr="00D53D61" w:rsidRDefault="00B26BC2" w:rsidP="009C4EE9">
            <w:pPr>
              <w:jc w:val="both"/>
              <w:rPr>
                <w:rFonts w:ascii="GHEA Grapalat" w:hAnsi="GHEA Grapalat"/>
                <w:i/>
                <w:color w:val="000000"/>
                <w:sz w:val="20"/>
                <w:szCs w:val="20"/>
                <w:shd w:val="clear" w:color="auto" w:fill="FFFFFF"/>
                <w:lang w:val="hy-AM"/>
              </w:rPr>
            </w:pPr>
            <w:r w:rsidRPr="00D53D61">
              <w:rPr>
                <w:rFonts w:ascii="GHEA Grapalat" w:eastAsia="Times New Roman" w:hAnsi="GHEA Grapalat" w:cs="Times New Roman"/>
                <w:sz w:val="20"/>
                <w:szCs w:val="20"/>
                <w:lang w:val="hy-AM"/>
              </w:rPr>
              <w:t>Էլեկտրոնային գնումների «armeps» համակարգի</w:t>
            </w:r>
            <w:r w:rsidRPr="00D53D61">
              <w:rPr>
                <w:rFonts w:ascii="GHEA Grapalat" w:hAnsi="GHEA Grapalat"/>
                <w:i/>
                <w:color w:val="000000"/>
                <w:sz w:val="20"/>
                <w:szCs w:val="20"/>
                <w:shd w:val="clear" w:color="auto" w:fill="FFFFFF"/>
                <w:lang w:val="hy-AM"/>
              </w:rPr>
              <w:t xml:space="preserve"> լիարժեք աշխատանքի պարագայում համակարգը կգործարկվի ամբողջությամբ: </w:t>
            </w:r>
          </w:p>
        </w:tc>
        <w:tc>
          <w:tcPr>
            <w:tcW w:w="2693" w:type="dxa"/>
            <w:vAlign w:val="center"/>
          </w:tcPr>
          <w:p w14:paraId="10E73A5E" w14:textId="77777777" w:rsidR="00B26BC2" w:rsidRPr="00D53D61" w:rsidRDefault="00B26BC2" w:rsidP="009C4EE9">
            <w:pPr>
              <w:jc w:val="both"/>
              <w:rPr>
                <w:rFonts w:ascii="GHEA Grapalat" w:eastAsia="Times New Roman" w:hAnsi="GHEA Grapalat" w:cs="Times New Roman"/>
                <w:sz w:val="20"/>
                <w:szCs w:val="20"/>
                <w:lang w:val="hy-AM"/>
              </w:rPr>
            </w:pPr>
            <w:r w:rsidRPr="00D53D61">
              <w:rPr>
                <w:rFonts w:ascii="GHEA Grapalat" w:hAnsi="GHEA Grapalat"/>
                <w:color w:val="000000"/>
                <w:sz w:val="20"/>
                <w:szCs w:val="20"/>
                <w:shd w:val="clear" w:color="auto" w:fill="FFFFFF"/>
                <w:lang w:val="hy-AM"/>
              </w:rPr>
              <w:t>Կներկայացվի հաջորդիվ հաշվեքննություններով</w:t>
            </w:r>
          </w:p>
        </w:tc>
      </w:tr>
      <w:tr w:rsidR="00B26BC2" w:rsidRPr="00D53D61" w14:paraId="1EF45E9E" w14:textId="77777777" w:rsidTr="00B26BC2">
        <w:tc>
          <w:tcPr>
            <w:tcW w:w="424" w:type="dxa"/>
            <w:vAlign w:val="center"/>
          </w:tcPr>
          <w:p w14:paraId="30256E83"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8</w:t>
            </w:r>
          </w:p>
        </w:tc>
        <w:tc>
          <w:tcPr>
            <w:tcW w:w="5530" w:type="dxa"/>
          </w:tcPr>
          <w:p w14:paraId="270D691D" w14:textId="77777777" w:rsidR="00B26BC2" w:rsidRPr="00D53D61" w:rsidRDefault="00B26BC2" w:rsidP="009C4EE9">
            <w:pPr>
              <w:spacing w:line="276" w:lineRule="auto"/>
              <w:contextualSpacing/>
              <w:jc w:val="both"/>
              <w:rPr>
                <w:rFonts w:ascii="GHEA Grapalat" w:eastAsia="Times New Roman" w:hAnsi="GHEA Grapalat" w:cs="Times New Roman"/>
                <w:sz w:val="20"/>
                <w:szCs w:val="20"/>
                <w:lang w:val="hy-AM"/>
              </w:rPr>
            </w:pPr>
            <w:r w:rsidRPr="00D53D61">
              <w:rPr>
                <w:rFonts w:ascii="GHEA Grapalat" w:eastAsia="Times New Roman" w:hAnsi="GHEA Grapalat" w:cs="Times New Roman"/>
                <w:sz w:val="20"/>
                <w:szCs w:val="20"/>
                <w:lang w:val="hy-AM"/>
              </w:rPr>
              <w:t>Ընտրված մասնակցին կանխավճար տրամադրել միայն հրավերով սահմանված դեպքերում՝ հաշվի առնելով ՀՀ կառավարության 04.05.2017թ. թիվ 526-Ն որոշման 32-րդ կետի 5-րդ ենթակետով սահմանված՝ ընտրված մասնակցի առաջարկած գնի երեսուն տոկոսից ոչ ավելի:</w:t>
            </w:r>
          </w:p>
          <w:p w14:paraId="488648FD" w14:textId="77777777" w:rsidR="00B26BC2" w:rsidRPr="00D53D61" w:rsidRDefault="00B26BC2" w:rsidP="009C4EE9">
            <w:pPr>
              <w:contextualSpacing/>
              <w:jc w:val="both"/>
              <w:rPr>
                <w:rFonts w:ascii="GHEA Grapalat" w:hAnsi="GHEA Grapalat" w:cs="Sylfaen"/>
                <w:sz w:val="20"/>
                <w:szCs w:val="20"/>
                <w:lang w:val="hy-AM"/>
              </w:rPr>
            </w:pPr>
          </w:p>
        </w:tc>
        <w:tc>
          <w:tcPr>
            <w:tcW w:w="1409" w:type="dxa"/>
            <w:vAlign w:val="center"/>
          </w:tcPr>
          <w:p w14:paraId="62AAE860" w14:textId="77777777" w:rsidR="00B26BC2" w:rsidRPr="00D53D61" w:rsidRDefault="00B26BC2" w:rsidP="009C4EE9">
            <w:pPr>
              <w:rPr>
                <w:rFonts w:ascii="GHEA Grapalat" w:hAnsi="GHEA Grapalat"/>
                <w:b/>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568" w:type="dxa"/>
            <w:vAlign w:val="center"/>
          </w:tcPr>
          <w:p w14:paraId="51A19C3E" w14:textId="77777777" w:rsidR="00B26BC2" w:rsidRPr="00D53D61" w:rsidRDefault="00B26BC2" w:rsidP="009C4EE9">
            <w:pPr>
              <w:rPr>
                <w:rFonts w:ascii="GHEA Grapalat" w:hAnsi="GHEA Grapalat"/>
                <w:color w:val="000000"/>
                <w:sz w:val="16"/>
                <w:szCs w:val="16"/>
                <w:shd w:val="clear" w:color="auto" w:fill="FFFFFF"/>
                <w:lang w:val="hy-AM"/>
              </w:rPr>
            </w:pPr>
          </w:p>
        </w:tc>
        <w:tc>
          <w:tcPr>
            <w:tcW w:w="3544" w:type="dxa"/>
            <w:vAlign w:val="center"/>
          </w:tcPr>
          <w:p w14:paraId="3FF3C98B" w14:textId="77777777" w:rsidR="00B26BC2" w:rsidRPr="00D53D61" w:rsidRDefault="00B26BC2" w:rsidP="009C4EE9">
            <w:pPr>
              <w:contextualSpacing/>
              <w:jc w:val="both"/>
              <w:rPr>
                <w:rFonts w:ascii="GHEA Grapalat" w:eastAsia="Times New Roman" w:hAnsi="GHEA Grapalat" w:cs="Times New Roman"/>
                <w:color w:val="000000"/>
                <w:sz w:val="20"/>
                <w:szCs w:val="20"/>
                <w:lang w:val="hy-AM"/>
              </w:rPr>
            </w:pPr>
            <w:r w:rsidRPr="00D53D61">
              <w:rPr>
                <w:rFonts w:ascii="GHEA Grapalat" w:hAnsi="GHEA Grapalat" w:cs="Sylfaen"/>
                <w:sz w:val="20"/>
                <w:szCs w:val="20"/>
                <w:lang w:val="hy-AM"/>
              </w:rPr>
              <w:t xml:space="preserve">Գնման գործընթացը պայմնավորված է եղել Գլոբալ հիմնադրամի կողմից հատկացված գումարների նպատակային օգտագործմամբ: Ինչ վերաբերում է ընթացակարգի արդյունավետությանը, ապա արդյունքում սարքերը գնվել են նախահաշվային գնից 281 միլիոն ՀՀ դրամ պակաս գնով, իսկ նախորդ գնման ընթացակարգի հետ համեմատ, բանակցությունների գործընթացում ռենտգեն համակարգերի գնի նվազեցման արդյունքում, վճարվել է 147 միլիոն ՀՀ դրամով  պակաս գին: </w:t>
            </w:r>
            <w:r w:rsidRPr="00D53D61">
              <w:rPr>
                <w:rFonts w:ascii="GHEA Grapalat" w:hAnsi="GHEA Grapalat" w:cs="Sylfaen"/>
                <w:sz w:val="20"/>
                <w:szCs w:val="20"/>
                <w:lang w:val="hy-AM"/>
              </w:rPr>
              <w:lastRenderedPageBreak/>
              <w:t>Ինչ կարող էր լինել ընթացակարգը չկիրառելու դեպքում.</w:t>
            </w:r>
          </w:p>
          <w:p w14:paraId="0687BD3B" w14:textId="77777777" w:rsidR="00B26BC2" w:rsidRPr="00D53D61" w:rsidRDefault="00B26BC2" w:rsidP="009C4EE9">
            <w:pPr>
              <w:ind w:left="33" w:firstLine="393"/>
              <w:jc w:val="both"/>
              <w:rPr>
                <w:rFonts w:ascii="GHEA Grapalat" w:hAnsi="GHEA Grapalat" w:cs="Sylfaen"/>
                <w:sz w:val="20"/>
                <w:szCs w:val="20"/>
                <w:lang w:val="hy-AM"/>
              </w:rPr>
            </w:pPr>
            <w:r w:rsidRPr="00D53D61">
              <w:rPr>
                <w:rFonts w:ascii="GHEA Grapalat" w:hAnsi="GHEA Grapalat" w:cs="Sylfaen"/>
                <w:sz w:val="20"/>
                <w:szCs w:val="20"/>
                <w:lang w:val="hy-AM"/>
              </w:rPr>
              <w:t>1) հաջորդ` երրորդ մրցույթի դրական արդյունքը ամենևին երաշխավորված չէր, քանի որ երկու գործընթացներն էլ ըստ էության ձախողվել էին անհայտ անձի կողմից հայտ ներկայացնելու պատճառով, իսկ անհաջողության դեպքում`  ՀՀ կառավարության 2020թ. մարտի 12-ի թիվ 296-Ա որոշումը կիրառելու հնարավորություն այլևս չէր լինի, վերջինիս ուժը կորցրած ճանաչվելու պատճառով,</w:t>
            </w:r>
          </w:p>
          <w:p w14:paraId="20732AD8" w14:textId="77777777" w:rsidR="00B26BC2" w:rsidRPr="00D53D61" w:rsidRDefault="00B26BC2" w:rsidP="009C4EE9">
            <w:pPr>
              <w:ind w:left="33" w:firstLine="393"/>
              <w:jc w:val="both"/>
              <w:rPr>
                <w:rFonts w:ascii="GHEA Grapalat" w:hAnsi="GHEA Grapalat" w:cs="Sylfaen"/>
                <w:sz w:val="20"/>
                <w:szCs w:val="20"/>
                <w:lang w:val="hy-AM"/>
              </w:rPr>
            </w:pPr>
            <w:r w:rsidRPr="00D53D61">
              <w:rPr>
                <w:rFonts w:ascii="GHEA Grapalat" w:hAnsi="GHEA Grapalat" w:cs="Sylfaen"/>
                <w:sz w:val="20"/>
                <w:szCs w:val="20"/>
                <w:lang w:val="hy-AM"/>
              </w:rPr>
              <w:t>2) թվով ինը բժշկական կենտրոններ կզրկվեին դրամաշնորհային միջոցներով նորագույն սարքերով հագեցվելու այս` միգուցե և վերջին հնարավորությունից,</w:t>
            </w:r>
          </w:p>
          <w:p w14:paraId="7D3F72F6" w14:textId="77777777" w:rsidR="00B26BC2" w:rsidRPr="00D53D61" w:rsidRDefault="00B26BC2" w:rsidP="009C4EE9">
            <w:pPr>
              <w:ind w:left="33" w:firstLine="393"/>
              <w:jc w:val="both"/>
              <w:rPr>
                <w:rFonts w:ascii="GHEA Grapalat" w:hAnsi="GHEA Grapalat" w:cs="Sylfaen"/>
                <w:sz w:val="20"/>
                <w:szCs w:val="20"/>
                <w:lang w:val="hy-AM"/>
              </w:rPr>
            </w:pPr>
            <w:r w:rsidRPr="00D53D61">
              <w:rPr>
                <w:rFonts w:ascii="GHEA Grapalat" w:hAnsi="GHEA Grapalat" w:cs="Sylfaen"/>
                <w:sz w:val="20"/>
                <w:szCs w:val="20"/>
                <w:lang w:val="hy-AM"/>
              </w:rPr>
              <w:t>3) դրամաշնորհային միջոցները չէին ծախսվի, իսկ երկիրն էլ կզրկվեր դրամաշնորհային ծրագրի շրջանակներում հավելյալ, շուրջ 640,000 ԱՄՆ դոլար  դրամաշնորհային միջոցներ ստանալու հնարավորությունից:</w:t>
            </w:r>
          </w:p>
        </w:tc>
        <w:tc>
          <w:tcPr>
            <w:tcW w:w="2693" w:type="dxa"/>
            <w:vAlign w:val="center"/>
          </w:tcPr>
          <w:p w14:paraId="062A470D" w14:textId="77777777" w:rsidR="00B26BC2" w:rsidRPr="00D53D61" w:rsidRDefault="00B26BC2" w:rsidP="009C4EE9">
            <w:pPr>
              <w:contextualSpacing/>
              <w:jc w:val="both"/>
              <w:rPr>
                <w:rFonts w:ascii="GHEA Grapalat" w:hAnsi="GHEA Grapalat" w:cs="Sylfaen"/>
                <w:sz w:val="20"/>
                <w:szCs w:val="20"/>
                <w:lang w:val="hy-AM"/>
              </w:rPr>
            </w:pPr>
            <w:r w:rsidRPr="00D53D61">
              <w:rPr>
                <w:rFonts w:ascii="GHEA Grapalat" w:hAnsi="GHEA Grapalat"/>
                <w:color w:val="000000"/>
                <w:sz w:val="20"/>
                <w:szCs w:val="20"/>
                <w:shd w:val="clear" w:color="auto" w:fill="FFFFFF"/>
                <w:lang w:val="hy-AM"/>
              </w:rPr>
              <w:lastRenderedPageBreak/>
              <w:t>Կներկայացվի հաջորդիվ հաշվեքննություններով</w:t>
            </w:r>
          </w:p>
        </w:tc>
      </w:tr>
    </w:tbl>
    <w:p w14:paraId="1FDEA346" w14:textId="77777777" w:rsidR="00B26BC2" w:rsidRPr="00D53D61" w:rsidRDefault="00B26BC2" w:rsidP="00B26BC2">
      <w:pPr>
        <w:rPr>
          <w:rFonts w:ascii="GHEA Grapalat" w:hAnsi="GHEA Grapalat"/>
          <w:color w:val="000000"/>
          <w:sz w:val="20"/>
          <w:szCs w:val="20"/>
          <w:shd w:val="clear" w:color="auto" w:fill="FFFFFF"/>
          <w:lang w:val="hy-AM"/>
        </w:rPr>
      </w:pPr>
    </w:p>
    <w:p w14:paraId="3B2A8008" w14:textId="77777777" w:rsidR="00B26BC2" w:rsidRPr="00D53D61" w:rsidRDefault="00B26BC2" w:rsidP="00B26BC2">
      <w:pPr>
        <w:rPr>
          <w:rFonts w:ascii="GHEA Grapalat" w:hAnsi="GHEA Grapalat"/>
          <w:color w:val="000000"/>
          <w:sz w:val="20"/>
          <w:szCs w:val="20"/>
          <w:shd w:val="clear" w:color="auto" w:fill="FFFFFF"/>
          <w:lang w:val="hy-AM"/>
        </w:rPr>
      </w:pPr>
    </w:p>
    <w:p w14:paraId="687E974F" w14:textId="77777777" w:rsidR="00B26BC2" w:rsidRPr="00D53D61" w:rsidRDefault="00B26BC2" w:rsidP="00B26BC2">
      <w:pPr>
        <w:jc w:val="center"/>
        <w:rPr>
          <w:rFonts w:ascii="GHEA Grapalat" w:hAnsi="GHEA Grapalat"/>
          <w:sz w:val="24"/>
          <w:szCs w:val="24"/>
          <w:lang w:val="hy-AM"/>
        </w:rPr>
      </w:pPr>
      <w:r w:rsidRPr="00D53D61">
        <w:rPr>
          <w:rFonts w:ascii="GHEA Grapalat" w:hAnsi="GHEA Grapalat"/>
          <w:sz w:val="24"/>
          <w:szCs w:val="24"/>
          <w:lang w:val="hy-AM"/>
        </w:rPr>
        <w:lastRenderedPageBreak/>
        <w:t>Տեղեկատվություն հաշվեքննության առարկայի գծով նախորդ ընթացիկ եզրակացությունում Հաշվեքննիչ պալատի կողմից արձանագրված անհամապատասխանությունների վերացման վերաբերյալ։</w:t>
      </w:r>
    </w:p>
    <w:tbl>
      <w:tblPr>
        <w:tblStyle w:val="TableGrid"/>
        <w:tblW w:w="15168" w:type="dxa"/>
        <w:tblInd w:w="-289" w:type="dxa"/>
        <w:tblLayout w:type="fixed"/>
        <w:tblLook w:val="04A0" w:firstRow="1" w:lastRow="0" w:firstColumn="1" w:lastColumn="0" w:noHBand="0" w:noVBand="1"/>
      </w:tblPr>
      <w:tblGrid>
        <w:gridCol w:w="425"/>
        <w:gridCol w:w="6947"/>
        <w:gridCol w:w="1518"/>
        <w:gridCol w:w="4142"/>
        <w:gridCol w:w="2136"/>
      </w:tblGrid>
      <w:tr w:rsidR="00B26BC2" w:rsidRPr="00D53D61" w14:paraId="5032CCAD" w14:textId="77777777" w:rsidTr="00B26BC2">
        <w:trPr>
          <w:trHeight w:val="540"/>
        </w:trPr>
        <w:tc>
          <w:tcPr>
            <w:tcW w:w="425" w:type="dxa"/>
            <w:vMerge w:val="restart"/>
            <w:vAlign w:val="center"/>
          </w:tcPr>
          <w:p w14:paraId="5B7F9AD2"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6947" w:type="dxa"/>
            <w:vMerge w:val="restart"/>
            <w:vAlign w:val="center"/>
          </w:tcPr>
          <w:p w14:paraId="4963646C"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կողմից արձանագրված անհամապատասխանություն / խեղաթյուրում</w:t>
            </w:r>
          </w:p>
        </w:tc>
        <w:tc>
          <w:tcPr>
            <w:tcW w:w="5660" w:type="dxa"/>
            <w:gridSpan w:val="2"/>
            <w:vAlign w:val="center"/>
          </w:tcPr>
          <w:p w14:paraId="05105FED"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Հաշվեքննության օբյեկտի դիրքորոշումը</w:t>
            </w:r>
          </w:p>
        </w:tc>
        <w:tc>
          <w:tcPr>
            <w:tcW w:w="2136" w:type="dxa"/>
            <w:vMerge w:val="restart"/>
            <w:vAlign w:val="center"/>
          </w:tcPr>
          <w:p w14:paraId="603CAEA8"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Ծանոթագրություն</w:t>
            </w:r>
          </w:p>
          <w:p w14:paraId="13055FA4"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16"/>
                <w:szCs w:val="20"/>
                <w:shd w:val="clear" w:color="auto" w:fill="FFFFFF"/>
                <w:lang w:val="en-GB"/>
              </w:rPr>
              <w:t>(</w:t>
            </w:r>
            <w:r w:rsidRPr="00D53D61">
              <w:rPr>
                <w:rFonts w:ascii="GHEA Grapalat" w:hAnsi="GHEA Grapalat"/>
                <w:b/>
                <w:color w:val="000000"/>
                <w:sz w:val="16"/>
                <w:szCs w:val="20"/>
                <w:shd w:val="clear" w:color="auto" w:fill="FFFFFF"/>
                <w:lang w:val="hy-AM"/>
              </w:rPr>
              <w:t>ՀՊ մեկնաբանությունը</w:t>
            </w:r>
            <w:r w:rsidRPr="00D53D61">
              <w:rPr>
                <w:rFonts w:ascii="GHEA Grapalat" w:hAnsi="GHEA Grapalat"/>
                <w:b/>
                <w:color w:val="000000"/>
                <w:sz w:val="16"/>
                <w:szCs w:val="20"/>
                <w:shd w:val="clear" w:color="auto" w:fill="FFFFFF"/>
                <w:lang w:val="en-GB"/>
              </w:rPr>
              <w:t>)</w:t>
            </w:r>
          </w:p>
        </w:tc>
      </w:tr>
      <w:tr w:rsidR="00B26BC2" w:rsidRPr="00D53D61" w14:paraId="3A106905" w14:textId="77777777" w:rsidTr="00B26BC2">
        <w:tc>
          <w:tcPr>
            <w:tcW w:w="425" w:type="dxa"/>
            <w:vMerge/>
            <w:vAlign w:val="center"/>
          </w:tcPr>
          <w:p w14:paraId="47E2E83B"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6947" w:type="dxa"/>
            <w:vMerge/>
            <w:vAlign w:val="center"/>
          </w:tcPr>
          <w:p w14:paraId="66F4020A"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1518" w:type="dxa"/>
            <w:vAlign w:val="center"/>
          </w:tcPr>
          <w:p w14:paraId="39FF14F9"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վերացված է/ վերացված չէ/ ընթացքում է</w:t>
            </w:r>
          </w:p>
        </w:tc>
        <w:tc>
          <w:tcPr>
            <w:tcW w:w="4142" w:type="dxa"/>
            <w:vAlign w:val="center"/>
          </w:tcPr>
          <w:p w14:paraId="09D4580C"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2136" w:type="dxa"/>
            <w:vMerge/>
          </w:tcPr>
          <w:p w14:paraId="324271B1" w14:textId="77777777" w:rsidR="00B26BC2" w:rsidRPr="00D53D61" w:rsidRDefault="00B26BC2" w:rsidP="009C4EE9">
            <w:pPr>
              <w:jc w:val="center"/>
              <w:rPr>
                <w:rFonts w:ascii="GHEA Grapalat" w:hAnsi="GHEA Grapalat"/>
                <w:b/>
                <w:color w:val="000000"/>
                <w:sz w:val="20"/>
                <w:szCs w:val="20"/>
                <w:shd w:val="clear" w:color="auto" w:fill="FFFFFF"/>
                <w:lang w:val="hy-AM"/>
              </w:rPr>
            </w:pPr>
          </w:p>
        </w:tc>
      </w:tr>
      <w:tr w:rsidR="00B26BC2" w:rsidRPr="00D53D61" w14:paraId="10A01229" w14:textId="77777777" w:rsidTr="00B26BC2">
        <w:tc>
          <w:tcPr>
            <w:tcW w:w="425" w:type="dxa"/>
            <w:vAlign w:val="center"/>
          </w:tcPr>
          <w:p w14:paraId="2299B6DD"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t>1</w:t>
            </w:r>
          </w:p>
        </w:tc>
        <w:tc>
          <w:tcPr>
            <w:tcW w:w="6947" w:type="dxa"/>
          </w:tcPr>
          <w:p w14:paraId="7E091226" w14:textId="77777777" w:rsidR="00B26BC2" w:rsidRPr="00D53D61" w:rsidRDefault="00B26BC2" w:rsidP="009C4EE9">
            <w:pPr>
              <w:jc w:val="both"/>
              <w:rPr>
                <w:rFonts w:ascii="GHEA Grapalat" w:hAnsi="GHEA Grapalat" w:cs="Sylfaen"/>
                <w:sz w:val="20"/>
                <w:szCs w:val="20"/>
                <w:lang w:val="hy-AM"/>
              </w:rPr>
            </w:pPr>
            <w:r w:rsidRPr="00D53D61">
              <w:rPr>
                <w:rFonts w:ascii="GHEA Grapalat" w:hAnsi="GHEA Grapalat" w:cs="Sylfaen"/>
                <w:sz w:val="20"/>
                <w:szCs w:val="20"/>
                <w:lang w:val="hy-AM"/>
              </w:rPr>
              <w:t>Նախարարության կողմից չի պահպանվել «Հանրային հատվածի կազմակերպությունների հաշվապահական հաշվառման մասին» ՀՀ օրենքի 6-րդ հոդվածի 1-ին մասով սահմանված պահանջը,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tc>
        <w:tc>
          <w:tcPr>
            <w:tcW w:w="1518" w:type="dxa"/>
            <w:vAlign w:val="center"/>
          </w:tcPr>
          <w:p w14:paraId="3D0A4227" w14:textId="77777777" w:rsidR="00B26BC2" w:rsidRPr="00D53D61" w:rsidRDefault="00B26BC2" w:rsidP="009C4EE9">
            <w:pPr>
              <w:jc w:val="center"/>
              <w:rPr>
                <w:rFonts w:ascii="GHEA Grapalat" w:hAnsi="GHEA Grapalat"/>
                <w:b/>
                <w:i/>
                <w:color w:val="000000"/>
                <w:sz w:val="16"/>
                <w:szCs w:val="16"/>
                <w:shd w:val="clear" w:color="auto" w:fill="FFFFFF"/>
                <w:lang w:val="hy-AM"/>
              </w:rPr>
            </w:pPr>
            <w:r w:rsidRPr="00D53D61">
              <w:rPr>
                <w:rFonts w:ascii="GHEA Grapalat" w:hAnsi="GHEA Grapalat"/>
                <w:b/>
                <w:i/>
                <w:color w:val="000000"/>
                <w:sz w:val="16"/>
                <w:szCs w:val="16"/>
                <w:shd w:val="clear" w:color="auto" w:fill="FFFFFF"/>
                <w:lang w:val="hy-AM"/>
              </w:rPr>
              <w:t>ԸՆԹԱՑՔՈՒՄ Է</w:t>
            </w:r>
          </w:p>
        </w:tc>
        <w:tc>
          <w:tcPr>
            <w:tcW w:w="4142" w:type="dxa"/>
            <w:vAlign w:val="center"/>
          </w:tcPr>
          <w:p w14:paraId="4D989FDE" w14:textId="77777777" w:rsidR="00B26BC2" w:rsidRPr="00D53D61" w:rsidRDefault="00B26BC2" w:rsidP="009C4EE9">
            <w:pPr>
              <w:jc w:val="both"/>
              <w:rPr>
                <w:rFonts w:ascii="GHEA Grapalat" w:hAnsi="GHEA Grapalat"/>
                <w:i/>
                <w:color w:val="000000"/>
                <w:sz w:val="20"/>
                <w:szCs w:val="20"/>
                <w:shd w:val="clear" w:color="auto" w:fill="FFFFFF"/>
                <w:lang w:val="hy-AM"/>
              </w:rPr>
            </w:pPr>
            <w:r w:rsidRPr="00D53D61">
              <w:rPr>
                <w:rFonts w:ascii="GHEA Grapalat" w:hAnsi="GHEA Grapalat"/>
                <w:i/>
                <w:color w:val="000000"/>
                <w:sz w:val="20"/>
                <w:szCs w:val="20"/>
                <w:shd w:val="clear" w:color="auto" w:fill="FFFFFF"/>
                <w:lang w:val="hy-AM"/>
              </w:rPr>
              <w:t>Նախատեսվում է մինչև տարեվերջ ամբողջությամբ</w:t>
            </w:r>
            <w:r w:rsidRPr="00D53D61">
              <w:rPr>
                <w:rFonts w:ascii="GHEA Grapalat" w:hAnsi="GHEA Grapalat"/>
                <w:b/>
                <w:i/>
                <w:color w:val="000000"/>
                <w:sz w:val="20"/>
                <w:szCs w:val="20"/>
                <w:shd w:val="clear" w:color="auto" w:fill="FFFFFF"/>
                <w:lang w:val="hy-AM"/>
              </w:rPr>
              <w:t xml:space="preserve"> </w:t>
            </w:r>
            <w:r w:rsidRPr="00D53D61">
              <w:rPr>
                <w:rFonts w:ascii="GHEA Grapalat" w:hAnsi="GHEA Grapalat"/>
                <w:i/>
                <w:color w:val="000000"/>
                <w:sz w:val="20"/>
                <w:szCs w:val="20"/>
                <w:shd w:val="clear" w:color="auto" w:fill="FFFFFF"/>
                <w:lang w:val="hy-AM"/>
              </w:rPr>
              <w:t>անցում կատարել հաշվապահական հաշվառման նոր հաշվային պլանով վարմանը:</w:t>
            </w:r>
          </w:p>
        </w:tc>
        <w:tc>
          <w:tcPr>
            <w:tcW w:w="2136" w:type="dxa"/>
            <w:vAlign w:val="center"/>
          </w:tcPr>
          <w:p w14:paraId="7339EF59" w14:textId="77777777" w:rsidR="00B26BC2" w:rsidRPr="00D53D61" w:rsidRDefault="00B26BC2" w:rsidP="009C4EE9">
            <w:pPr>
              <w:rPr>
                <w:rFonts w:ascii="GHEA Grapalat" w:hAnsi="GHEA Grapalat"/>
                <w:color w:val="000000"/>
                <w:sz w:val="20"/>
                <w:szCs w:val="20"/>
                <w:shd w:val="clear" w:color="auto" w:fill="FFFFFF"/>
                <w:lang w:val="hy-AM"/>
              </w:rPr>
            </w:pPr>
            <w:r w:rsidRPr="00D53D61">
              <w:rPr>
                <w:rFonts w:ascii="GHEA Grapalat" w:hAnsi="GHEA Grapalat"/>
                <w:color w:val="000000"/>
                <w:sz w:val="18"/>
                <w:szCs w:val="20"/>
                <w:shd w:val="clear" w:color="auto" w:fill="FFFFFF"/>
                <w:lang w:val="hy-AM"/>
              </w:rPr>
              <w:t>Կներկայացվի հաջորդիվ հաշվեքննություններով</w:t>
            </w:r>
          </w:p>
        </w:tc>
      </w:tr>
      <w:tr w:rsidR="00B26BC2" w:rsidRPr="00D53D61" w14:paraId="747F7956" w14:textId="77777777" w:rsidTr="00B26BC2">
        <w:trPr>
          <w:trHeight w:val="1856"/>
        </w:trPr>
        <w:tc>
          <w:tcPr>
            <w:tcW w:w="425" w:type="dxa"/>
            <w:vAlign w:val="center"/>
          </w:tcPr>
          <w:p w14:paraId="67E566DD"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6947" w:type="dxa"/>
          </w:tcPr>
          <w:p w14:paraId="66A8206C" w14:textId="77777777" w:rsidR="00B26BC2" w:rsidRPr="00D53D61" w:rsidRDefault="00B26BC2" w:rsidP="009C4EE9">
            <w:pPr>
              <w:tabs>
                <w:tab w:val="left" w:pos="142"/>
              </w:tabs>
              <w:jc w:val="both"/>
              <w:rPr>
                <w:rFonts w:ascii="GHEA Grapalat" w:hAnsi="GHEA Grapalat" w:cs="Arial"/>
                <w:sz w:val="20"/>
                <w:szCs w:val="20"/>
                <w:lang w:val="hy-AM"/>
              </w:rPr>
            </w:pPr>
            <w:r w:rsidRPr="00D53D61">
              <w:rPr>
                <w:rFonts w:ascii="GHEA Grapalat" w:hAnsi="GHEA Grapalat" w:cs="Arial"/>
                <w:sz w:val="20"/>
                <w:szCs w:val="20"/>
                <w:lang w:val="hy-AM"/>
              </w:rPr>
              <w:t>Առկա է անհամապատասխանություն ՀՀ կառավարության 2011 թվականի «Պ</w:t>
            </w:r>
            <w:r w:rsidRPr="00D53D61">
              <w:rPr>
                <w:rFonts w:ascii="GHEA Grapalat" w:hAnsi="GHEA Grapalat" w:cs="Arial"/>
                <w:bCs/>
                <w:sz w:val="20"/>
                <w:szCs w:val="20"/>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D53D61">
              <w:rPr>
                <w:rFonts w:ascii="GHEA Grapalat" w:hAnsi="GHEA Grapalat" w:cs="Arial"/>
                <w:sz w:val="20"/>
                <w:szCs w:val="20"/>
                <w:lang w:val="hy-AM"/>
              </w:rPr>
              <w:t xml:space="preserve">հաստատելու մասին» թիվ 1058-Ն որոշման 2.1-րդ կետի պահանջների մասով՝ </w:t>
            </w:r>
            <w:r w:rsidRPr="00D53D61">
              <w:rPr>
                <w:rFonts w:ascii="GHEA Grapalat" w:hAnsi="GHEA Grapalat" w:cs="Arial"/>
                <w:bCs/>
                <w:sz w:val="20"/>
                <w:szCs w:val="20"/>
                <w:lang w:val="hy-AM"/>
              </w:rPr>
              <w:t>պայմանագրերում ֆինանսատնտեսական հաշվետվություն ներկայացնելու պարտավորության ամրագրումը նախարարության կողմից չի ապահովվել</w:t>
            </w:r>
            <w:r w:rsidRPr="00D53D61">
              <w:rPr>
                <w:rFonts w:ascii="GHEA Grapalat" w:hAnsi="GHEA Grapalat" w:cs="Arial"/>
                <w:sz w:val="20"/>
                <w:szCs w:val="20"/>
                <w:lang w:val="hy-AM"/>
              </w:rPr>
              <w:t>:</w:t>
            </w:r>
          </w:p>
        </w:tc>
        <w:tc>
          <w:tcPr>
            <w:tcW w:w="1518" w:type="dxa"/>
            <w:vAlign w:val="center"/>
          </w:tcPr>
          <w:p w14:paraId="5AF0BDE7" w14:textId="77777777" w:rsidR="00B26BC2" w:rsidRPr="00D53D61" w:rsidRDefault="00B26BC2" w:rsidP="009C4EE9">
            <w:pPr>
              <w:jc w:val="center"/>
              <w:rPr>
                <w:rFonts w:ascii="GHEA Grapalat" w:hAnsi="GHEA Grapalat"/>
                <w:b/>
                <w:i/>
                <w:color w:val="000000"/>
                <w:sz w:val="16"/>
                <w:szCs w:val="16"/>
                <w:shd w:val="clear" w:color="auto" w:fill="FFFFFF"/>
                <w:lang w:val="hy-AM"/>
              </w:rPr>
            </w:pPr>
            <w:r w:rsidRPr="00D53D61">
              <w:rPr>
                <w:rFonts w:ascii="GHEA Grapalat" w:hAnsi="GHEA Grapalat"/>
                <w:b/>
                <w:i/>
                <w:color w:val="000000"/>
                <w:sz w:val="16"/>
                <w:szCs w:val="16"/>
                <w:shd w:val="clear" w:color="auto" w:fill="FFFFFF"/>
                <w:lang w:val="hy-AM"/>
              </w:rPr>
              <w:t>ԸՆԹԱՑՔՈՒՄ Է</w:t>
            </w:r>
          </w:p>
        </w:tc>
        <w:tc>
          <w:tcPr>
            <w:tcW w:w="4142" w:type="dxa"/>
            <w:vAlign w:val="center"/>
          </w:tcPr>
          <w:p w14:paraId="60B22B9F" w14:textId="77777777" w:rsidR="00B26BC2" w:rsidRPr="00D53D61" w:rsidRDefault="00B26BC2" w:rsidP="009C4EE9">
            <w:pPr>
              <w:jc w:val="both"/>
              <w:rPr>
                <w:rFonts w:ascii="GHEA Grapalat" w:hAnsi="GHEA Grapalat"/>
                <w:i/>
                <w:color w:val="000000"/>
                <w:sz w:val="20"/>
                <w:szCs w:val="20"/>
                <w:shd w:val="clear" w:color="auto" w:fill="FFFFFF"/>
                <w:lang w:val="hy-AM"/>
              </w:rPr>
            </w:pPr>
            <w:r w:rsidRPr="00D53D61">
              <w:rPr>
                <w:rFonts w:ascii="GHEA Grapalat" w:hAnsi="GHEA Grapalat"/>
                <w:i/>
                <w:color w:val="000000"/>
                <w:sz w:val="20"/>
                <w:szCs w:val="20"/>
                <w:shd w:val="clear" w:color="auto" w:fill="FFFFFF"/>
                <w:lang w:val="hy-AM"/>
              </w:rPr>
              <w:t>Ըստ էության սահմանված տեղեկատվությունը հավաքագրվում է, սակայն ամբողջական հավաքագրումը և հրապարակումը նախատեսվում է իրականացնել էլեկտրոնային հաշվառման ծրագրի միջոցով:</w:t>
            </w:r>
          </w:p>
        </w:tc>
        <w:tc>
          <w:tcPr>
            <w:tcW w:w="2136" w:type="dxa"/>
            <w:vAlign w:val="center"/>
          </w:tcPr>
          <w:p w14:paraId="2E405166"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16"/>
                <w:szCs w:val="16"/>
                <w:shd w:val="clear" w:color="auto" w:fill="FFFFFF"/>
                <w:lang w:val="hy-AM"/>
              </w:rPr>
              <w:t>ՎԵՐԱՑՎԱԾ Է</w:t>
            </w:r>
          </w:p>
        </w:tc>
      </w:tr>
      <w:tr w:rsidR="00B26BC2" w:rsidRPr="00D53D61" w14:paraId="6C46973E" w14:textId="77777777" w:rsidTr="00B26BC2">
        <w:tc>
          <w:tcPr>
            <w:tcW w:w="425" w:type="dxa"/>
            <w:vAlign w:val="center"/>
          </w:tcPr>
          <w:p w14:paraId="595EDCCA"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t>3</w:t>
            </w:r>
          </w:p>
        </w:tc>
        <w:tc>
          <w:tcPr>
            <w:tcW w:w="6947" w:type="dxa"/>
          </w:tcPr>
          <w:p w14:paraId="274917A9" w14:textId="77777777" w:rsidR="00B26BC2" w:rsidRPr="00D53D61" w:rsidRDefault="00B26BC2" w:rsidP="009C4EE9">
            <w:pPr>
              <w:jc w:val="both"/>
              <w:rPr>
                <w:rFonts w:ascii="GHEA Grapalat" w:eastAsia="Times New Roman" w:hAnsi="GHEA Grapalat" w:cs="Calibri"/>
                <w:iCs/>
                <w:color w:val="000000"/>
                <w:sz w:val="20"/>
                <w:szCs w:val="20"/>
                <w:lang w:val="hy-AM"/>
              </w:rPr>
            </w:pPr>
            <w:r w:rsidRPr="00D53D61">
              <w:rPr>
                <w:rFonts w:ascii="GHEA Grapalat" w:eastAsia="Times New Roman" w:hAnsi="GHEA Grapalat" w:cs="Times New Roman"/>
                <w:bCs/>
                <w:iCs/>
                <w:color w:val="000000"/>
                <w:sz w:val="20"/>
                <w:szCs w:val="20"/>
                <w:lang w:val="hy-AM"/>
              </w:rPr>
              <w:t xml:space="preserve">Առկա է անհամապատասխանություն ՀՀ կառավարության 2004 թվականի մարտի 4-ի N 318-Ն որոշմամբ հաստատված </w:t>
            </w:r>
            <w:r w:rsidRPr="00D53D61">
              <w:rPr>
                <w:rFonts w:ascii="GHEA Grapalat" w:eastAsia="Times New Roman" w:hAnsi="GHEA Grapalat" w:cs="Calibri"/>
                <w:iCs/>
                <w:color w:val="000000"/>
                <w:sz w:val="20"/>
                <w:szCs w:val="20"/>
                <w:lang w:val="hy-AM"/>
              </w:rPr>
              <w:t>գների և նորմատիվների</w:t>
            </w:r>
            <w:r w:rsidRPr="00D53D61">
              <w:rPr>
                <w:rFonts w:ascii="GHEA Grapalat" w:eastAsia="Times New Roman" w:hAnsi="GHEA Grapalat" w:cs="Times New Roman"/>
                <w:bCs/>
                <w:iCs/>
                <w:color w:val="000000"/>
                <w:sz w:val="20"/>
                <w:szCs w:val="20"/>
                <w:lang w:val="hy-AM"/>
              </w:rPr>
              <w:t xml:space="preserve"> հաստատման կարգի և </w:t>
            </w:r>
            <w:r w:rsidRPr="00D53D61">
              <w:rPr>
                <w:rFonts w:ascii="GHEA Grapalat" w:eastAsia="Times New Roman" w:hAnsi="GHEA Grapalat" w:cs="Times New Roman"/>
                <w:bCs/>
                <w:iCs/>
                <w:color w:val="000000"/>
                <w:sz w:val="20"/>
                <w:szCs w:val="20"/>
                <w:lang w:val="en-GB"/>
              </w:rPr>
              <w:t>ԱՆ</w:t>
            </w:r>
            <w:r w:rsidRPr="00D53D61">
              <w:rPr>
                <w:rFonts w:ascii="GHEA Grapalat" w:eastAsia="Times New Roman" w:hAnsi="GHEA Grapalat" w:cs="Times New Roman"/>
                <w:bCs/>
                <w:iCs/>
                <w:color w:val="000000"/>
                <w:sz w:val="20"/>
                <w:szCs w:val="20"/>
                <w:lang w:val="ru-RU"/>
              </w:rPr>
              <w:t xml:space="preserve"> </w:t>
            </w:r>
            <w:r w:rsidRPr="00D53D61">
              <w:rPr>
                <w:rFonts w:ascii="GHEA Grapalat" w:eastAsia="Times New Roman" w:hAnsi="GHEA Grapalat" w:cs="Times New Roman"/>
                <w:bCs/>
                <w:iCs/>
                <w:color w:val="000000"/>
                <w:sz w:val="20"/>
                <w:szCs w:val="20"/>
                <w:lang w:val="hy-AM"/>
              </w:rPr>
              <w:t xml:space="preserve">նախարարի կողմից հրամանով </w:t>
            </w:r>
            <w:r w:rsidRPr="00D53D61">
              <w:rPr>
                <w:rFonts w:ascii="GHEA Grapalat" w:eastAsia="Times New Roman" w:hAnsi="GHEA Grapalat" w:cs="Calibri"/>
                <w:iCs/>
                <w:color w:val="000000"/>
                <w:sz w:val="20"/>
                <w:szCs w:val="20"/>
                <w:lang w:val="hy-AM"/>
              </w:rPr>
              <w:t>հաստատված գների միջև, այսինքն,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w:t>
            </w:r>
          </w:p>
        </w:tc>
        <w:tc>
          <w:tcPr>
            <w:tcW w:w="1518" w:type="dxa"/>
            <w:vAlign w:val="center"/>
          </w:tcPr>
          <w:p w14:paraId="3A1D85E9"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19A71B7B" w14:textId="77777777" w:rsidR="00B26BC2" w:rsidRPr="00D53D61" w:rsidRDefault="00B26BC2" w:rsidP="009C4EE9">
            <w:pPr>
              <w:spacing w:line="276" w:lineRule="auto"/>
              <w:contextualSpacing/>
              <w:jc w:val="both"/>
              <w:rPr>
                <w:rFonts w:ascii="GHEA Grapalat" w:hAnsi="GHEA Grapalat" w:cs="Arial"/>
                <w:i/>
                <w:sz w:val="20"/>
                <w:szCs w:val="20"/>
                <w:lang w:val="hy-AM"/>
              </w:rPr>
            </w:pPr>
            <w:r w:rsidRPr="00D53D61">
              <w:rPr>
                <w:rFonts w:ascii="GHEA Grapalat" w:hAnsi="GHEA Grapalat" w:cs="Arial"/>
                <w:i/>
                <w:sz w:val="20"/>
                <w:szCs w:val="20"/>
                <w:lang w:val="hy-AM"/>
              </w:rPr>
              <w:t>«Պետության կողմից երաշխավորված անվճար և արտոնյալ պայմաններով բժշկական օգնության և սպասարկման ծառայությունների» գների, այդ թվում առողջապահության նախարարի 20</w:t>
            </w:r>
            <w:r w:rsidRPr="00D53D61">
              <w:rPr>
                <w:rFonts w:ascii="Cambria Math" w:hAnsi="Cambria Math" w:cs="Cambria Math"/>
                <w:i/>
                <w:sz w:val="20"/>
                <w:szCs w:val="20"/>
                <w:lang w:val="hy-AM"/>
              </w:rPr>
              <w:t>․</w:t>
            </w:r>
            <w:r w:rsidRPr="00D53D61">
              <w:rPr>
                <w:rFonts w:ascii="GHEA Grapalat" w:hAnsi="GHEA Grapalat" w:cs="Arial"/>
                <w:i/>
                <w:sz w:val="20"/>
                <w:szCs w:val="20"/>
                <w:lang w:val="hy-AM"/>
              </w:rPr>
              <w:t>01</w:t>
            </w:r>
            <w:r w:rsidRPr="00D53D61">
              <w:rPr>
                <w:rFonts w:ascii="Cambria Math" w:hAnsi="Cambria Math" w:cs="Cambria Math"/>
                <w:i/>
                <w:sz w:val="20"/>
                <w:szCs w:val="20"/>
                <w:lang w:val="hy-AM"/>
              </w:rPr>
              <w:t>․</w:t>
            </w:r>
            <w:r w:rsidRPr="00D53D61">
              <w:rPr>
                <w:rFonts w:ascii="GHEA Grapalat" w:hAnsi="GHEA Grapalat" w:cs="Arial"/>
                <w:i/>
                <w:sz w:val="20"/>
                <w:szCs w:val="20"/>
                <w:lang w:val="hy-AM"/>
              </w:rPr>
              <w:t>2022թ</w:t>
            </w:r>
            <w:r w:rsidRPr="00D53D61">
              <w:rPr>
                <w:rFonts w:ascii="Cambria Math" w:hAnsi="Cambria Math" w:cs="Cambria Math"/>
                <w:i/>
                <w:sz w:val="20"/>
                <w:szCs w:val="20"/>
                <w:lang w:val="hy-AM"/>
              </w:rPr>
              <w:t>․</w:t>
            </w:r>
            <w:r w:rsidRPr="00D53D61">
              <w:rPr>
                <w:rFonts w:ascii="GHEA Grapalat" w:hAnsi="GHEA Grapalat" w:cs="Arial"/>
                <w:i/>
                <w:sz w:val="20"/>
                <w:szCs w:val="20"/>
                <w:lang w:val="hy-AM"/>
              </w:rPr>
              <w:t xml:space="preserve">-ի թիվ 240-Լ հրամանով հաստատված, հաշվարկներն </w:t>
            </w:r>
            <w:r w:rsidRPr="00D53D61">
              <w:rPr>
                <w:rFonts w:ascii="GHEA Grapalat" w:hAnsi="GHEA Grapalat" w:cs="Arial"/>
                <w:i/>
                <w:sz w:val="20"/>
                <w:szCs w:val="20"/>
                <w:lang w:val="hy-AM"/>
              </w:rPr>
              <w:lastRenderedPageBreak/>
              <w:t xml:space="preserve">իրականացվել են համաձայն կառավարության 2004 թվականի մարտի 4-ի թիվ 318-Ն որոշմամբ հաստատված թիվ 2 հավելվածի III գլխով հաստատված կարգի, մասնավորապես </w:t>
            </w:r>
            <w:r w:rsidRPr="00D53D61">
              <w:rPr>
                <w:rFonts w:ascii="Calibri" w:hAnsi="Calibri" w:cs="Calibri"/>
                <w:i/>
                <w:sz w:val="20"/>
                <w:szCs w:val="20"/>
                <w:lang w:val="hy-AM"/>
              </w:rPr>
              <w:t> </w:t>
            </w:r>
            <w:r w:rsidRPr="00D53D61">
              <w:rPr>
                <w:rFonts w:ascii="GHEA Grapalat" w:hAnsi="GHEA Grapalat" w:cs="Arial"/>
                <w:i/>
                <w:sz w:val="20"/>
                <w:szCs w:val="20"/>
                <w:lang w:val="hy-AM"/>
              </w:rPr>
              <w:t>հաշվի առնելով հիվանդանոցային ծառայությունների համար տվյալ բժշկական ծառայությունների համար գործող միջին շուկայական գները: Միաժամանակ հայտնում եմ, որ Առողջության համապարփակ ապահովագրության ներդրման նախապատրաստական  աշխատանքների շրջանակներում առողջապահության նախարարության կողմից արդեն իսկ սկսվել են բժշկական օգնության և սպասարկման ծառայությունների գնագոյացման մեթոդաբանության լրամշակման և գների հաշվարկները դրան համապատասխան իրականացնելու ուղղությամբ»:</w:t>
            </w:r>
          </w:p>
        </w:tc>
        <w:tc>
          <w:tcPr>
            <w:tcW w:w="2136" w:type="dxa"/>
            <w:vAlign w:val="center"/>
          </w:tcPr>
          <w:p w14:paraId="3AD5FD60" w14:textId="77777777" w:rsidR="00B26BC2" w:rsidRPr="00D53D61" w:rsidRDefault="00B26BC2" w:rsidP="009C4EE9">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lastRenderedPageBreak/>
              <w:t>ՎԵՐԱՑՎԱԾ ՉԷ</w:t>
            </w:r>
          </w:p>
          <w:p w14:paraId="3E660E7D" w14:textId="77777777" w:rsidR="00B26BC2" w:rsidRPr="00D53D61" w:rsidRDefault="00B26BC2" w:rsidP="009C4EE9">
            <w:pPr>
              <w:spacing w:line="276" w:lineRule="auto"/>
              <w:contextualSpacing/>
              <w:jc w:val="center"/>
              <w:rPr>
                <w:rFonts w:ascii="GHEA Grapalat" w:hAnsi="GHEA Grapalat" w:cs="Arial"/>
                <w:i/>
                <w:sz w:val="20"/>
                <w:szCs w:val="20"/>
                <w:lang w:val="hy-AM"/>
              </w:rPr>
            </w:pPr>
            <w:r w:rsidRPr="00D53D61">
              <w:rPr>
                <w:rFonts w:ascii="GHEA Grapalat" w:hAnsi="GHEA Grapalat"/>
                <w:color w:val="000000"/>
                <w:sz w:val="20"/>
                <w:szCs w:val="16"/>
                <w:shd w:val="clear" w:color="auto" w:fill="FFFFFF"/>
                <w:lang w:val="hy-AM"/>
              </w:rPr>
              <w:t>(Տես սույն եզրակացության 6.1-րդ կետը)</w:t>
            </w:r>
          </w:p>
        </w:tc>
      </w:tr>
      <w:tr w:rsidR="00B26BC2" w:rsidRPr="00D53D61" w14:paraId="7042C4F6" w14:textId="77777777" w:rsidTr="00B26BC2">
        <w:trPr>
          <w:trHeight w:val="1155"/>
        </w:trPr>
        <w:tc>
          <w:tcPr>
            <w:tcW w:w="425" w:type="dxa"/>
            <w:vAlign w:val="center"/>
          </w:tcPr>
          <w:p w14:paraId="6B250A73"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lastRenderedPageBreak/>
              <w:t>4</w:t>
            </w:r>
          </w:p>
        </w:tc>
        <w:tc>
          <w:tcPr>
            <w:tcW w:w="6947" w:type="dxa"/>
          </w:tcPr>
          <w:p w14:paraId="070ED165" w14:textId="77777777" w:rsidR="00B26BC2" w:rsidRPr="00D53D61" w:rsidRDefault="00B26BC2" w:rsidP="009C4EE9">
            <w:pPr>
              <w:jc w:val="both"/>
              <w:rPr>
                <w:rFonts w:ascii="GHEA Grapalat" w:hAnsi="GHEA Grapalat"/>
                <w:color w:val="000000"/>
                <w:sz w:val="20"/>
                <w:szCs w:val="20"/>
                <w:shd w:val="clear" w:color="auto" w:fill="FFFFFF"/>
                <w:lang w:val="hy-AM"/>
              </w:rPr>
            </w:pPr>
            <w:r w:rsidRPr="00D53D61">
              <w:rPr>
                <w:rFonts w:ascii="GHEA Grapalat" w:eastAsia="Times New Roman" w:hAnsi="GHEA Grapalat" w:cs="Times New Roman"/>
                <w:bCs/>
                <w:iCs/>
                <w:color w:val="000000"/>
                <w:sz w:val="20"/>
                <w:szCs w:val="20"/>
                <w:lang w:val="hy-AM"/>
              </w:rPr>
              <w:t xml:space="preserve">Առկա է անհամապատասխանություն՝ ՀՀ կառավարության 2014 թվականի մարտի 27-ի N 375-Ն որոշման № 1 հավելվածի 13-րդ կետի պահանջին, համաձայն որի </w:t>
            </w:r>
            <w:r w:rsidRPr="00D53D61">
              <w:rPr>
                <w:rFonts w:ascii="GHEA Grapalat" w:eastAsia="Calibri" w:hAnsi="GHEA Grapalat" w:cs="Calibri"/>
                <w:bCs/>
                <w:iCs/>
                <w:sz w:val="20"/>
                <w:szCs w:val="20"/>
                <w:lang w:val="hy-AM"/>
              </w:rPr>
              <w:t>«</w:t>
            </w:r>
            <w:r w:rsidRPr="00D53D61">
              <w:rPr>
                <w:rFonts w:ascii="GHEA Grapalat" w:eastAsia="Times New Roman" w:hAnsi="GHEA Grapalat" w:cs="Times New Roman"/>
                <w:bCs/>
                <w:iCs/>
                <w:color w:val="000000"/>
                <w:sz w:val="20"/>
                <w:szCs w:val="20"/>
                <w:lang w:val="hy-AM"/>
              </w:rPr>
              <w:t>Նախարարության և ապահովագրական ընկերությունների միջև պայմանագրերը կնքվում են յուրաքանչյուր տարվա համար՝ մինչև այդ տարվան նախորդող տարվա դեկտեմբեր ամսվա ավարտը</w:t>
            </w:r>
          </w:p>
        </w:tc>
        <w:tc>
          <w:tcPr>
            <w:tcW w:w="1518" w:type="dxa"/>
            <w:vAlign w:val="center"/>
          </w:tcPr>
          <w:p w14:paraId="5E83CDA8"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01758831" w14:textId="77777777" w:rsidR="00B26BC2" w:rsidRPr="00D53D61" w:rsidRDefault="00B26BC2" w:rsidP="009C4EE9">
            <w:pPr>
              <w:jc w:val="both"/>
              <w:rPr>
                <w:rFonts w:ascii="GHEA Grapalat" w:hAnsi="GHEA Grapalat"/>
                <w:i/>
                <w:color w:val="000000"/>
                <w:sz w:val="20"/>
                <w:szCs w:val="20"/>
                <w:shd w:val="clear" w:color="auto" w:fill="FFFFFF"/>
                <w:lang w:val="hy-AM"/>
              </w:rPr>
            </w:pPr>
            <w:r w:rsidRPr="00D53D61">
              <w:rPr>
                <w:rFonts w:ascii="GHEA Grapalat" w:hAnsi="GHEA Grapalat"/>
                <w:i/>
                <w:color w:val="000000"/>
                <w:sz w:val="20"/>
                <w:szCs w:val="20"/>
                <w:shd w:val="clear" w:color="auto" w:fill="FFFFFF"/>
                <w:lang w:val="hy-AM"/>
              </w:rPr>
              <w:t xml:space="preserve">Նախատեսվում է կառավարության համապատասխան որոշման փոփոխություն, որով կճշտվեն պայմանագրերի կնքման իրատեսական ժամկետներ: </w:t>
            </w:r>
          </w:p>
        </w:tc>
        <w:tc>
          <w:tcPr>
            <w:tcW w:w="2136" w:type="dxa"/>
            <w:vAlign w:val="center"/>
          </w:tcPr>
          <w:p w14:paraId="14F67155" w14:textId="77777777" w:rsidR="00B26BC2" w:rsidRPr="00D53D61" w:rsidRDefault="00B26BC2" w:rsidP="009C4EE9">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p w14:paraId="4D667FD4" w14:textId="77777777" w:rsidR="00B26BC2" w:rsidRPr="00D53D61" w:rsidRDefault="00B26BC2" w:rsidP="009C4EE9">
            <w:pPr>
              <w:jc w:val="center"/>
              <w:rPr>
                <w:rFonts w:ascii="GHEA Grapalat" w:hAnsi="GHEA Grapalat"/>
                <w:i/>
                <w:color w:val="000000"/>
                <w:sz w:val="20"/>
                <w:szCs w:val="20"/>
                <w:shd w:val="clear" w:color="auto" w:fill="FFFFFF"/>
                <w:lang w:val="hy-AM"/>
              </w:rPr>
            </w:pPr>
            <w:r w:rsidRPr="00D53D61">
              <w:rPr>
                <w:rFonts w:ascii="GHEA Grapalat" w:hAnsi="GHEA Grapalat"/>
                <w:color w:val="000000"/>
                <w:sz w:val="20"/>
                <w:szCs w:val="16"/>
                <w:shd w:val="clear" w:color="auto" w:fill="FFFFFF"/>
                <w:lang w:val="hy-AM"/>
              </w:rPr>
              <w:t>(Տես սույն եզրակացության 6.4-րդ կետը)</w:t>
            </w:r>
          </w:p>
        </w:tc>
      </w:tr>
      <w:tr w:rsidR="00B26BC2" w:rsidRPr="00D53D61" w14:paraId="3FF2DD3C" w14:textId="77777777" w:rsidTr="00B26BC2">
        <w:tc>
          <w:tcPr>
            <w:tcW w:w="425" w:type="dxa"/>
            <w:vAlign w:val="center"/>
          </w:tcPr>
          <w:p w14:paraId="4C8B0AE7"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t>5</w:t>
            </w:r>
          </w:p>
        </w:tc>
        <w:tc>
          <w:tcPr>
            <w:tcW w:w="6947" w:type="dxa"/>
          </w:tcPr>
          <w:p w14:paraId="0D2E0B60" w14:textId="77777777" w:rsidR="00B26BC2" w:rsidRPr="00D53D61" w:rsidRDefault="00B26BC2" w:rsidP="009C4EE9">
            <w:pPr>
              <w:jc w:val="both"/>
              <w:rPr>
                <w:rFonts w:ascii="GHEA Grapalat" w:eastAsia="Times New Roman" w:hAnsi="GHEA Grapalat" w:cs="Times New Roman"/>
                <w:color w:val="000000"/>
                <w:sz w:val="20"/>
                <w:szCs w:val="20"/>
                <w:lang w:val="hy-AM"/>
              </w:rPr>
            </w:pPr>
            <w:r w:rsidRPr="00D53D61">
              <w:rPr>
                <w:rFonts w:ascii="GHEA Grapalat" w:eastAsia="Times New Roman" w:hAnsi="GHEA Grapalat" w:cs="Times New Roman"/>
                <w:bCs/>
                <w:iCs/>
                <w:color w:val="000000"/>
                <w:sz w:val="20"/>
                <w:szCs w:val="20"/>
                <w:lang w:val="hy-AM"/>
              </w:rPr>
              <w:t xml:space="preserve">Առկա է անհամապատասխանություն ՀՀ ֆինանսների նախարարի 13.03.2019թ. թիվ 254-Ն հրամանի Հավելված 2-ով հաստատված հրահանգի «Հիմնարկի կատարած բյուջետային ծախսերի և բյուջետային </w:t>
            </w:r>
            <w:r w:rsidRPr="00D53D61">
              <w:rPr>
                <w:rFonts w:ascii="GHEA Grapalat" w:eastAsia="Times New Roman" w:hAnsi="GHEA Grapalat" w:cs="Times New Roman"/>
                <w:bCs/>
                <w:iCs/>
                <w:color w:val="000000"/>
                <w:sz w:val="20"/>
                <w:szCs w:val="20"/>
                <w:lang w:val="hy-AM"/>
              </w:rPr>
              <w:lastRenderedPageBreak/>
              <w:t>պարտքերի մասին» /ձև Հ-2/ հաշվետվության լրացման պահանջների 9-րդ կետի, ինչպես նաև «Հիմնարկի դեբիտորական, կրեդիտորական պարտքերի և պահեստավորված միջոցների մասին» /ձև Հ-4/ հաշվետվությամբ սահմանված պահանջների կատարման մասով: Նշված անհամապատասխանությամբ 32,199,6 հազ. դրամի չափով խեղաթյուրվել է վերը նշված հաշվետվությունների (01.01.2022-31.12.2022թթ. ժամանակահատվածի համար) համապատասխանաբար դրամարկղային ծախսի և դեբիտորական պարտքերի (տարեսկզբի) ցուցանիշները:</w:t>
            </w:r>
          </w:p>
        </w:tc>
        <w:tc>
          <w:tcPr>
            <w:tcW w:w="1518" w:type="dxa"/>
            <w:vAlign w:val="center"/>
          </w:tcPr>
          <w:p w14:paraId="3A7711FB"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lastRenderedPageBreak/>
              <w:t>ՎԵՐԱՑՎԱԾ ՉԷ</w:t>
            </w:r>
          </w:p>
        </w:tc>
        <w:tc>
          <w:tcPr>
            <w:tcW w:w="4142" w:type="dxa"/>
            <w:vAlign w:val="center"/>
          </w:tcPr>
          <w:p w14:paraId="04F99531" w14:textId="77777777" w:rsidR="00B26BC2" w:rsidRPr="00D53D61" w:rsidRDefault="00B26BC2" w:rsidP="009C4EE9">
            <w:pPr>
              <w:jc w:val="both"/>
              <w:rPr>
                <w:rFonts w:ascii="GHEA Grapalat" w:hAnsi="GHEA Grapalat"/>
                <w:color w:val="000000"/>
                <w:sz w:val="20"/>
                <w:szCs w:val="20"/>
                <w:shd w:val="clear" w:color="auto" w:fill="FFFFFF"/>
                <w:lang w:val="hy-AM"/>
              </w:rPr>
            </w:pPr>
            <w:r w:rsidRPr="00D53D61">
              <w:rPr>
                <w:rFonts w:ascii="GHEA Grapalat" w:hAnsi="GHEA Grapalat" w:cs="Arial"/>
                <w:i/>
                <w:sz w:val="20"/>
                <w:szCs w:val="20"/>
                <w:lang w:val="hy-AM"/>
              </w:rPr>
              <w:t xml:space="preserve">Վերացված չէ, քանի որ արձանագրված խեղաթյուրումները վերաբերվում են արդեն իսկ ամփոփված և ավարտված </w:t>
            </w:r>
            <w:r w:rsidRPr="00D53D61">
              <w:rPr>
                <w:rFonts w:ascii="GHEA Grapalat" w:hAnsi="GHEA Grapalat" w:cs="Arial"/>
                <w:i/>
                <w:sz w:val="20"/>
                <w:szCs w:val="20"/>
                <w:lang w:val="hy-AM"/>
              </w:rPr>
              <w:lastRenderedPageBreak/>
              <w:t>ժամանակահատվածներին, սակայն  2023 թվականին վերը նշված հաշվետվությունները ՀՀ առողջապահության նախարարության կողմից ներկայացվում են Հաշվեքննիչ պալատի ներկայացված առաջարկների հիման վրա:</w:t>
            </w:r>
          </w:p>
        </w:tc>
        <w:tc>
          <w:tcPr>
            <w:tcW w:w="2136" w:type="dxa"/>
            <w:vAlign w:val="center"/>
          </w:tcPr>
          <w:p w14:paraId="75DD2575" w14:textId="77777777" w:rsidR="00B26BC2" w:rsidRPr="00D53D61" w:rsidRDefault="00B26BC2" w:rsidP="009C4EE9">
            <w:pPr>
              <w:jc w:val="center"/>
              <w:rPr>
                <w:rFonts w:ascii="GHEA Grapalat" w:hAnsi="GHEA Grapalat" w:cs="Arial"/>
                <w:i/>
                <w:sz w:val="20"/>
                <w:szCs w:val="20"/>
                <w:lang w:val="hy-AM"/>
              </w:rPr>
            </w:pPr>
            <w:r w:rsidRPr="00D53D61">
              <w:rPr>
                <w:rFonts w:ascii="GHEA Grapalat" w:hAnsi="GHEA Grapalat"/>
                <w:color w:val="000000"/>
                <w:sz w:val="18"/>
                <w:szCs w:val="16"/>
                <w:shd w:val="clear" w:color="auto" w:fill="FFFFFF"/>
                <w:lang w:val="hy-AM"/>
              </w:rPr>
              <w:lastRenderedPageBreak/>
              <w:t xml:space="preserve">Հաշվետու ժամանակաշրջանի հաշվետվություններում </w:t>
            </w:r>
            <w:r w:rsidRPr="00D53D61">
              <w:rPr>
                <w:rFonts w:ascii="GHEA Grapalat" w:hAnsi="GHEA Grapalat"/>
                <w:color w:val="000000"/>
                <w:sz w:val="18"/>
                <w:szCs w:val="16"/>
                <w:shd w:val="clear" w:color="auto" w:fill="FFFFFF"/>
                <w:lang w:val="hy-AM"/>
              </w:rPr>
              <w:lastRenderedPageBreak/>
              <w:t>անհամապատասխանություններ առկա չեն</w:t>
            </w:r>
          </w:p>
        </w:tc>
      </w:tr>
      <w:tr w:rsidR="00B26BC2" w:rsidRPr="00D53D61" w14:paraId="62128322" w14:textId="77777777" w:rsidTr="00B26BC2">
        <w:tc>
          <w:tcPr>
            <w:tcW w:w="425" w:type="dxa"/>
            <w:vAlign w:val="center"/>
          </w:tcPr>
          <w:p w14:paraId="631E17A5" w14:textId="77777777" w:rsidR="00B26BC2" w:rsidRPr="00D53D61" w:rsidRDefault="00B26BC2" w:rsidP="009C4EE9">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lastRenderedPageBreak/>
              <w:t>6</w:t>
            </w:r>
          </w:p>
        </w:tc>
        <w:tc>
          <w:tcPr>
            <w:tcW w:w="6947" w:type="dxa"/>
          </w:tcPr>
          <w:p w14:paraId="147DEE69" w14:textId="77777777" w:rsidR="00B26BC2" w:rsidRPr="00D53D61" w:rsidRDefault="00B26BC2" w:rsidP="009C4EE9">
            <w:pPr>
              <w:jc w:val="both"/>
              <w:rPr>
                <w:rFonts w:ascii="GHEA Grapalat" w:eastAsia="Times New Roman" w:hAnsi="GHEA Grapalat" w:cs="Times New Roman"/>
                <w:bCs/>
                <w:iCs/>
                <w:color w:val="000000"/>
                <w:sz w:val="20"/>
                <w:szCs w:val="20"/>
                <w:lang w:val="hy-AM"/>
              </w:rPr>
            </w:pPr>
            <w:r w:rsidRPr="00D53D61">
              <w:rPr>
                <w:rFonts w:ascii="GHEA Grapalat" w:eastAsia="Times New Roman" w:hAnsi="GHEA Grapalat" w:cs="Times New Roman"/>
                <w:bCs/>
                <w:iCs/>
                <w:color w:val="000000"/>
                <w:sz w:val="20"/>
                <w:szCs w:val="20"/>
                <w:lang w:val="hy-AM"/>
              </w:rPr>
              <w:t>Առկա է անհամապատասխանություն ՀՀ ֆինանսների նախարարի 13.03.2019թ. թիվ 254-Ն հրամանի Հավելված 2-ով հաստատված հրահանգի «Հիմնարկի կատարած բյուջետային ծախսերի և բյուջետային պարտքերի մասին» /ձև Հ-2/ հաշվետվության լրացման պահանջների 9-րդ կետի, ինչպես նաև «Հիմնարկի դեբիտորական, կրեդիտորական պարտքերի և պահեստավորված միջոցների մասին» /ձև Հ-4/ հաշվետվությամբ սահմանված պահանջների կատարման մասով: Նշված անհամապատասխանությամբ 88,171,5 հազ. դրամի չափով խեղաթյուրվել է վերը նշված հաշվետվությունների (01.01.2022-31.12.2022թթ. ժամանակահատվածի համար) համապատասխանաբար փաստացի ծախսի և կրեդիտորական պարտքերի (տարեսկզբի) ցուցանիշները:</w:t>
            </w:r>
          </w:p>
        </w:tc>
        <w:tc>
          <w:tcPr>
            <w:tcW w:w="1518" w:type="dxa"/>
            <w:vAlign w:val="center"/>
          </w:tcPr>
          <w:p w14:paraId="3E2FE0FA"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4DD69E74" w14:textId="77777777" w:rsidR="00B26BC2" w:rsidRPr="00D53D61" w:rsidRDefault="00B26BC2" w:rsidP="009C4EE9">
            <w:pPr>
              <w:jc w:val="both"/>
              <w:rPr>
                <w:rFonts w:ascii="GHEA Grapalat" w:hAnsi="GHEA Grapalat"/>
                <w:color w:val="000000"/>
                <w:sz w:val="20"/>
                <w:szCs w:val="20"/>
                <w:shd w:val="clear" w:color="auto" w:fill="FFFFFF"/>
                <w:lang w:val="hy-AM"/>
              </w:rPr>
            </w:pPr>
            <w:r w:rsidRPr="00D53D61">
              <w:rPr>
                <w:rFonts w:ascii="GHEA Grapalat" w:hAnsi="GHEA Grapalat" w:cs="Arial"/>
                <w:i/>
                <w:sz w:val="20"/>
                <w:szCs w:val="20"/>
                <w:lang w:val="hy-AM"/>
              </w:rPr>
              <w:t>Վերացված չէ քանի որ, արձանագրված խեղաթյուրումները վերաբերվում են արդեն իսկ ամփոփված և ավարտված ժամանակահատվածներին, սակայն  2023 թվականին վերը նշված հաշվետվությունները ՀՀ առողջապահության նախարարության կողմից ներկայացվում են Հաշվեքննիչ պալատի ներկայացված առաջարկների հիման վրա:</w:t>
            </w:r>
          </w:p>
        </w:tc>
        <w:tc>
          <w:tcPr>
            <w:tcW w:w="2136" w:type="dxa"/>
            <w:vAlign w:val="center"/>
          </w:tcPr>
          <w:p w14:paraId="3D89947E" w14:textId="77777777" w:rsidR="00B26BC2" w:rsidRPr="00D53D61" w:rsidRDefault="00B26BC2" w:rsidP="009C4EE9">
            <w:pPr>
              <w:jc w:val="center"/>
              <w:rPr>
                <w:rFonts w:ascii="GHEA Grapalat" w:hAnsi="GHEA Grapalat" w:cs="Arial"/>
                <w:i/>
                <w:sz w:val="20"/>
                <w:szCs w:val="20"/>
                <w:lang w:val="hy-AM"/>
              </w:rPr>
            </w:pPr>
            <w:r w:rsidRPr="00D53D61">
              <w:rPr>
                <w:rFonts w:ascii="GHEA Grapalat" w:hAnsi="GHEA Grapalat"/>
                <w:color w:val="000000"/>
                <w:sz w:val="18"/>
                <w:szCs w:val="16"/>
                <w:shd w:val="clear" w:color="auto" w:fill="FFFFFF"/>
                <w:lang w:val="hy-AM"/>
              </w:rPr>
              <w:t>Հաշվետու ժամանակաշրջանի հաշվետվություններում անհամապատասխանություններ առկա չեն</w:t>
            </w:r>
          </w:p>
        </w:tc>
      </w:tr>
      <w:tr w:rsidR="00B26BC2" w:rsidRPr="00D53D61" w14:paraId="48B155D6" w14:textId="77777777" w:rsidTr="00B26BC2">
        <w:tc>
          <w:tcPr>
            <w:tcW w:w="425" w:type="dxa"/>
            <w:vAlign w:val="center"/>
          </w:tcPr>
          <w:p w14:paraId="7B3D95A0"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7</w:t>
            </w:r>
          </w:p>
        </w:tc>
        <w:tc>
          <w:tcPr>
            <w:tcW w:w="6947" w:type="dxa"/>
          </w:tcPr>
          <w:p w14:paraId="04A21902" w14:textId="77777777" w:rsidR="00B26BC2" w:rsidRPr="00D53D61" w:rsidRDefault="00B26BC2" w:rsidP="009C4EE9">
            <w:pPr>
              <w:contextualSpacing/>
              <w:jc w:val="both"/>
              <w:rPr>
                <w:rFonts w:ascii="GHEA Grapalat" w:hAnsi="GHEA Grapalat" w:cs="Arial"/>
                <w:color w:val="000000" w:themeColor="text1"/>
                <w:sz w:val="20"/>
                <w:szCs w:val="20"/>
                <w:lang w:val="hy-AM"/>
              </w:rPr>
            </w:pPr>
            <w:r w:rsidRPr="00D53D61">
              <w:rPr>
                <w:rFonts w:ascii="GHEA Grapalat" w:hAnsi="GHEA Grapalat" w:cs="Arial"/>
                <w:color w:val="000000" w:themeColor="text1"/>
                <w:sz w:val="20"/>
                <w:szCs w:val="20"/>
                <w:lang w:val="hy-AM"/>
              </w:rPr>
              <w:t>Առկա է անհամապատասխանություն ՀՀ ֆինանսների նախարարի 13.03.2019թ.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p>
        </w:tc>
        <w:tc>
          <w:tcPr>
            <w:tcW w:w="1518" w:type="dxa"/>
            <w:vAlign w:val="center"/>
          </w:tcPr>
          <w:p w14:paraId="59A61B32" w14:textId="77777777" w:rsidR="00B26BC2" w:rsidRPr="00D53D61" w:rsidRDefault="00B26BC2" w:rsidP="009C4EE9">
            <w:pPr>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546E3337" w14:textId="77777777" w:rsidR="00B26BC2" w:rsidRPr="00D53D61" w:rsidRDefault="00B26BC2" w:rsidP="009C4EE9">
            <w:pPr>
              <w:jc w:val="both"/>
              <w:rPr>
                <w:rFonts w:ascii="GHEA Grapalat" w:hAnsi="GHEA Grapalat"/>
                <w:color w:val="000000"/>
                <w:sz w:val="20"/>
                <w:szCs w:val="20"/>
                <w:shd w:val="clear" w:color="auto" w:fill="FFFFFF"/>
                <w:lang w:val="hy-AM"/>
              </w:rPr>
            </w:pPr>
            <w:r w:rsidRPr="00D53D61">
              <w:rPr>
                <w:rFonts w:ascii="GHEA Grapalat" w:hAnsi="GHEA Grapalat" w:cs="Arial"/>
                <w:i/>
                <w:sz w:val="20"/>
                <w:szCs w:val="20"/>
                <w:lang w:val="hy-AM"/>
              </w:rPr>
              <w:t>Վերացված չէ քանի որ, արձանագրված խեղաթյուրումները վերաբերվում են արդեն իսկ ամփոփված և ավարտված ժամանակահատվածներին, սակայն  2023 թվականին վերը նշված հաշվետվությունները ՀՀ առողջապահության նախարարության կողմից ներկայացվել են Հաշվեքննիչ պալատի ներկայացված առաջարկների հիման վրա:</w:t>
            </w:r>
            <w:r w:rsidRPr="00D53D61">
              <w:rPr>
                <w:rFonts w:ascii="GHEA Grapalat" w:hAnsi="GHEA Grapalat"/>
                <w:sz w:val="20"/>
                <w:szCs w:val="20"/>
                <w:lang w:val="hy-AM"/>
              </w:rPr>
              <w:t xml:space="preserve"> </w:t>
            </w:r>
          </w:p>
        </w:tc>
        <w:tc>
          <w:tcPr>
            <w:tcW w:w="2136" w:type="dxa"/>
            <w:vAlign w:val="center"/>
          </w:tcPr>
          <w:p w14:paraId="22AFADF5" w14:textId="77777777" w:rsidR="00B26BC2" w:rsidRPr="00D53D61" w:rsidRDefault="00B26BC2" w:rsidP="009C4EE9">
            <w:pPr>
              <w:jc w:val="center"/>
              <w:rPr>
                <w:rFonts w:ascii="GHEA Grapalat" w:hAnsi="GHEA Grapalat" w:cs="Arial"/>
                <w:i/>
                <w:sz w:val="20"/>
                <w:szCs w:val="20"/>
                <w:lang w:val="hy-AM"/>
              </w:rPr>
            </w:pPr>
            <w:r w:rsidRPr="00D53D61">
              <w:rPr>
                <w:rFonts w:ascii="GHEA Grapalat" w:hAnsi="GHEA Grapalat"/>
                <w:color w:val="000000"/>
                <w:sz w:val="18"/>
                <w:szCs w:val="16"/>
                <w:shd w:val="clear" w:color="auto" w:fill="FFFFFF"/>
                <w:lang w:val="hy-AM"/>
              </w:rPr>
              <w:t>Հաշվետու ժամանակաշրջանի հաշվետվություններում անհամապատասխանություններ առկա չեն</w:t>
            </w:r>
          </w:p>
        </w:tc>
      </w:tr>
      <w:tr w:rsidR="00B26BC2" w:rsidRPr="00D53D61" w14:paraId="4ACE29A8" w14:textId="77777777" w:rsidTr="00B26BC2">
        <w:tc>
          <w:tcPr>
            <w:tcW w:w="425" w:type="dxa"/>
            <w:vAlign w:val="center"/>
          </w:tcPr>
          <w:p w14:paraId="5636D7AB"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lastRenderedPageBreak/>
              <w:t>8</w:t>
            </w:r>
          </w:p>
        </w:tc>
        <w:tc>
          <w:tcPr>
            <w:tcW w:w="6947" w:type="dxa"/>
          </w:tcPr>
          <w:p w14:paraId="10FCAEAA" w14:textId="77777777" w:rsidR="00B26BC2" w:rsidRPr="00D53D61" w:rsidRDefault="00B26BC2" w:rsidP="009C4EE9">
            <w:pPr>
              <w:jc w:val="both"/>
              <w:rPr>
                <w:rFonts w:ascii="GHEA Grapalat" w:hAnsi="GHEA Grapalat"/>
                <w:color w:val="000000"/>
                <w:sz w:val="20"/>
                <w:szCs w:val="20"/>
                <w:shd w:val="clear" w:color="auto" w:fill="FFFFFF"/>
                <w:lang w:val="hy-AM"/>
              </w:rPr>
            </w:pPr>
            <w:r w:rsidRPr="00D53D61">
              <w:rPr>
                <w:rFonts w:ascii="GHEA Grapalat" w:hAnsi="GHEA Grapalat" w:cs="Sylfaen"/>
                <w:iCs/>
                <w:sz w:val="20"/>
                <w:szCs w:val="20"/>
                <w:lang w:val="hy-AM"/>
              </w:rPr>
              <w:t>Առկա է անհամապատասխանություն պայմանագրով սահմանված գումարների և բժշկական կազմակերպությունների կողմից ներկայացված՝ ՊԱԳ-ի կողմից ընդունված (հաստատված) կատարված աշխատանքների ծավալների միջև` 2,765.1 հազ. դրամի չափով կատարված աշխատանքները գերազանցել են պայմանագրով սահմանված գումարները, որից 242.1 հազ. դրամը 1228 քառանիշ կոդով ծառայությունների կատարման համար, որոնց մասով ընդհանրապես պայմանագրային գումարներ սահմանված չեն եղել:</w:t>
            </w:r>
          </w:p>
        </w:tc>
        <w:tc>
          <w:tcPr>
            <w:tcW w:w="1518" w:type="dxa"/>
            <w:vAlign w:val="center"/>
          </w:tcPr>
          <w:p w14:paraId="48C566AE"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58010085" w14:textId="77777777" w:rsidR="00B26BC2" w:rsidRPr="00D53D61" w:rsidRDefault="00B26BC2" w:rsidP="009C4EE9">
            <w:pPr>
              <w:jc w:val="both"/>
              <w:rPr>
                <w:rFonts w:ascii="GHEA Grapalat" w:hAnsi="GHEA Grapalat"/>
                <w:color w:val="000000" w:themeColor="text1"/>
                <w:sz w:val="20"/>
                <w:szCs w:val="20"/>
                <w:shd w:val="clear" w:color="auto" w:fill="FFFFFF"/>
                <w:lang w:val="hy-AM"/>
              </w:rPr>
            </w:pPr>
            <w:r w:rsidRPr="00D53D61">
              <w:rPr>
                <w:rFonts w:ascii="GHEA Grapalat" w:hAnsi="GHEA Grapalat" w:cs="Arial"/>
                <w:i/>
                <w:color w:val="000000" w:themeColor="text1"/>
                <w:sz w:val="20"/>
                <w:szCs w:val="20"/>
                <w:lang w:val="hy-AM"/>
              </w:rPr>
              <w:t>Վերացված չէ քանի որ, արձանագրված խեղաթյուրումները վերաբերվում են արդեն իսկ ամփոփված և ավարտված ժամանակահատվածներին, սակայն  նշված դիտարկումները հաշվի են առնվել և հետագայում կիրականացվեն սահմանված կարգով:</w:t>
            </w:r>
          </w:p>
        </w:tc>
        <w:tc>
          <w:tcPr>
            <w:tcW w:w="2136" w:type="dxa"/>
            <w:vAlign w:val="center"/>
          </w:tcPr>
          <w:p w14:paraId="397DC9F4" w14:textId="77777777" w:rsidR="00B26BC2" w:rsidRPr="00D53D61" w:rsidRDefault="00B26BC2" w:rsidP="00B26BC2">
            <w:pPr>
              <w:contextualSpacing/>
              <w:jc w:val="center"/>
              <w:rPr>
                <w:rFonts w:ascii="GHEA Grapalat" w:hAnsi="GHEA Grapalat"/>
                <w:b/>
                <w:color w:val="000000"/>
                <w:sz w:val="20"/>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p w14:paraId="29B9751A" w14:textId="77777777" w:rsidR="00B26BC2" w:rsidRPr="00D53D61" w:rsidRDefault="00B26BC2" w:rsidP="00B26BC2">
            <w:pPr>
              <w:jc w:val="center"/>
              <w:rPr>
                <w:rFonts w:ascii="GHEA Grapalat" w:hAnsi="GHEA Grapalat" w:cs="Arial"/>
                <w:i/>
                <w:color w:val="000000" w:themeColor="text1"/>
                <w:sz w:val="20"/>
                <w:szCs w:val="20"/>
                <w:lang w:val="hy-AM"/>
              </w:rPr>
            </w:pPr>
            <w:r w:rsidRPr="00D53D61">
              <w:rPr>
                <w:rFonts w:ascii="GHEA Grapalat" w:hAnsi="GHEA Grapalat"/>
                <w:color w:val="000000"/>
                <w:sz w:val="20"/>
                <w:szCs w:val="16"/>
                <w:shd w:val="clear" w:color="auto" w:fill="FFFFFF"/>
                <w:lang w:val="hy-AM"/>
              </w:rPr>
              <w:t>(Տես սույն եզրակացության 6.3-րդ կետը)</w:t>
            </w:r>
          </w:p>
        </w:tc>
      </w:tr>
      <w:tr w:rsidR="00B26BC2" w:rsidRPr="00D53D61" w14:paraId="6DA7D099" w14:textId="77777777" w:rsidTr="00B26BC2">
        <w:tc>
          <w:tcPr>
            <w:tcW w:w="425" w:type="dxa"/>
            <w:vAlign w:val="center"/>
          </w:tcPr>
          <w:p w14:paraId="6220E93F"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rPr>
              <w:t>9</w:t>
            </w:r>
          </w:p>
        </w:tc>
        <w:tc>
          <w:tcPr>
            <w:tcW w:w="6947" w:type="dxa"/>
          </w:tcPr>
          <w:p w14:paraId="23A10036" w14:textId="77777777" w:rsidR="00B26BC2" w:rsidRPr="00D53D61" w:rsidRDefault="00B26BC2" w:rsidP="009C4EE9">
            <w:pPr>
              <w:jc w:val="both"/>
              <w:rPr>
                <w:rFonts w:ascii="GHEA Grapalat" w:hAnsi="GHEA Grapalat" w:cs="Sylfaen"/>
                <w:b/>
                <w:sz w:val="20"/>
                <w:szCs w:val="20"/>
                <w:lang w:val="hy-AM"/>
              </w:rPr>
            </w:pPr>
            <w:r w:rsidRPr="00D53D61">
              <w:rPr>
                <w:rFonts w:ascii="GHEA Grapalat" w:hAnsi="GHEA Grapalat" w:cs="Sylfaen"/>
                <w:sz w:val="20"/>
                <w:szCs w:val="20"/>
                <w:lang w:val="hy-AM"/>
              </w:rPr>
              <w:t>Առկա է անհամապատասխանություն «Հանրային հատվածի կազմակերպությունների հաշվապահական հաշվառման մասին» ՀՀ օրենքի 10-րդ հոդվածի 3-րդ մասի, ինչպես նաև ՀՀ ֆինանսների նախարարի 13.03.2019թ.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r w:rsidRPr="00D53D61">
              <w:rPr>
                <w:rFonts w:ascii="GHEA Grapalat" w:hAnsi="GHEA Grapalat" w:cs="Sylfaen"/>
                <w:b/>
                <w:sz w:val="20"/>
                <w:szCs w:val="20"/>
                <w:lang w:val="hy-AM"/>
              </w:rPr>
              <w:t xml:space="preserve">: </w:t>
            </w:r>
            <w:r w:rsidRPr="00D53D61">
              <w:rPr>
                <w:rFonts w:ascii="GHEA Grapalat" w:hAnsi="GHEA Grapalat" w:cs="Sylfaen"/>
                <w:sz w:val="20"/>
                <w:szCs w:val="20"/>
                <w:lang w:val="hy-AM"/>
              </w:rPr>
              <w:t>Նշված անհամապատասխանությունը հանգեցրել է 2021 և 2022 թվականների ֆինանսական հաշվետվությունների 4,714,371.4 հազ. դրամի չափով խեղաթյուրման:</w:t>
            </w:r>
          </w:p>
        </w:tc>
        <w:tc>
          <w:tcPr>
            <w:tcW w:w="1518" w:type="dxa"/>
            <w:vAlign w:val="center"/>
          </w:tcPr>
          <w:p w14:paraId="7291E7CA"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627617DB" w14:textId="77777777" w:rsidR="00B26BC2" w:rsidRPr="00D53D61" w:rsidRDefault="00B26BC2" w:rsidP="009C4EE9">
            <w:pPr>
              <w:spacing w:line="276" w:lineRule="auto"/>
              <w:jc w:val="both"/>
              <w:rPr>
                <w:rFonts w:ascii="GHEA Grapalat" w:hAnsi="GHEA Grapalat"/>
                <w:color w:val="000000"/>
                <w:sz w:val="20"/>
                <w:szCs w:val="20"/>
                <w:shd w:val="clear" w:color="auto" w:fill="FFFFFF"/>
                <w:lang w:val="hy-AM"/>
              </w:rPr>
            </w:pPr>
            <w:r w:rsidRPr="00D53D61">
              <w:rPr>
                <w:rFonts w:ascii="GHEA Grapalat" w:hAnsi="GHEA Grapalat" w:cs="Arial"/>
                <w:i/>
                <w:sz w:val="20"/>
                <w:szCs w:val="20"/>
                <w:lang w:val="hy-AM"/>
              </w:rPr>
              <w:t>Վերացված չէ քանի որ, արձանագրված խեղաթյուրումները վերաբերվում են արդեն իսկ ամփոփված և ավարտված ժամանակահատվածներին, սակայն  2023 թվականին վերը նշված հաշվետվությունները ՀՀ առողջապահության նախարարության կողմից ներկայացվում են Հաշվեքննիչ պալատի ներկայացված առաջարկների հիման վրա:</w:t>
            </w:r>
            <w:r w:rsidRPr="00D53D61">
              <w:rPr>
                <w:rFonts w:ascii="GHEA Grapalat" w:hAnsi="GHEA Grapalat"/>
                <w:sz w:val="20"/>
                <w:szCs w:val="20"/>
                <w:lang w:val="hy-AM"/>
              </w:rPr>
              <w:t xml:space="preserve"> </w:t>
            </w:r>
          </w:p>
        </w:tc>
        <w:tc>
          <w:tcPr>
            <w:tcW w:w="2136" w:type="dxa"/>
            <w:vAlign w:val="center"/>
          </w:tcPr>
          <w:p w14:paraId="677E26EA" w14:textId="77777777" w:rsidR="00B26BC2" w:rsidRPr="00D53D61" w:rsidRDefault="00B26BC2" w:rsidP="00B26BC2">
            <w:pPr>
              <w:jc w:val="center"/>
              <w:rPr>
                <w:rFonts w:ascii="GHEA Grapalat" w:hAnsi="GHEA Grapalat" w:cs="Arial"/>
                <w:i/>
                <w:sz w:val="20"/>
                <w:szCs w:val="20"/>
                <w:lang w:val="hy-AM"/>
              </w:rPr>
            </w:pPr>
            <w:r w:rsidRPr="00D53D61">
              <w:rPr>
                <w:rFonts w:ascii="GHEA Grapalat" w:hAnsi="GHEA Grapalat"/>
                <w:color w:val="000000"/>
                <w:sz w:val="18"/>
                <w:szCs w:val="16"/>
                <w:shd w:val="clear" w:color="auto" w:fill="FFFFFF"/>
                <w:lang w:val="hy-AM"/>
              </w:rPr>
              <w:t>Հաշվետու ժամանակաշրջանի հաշվետվություններում անհամապատասխանություններ առկա չեն</w:t>
            </w:r>
          </w:p>
        </w:tc>
      </w:tr>
      <w:tr w:rsidR="00B26BC2" w:rsidRPr="00D53D61" w14:paraId="09A55239" w14:textId="77777777" w:rsidTr="00B26BC2">
        <w:tc>
          <w:tcPr>
            <w:tcW w:w="425" w:type="dxa"/>
            <w:vAlign w:val="center"/>
          </w:tcPr>
          <w:p w14:paraId="59FA6582"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10</w:t>
            </w:r>
          </w:p>
        </w:tc>
        <w:tc>
          <w:tcPr>
            <w:tcW w:w="6947" w:type="dxa"/>
          </w:tcPr>
          <w:p w14:paraId="761503AA" w14:textId="77777777" w:rsidR="00B26BC2" w:rsidRPr="00D53D61" w:rsidRDefault="00B26BC2" w:rsidP="009C4EE9">
            <w:pPr>
              <w:pStyle w:val="yiv7145838303ydp14b33a0ev1msoplaintext"/>
              <w:spacing w:before="0" w:beforeAutospacing="0" w:after="0" w:afterAutospacing="0"/>
              <w:jc w:val="both"/>
              <w:rPr>
                <w:rFonts w:ascii="GHEA Grapalat" w:hAnsi="GHEA Grapalat" w:cs="Times Armenian"/>
                <w:noProof/>
                <w:sz w:val="20"/>
                <w:szCs w:val="20"/>
                <w:lang w:val="hy-AM"/>
              </w:rPr>
            </w:pPr>
            <w:r w:rsidRPr="00D53D61">
              <w:rPr>
                <w:rFonts w:ascii="GHEA Grapalat" w:hAnsi="GHEA Grapalat" w:cs="Calibri"/>
                <w:sz w:val="20"/>
                <w:szCs w:val="20"/>
                <w:lang w:val="hy-AM" w:eastAsia="ru-RU"/>
              </w:rPr>
              <w:t>Առկա է անհամապատասխանություն Կովիդ միջոցառման շրջանակներում կնքված պայմանագրերի 2.4.1, 2.4.2 և 2.4.4 կետերով սահմանված դրույթների հետ:</w:t>
            </w:r>
          </w:p>
          <w:p w14:paraId="1F3A8FFD" w14:textId="77777777" w:rsidR="00B26BC2" w:rsidRPr="00D53D61" w:rsidRDefault="00B26BC2" w:rsidP="009C4EE9">
            <w:pPr>
              <w:pStyle w:val="yiv7145838303ydp14b33a0ev1msoplaintext"/>
              <w:spacing w:before="0" w:beforeAutospacing="0" w:after="0" w:afterAutospacing="0"/>
              <w:ind w:firstLine="317"/>
              <w:jc w:val="both"/>
              <w:rPr>
                <w:rFonts w:ascii="GHEA Grapalat" w:hAnsi="GHEA Grapalat" w:cs="Times Armenian"/>
                <w:noProof/>
                <w:sz w:val="20"/>
                <w:szCs w:val="20"/>
                <w:lang w:val="hy-AM"/>
              </w:rPr>
            </w:pPr>
            <w:r w:rsidRPr="00D53D61">
              <w:rPr>
                <w:rFonts w:ascii="GHEA Grapalat" w:hAnsi="GHEA Grapalat" w:cs="Calibri"/>
                <w:sz w:val="20"/>
                <w:szCs w:val="20"/>
                <w:lang w:val="hy-AM" w:eastAsia="ru-RU"/>
              </w:rPr>
              <w:t xml:space="preserve">Պատվիրատուն՝ ԱՆ, պայմանագրի 2.4.1 և 2.4.2 կետերով պարտավոր է մինչև հաջորդող ամսվա 15-ը ընդունել և ամփոփել Կատարողի կողմից բուժօգնության և այլ ծառայությունների վերաբերյալ ներկայացված հաշվետվությունները և ներկայացնել վճարման, իսկ 2.4.4 կետով սահմանվել է, որ «մատուցված ծառայությունն ընդունվում է Պատվիրատուի և Կատարողի միջև հանձնման-ընդունման արձանագրության ստորագրմամբ»: Պայմանագրի 2.2.2 կետի համաձայն «Կատարողը պարտավոր է </w:t>
            </w:r>
            <w:r w:rsidRPr="00D53D61">
              <w:rPr>
                <w:rFonts w:ascii="GHEA Grapalat" w:hAnsi="GHEA Grapalat" w:cs="Times Armenian"/>
                <w:noProof/>
                <w:sz w:val="20"/>
                <w:szCs w:val="20"/>
                <w:lang w:val="hy-AM"/>
              </w:rPr>
              <w:t xml:space="preserve">յուրաքանչյուր ամսվա համար մինչև այդ ամսվան հաջորդող ամսվա 10-ը ամփոփել և ներկայացնել Բուժօգնության </w:t>
            </w:r>
            <w:r w:rsidRPr="00D53D61">
              <w:rPr>
                <w:rFonts w:ascii="GHEA Grapalat" w:hAnsi="GHEA Grapalat" w:cs="Times Armenian"/>
                <w:noProof/>
                <w:sz w:val="20"/>
                <w:szCs w:val="20"/>
                <w:lang w:val="hy-AM"/>
              </w:rPr>
              <w:lastRenderedPageBreak/>
              <w:t>և հարակից այլ ծառայությունների շրջանակներում կատարված աշխատանքների վերաբերյալ հաշվետվություններ»:</w:t>
            </w:r>
          </w:p>
        </w:tc>
        <w:tc>
          <w:tcPr>
            <w:tcW w:w="1518" w:type="dxa"/>
            <w:vAlign w:val="center"/>
          </w:tcPr>
          <w:p w14:paraId="24B2A0DF" w14:textId="77777777" w:rsidR="00B26BC2" w:rsidRPr="00D53D61" w:rsidRDefault="00B26BC2" w:rsidP="009C4EE9">
            <w:pPr>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lastRenderedPageBreak/>
              <w:t>ՎԵՐԱՑՎԱԾ ՉԷ</w:t>
            </w:r>
          </w:p>
        </w:tc>
        <w:tc>
          <w:tcPr>
            <w:tcW w:w="4142" w:type="dxa"/>
            <w:vAlign w:val="center"/>
          </w:tcPr>
          <w:p w14:paraId="73D25B2F" w14:textId="77777777" w:rsidR="00B26BC2" w:rsidRPr="00D53D61" w:rsidRDefault="00B26BC2" w:rsidP="009C4EE9">
            <w:pPr>
              <w:pStyle w:val="yiv7145838303ydp14b33a0ev1msoplaintext"/>
              <w:spacing w:before="0" w:beforeAutospacing="0" w:after="0" w:afterAutospacing="0" w:line="276" w:lineRule="auto"/>
              <w:jc w:val="both"/>
              <w:rPr>
                <w:rFonts w:ascii="GHEA Grapalat" w:hAnsi="GHEA Grapalat"/>
                <w:color w:val="000000"/>
                <w:sz w:val="20"/>
                <w:szCs w:val="20"/>
                <w:shd w:val="clear" w:color="auto" w:fill="FFFFFF"/>
                <w:lang w:val="hy-AM"/>
              </w:rPr>
            </w:pPr>
            <w:r w:rsidRPr="00D53D61">
              <w:rPr>
                <w:rFonts w:ascii="GHEA Grapalat" w:hAnsi="GHEA Grapalat" w:cs="Arial"/>
                <w:i/>
                <w:sz w:val="20"/>
                <w:szCs w:val="20"/>
                <w:lang w:val="hy-AM"/>
              </w:rPr>
              <w:t xml:space="preserve">Վերացված չէ քանի որ, արձանագրված խեղաթյուրումները վերաբերվում են արդեն իսկ ամփոփված և ավարտված ժամանակահատվածներին, սակայն </w:t>
            </w:r>
            <w:r w:rsidRPr="00D53D61">
              <w:rPr>
                <w:rFonts w:ascii="GHEA Grapalat" w:eastAsiaTheme="minorHAnsi" w:hAnsi="GHEA Grapalat" w:cs="Arial"/>
                <w:i/>
                <w:sz w:val="20"/>
                <w:szCs w:val="20"/>
                <w:lang w:val="hy-AM"/>
              </w:rPr>
              <w:t xml:space="preserve"> նշված դիտարկումները հաշվի են առնվել և հետագայում կիրականացվեն սահմանված կարգով:</w:t>
            </w:r>
          </w:p>
        </w:tc>
        <w:tc>
          <w:tcPr>
            <w:tcW w:w="2136" w:type="dxa"/>
            <w:vAlign w:val="center"/>
          </w:tcPr>
          <w:p w14:paraId="6801018C" w14:textId="77777777" w:rsidR="00B26BC2" w:rsidRPr="00D53D61" w:rsidRDefault="00B26BC2" w:rsidP="00B26BC2">
            <w:pPr>
              <w:pStyle w:val="yiv7145838303ydp14b33a0ev1msoplaintext"/>
              <w:spacing w:before="0" w:beforeAutospacing="0" w:after="0" w:afterAutospacing="0"/>
              <w:jc w:val="center"/>
              <w:rPr>
                <w:rFonts w:ascii="GHEA Grapalat" w:hAnsi="GHEA Grapalat" w:cs="Arial"/>
                <w:i/>
                <w:sz w:val="20"/>
                <w:szCs w:val="20"/>
                <w:lang w:val="hy-AM"/>
              </w:rPr>
            </w:pPr>
            <w:r w:rsidRPr="00D53D61">
              <w:rPr>
                <w:rFonts w:ascii="GHEA Grapalat" w:hAnsi="GHEA Grapalat"/>
                <w:color w:val="000000"/>
                <w:sz w:val="18"/>
                <w:szCs w:val="16"/>
                <w:shd w:val="clear" w:color="auto" w:fill="FFFFFF"/>
                <w:lang w:val="hy-AM"/>
              </w:rPr>
              <w:t>Հաշվետու ժամանակաշրջանի հաշվետվություններում անհամապատասխանություններ / խեղաթյուրումներ առկա չեն</w:t>
            </w:r>
          </w:p>
        </w:tc>
      </w:tr>
      <w:tr w:rsidR="00B26BC2" w:rsidRPr="00D53D61" w14:paraId="63E6A6B7" w14:textId="77777777" w:rsidTr="00B26BC2">
        <w:tc>
          <w:tcPr>
            <w:tcW w:w="425" w:type="dxa"/>
            <w:vAlign w:val="center"/>
          </w:tcPr>
          <w:p w14:paraId="264FF993"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lastRenderedPageBreak/>
              <w:t>11</w:t>
            </w:r>
          </w:p>
        </w:tc>
        <w:tc>
          <w:tcPr>
            <w:tcW w:w="6947" w:type="dxa"/>
          </w:tcPr>
          <w:p w14:paraId="65263DF6" w14:textId="77777777" w:rsidR="00B26BC2" w:rsidRPr="00D53D61" w:rsidRDefault="00B26BC2" w:rsidP="009C4EE9">
            <w:pPr>
              <w:contextualSpacing/>
              <w:jc w:val="both"/>
              <w:rPr>
                <w:rFonts w:ascii="GHEA Grapalat" w:hAnsi="GHEA Grapalat" w:cs="Calibri"/>
                <w:sz w:val="20"/>
                <w:szCs w:val="20"/>
                <w:lang w:val="hy-AM" w:eastAsia="ru-RU"/>
              </w:rPr>
            </w:pPr>
            <w:r w:rsidRPr="00D53D61">
              <w:rPr>
                <w:rFonts w:ascii="GHEA Grapalat" w:hAnsi="GHEA Grapalat" w:cs="Calibri"/>
                <w:sz w:val="20"/>
                <w:szCs w:val="20"/>
                <w:lang w:val="hy-AM" w:eastAsia="ru-RU"/>
              </w:rPr>
              <w:t xml:space="preserve">ԱՆ </w:t>
            </w:r>
            <w:r w:rsidRPr="00D53D61">
              <w:rPr>
                <w:rFonts w:ascii="GHEA Grapalat" w:hAnsi="GHEA Grapalat" w:cs="Arial"/>
                <w:sz w:val="20"/>
                <w:szCs w:val="20"/>
                <w:lang w:val="hy-AM"/>
              </w:rPr>
              <w:t>«Հիմնարկի կատարած բյուջետային ծախսերի և բյուջետային պարտքերի մասին» և</w:t>
            </w:r>
            <w:r w:rsidRPr="00D53D61">
              <w:rPr>
                <w:rFonts w:ascii="GHEA Grapalat" w:hAnsi="GHEA Grapalat" w:cs="Calibri"/>
                <w:sz w:val="20"/>
                <w:szCs w:val="20"/>
                <w:lang w:val="hy-AM" w:eastAsia="ru-RU"/>
              </w:rPr>
              <w:t xml:space="preserve"> «Հաշվետվություն հիմնարկների դեբիտորական, կրեդիտորական պարտքերի և պահեստավորված միջոցների» 01.01.2022թ. դրությամբ ներկայացված հաշվետվությամբ փաստացի ծախսի և կրեդիտորական պարտքերի մասով առկա է </w:t>
            </w:r>
            <w:r w:rsidRPr="00D53D61">
              <w:rPr>
                <w:rFonts w:ascii="GHEA Grapalat" w:eastAsia="Times New Roman" w:hAnsi="GHEA Grapalat" w:cs="Times New Roman"/>
                <w:color w:val="000000"/>
                <w:sz w:val="20"/>
                <w:szCs w:val="20"/>
                <w:lang w:val="hy-AM"/>
              </w:rPr>
              <w:t>5,126,122.1</w:t>
            </w:r>
            <w:r w:rsidRPr="00D53D61">
              <w:rPr>
                <w:rFonts w:ascii="GHEA Grapalat" w:hAnsi="GHEA Grapalat" w:cs="Calibri"/>
                <w:sz w:val="20"/>
                <w:szCs w:val="20"/>
                <w:lang w:val="hy-AM" w:eastAsia="ru-RU"/>
              </w:rPr>
              <w:t xml:space="preserve"> հազ. դրամի չափով խեղաթյուրում:</w:t>
            </w:r>
          </w:p>
        </w:tc>
        <w:tc>
          <w:tcPr>
            <w:tcW w:w="1518" w:type="dxa"/>
            <w:vAlign w:val="center"/>
          </w:tcPr>
          <w:p w14:paraId="0724041A" w14:textId="77777777" w:rsidR="00B26BC2" w:rsidRPr="00D53D61" w:rsidRDefault="00B26BC2" w:rsidP="009C4EE9">
            <w:pPr>
              <w:jc w:val="center"/>
              <w:rPr>
                <w:rFonts w:ascii="GHEA Grapalat" w:hAnsi="GHEA Grapalat"/>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0BBE04FB" w14:textId="77777777" w:rsidR="00B26BC2" w:rsidRPr="00D53D61" w:rsidRDefault="00B26BC2" w:rsidP="009C4EE9">
            <w:pPr>
              <w:jc w:val="both"/>
              <w:rPr>
                <w:rFonts w:ascii="GHEA Grapalat" w:hAnsi="GHEA Grapalat"/>
                <w:color w:val="000000"/>
                <w:sz w:val="20"/>
                <w:szCs w:val="20"/>
                <w:shd w:val="clear" w:color="auto" w:fill="FFFFFF"/>
                <w:lang w:val="hy-AM"/>
              </w:rPr>
            </w:pPr>
            <w:r w:rsidRPr="00D53D61">
              <w:rPr>
                <w:rFonts w:ascii="GHEA Grapalat" w:hAnsi="GHEA Grapalat" w:cs="Arial"/>
                <w:i/>
                <w:sz w:val="20"/>
                <w:szCs w:val="20"/>
                <w:lang w:val="hy-AM"/>
              </w:rPr>
              <w:t>Վերացված չէ քանի որ, արձանագրված խեղաթյուրումները վերաբերվում են արդեն իսկ ամփոփված և ավարտված ժամանակահատվածներին, սակայն  2023 թվականին վերը նշված հաշվետվությունները ՀՀ առողջապահության նախարարության կողմից ներկայացվում են Հաշվեքննիչ պալատի ներկայացված առաջարկների հիման վրա:</w:t>
            </w:r>
          </w:p>
        </w:tc>
        <w:tc>
          <w:tcPr>
            <w:tcW w:w="2136" w:type="dxa"/>
            <w:vAlign w:val="center"/>
          </w:tcPr>
          <w:p w14:paraId="13D1D91E" w14:textId="77777777" w:rsidR="00B26BC2" w:rsidRPr="00D53D61" w:rsidRDefault="00B26BC2" w:rsidP="009C4EE9">
            <w:pPr>
              <w:spacing w:line="276" w:lineRule="auto"/>
              <w:contextualSpacing/>
              <w:jc w:val="center"/>
              <w:rPr>
                <w:rFonts w:ascii="GHEA Grapalat" w:hAnsi="GHEA Grapalat"/>
                <w:b/>
                <w:color w:val="000000"/>
                <w:sz w:val="20"/>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p w14:paraId="748315C2" w14:textId="77777777" w:rsidR="00B26BC2" w:rsidRPr="00D53D61" w:rsidRDefault="00B26BC2" w:rsidP="009C4EE9">
            <w:pPr>
              <w:jc w:val="center"/>
              <w:rPr>
                <w:rFonts w:ascii="GHEA Grapalat" w:hAnsi="GHEA Grapalat" w:cs="Arial"/>
                <w:i/>
                <w:sz w:val="20"/>
                <w:szCs w:val="20"/>
                <w:lang w:val="hy-AM"/>
              </w:rPr>
            </w:pPr>
            <w:r w:rsidRPr="00D53D61">
              <w:rPr>
                <w:rFonts w:ascii="GHEA Grapalat" w:hAnsi="GHEA Grapalat"/>
                <w:color w:val="000000"/>
                <w:sz w:val="20"/>
                <w:szCs w:val="16"/>
                <w:shd w:val="clear" w:color="auto" w:fill="FFFFFF"/>
                <w:lang w:val="hy-AM"/>
              </w:rPr>
              <w:t>(Տես սույն եզրակացության 7-րդ մասը)</w:t>
            </w:r>
          </w:p>
        </w:tc>
      </w:tr>
      <w:tr w:rsidR="00B26BC2" w:rsidRPr="00D53D61" w14:paraId="2EE1414B" w14:textId="77777777" w:rsidTr="00B26BC2">
        <w:trPr>
          <w:trHeight w:val="4605"/>
        </w:trPr>
        <w:tc>
          <w:tcPr>
            <w:tcW w:w="425" w:type="dxa"/>
            <w:vAlign w:val="center"/>
          </w:tcPr>
          <w:p w14:paraId="2296A268"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12</w:t>
            </w:r>
          </w:p>
        </w:tc>
        <w:tc>
          <w:tcPr>
            <w:tcW w:w="6947" w:type="dxa"/>
          </w:tcPr>
          <w:p w14:paraId="07E14727" w14:textId="77777777" w:rsidR="00B26BC2" w:rsidRPr="00D53D61" w:rsidRDefault="00B26BC2" w:rsidP="009C4EE9">
            <w:pPr>
              <w:jc w:val="both"/>
              <w:rPr>
                <w:rFonts w:ascii="GHEA Grapalat" w:hAnsi="GHEA Grapalat" w:cs="Arial"/>
                <w:color w:val="000000"/>
                <w:sz w:val="20"/>
                <w:szCs w:val="20"/>
                <w:shd w:val="clear" w:color="auto" w:fill="FFFFFF"/>
                <w:lang w:val="hy-AM"/>
              </w:rPr>
            </w:pPr>
            <w:r w:rsidRPr="00D53D61">
              <w:rPr>
                <w:rFonts w:ascii="GHEA Grapalat" w:hAnsi="GHEA Grapalat"/>
                <w:sz w:val="20"/>
                <w:szCs w:val="20"/>
                <w:lang w:val="hy-AM"/>
              </w:rPr>
              <w:t xml:space="preserve">Հարկ է նշել, որ </w:t>
            </w:r>
            <w:r w:rsidRPr="00D53D61">
              <w:rPr>
                <w:rFonts w:ascii="GHEA Grapalat" w:hAnsi="GHEA Grapalat"/>
                <w:bCs/>
                <w:iCs/>
                <w:sz w:val="20"/>
                <w:szCs w:val="20"/>
                <w:lang w:val="hy-AM"/>
              </w:rPr>
              <w:t xml:space="preserve">ՀՀ առողջապահության նախարարության և </w:t>
            </w:r>
            <w:r w:rsidRPr="00D53D61">
              <w:rPr>
                <w:rFonts w:ascii="GHEA Grapalat" w:hAnsi="GHEA Grapalat"/>
                <w:sz w:val="20"/>
                <w:szCs w:val="20"/>
                <w:lang w:val="hy-AM"/>
              </w:rPr>
              <w:t xml:space="preserve">«ՎՍ ԳՐՈՒՊ» </w:t>
            </w:r>
            <w:r w:rsidRPr="00D53D61">
              <w:rPr>
                <w:rFonts w:ascii="GHEA Grapalat" w:hAnsi="GHEA Grapalat"/>
                <w:bCs/>
                <w:iCs/>
                <w:sz w:val="20"/>
                <w:szCs w:val="20"/>
                <w:lang w:val="hy-AM"/>
              </w:rPr>
              <w:t>ՍՊԸ-ի միջև 01.09.2022թ</w:t>
            </w:r>
            <w:r w:rsidRPr="00D53D61">
              <w:rPr>
                <w:rFonts w:ascii="GHEA Grapalat" w:hAnsi="GHEA Grapalat"/>
                <w:sz w:val="20"/>
                <w:szCs w:val="20"/>
                <w:lang w:val="hy-AM"/>
              </w:rPr>
              <w:t xml:space="preserve"> կնքված պայմանագրի տեխնիկական բնութագրին համապատասխան ծառայության մատուցումն ապահովելու վերաբերյալ նախարարության /պատասխանատու ստորաբաժանման/ կողմից ՀՊ-ին ներկայացվել է միայն էլեկտրոնային եղանակով որոշակի նյութեր, որոնք ստորագրված և հաստատված չեն եղել որևէ ֆիզիզկական անձի կամ «ՎՍ ԳՐՈՒՊ» </w:t>
            </w:r>
            <w:r w:rsidRPr="00D53D61">
              <w:rPr>
                <w:rFonts w:ascii="GHEA Grapalat" w:hAnsi="GHEA Grapalat"/>
                <w:bCs/>
                <w:iCs/>
                <w:sz w:val="20"/>
                <w:szCs w:val="20"/>
                <w:lang w:val="hy-AM"/>
              </w:rPr>
              <w:t xml:space="preserve">ՍՊԸ-ի կողմից, չկա տեղեկատվություն, թե  ինչ մասնագետներ են ներգրավվել արշավներին և ովքեր են եղել այդ մասնագետները,  թե որ արշավներին է մասնակցել կատարողը, ով է եղել մոդերատորը, արդյոք մոդերատորը որևէ սոցիալական հարթակում 5000 հետևորդ է ունեցել: Հետարշավային մոնիտորինգի, գնահատված արդյունքների համապարփակ զեկույցի վերաբերյալ չկա գրավոր տեղեկատվություն: Նշված պայմաններում նախարարության /պատասխանատու ստորաբաժանման/ կողմից պայմանագրի կատարման վերաբերյալ </w:t>
            </w:r>
            <w:r w:rsidRPr="00D53D61">
              <w:rPr>
                <w:rFonts w:ascii="GHEA Grapalat" w:hAnsi="GHEA Grapalat"/>
                <w:sz w:val="20"/>
                <w:szCs w:val="20"/>
                <w:lang w:val="hy-AM"/>
              </w:rPr>
              <w:t xml:space="preserve">04.11.2022թ.-ին </w:t>
            </w:r>
            <w:r w:rsidRPr="00D53D61">
              <w:rPr>
                <w:rFonts w:ascii="GHEA Grapalat" w:hAnsi="GHEA Grapalat"/>
                <w:bCs/>
                <w:iCs/>
                <w:sz w:val="20"/>
                <w:szCs w:val="20"/>
                <w:lang w:val="hy-AM"/>
              </w:rPr>
              <w:t xml:space="preserve">տրվել է դրական եզրակացություն և </w:t>
            </w:r>
            <w:r w:rsidRPr="00D53D61">
              <w:rPr>
                <w:rFonts w:ascii="GHEA Grapalat" w:hAnsi="GHEA Grapalat"/>
                <w:sz w:val="20"/>
                <w:szCs w:val="20"/>
                <w:lang w:val="hy-AM"/>
              </w:rPr>
              <w:t>15.11.2022թ.-ին</w:t>
            </w:r>
            <w:r w:rsidRPr="00D53D61">
              <w:rPr>
                <w:rFonts w:ascii="GHEA Grapalat" w:hAnsi="GHEA Grapalat"/>
                <w:bCs/>
                <w:iCs/>
                <w:sz w:val="20"/>
                <w:szCs w:val="20"/>
                <w:lang w:val="hy-AM"/>
              </w:rPr>
              <w:t xml:space="preserve"> կատարվել է պայմանագրով նախատեսված գումարի՝ </w:t>
            </w:r>
            <w:r w:rsidRPr="00D53D61">
              <w:rPr>
                <w:rFonts w:ascii="GHEA Grapalat" w:hAnsi="GHEA Grapalat"/>
                <w:sz w:val="20"/>
                <w:szCs w:val="20"/>
                <w:lang w:val="hy-AM"/>
              </w:rPr>
              <w:t>4,283.0 հազ. դրամի վճարումը:</w:t>
            </w:r>
            <w:r w:rsidRPr="00D53D61">
              <w:rPr>
                <w:rFonts w:ascii="GHEA Grapalat" w:hAnsi="GHEA Grapalat" w:cs="Arial"/>
                <w:color w:val="000000"/>
                <w:sz w:val="20"/>
                <w:szCs w:val="20"/>
                <w:shd w:val="clear" w:color="auto" w:fill="FFFFFF"/>
                <w:lang w:val="hy-AM"/>
              </w:rPr>
              <w:t xml:space="preserve"> </w:t>
            </w:r>
            <w:r w:rsidRPr="00D53D61">
              <w:rPr>
                <w:rFonts w:ascii="GHEA Grapalat" w:eastAsia="Times New Roman" w:hAnsi="GHEA Grapalat" w:cs="Times New Roman"/>
                <w:sz w:val="20"/>
                <w:szCs w:val="20"/>
                <w:lang w:val="hy-AM"/>
              </w:rPr>
              <w:t>Արդյունքում կարելի է փաստել, որ առկա է ռիսկ տեխնիկական բնութագրով նախատեսված պահանջների ամբողջական կատարման մասով</w:t>
            </w:r>
            <w:r w:rsidRPr="00D53D61">
              <w:rPr>
                <w:rFonts w:ascii="GHEA Grapalat" w:eastAsia="Times New Roman" w:hAnsi="GHEA Grapalat" w:cs="Times New Roman"/>
                <w:b/>
                <w:sz w:val="20"/>
                <w:szCs w:val="20"/>
                <w:lang w:val="hy-AM"/>
              </w:rPr>
              <w:t>:</w:t>
            </w:r>
          </w:p>
        </w:tc>
        <w:tc>
          <w:tcPr>
            <w:tcW w:w="1518" w:type="dxa"/>
            <w:vAlign w:val="center"/>
          </w:tcPr>
          <w:p w14:paraId="68734EB3" w14:textId="77777777" w:rsidR="00B26BC2" w:rsidRPr="00D53D61" w:rsidRDefault="00B26BC2" w:rsidP="009C4EE9">
            <w:pPr>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4142" w:type="dxa"/>
            <w:vAlign w:val="center"/>
          </w:tcPr>
          <w:p w14:paraId="2A9F1753" w14:textId="77777777" w:rsidR="00B26BC2" w:rsidRPr="00D53D61" w:rsidRDefault="00B26BC2" w:rsidP="009C4EE9">
            <w:pPr>
              <w:jc w:val="both"/>
              <w:rPr>
                <w:rFonts w:ascii="GHEA Grapalat" w:hAnsi="GHEA Grapalat"/>
                <w:i/>
                <w:color w:val="000000"/>
                <w:sz w:val="20"/>
                <w:szCs w:val="20"/>
                <w:shd w:val="clear" w:color="auto" w:fill="FFFFFF"/>
                <w:lang w:val="hy-AM"/>
              </w:rPr>
            </w:pPr>
            <w:r w:rsidRPr="00D53D61">
              <w:rPr>
                <w:rFonts w:ascii="GHEA Grapalat" w:hAnsi="GHEA Grapalat" w:cs="Arial"/>
                <w:i/>
                <w:color w:val="000000"/>
                <w:sz w:val="20"/>
                <w:szCs w:val="20"/>
                <w:shd w:val="clear" w:color="auto" w:fill="FFFFFF"/>
                <w:lang w:val="hy-AM"/>
              </w:rPr>
              <w:t xml:space="preserve">Հաշվի առնելով Հաշվեքննիչ պալատի կողմից ներկայացված դիտարկումները, հետայսու, Առողջապահության նախարարության պատասխանատու ստորաբաժանումների կողմից` կատարված ծառայությունների ընդունումը հավաստող փաստաթղթերը էլ ավելի ընդգրկուն և ապացուցողական կլինեն: </w:t>
            </w:r>
          </w:p>
          <w:p w14:paraId="344E8D04" w14:textId="77777777" w:rsidR="00B26BC2" w:rsidRPr="00D53D61" w:rsidRDefault="00B26BC2" w:rsidP="009C4EE9">
            <w:pPr>
              <w:jc w:val="both"/>
              <w:rPr>
                <w:rFonts w:ascii="GHEA Grapalat" w:hAnsi="GHEA Grapalat"/>
                <w:color w:val="000000"/>
                <w:sz w:val="20"/>
                <w:szCs w:val="20"/>
                <w:shd w:val="clear" w:color="auto" w:fill="FFFFFF"/>
                <w:lang w:val="hy-AM"/>
              </w:rPr>
            </w:pPr>
          </w:p>
        </w:tc>
        <w:tc>
          <w:tcPr>
            <w:tcW w:w="2136" w:type="dxa"/>
            <w:vAlign w:val="center"/>
          </w:tcPr>
          <w:p w14:paraId="44849F54" w14:textId="77777777" w:rsidR="00B26BC2" w:rsidRPr="00D53D61" w:rsidRDefault="00B26BC2" w:rsidP="009C4EE9">
            <w:pPr>
              <w:rPr>
                <w:rFonts w:ascii="GHEA Grapalat" w:hAnsi="GHEA Grapalat" w:cs="Arial"/>
                <w:i/>
                <w:color w:val="000000"/>
                <w:sz w:val="20"/>
                <w:szCs w:val="20"/>
                <w:shd w:val="clear" w:color="auto" w:fill="FFFFFF"/>
                <w:lang w:val="hy-AM"/>
              </w:rPr>
            </w:pPr>
            <w:r w:rsidRPr="00D53D61">
              <w:rPr>
                <w:rFonts w:ascii="GHEA Grapalat" w:hAnsi="GHEA Grapalat"/>
                <w:color w:val="000000"/>
                <w:sz w:val="18"/>
                <w:szCs w:val="20"/>
                <w:shd w:val="clear" w:color="auto" w:fill="FFFFFF"/>
                <w:lang w:val="hy-AM"/>
              </w:rPr>
              <w:t>Կներկայացվի հաջորդիվ հաշվեքննություններով</w:t>
            </w:r>
          </w:p>
        </w:tc>
      </w:tr>
    </w:tbl>
    <w:p w14:paraId="1292A3AE" w14:textId="77777777" w:rsidR="00B26BC2" w:rsidRPr="00D53D61" w:rsidRDefault="00B26BC2" w:rsidP="00B26BC2">
      <w:pPr>
        <w:rPr>
          <w:rFonts w:ascii="GHEA Grapalat" w:hAnsi="GHEA Grapalat"/>
          <w:color w:val="000000"/>
          <w:sz w:val="20"/>
          <w:szCs w:val="20"/>
          <w:shd w:val="clear" w:color="auto" w:fill="FFFFFF"/>
          <w:lang w:val="hy-AM"/>
        </w:rPr>
      </w:pPr>
    </w:p>
    <w:p w14:paraId="6F85201E" w14:textId="77777777" w:rsidR="00B26BC2" w:rsidRPr="00D53D61" w:rsidRDefault="00B26BC2" w:rsidP="00B26BC2">
      <w:pPr>
        <w:numPr>
          <w:ilvl w:val="1"/>
          <w:numId w:val="0"/>
        </w:numPr>
        <w:spacing w:after="0" w:line="276" w:lineRule="auto"/>
        <w:ind w:firstLine="567"/>
        <w:jc w:val="both"/>
        <w:rPr>
          <w:rFonts w:ascii="GHEA Grapalat" w:eastAsiaTheme="minorHAnsi" w:hAnsi="GHEA Grapalat" w:cs="Sylfaen"/>
          <w:sz w:val="24"/>
          <w:szCs w:val="24"/>
          <w:lang w:val="hy-AM"/>
        </w:rPr>
        <w:sectPr w:rsidR="00B26BC2" w:rsidRPr="00D53D61" w:rsidSect="00146231">
          <w:pgSz w:w="16838" w:h="11906" w:orient="landscape" w:code="9"/>
          <w:pgMar w:top="1134" w:right="1134" w:bottom="1134" w:left="1134" w:header="0" w:footer="720" w:gutter="0"/>
          <w:pgNumType w:chapStyle="1"/>
          <w:cols w:space="720"/>
          <w:docGrid w:linePitch="360"/>
        </w:sectPr>
      </w:pPr>
    </w:p>
    <w:p w14:paraId="554C61EF" w14:textId="2FB77F38" w:rsidR="002414A8" w:rsidRPr="00D53D61" w:rsidRDefault="00853079" w:rsidP="00B26BC2">
      <w:pPr>
        <w:pStyle w:val="ListParagraph"/>
        <w:numPr>
          <w:ilvl w:val="0"/>
          <w:numId w:val="4"/>
        </w:numPr>
        <w:tabs>
          <w:tab w:val="left" w:pos="4188"/>
        </w:tabs>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ԱՌԱՋԱՐԿՈՒԹՅՈՒՆՆԵՐ</w:t>
      </w:r>
    </w:p>
    <w:p w14:paraId="2023F2EC" w14:textId="77777777" w:rsidR="00ED127A" w:rsidRPr="00D53D61" w:rsidRDefault="00ED127A" w:rsidP="00F42FAC">
      <w:pPr>
        <w:spacing w:after="0" w:line="276" w:lineRule="auto"/>
        <w:jc w:val="both"/>
        <w:rPr>
          <w:rFonts w:ascii="GHEA Grapalat" w:hAnsi="GHEA Grapalat"/>
          <w:sz w:val="10"/>
          <w:szCs w:val="10"/>
          <w:lang w:val="hy-AM"/>
        </w:rPr>
      </w:pPr>
    </w:p>
    <w:p w14:paraId="794D9F15" w14:textId="6551EF35" w:rsidR="005957A2" w:rsidRPr="00D53D61" w:rsidRDefault="006367C2" w:rsidP="00F42FAC">
      <w:pPr>
        <w:spacing w:after="0" w:line="276" w:lineRule="auto"/>
        <w:jc w:val="both"/>
        <w:rPr>
          <w:rFonts w:ascii="GHEA Grapalat" w:hAnsi="GHEA Grapalat"/>
          <w:sz w:val="24"/>
          <w:szCs w:val="24"/>
          <w:lang w:val="hy-AM"/>
        </w:rPr>
      </w:pPr>
      <w:r w:rsidRPr="00D53D61">
        <w:rPr>
          <w:rFonts w:ascii="GHEA Grapalat" w:hAnsi="GHEA Grapalat"/>
          <w:sz w:val="24"/>
          <w:szCs w:val="24"/>
          <w:lang w:val="hy-AM"/>
        </w:rPr>
        <w:t>ՀՀ առողջապահության նախարարությանը</w:t>
      </w:r>
      <w:r w:rsidR="00D05840" w:rsidRPr="00D53D61">
        <w:rPr>
          <w:rFonts w:ascii="GHEA Grapalat" w:hAnsi="GHEA Grapalat"/>
          <w:sz w:val="24"/>
          <w:szCs w:val="24"/>
          <w:lang w:val="hy-AM"/>
        </w:rPr>
        <w:t>՝</w:t>
      </w:r>
      <w:r w:rsidR="00F42FAC" w:rsidRPr="00D53D61">
        <w:rPr>
          <w:rFonts w:ascii="GHEA Grapalat" w:hAnsi="GHEA Grapalat"/>
          <w:sz w:val="24"/>
          <w:szCs w:val="24"/>
          <w:lang w:val="hy-AM"/>
        </w:rPr>
        <w:t xml:space="preserve"> ձեռնարկել միջոցներ</w:t>
      </w:r>
      <w:r w:rsidR="000E55AE" w:rsidRPr="00D53D61">
        <w:rPr>
          <w:rFonts w:ascii="GHEA Grapalat" w:hAnsi="GHEA Grapalat"/>
          <w:sz w:val="24"/>
          <w:szCs w:val="24"/>
          <w:lang w:val="hy-AM"/>
        </w:rPr>
        <w:t>.</w:t>
      </w:r>
    </w:p>
    <w:p w14:paraId="4BD50519" w14:textId="23E17061" w:rsidR="00FF26C0" w:rsidRPr="00D6352A" w:rsidRDefault="00BE4BA1" w:rsidP="00D6352A">
      <w:pPr>
        <w:pStyle w:val="ListParagraph"/>
        <w:numPr>
          <w:ilvl w:val="0"/>
          <w:numId w:val="6"/>
        </w:numPr>
        <w:shd w:val="clear" w:color="auto" w:fill="FFFFFF"/>
        <w:spacing w:after="0" w:line="276" w:lineRule="auto"/>
        <w:ind w:left="284"/>
        <w:jc w:val="both"/>
        <w:rPr>
          <w:rFonts w:ascii="GHEA Grapalat" w:hAnsi="GHEA Grapalat"/>
          <w:sz w:val="24"/>
          <w:szCs w:val="24"/>
          <w:lang w:val="hy-AM"/>
        </w:rPr>
      </w:pPr>
      <w:r w:rsidRPr="00D53D61">
        <w:rPr>
          <w:rFonts w:ascii="GHEA Grapalat" w:hAnsi="GHEA Grapalat"/>
          <w:sz w:val="24"/>
          <w:szCs w:val="24"/>
          <w:lang w:val="hy-AM"/>
        </w:rPr>
        <w:t xml:space="preserve">ՀՀ կառավարության </w:t>
      </w:r>
      <w:r w:rsidRPr="00D53D61">
        <w:rPr>
          <w:rFonts w:ascii="GHEA Grapalat" w:eastAsia="Times New Roman" w:hAnsi="GHEA Grapalat" w:cs="Times New Roman"/>
          <w:color w:val="000000"/>
          <w:sz w:val="24"/>
          <w:szCs w:val="24"/>
          <w:lang w:val="hy-AM"/>
        </w:rPr>
        <w:t>2004 թվականի մարտի 4-ի N</w:t>
      </w:r>
      <w:r w:rsidRPr="00D53D61">
        <w:rPr>
          <w:rFonts w:ascii="Calibri" w:eastAsia="Times New Roman" w:hAnsi="Calibri" w:cs="Calibri"/>
          <w:color w:val="000000"/>
          <w:sz w:val="24"/>
          <w:szCs w:val="24"/>
          <w:lang w:val="hy-AM"/>
        </w:rPr>
        <w:t> </w:t>
      </w:r>
      <w:r w:rsidRPr="00D53D61">
        <w:rPr>
          <w:rFonts w:ascii="GHEA Grapalat" w:eastAsia="Times New Roman" w:hAnsi="GHEA Grapalat" w:cs="Times New Roman"/>
          <w:color w:val="000000"/>
          <w:sz w:val="24"/>
          <w:szCs w:val="24"/>
          <w:lang w:val="hy-AM"/>
        </w:rPr>
        <w:t>318</w:t>
      </w:r>
      <w:r w:rsidRPr="00D53D61">
        <w:rPr>
          <w:rFonts w:ascii="GHEA Grapalat" w:eastAsia="Times New Roman" w:hAnsi="GHEA Grapalat" w:cs="Times New Roman"/>
          <w:color w:val="000000"/>
          <w:sz w:val="24"/>
          <w:szCs w:val="24"/>
          <w:lang w:val="hy-AM"/>
        </w:rPr>
        <w:noBreakHyphen/>
        <w:t xml:space="preserve">Ն որոշմամբ սահմանված </w:t>
      </w:r>
      <w:r w:rsidRPr="00D53D61">
        <w:rPr>
          <w:rFonts w:ascii="GHEA Grapalat" w:hAnsi="GHEA Grapalat"/>
          <w:sz w:val="24"/>
          <w:szCs w:val="24"/>
          <w:lang w:val="hy-AM"/>
        </w:rPr>
        <w:t>բժշկական օգնության և սպասարկման գների հաստատման կարգի պահանջները կատարելու և ոլորտում ծառայությունների համար կիրառվող գների իրավամեթոդաբանական հիմնավորումները հնարավոր սեղմ ժամկետներում ապահովելու</w:t>
      </w:r>
      <w:r w:rsidR="005957A2" w:rsidRPr="00D53D61">
        <w:rPr>
          <w:rFonts w:ascii="GHEA Grapalat" w:hAnsi="GHEA Grapalat"/>
          <w:sz w:val="24"/>
          <w:szCs w:val="24"/>
          <w:lang w:val="hy-AM"/>
        </w:rPr>
        <w:t xml:space="preserve"> </w:t>
      </w:r>
      <w:r w:rsidR="003C3773" w:rsidRPr="00D53D61">
        <w:rPr>
          <w:rFonts w:ascii="GHEA Grapalat" w:hAnsi="GHEA Grapalat"/>
          <w:sz w:val="24"/>
          <w:szCs w:val="24"/>
          <w:lang w:val="hy-AM"/>
        </w:rPr>
        <w:t>համար</w:t>
      </w:r>
      <w:r w:rsidR="00D05840" w:rsidRPr="00D53D61">
        <w:rPr>
          <w:rFonts w:ascii="GHEA Grapalat" w:hAnsi="GHEA Grapalat"/>
          <w:sz w:val="24"/>
          <w:szCs w:val="24"/>
          <w:lang w:val="hy-AM"/>
        </w:rPr>
        <w:t>,</w:t>
      </w:r>
      <w:r w:rsidR="00FF26C0" w:rsidRPr="00D53D61">
        <w:rPr>
          <w:rFonts w:ascii="GHEA Grapalat" w:hAnsi="GHEA Grapalat"/>
          <w:sz w:val="24"/>
          <w:szCs w:val="24"/>
          <w:lang w:val="hy-AM"/>
        </w:rPr>
        <w:t xml:space="preserve"> </w:t>
      </w:r>
      <w:bookmarkStart w:id="0" w:name="_GoBack"/>
      <w:bookmarkEnd w:id="0"/>
    </w:p>
    <w:p w14:paraId="61145C27" w14:textId="2C5FFEB4" w:rsidR="00346682" w:rsidRPr="00D53D61" w:rsidRDefault="00B92903" w:rsidP="008675B8">
      <w:pPr>
        <w:pStyle w:val="ListParagraph"/>
        <w:numPr>
          <w:ilvl w:val="0"/>
          <w:numId w:val="6"/>
        </w:numPr>
        <w:shd w:val="clear" w:color="auto" w:fill="FFFFFF"/>
        <w:spacing w:after="0" w:line="276" w:lineRule="auto"/>
        <w:ind w:left="284"/>
        <w:jc w:val="both"/>
        <w:rPr>
          <w:rFonts w:ascii="GHEA Grapalat" w:hAnsi="GHEA Grapalat"/>
          <w:sz w:val="24"/>
          <w:szCs w:val="24"/>
          <w:lang w:val="hy-AM"/>
        </w:rPr>
      </w:pPr>
      <w:r w:rsidRPr="00D53D61">
        <w:rPr>
          <w:rFonts w:ascii="GHEA Grapalat" w:hAnsi="GHEA Grapalat"/>
          <w:sz w:val="24"/>
          <w:szCs w:val="24"/>
          <w:lang w:val="hy-AM"/>
        </w:rPr>
        <w:t>Էլեկտրոնային  առողջապահական համակարգում առկա տվյալներն, այդ թվում  նախորդ ժամանակաշրջաններին վերաբերվող անալիտիկ տվյալներն</w:t>
      </w:r>
      <w:r w:rsidR="00C8071D" w:rsidRPr="00D53D61">
        <w:rPr>
          <w:rFonts w:ascii="GHEA Grapalat" w:hAnsi="GHEA Grapalat"/>
          <w:sz w:val="24"/>
          <w:szCs w:val="24"/>
          <w:lang w:val="hy-AM"/>
        </w:rPr>
        <w:t xml:space="preserve"> (ըստ շահառուների)</w:t>
      </w:r>
      <w:r w:rsidRPr="00D53D61">
        <w:rPr>
          <w:rFonts w:ascii="GHEA Grapalat" w:hAnsi="GHEA Grapalat"/>
          <w:sz w:val="24"/>
          <w:szCs w:val="24"/>
          <w:lang w:val="hy-AM"/>
        </w:rPr>
        <w:t xml:space="preserve"> արտածելու հնարավորությունները կատարելագործելու, առկա սահմանափակումները վերացնելու ուղղությամբ</w:t>
      </w:r>
      <w:r w:rsidR="00D05840" w:rsidRPr="00D53D61">
        <w:rPr>
          <w:rFonts w:ascii="GHEA Grapalat" w:hAnsi="GHEA Grapalat"/>
          <w:sz w:val="24"/>
          <w:szCs w:val="24"/>
          <w:lang w:val="hy-AM"/>
        </w:rPr>
        <w:t>,</w:t>
      </w:r>
      <w:r w:rsidR="00041374" w:rsidRPr="00D53D61">
        <w:rPr>
          <w:rFonts w:ascii="GHEA Grapalat" w:hAnsi="GHEA Grapalat"/>
          <w:sz w:val="24"/>
          <w:szCs w:val="24"/>
          <w:lang w:val="hy-AM"/>
        </w:rPr>
        <w:t xml:space="preserve"> </w:t>
      </w:r>
    </w:p>
    <w:p w14:paraId="1E924778" w14:textId="77777777" w:rsidR="00BD0E56" w:rsidRPr="00D53D61" w:rsidRDefault="00821D02" w:rsidP="00BD0E56">
      <w:pPr>
        <w:pStyle w:val="ListParagraph"/>
        <w:numPr>
          <w:ilvl w:val="0"/>
          <w:numId w:val="6"/>
        </w:numPr>
        <w:shd w:val="clear" w:color="auto" w:fill="FFFFFF"/>
        <w:spacing w:after="0" w:line="276" w:lineRule="auto"/>
        <w:ind w:left="284"/>
        <w:jc w:val="both"/>
        <w:rPr>
          <w:rFonts w:ascii="GHEA Grapalat" w:hAnsi="GHEA Grapalat"/>
          <w:sz w:val="24"/>
          <w:szCs w:val="24"/>
          <w:lang w:val="hy-AM"/>
        </w:rPr>
      </w:pPr>
      <w:r w:rsidRPr="00D53D61">
        <w:rPr>
          <w:rFonts w:ascii="GHEA Grapalat" w:hAnsi="GHEA Grapalat"/>
          <w:sz w:val="24"/>
          <w:szCs w:val="24"/>
          <w:lang w:val="hy-AM"/>
        </w:rPr>
        <w:t>ԱՐՄԵԴ</w:t>
      </w:r>
      <w:r w:rsidR="00136576" w:rsidRPr="00D53D61">
        <w:rPr>
          <w:rFonts w:ascii="GHEA Grapalat" w:hAnsi="GHEA Grapalat"/>
          <w:sz w:val="24"/>
          <w:szCs w:val="24"/>
          <w:lang w:val="hy-AM"/>
        </w:rPr>
        <w:t>-ում</w:t>
      </w:r>
      <w:r w:rsidRPr="00D53D61">
        <w:rPr>
          <w:rFonts w:ascii="GHEA Grapalat" w:hAnsi="GHEA Grapalat"/>
          <w:sz w:val="24"/>
          <w:szCs w:val="24"/>
          <w:lang w:val="hy-AM"/>
        </w:rPr>
        <w:t xml:space="preserve"> </w:t>
      </w:r>
      <w:r w:rsidR="00744D17" w:rsidRPr="00D53D61">
        <w:rPr>
          <w:rFonts w:ascii="GHEA Grapalat" w:hAnsi="GHEA Grapalat"/>
          <w:sz w:val="24"/>
          <w:szCs w:val="24"/>
          <w:lang w:val="hy-AM"/>
        </w:rPr>
        <w:t xml:space="preserve">ինքնաշխատ եղանակով </w:t>
      </w:r>
      <w:r w:rsidR="00136576" w:rsidRPr="00D53D61">
        <w:rPr>
          <w:rFonts w:ascii="GHEA Grapalat" w:hAnsi="GHEA Grapalat"/>
          <w:sz w:val="24"/>
          <w:szCs w:val="24"/>
          <w:lang w:val="hy-AM"/>
        </w:rPr>
        <w:t xml:space="preserve">համապատասխան կապ ապահովելու </w:t>
      </w:r>
      <w:r w:rsidRPr="00D53D61">
        <w:rPr>
          <w:rFonts w:ascii="GHEA Grapalat" w:hAnsi="GHEA Grapalat"/>
          <w:sz w:val="24"/>
          <w:szCs w:val="24"/>
          <w:lang w:val="hy-AM"/>
        </w:rPr>
        <w:t>ՀՀ առողջապահության նախարարի հրամանով սահմանվող յոթանիշ և քառանիշ ծածկագրերի ծածկույթներ</w:t>
      </w:r>
      <w:r w:rsidR="00744D17" w:rsidRPr="00D53D61">
        <w:rPr>
          <w:rFonts w:ascii="GHEA Grapalat" w:hAnsi="GHEA Grapalat"/>
          <w:sz w:val="24"/>
          <w:szCs w:val="24"/>
          <w:lang w:val="hy-AM"/>
        </w:rPr>
        <w:t>ի</w:t>
      </w:r>
      <w:r w:rsidRPr="00D53D61">
        <w:rPr>
          <w:rFonts w:ascii="GHEA Grapalat" w:hAnsi="GHEA Grapalat"/>
          <w:sz w:val="24"/>
          <w:szCs w:val="24"/>
          <w:lang w:val="hy-AM"/>
        </w:rPr>
        <w:t xml:space="preserve"> և մուտքագրվող կատարողականներում նշված բուժծառայության անվանումների և գների </w:t>
      </w:r>
      <w:r w:rsidR="00744D17" w:rsidRPr="00D53D61">
        <w:rPr>
          <w:rFonts w:ascii="GHEA Grapalat" w:hAnsi="GHEA Grapalat"/>
          <w:sz w:val="24"/>
          <w:szCs w:val="24"/>
          <w:lang w:val="hy-AM"/>
        </w:rPr>
        <w:t>միջև</w:t>
      </w:r>
      <w:r w:rsidRPr="00D53D61">
        <w:rPr>
          <w:rFonts w:ascii="GHEA Grapalat" w:hAnsi="GHEA Grapalat"/>
          <w:sz w:val="24"/>
          <w:szCs w:val="24"/>
          <w:lang w:val="hy-AM"/>
        </w:rPr>
        <w:t>,</w:t>
      </w:r>
    </w:p>
    <w:p w14:paraId="3F912119" w14:textId="280BAB69" w:rsidR="00E80767" w:rsidRPr="00D53D61" w:rsidRDefault="00BD0E56" w:rsidP="00BD0E56">
      <w:pPr>
        <w:pStyle w:val="ListParagraph"/>
        <w:shd w:val="clear" w:color="auto" w:fill="FFFFFF"/>
        <w:spacing w:after="0" w:line="276" w:lineRule="auto"/>
        <w:ind w:left="284" w:firstLine="567"/>
        <w:jc w:val="both"/>
        <w:rPr>
          <w:rFonts w:ascii="GHEA Grapalat" w:hAnsi="GHEA Grapalat"/>
          <w:sz w:val="24"/>
          <w:szCs w:val="24"/>
          <w:lang w:val="hy-AM"/>
        </w:rPr>
      </w:pPr>
      <w:r w:rsidRPr="00D53D61">
        <w:rPr>
          <w:rFonts w:ascii="GHEA Grapalat" w:hAnsi="GHEA Grapalat"/>
          <w:sz w:val="24"/>
          <w:szCs w:val="24"/>
          <w:lang w:val="hy-AM"/>
        </w:rPr>
        <w:t xml:space="preserve">Միաժամանակ, հիմք ընդունելով </w:t>
      </w:r>
      <w:r w:rsidRPr="00D53D61">
        <w:rPr>
          <w:rFonts w:ascii="GHEA Grapalat" w:hAnsi="GHEA Grapalat"/>
          <w:color w:val="000000"/>
          <w:sz w:val="24"/>
          <w:szCs w:val="24"/>
          <w:shd w:val="clear" w:color="auto" w:fill="FFFFFF"/>
          <w:lang w:val="hy-AM"/>
        </w:rPr>
        <w:t>«Հաշվեքննիչ պալատի մա</w:t>
      </w:r>
      <w:r w:rsidRPr="00D53D61">
        <w:rPr>
          <w:rFonts w:ascii="GHEA Grapalat" w:hAnsi="GHEA Grapalat"/>
          <w:color w:val="000000"/>
          <w:sz w:val="24"/>
          <w:szCs w:val="24"/>
          <w:shd w:val="clear" w:color="auto" w:fill="FFFFFF"/>
          <w:lang w:val="hy-AM"/>
        </w:rPr>
        <w:softHyphen/>
        <w:t>սին» ՀՀ օրենքի 38-րդ հոդվածի 4-րդ մասը, ը</w:t>
      </w:r>
      <w:r w:rsidR="00E80767" w:rsidRPr="00D53D61">
        <w:rPr>
          <w:rFonts w:ascii="GHEA Grapalat" w:hAnsi="GHEA Grapalat"/>
          <w:color w:val="000000"/>
          <w:sz w:val="24"/>
          <w:szCs w:val="24"/>
          <w:shd w:val="clear" w:color="auto" w:fill="FFFFFF"/>
          <w:lang w:val="hy-AM"/>
        </w:rPr>
        <w:t>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r w:rsidR="00646184" w:rsidRPr="00D53D61">
        <w:rPr>
          <w:rFonts w:ascii="GHEA Grapalat" w:hAnsi="GHEA Grapalat"/>
          <w:color w:val="000000"/>
          <w:sz w:val="24"/>
          <w:szCs w:val="24"/>
          <w:shd w:val="clear" w:color="auto" w:fill="FFFFFF"/>
          <w:lang w:val="hy-AM"/>
        </w:rPr>
        <w:t>:</w:t>
      </w:r>
    </w:p>
    <w:p w14:paraId="3507324F" w14:textId="147310B7" w:rsidR="004653CF" w:rsidRPr="00D53D61" w:rsidRDefault="004653CF" w:rsidP="001D4475">
      <w:pPr>
        <w:jc w:val="both"/>
        <w:rPr>
          <w:rFonts w:ascii="GHEA Grapalat" w:hAnsi="GHEA Grapalat"/>
          <w:sz w:val="24"/>
          <w:szCs w:val="24"/>
          <w:lang w:val="hy-AM"/>
        </w:rPr>
      </w:pPr>
    </w:p>
    <w:p w14:paraId="276B91ED" w14:textId="0FE3A1B7" w:rsidR="004653CF" w:rsidRPr="00D53D61" w:rsidRDefault="004653CF" w:rsidP="001D4475">
      <w:pPr>
        <w:jc w:val="both"/>
        <w:rPr>
          <w:rFonts w:ascii="GHEA Grapalat" w:hAnsi="GHEA Grapalat"/>
          <w:sz w:val="24"/>
          <w:szCs w:val="24"/>
          <w:lang w:val="hy-AM"/>
        </w:rPr>
      </w:pPr>
    </w:p>
    <w:p w14:paraId="2ABF94B7" w14:textId="77777777" w:rsidR="003E6FF4" w:rsidRPr="00D53D61" w:rsidRDefault="003E6FF4" w:rsidP="001D4475">
      <w:pPr>
        <w:jc w:val="both"/>
        <w:rPr>
          <w:rFonts w:ascii="GHEA Grapalat" w:hAnsi="GHEA Grapalat"/>
          <w:sz w:val="24"/>
          <w:szCs w:val="24"/>
          <w:lang w:val="hy-AM"/>
        </w:rPr>
      </w:pPr>
    </w:p>
    <w:p w14:paraId="1DC05ABD" w14:textId="13152A57" w:rsidR="00E81306" w:rsidRPr="00D53D61" w:rsidRDefault="00BA4D9B" w:rsidP="001D4475">
      <w:pPr>
        <w:jc w:val="both"/>
        <w:rPr>
          <w:rFonts w:ascii="GHEA Grapalat" w:hAnsi="GHEA Grapalat"/>
          <w:sz w:val="24"/>
          <w:szCs w:val="24"/>
          <w:lang w:val="hy-AM"/>
        </w:rPr>
      </w:pPr>
      <w:r w:rsidRPr="00D53D61">
        <w:rPr>
          <w:rFonts w:ascii="GHEA Grapalat" w:hAnsi="GHEA Grapalat"/>
          <w:sz w:val="24"/>
          <w:szCs w:val="24"/>
          <w:lang w:val="hy-AM"/>
        </w:rPr>
        <w:t xml:space="preserve">ՀՀ ՀԱՇՎԵՔՆՆԻՉ ՊԱԼԱՏԻ ԱՆԴԱՄ՝      </w:t>
      </w:r>
    </w:p>
    <w:p w14:paraId="63AE6FA8" w14:textId="463BCD77" w:rsidR="004C46CF" w:rsidRPr="00541A38" w:rsidRDefault="00BA4D9B" w:rsidP="00650057">
      <w:pPr>
        <w:jc w:val="both"/>
        <w:rPr>
          <w:rFonts w:ascii="GHEA Grapalat" w:hAnsi="GHEA Grapalat"/>
          <w:sz w:val="24"/>
          <w:szCs w:val="24"/>
          <w:lang w:val="hy-AM"/>
        </w:rPr>
      </w:pPr>
      <w:r w:rsidRPr="00D53D61">
        <w:rPr>
          <w:rFonts w:ascii="GHEA Grapalat" w:hAnsi="GHEA Grapalat"/>
          <w:sz w:val="24"/>
          <w:szCs w:val="24"/>
          <w:lang w:val="hy-AM"/>
        </w:rPr>
        <w:t xml:space="preserve">                                                                  </w:t>
      </w:r>
      <w:r w:rsidR="00BA7E25" w:rsidRPr="00D53D61">
        <w:rPr>
          <w:rFonts w:ascii="GHEA Grapalat" w:hAnsi="GHEA Grapalat"/>
          <w:sz w:val="24"/>
          <w:szCs w:val="24"/>
          <w:lang w:val="hy-AM"/>
        </w:rPr>
        <w:t xml:space="preserve">               </w:t>
      </w:r>
      <w:r w:rsidRPr="00D53D61">
        <w:rPr>
          <w:rFonts w:ascii="GHEA Grapalat" w:hAnsi="GHEA Grapalat"/>
          <w:sz w:val="24"/>
          <w:szCs w:val="24"/>
          <w:lang w:val="hy-AM"/>
        </w:rPr>
        <w:t xml:space="preserve">      </w:t>
      </w:r>
      <w:r w:rsidR="00E81306" w:rsidRPr="00D53D61">
        <w:rPr>
          <w:rFonts w:ascii="GHEA Grapalat" w:hAnsi="GHEA Grapalat"/>
          <w:sz w:val="24"/>
          <w:szCs w:val="24"/>
          <w:lang w:val="hy-AM"/>
        </w:rPr>
        <w:tab/>
      </w:r>
      <w:r w:rsidRPr="00D53D61">
        <w:rPr>
          <w:rFonts w:ascii="GHEA Grapalat" w:hAnsi="GHEA Grapalat"/>
          <w:sz w:val="24"/>
          <w:szCs w:val="24"/>
          <w:lang w:val="hy-AM"/>
        </w:rPr>
        <w:t xml:space="preserve">    ԱՐՄԵՆ  ԳԵՎՈՐԳՅԱՆ</w:t>
      </w:r>
    </w:p>
    <w:sectPr w:rsidR="004C46CF" w:rsidRPr="00541A38" w:rsidSect="003D607E">
      <w:pgSz w:w="11906" w:h="16838" w:code="9"/>
      <w:pgMar w:top="1134" w:right="1134" w:bottom="1134" w:left="1134"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EB805" w14:textId="77777777" w:rsidR="00B20A5D" w:rsidRDefault="00B20A5D" w:rsidP="00701F8C">
      <w:pPr>
        <w:spacing w:after="0" w:line="240" w:lineRule="auto"/>
      </w:pPr>
      <w:r>
        <w:separator/>
      </w:r>
    </w:p>
  </w:endnote>
  <w:endnote w:type="continuationSeparator" w:id="0">
    <w:p w14:paraId="0B2884FB" w14:textId="77777777" w:rsidR="00B20A5D" w:rsidRDefault="00B20A5D"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490"/>
      <w:gridCol w:w="1442"/>
      <w:gridCol w:w="504"/>
    </w:tblGrid>
    <w:tr w:rsidR="005A2261" w:rsidRPr="00E41043" w14:paraId="11F46280" w14:textId="77777777" w:rsidTr="009D044E">
      <w:trPr>
        <w:trHeight w:val="750"/>
      </w:trPr>
      <w:tc>
        <w:tcPr>
          <w:tcW w:w="3969" w:type="pct"/>
        </w:tcPr>
        <w:p w14:paraId="32094E07" w14:textId="4BDB9DED" w:rsidR="005A2261" w:rsidRPr="00E41043" w:rsidRDefault="00B20A5D"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89038073"/>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EndPr/>
            <w:sdtContent>
              <w:r w:rsidR="005A2261">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5A2261" w:rsidRPr="00E41043" w:rsidRDefault="005A2261" w:rsidP="008B328F">
          <w:pPr>
            <w:pStyle w:val="Footer"/>
            <w:tabs>
              <w:tab w:val="clear" w:pos="4680"/>
              <w:tab w:val="clear" w:pos="9360"/>
            </w:tabs>
            <w:rPr>
              <w:rFonts w:ascii="GHEA Grapalat" w:hAnsi="GHEA Grapalat"/>
              <w:caps/>
              <w:color w:val="5B9BD5" w:themeColor="accent1"/>
            </w:rPr>
          </w:pPr>
        </w:p>
      </w:tc>
      <w:tc>
        <w:tcPr>
          <w:tcW w:w="267" w:type="pct"/>
        </w:tcPr>
        <w:p w14:paraId="5672ECD4" w14:textId="41CE5B1F" w:rsidR="005A2261" w:rsidRPr="00E41043" w:rsidRDefault="005A2261" w:rsidP="00A174E3">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23</w:t>
          </w:r>
        </w:p>
      </w:tc>
    </w:tr>
  </w:tbl>
  <w:p w14:paraId="5B5EA75E" w14:textId="1BDF9EF2" w:rsidR="005A2261" w:rsidRPr="00A174E3" w:rsidRDefault="005A2261"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E2076" w14:textId="77777777" w:rsidR="00B20A5D" w:rsidRDefault="00B20A5D" w:rsidP="00701F8C">
      <w:pPr>
        <w:spacing w:after="0" w:line="240" w:lineRule="auto"/>
      </w:pPr>
      <w:r>
        <w:separator/>
      </w:r>
    </w:p>
  </w:footnote>
  <w:footnote w:type="continuationSeparator" w:id="0">
    <w:p w14:paraId="091EC82C" w14:textId="77777777" w:rsidR="00B20A5D" w:rsidRDefault="00B20A5D" w:rsidP="00701F8C">
      <w:pPr>
        <w:spacing w:after="0" w:line="240" w:lineRule="auto"/>
      </w:pPr>
      <w:r>
        <w:continuationSeparator/>
      </w:r>
    </w:p>
  </w:footnote>
  <w:footnote w:id="1">
    <w:p w14:paraId="24CFDE54" w14:textId="240FB41D" w:rsidR="005A2261" w:rsidRPr="0047620A" w:rsidRDefault="005A2261" w:rsidP="007342CF">
      <w:pPr>
        <w:pStyle w:val="FootnoteText"/>
        <w:jc w:val="both"/>
        <w:rPr>
          <w:rFonts w:ascii="GHEA Grapalat" w:hAnsi="GHEA Grapalat"/>
          <w:sz w:val="18"/>
        </w:rPr>
      </w:pPr>
      <w:r w:rsidRPr="0047620A">
        <w:rPr>
          <w:rStyle w:val="FootnoteReference"/>
          <w:rFonts w:ascii="GHEA Grapalat" w:hAnsi="GHEA Grapalat"/>
          <w:sz w:val="18"/>
        </w:rPr>
        <w:footnoteRef/>
      </w:r>
      <w:r>
        <w:rPr>
          <w:rFonts w:ascii="GHEA Grapalat" w:hAnsi="GHEA Grapalat"/>
          <w:sz w:val="18"/>
          <w:lang w:val="hy-AM"/>
        </w:rPr>
        <w:t>Հ</w:t>
      </w:r>
      <w:r w:rsidRPr="00255E50">
        <w:rPr>
          <w:rFonts w:ascii="GHEA Grapalat" w:hAnsi="GHEA Grapalat"/>
          <w:sz w:val="18"/>
        </w:rPr>
        <w:t>աշվետու ժամանակաշրջանի ավարտին</w:t>
      </w:r>
      <w:r w:rsidRPr="0047620A">
        <w:rPr>
          <w:rFonts w:ascii="GHEA Grapalat" w:hAnsi="GHEA Grapalat"/>
          <w:sz w:val="18"/>
        </w:rPr>
        <w:t xml:space="preserve"> կրեդիտորական պարտքը՝ 2,284,796.9 հազ. դրամ</w:t>
      </w:r>
      <w:r>
        <w:rPr>
          <w:rFonts w:ascii="GHEA Grapalat" w:hAnsi="GHEA Grapalat"/>
          <w:sz w:val="18"/>
          <w:lang w:val="hy-AM"/>
        </w:rPr>
        <w:t>,</w:t>
      </w:r>
      <w:r w:rsidRPr="0047620A">
        <w:rPr>
          <w:rFonts w:ascii="GHEA Grapalat" w:hAnsi="GHEA Grapalat"/>
          <w:sz w:val="18"/>
        </w:rPr>
        <w:t xml:space="preserve"> ներկայացնելիս հաշվի են առնվել նաև այն հանգամանքը, որը 1223 քառանիշ ծածկագրով ենթամիջոցառման շրջանակում 16.12.2022-31.12.2022թթ ընթացքում կատարված աշխատանքները՝ 30,507.0 հազ. դրամ գումարի չափով ներկայացվել են տարեսկզբի կրեդիտորական պարտքի գումարներում, սակայն վճարումները կատարվել են «Անհետաձգելի բժշկական օգնության ծառայություններ» միջոցառման շրջանակներում (համաձայն 24.01.2023թ. ԱՆ թիվ 290-Լ հրամանով 1223 քառանիշ ծածկագրով ենթամիջացառումը ներառվել է «Անհետաձգելի բժշկական օգնության ծառայություններով</w:t>
      </w:r>
      <w:r>
        <w:rPr>
          <w:rFonts w:ascii="GHEA Grapalat" w:hAnsi="GHEA Grapalat"/>
          <w:sz w:val="18"/>
        </w:rPr>
        <w:t>»</w:t>
      </w:r>
      <w:r w:rsidRPr="0047620A">
        <w:rPr>
          <w:rFonts w:ascii="GHEA Grapalat" w:hAnsi="GHEA Grapalat"/>
          <w:sz w:val="18"/>
        </w:rPr>
        <w:t xml:space="preserve"> սահմանված ծածկույթում): Հակառակ պարագայում տարեվերջին կրեդիտորական պարտքի գումարը պետք է կազմեր 2,315,303.9 հազ. դրամ:</w:t>
      </w:r>
    </w:p>
    <w:p w14:paraId="55910C3D" w14:textId="77777777" w:rsidR="005A2261" w:rsidRDefault="005A2261" w:rsidP="007342CF">
      <w:pPr>
        <w:pStyle w:val="FootnoteText"/>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5A2261" w:rsidRDefault="005A2261">
    <w:pPr>
      <w:pStyle w:val="Header"/>
      <w:jc w:val="right"/>
    </w:pPr>
    <w:r w:rsidRPr="008B328F">
      <w:rPr>
        <w:noProof/>
        <w:lang w:val="en-GB" w:eastAsia="en-GB"/>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5A2261" w:rsidRPr="00BA0E15" w:rsidRDefault="005A2261" w:rsidP="008B328F">
                          <w:pPr>
                            <w:jc w:val="center"/>
                            <w:rPr>
                              <w:color w:val="D9D9D9" w:themeColor="background1" w:themeShade="D9"/>
                              <w:sz w:val="10"/>
                              <w:szCs w:val="10"/>
                            </w:rPr>
                          </w:pPr>
                        </w:p>
                        <w:p w14:paraId="61418586" w14:textId="5C7E5508" w:rsidR="005A2261" w:rsidRPr="00BA0E15" w:rsidRDefault="005A2261"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D6352A" w:rsidRPr="00D6352A">
                            <w:rPr>
                              <w:rFonts w:ascii="GHEA Grapalat" w:hAnsi="GHEA Grapalat"/>
                              <w:b/>
                              <w:bCs/>
                              <w:noProof/>
                              <w:color w:val="D9D9D9" w:themeColor="background1" w:themeShade="D9"/>
                              <w:sz w:val="24"/>
                              <w:szCs w:val="24"/>
                            </w:rPr>
                            <w:t>34</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5A2261" w:rsidRPr="00BA0E15" w:rsidRDefault="005A2261" w:rsidP="008B328F">
                    <w:pPr>
                      <w:jc w:val="center"/>
                      <w:rPr>
                        <w:color w:val="D9D9D9" w:themeColor="background1" w:themeShade="D9"/>
                        <w:sz w:val="10"/>
                        <w:szCs w:val="10"/>
                      </w:rPr>
                    </w:pPr>
                  </w:p>
                  <w:p w14:paraId="61418586" w14:textId="5C7E5508" w:rsidR="005A2261" w:rsidRPr="00BA0E15" w:rsidRDefault="005A2261"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D6352A" w:rsidRPr="00D6352A">
                      <w:rPr>
                        <w:rFonts w:ascii="GHEA Grapalat" w:hAnsi="GHEA Grapalat"/>
                        <w:b/>
                        <w:bCs/>
                        <w:noProof/>
                        <w:color w:val="D9D9D9" w:themeColor="background1" w:themeShade="D9"/>
                        <w:sz w:val="24"/>
                        <w:szCs w:val="24"/>
                      </w:rPr>
                      <w:t>34</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5A2261" w:rsidRDefault="005A2261" w:rsidP="008B328F">
    <w:pPr>
      <w:pStyle w:val="Header"/>
      <w:jc w:val="right"/>
      <w:rPr>
        <w:noProof/>
      </w:rPr>
    </w:pPr>
  </w:p>
  <w:p w14:paraId="105E8F62" w14:textId="429AE30E" w:rsidR="005A2261" w:rsidRDefault="005A2261"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D288"/>
      </v:shape>
    </w:pict>
  </w:numPicBullet>
  <w:abstractNum w:abstractNumId="0" w15:restartNumberingAfterBreak="0">
    <w:nsid w:val="00252876"/>
    <w:multiLevelType w:val="hybridMultilevel"/>
    <w:tmpl w:val="FEB62554"/>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5824"/>
    <w:multiLevelType w:val="hybridMultilevel"/>
    <w:tmpl w:val="8FDEB96C"/>
    <w:lvl w:ilvl="0" w:tplc="F5A0ACD0">
      <w:start w:val="1"/>
      <w:numFmt w:val="decimal"/>
      <w:lvlText w:val="6.4.%1"/>
      <w:lvlJc w:val="left"/>
      <w:pPr>
        <w:ind w:left="1004" w:hanging="360"/>
      </w:pPr>
      <w:rPr>
        <w:rFonts w:hint="default"/>
        <w:b w:val="0"/>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D5E0565"/>
    <w:multiLevelType w:val="hybridMultilevel"/>
    <w:tmpl w:val="EE8895CE"/>
    <w:lvl w:ilvl="0" w:tplc="42DC72BA">
      <w:start w:val="1"/>
      <w:numFmt w:val="decimal"/>
      <w:lvlText w:val="3.1.%1"/>
      <w:lvlJc w:val="left"/>
      <w:pPr>
        <w:ind w:left="3230" w:hanging="360"/>
      </w:pPr>
      <w:rPr>
        <w:rFonts w:hint="default"/>
        <w:b w:val="0"/>
        <w:i w:val="0"/>
      </w:rPr>
    </w:lvl>
    <w:lvl w:ilvl="1" w:tplc="08090019" w:tentative="1">
      <w:start w:val="1"/>
      <w:numFmt w:val="lowerLetter"/>
      <w:lvlText w:val="%2."/>
      <w:lvlJc w:val="left"/>
      <w:pPr>
        <w:ind w:left="3950" w:hanging="360"/>
      </w:pPr>
    </w:lvl>
    <w:lvl w:ilvl="2" w:tplc="0809001B" w:tentative="1">
      <w:start w:val="1"/>
      <w:numFmt w:val="lowerRoman"/>
      <w:lvlText w:val="%3."/>
      <w:lvlJc w:val="right"/>
      <w:pPr>
        <w:ind w:left="4670" w:hanging="180"/>
      </w:pPr>
    </w:lvl>
    <w:lvl w:ilvl="3" w:tplc="0809000F" w:tentative="1">
      <w:start w:val="1"/>
      <w:numFmt w:val="decimal"/>
      <w:lvlText w:val="%4."/>
      <w:lvlJc w:val="left"/>
      <w:pPr>
        <w:ind w:left="5390" w:hanging="360"/>
      </w:pPr>
    </w:lvl>
    <w:lvl w:ilvl="4" w:tplc="08090019" w:tentative="1">
      <w:start w:val="1"/>
      <w:numFmt w:val="lowerLetter"/>
      <w:lvlText w:val="%5."/>
      <w:lvlJc w:val="left"/>
      <w:pPr>
        <w:ind w:left="6110" w:hanging="360"/>
      </w:pPr>
    </w:lvl>
    <w:lvl w:ilvl="5" w:tplc="0809001B" w:tentative="1">
      <w:start w:val="1"/>
      <w:numFmt w:val="lowerRoman"/>
      <w:lvlText w:val="%6."/>
      <w:lvlJc w:val="right"/>
      <w:pPr>
        <w:ind w:left="6830" w:hanging="180"/>
      </w:pPr>
    </w:lvl>
    <w:lvl w:ilvl="6" w:tplc="0809000F" w:tentative="1">
      <w:start w:val="1"/>
      <w:numFmt w:val="decimal"/>
      <w:lvlText w:val="%7."/>
      <w:lvlJc w:val="left"/>
      <w:pPr>
        <w:ind w:left="7550" w:hanging="360"/>
      </w:pPr>
    </w:lvl>
    <w:lvl w:ilvl="7" w:tplc="08090019" w:tentative="1">
      <w:start w:val="1"/>
      <w:numFmt w:val="lowerLetter"/>
      <w:lvlText w:val="%8."/>
      <w:lvlJc w:val="left"/>
      <w:pPr>
        <w:ind w:left="8270" w:hanging="360"/>
      </w:pPr>
    </w:lvl>
    <w:lvl w:ilvl="8" w:tplc="0809001B" w:tentative="1">
      <w:start w:val="1"/>
      <w:numFmt w:val="lowerRoman"/>
      <w:lvlText w:val="%9."/>
      <w:lvlJc w:val="right"/>
      <w:pPr>
        <w:ind w:left="8990" w:hanging="180"/>
      </w:pPr>
    </w:lvl>
  </w:abstractNum>
  <w:abstractNum w:abstractNumId="3" w15:restartNumberingAfterBreak="0">
    <w:nsid w:val="0E78381B"/>
    <w:multiLevelType w:val="multilevel"/>
    <w:tmpl w:val="5F06E0C4"/>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4" w15:restartNumberingAfterBreak="0">
    <w:nsid w:val="0FC1203F"/>
    <w:multiLevelType w:val="hybridMultilevel"/>
    <w:tmpl w:val="BCD23C4C"/>
    <w:lvl w:ilvl="0" w:tplc="976CB340">
      <w:start w:val="1"/>
      <w:numFmt w:val="decimal"/>
      <w:lvlText w:val="%1."/>
      <w:lvlJc w:val="left"/>
      <w:pPr>
        <w:ind w:left="7307" w:hanging="360"/>
      </w:pPr>
      <w:rPr>
        <w:sz w:val="24"/>
        <w:szCs w:val="24"/>
      </w:r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5" w15:restartNumberingAfterBreak="0">
    <w:nsid w:val="0FC22D9F"/>
    <w:multiLevelType w:val="multilevel"/>
    <w:tmpl w:val="6CC2C152"/>
    <w:lvl w:ilvl="0">
      <w:start w:val="6"/>
      <w:numFmt w:val="decimal"/>
      <w:lvlText w:val="%1."/>
      <w:lvlJc w:val="left"/>
      <w:pPr>
        <w:ind w:left="1440" w:hanging="36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6" w15:restartNumberingAfterBreak="0">
    <w:nsid w:val="17E84EE9"/>
    <w:multiLevelType w:val="hybridMultilevel"/>
    <w:tmpl w:val="E70083F0"/>
    <w:lvl w:ilvl="0" w:tplc="62F6072E">
      <w:start w:val="1"/>
      <w:numFmt w:val="decimal"/>
      <w:lvlText w:val="%1."/>
      <w:lvlJc w:val="left"/>
      <w:pPr>
        <w:ind w:left="1070" w:hanging="360"/>
      </w:pPr>
      <w:rPr>
        <w:rFonts w:eastAsia="Times New Roman" w:cs="Sylfaen" w:hint="default"/>
        <w:i w:val="0"/>
      </w:rPr>
    </w:lvl>
    <w:lvl w:ilvl="1" w:tplc="D040BCF0">
      <w:start w:val="1"/>
      <w:numFmt w:val="decimal"/>
      <w:lvlText w:val="1.%2"/>
      <w:lvlJc w:val="left"/>
      <w:pPr>
        <w:ind w:left="1790" w:hanging="360"/>
      </w:pPr>
      <w:rPr>
        <w:rFonts w:hint="default"/>
      </w:rPr>
    </w:lvl>
    <w:lvl w:ilvl="2" w:tplc="8EAAA134">
      <w:start w:val="1"/>
      <w:numFmt w:val="decimal"/>
      <w:lvlText w:val="2.1.%3"/>
      <w:lvlJc w:val="left"/>
      <w:pPr>
        <w:ind w:left="2510" w:hanging="180"/>
      </w:pPr>
      <w:rPr>
        <w:rFonts w:hint="default"/>
        <w:b w:val="0"/>
        <w:i w:val="0"/>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A486E88"/>
    <w:multiLevelType w:val="multilevel"/>
    <w:tmpl w:val="11AA1A94"/>
    <w:styleLink w:val="Style3"/>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F9624D"/>
    <w:multiLevelType w:val="hybridMultilevel"/>
    <w:tmpl w:val="DF92691E"/>
    <w:lvl w:ilvl="0" w:tplc="89FCF522">
      <w:start w:val="1"/>
      <w:numFmt w:val="decimal"/>
      <w:lvlText w:val="%1."/>
      <w:lvlJc w:val="center"/>
      <w:pPr>
        <w:ind w:left="1790" w:hanging="36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9" w15:restartNumberingAfterBreak="0">
    <w:nsid w:val="21D64753"/>
    <w:multiLevelType w:val="hybridMultilevel"/>
    <w:tmpl w:val="B9E65010"/>
    <w:lvl w:ilvl="0" w:tplc="5E08E64A">
      <w:start w:val="1"/>
      <w:numFmt w:val="decimal"/>
      <w:lvlText w:val="2.%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C15E9"/>
    <w:multiLevelType w:val="hybridMultilevel"/>
    <w:tmpl w:val="56B4BF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27FB0399"/>
    <w:multiLevelType w:val="hybridMultilevel"/>
    <w:tmpl w:val="C9682CFC"/>
    <w:lvl w:ilvl="0" w:tplc="1A4C18B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2216B7"/>
    <w:multiLevelType w:val="hybridMultilevel"/>
    <w:tmpl w:val="C24EB81A"/>
    <w:lvl w:ilvl="0" w:tplc="88D4CB24">
      <w:start w:val="1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30A26E3A"/>
    <w:multiLevelType w:val="multilevel"/>
    <w:tmpl w:val="8C4CD9DC"/>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F00703"/>
    <w:multiLevelType w:val="hybridMultilevel"/>
    <w:tmpl w:val="784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E3E58"/>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F92AF0"/>
    <w:multiLevelType w:val="hybridMultilevel"/>
    <w:tmpl w:val="ED3CA3A4"/>
    <w:lvl w:ilvl="0" w:tplc="90A446BE">
      <w:start w:val="8"/>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A10DB"/>
    <w:multiLevelType w:val="hybridMultilevel"/>
    <w:tmpl w:val="9D1483AA"/>
    <w:lvl w:ilvl="0" w:tplc="6AF0F4C2">
      <w:start w:val="2"/>
      <w:numFmt w:val="decimal"/>
      <w:lvlText w:val="7.%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0A54DE"/>
    <w:multiLevelType w:val="hybridMultilevel"/>
    <w:tmpl w:val="1804CA26"/>
    <w:lvl w:ilvl="0" w:tplc="FBDA71A0">
      <w:start w:val="3"/>
      <w:numFmt w:val="decimal"/>
      <w:lvlText w:val="4.%1"/>
      <w:lvlJc w:val="left"/>
      <w:pPr>
        <w:ind w:left="786" w:hanging="360"/>
      </w:pPr>
      <w:rPr>
        <w:rFonts w:hint="default"/>
      </w:rPr>
    </w:lvl>
    <w:lvl w:ilvl="1" w:tplc="08090019" w:tentative="1">
      <w:start w:val="1"/>
      <w:numFmt w:val="lowerLetter"/>
      <w:lvlText w:val="%2."/>
      <w:lvlJc w:val="left"/>
      <w:pPr>
        <w:ind w:left="436" w:hanging="360"/>
      </w:pPr>
    </w:lvl>
    <w:lvl w:ilvl="2" w:tplc="0809001B" w:tentative="1">
      <w:start w:val="1"/>
      <w:numFmt w:val="lowerRoman"/>
      <w:lvlText w:val="%3."/>
      <w:lvlJc w:val="right"/>
      <w:pPr>
        <w:ind w:left="1156" w:hanging="180"/>
      </w:pPr>
    </w:lvl>
    <w:lvl w:ilvl="3" w:tplc="0809000F" w:tentative="1">
      <w:start w:val="1"/>
      <w:numFmt w:val="decimal"/>
      <w:lvlText w:val="%4."/>
      <w:lvlJc w:val="left"/>
      <w:pPr>
        <w:ind w:left="1876" w:hanging="360"/>
      </w:pPr>
    </w:lvl>
    <w:lvl w:ilvl="4" w:tplc="08090019" w:tentative="1">
      <w:start w:val="1"/>
      <w:numFmt w:val="lowerLetter"/>
      <w:lvlText w:val="%5."/>
      <w:lvlJc w:val="left"/>
      <w:pPr>
        <w:ind w:left="2596" w:hanging="360"/>
      </w:pPr>
    </w:lvl>
    <w:lvl w:ilvl="5" w:tplc="0809001B" w:tentative="1">
      <w:start w:val="1"/>
      <w:numFmt w:val="lowerRoman"/>
      <w:lvlText w:val="%6."/>
      <w:lvlJc w:val="right"/>
      <w:pPr>
        <w:ind w:left="3316" w:hanging="180"/>
      </w:pPr>
    </w:lvl>
    <w:lvl w:ilvl="6" w:tplc="0809000F" w:tentative="1">
      <w:start w:val="1"/>
      <w:numFmt w:val="decimal"/>
      <w:lvlText w:val="%7."/>
      <w:lvlJc w:val="left"/>
      <w:pPr>
        <w:ind w:left="4036" w:hanging="360"/>
      </w:pPr>
    </w:lvl>
    <w:lvl w:ilvl="7" w:tplc="08090019" w:tentative="1">
      <w:start w:val="1"/>
      <w:numFmt w:val="lowerLetter"/>
      <w:lvlText w:val="%8."/>
      <w:lvlJc w:val="left"/>
      <w:pPr>
        <w:ind w:left="4756" w:hanging="360"/>
      </w:pPr>
    </w:lvl>
    <w:lvl w:ilvl="8" w:tplc="0809001B" w:tentative="1">
      <w:start w:val="1"/>
      <w:numFmt w:val="lowerRoman"/>
      <w:lvlText w:val="%9."/>
      <w:lvlJc w:val="right"/>
      <w:pPr>
        <w:ind w:left="5476" w:hanging="180"/>
      </w:pPr>
    </w:lvl>
  </w:abstractNum>
  <w:abstractNum w:abstractNumId="20" w15:restartNumberingAfterBreak="0">
    <w:nsid w:val="3B1D74BD"/>
    <w:multiLevelType w:val="hybridMultilevel"/>
    <w:tmpl w:val="FC0A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B0183"/>
    <w:multiLevelType w:val="hybridMultilevel"/>
    <w:tmpl w:val="DF92691E"/>
    <w:lvl w:ilvl="0" w:tplc="89FCF522">
      <w:start w:val="1"/>
      <w:numFmt w:val="decimal"/>
      <w:lvlText w:val="%1."/>
      <w:lvlJc w:val="center"/>
      <w:pPr>
        <w:ind w:left="1790" w:hanging="36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22" w15:restartNumberingAfterBreak="0">
    <w:nsid w:val="46BE247E"/>
    <w:multiLevelType w:val="multilevel"/>
    <w:tmpl w:val="4684B226"/>
    <w:lvl w:ilvl="0">
      <w:start w:val="6"/>
      <w:numFmt w:val="decimal"/>
      <w:lvlText w:val="%1"/>
      <w:lvlJc w:val="left"/>
      <w:pPr>
        <w:ind w:left="360" w:hanging="360"/>
      </w:pPr>
      <w:rPr>
        <w:rFonts w:hint="default"/>
      </w:rPr>
    </w:lvl>
    <w:lvl w:ilvl="1">
      <w:start w:val="4"/>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520" w:hanging="2160"/>
      </w:pPr>
      <w:rPr>
        <w:rFonts w:hint="default"/>
      </w:rPr>
    </w:lvl>
  </w:abstractNum>
  <w:abstractNum w:abstractNumId="23" w15:restartNumberingAfterBreak="0">
    <w:nsid w:val="475B3B41"/>
    <w:multiLevelType w:val="hybridMultilevel"/>
    <w:tmpl w:val="D2F450F2"/>
    <w:lvl w:ilvl="0" w:tplc="45E499D6">
      <w:start w:val="1"/>
      <w:numFmt w:val="decimal"/>
      <w:lvlText w:val="6.3.%1"/>
      <w:lvlJc w:val="left"/>
      <w:pPr>
        <w:ind w:left="1287"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150C94"/>
    <w:multiLevelType w:val="multilevel"/>
    <w:tmpl w:val="041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547037"/>
    <w:multiLevelType w:val="multilevel"/>
    <w:tmpl w:val="6362FF0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5AE4783"/>
    <w:multiLevelType w:val="multilevel"/>
    <w:tmpl w:val="9470FC90"/>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28" w15:restartNumberingAfterBreak="0">
    <w:nsid w:val="618F766C"/>
    <w:multiLevelType w:val="hybridMultilevel"/>
    <w:tmpl w:val="AF0E3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780557F"/>
    <w:multiLevelType w:val="hybridMultilevel"/>
    <w:tmpl w:val="C0364D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8A83A38"/>
    <w:multiLevelType w:val="hybridMultilevel"/>
    <w:tmpl w:val="E4B47D82"/>
    <w:lvl w:ilvl="0" w:tplc="7A2E9BC2">
      <w:start w:val="9"/>
      <w:numFmt w:val="decimal"/>
      <w:lvlText w:val="%1."/>
      <w:lvlJc w:val="left"/>
      <w:pPr>
        <w:ind w:left="1070" w:hanging="360"/>
      </w:pPr>
      <w:rPr>
        <w:rFonts w:hint="default"/>
        <w:b/>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E00CE"/>
    <w:multiLevelType w:val="hybridMultilevel"/>
    <w:tmpl w:val="F48E8E9A"/>
    <w:lvl w:ilvl="0" w:tplc="A0A2E0F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36611C"/>
    <w:multiLevelType w:val="multilevel"/>
    <w:tmpl w:val="9B50E58C"/>
    <w:styleLink w:val="1"/>
    <w:lvl w:ilvl="0">
      <w:start w:val="2"/>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421CF"/>
    <w:multiLevelType w:val="multilevel"/>
    <w:tmpl w:val="5594A844"/>
    <w:lvl w:ilvl="0">
      <w:start w:val="5"/>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4D27FF7"/>
    <w:multiLevelType w:val="hybridMultilevel"/>
    <w:tmpl w:val="BCE0797A"/>
    <w:lvl w:ilvl="0" w:tplc="B628C7B4">
      <w:start w:val="1"/>
      <w:numFmt w:val="decimal"/>
      <w:lvlText w:val="7.2.%1"/>
      <w:lvlJc w:val="left"/>
      <w:pPr>
        <w:ind w:left="1287" w:hanging="360"/>
      </w:pPr>
      <w:rPr>
        <w:rFonts w:hint="default"/>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57C767C"/>
    <w:multiLevelType w:val="hybridMultilevel"/>
    <w:tmpl w:val="9C26D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66669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E00484"/>
    <w:multiLevelType w:val="hybridMultilevel"/>
    <w:tmpl w:val="B3B81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E991A9B"/>
    <w:multiLevelType w:val="hybridMultilevel"/>
    <w:tmpl w:val="A79A6204"/>
    <w:lvl w:ilvl="0" w:tplc="CED44E2A">
      <w:start w:val="1"/>
      <w:numFmt w:val="decimal"/>
      <w:lvlText w:val="6.5.%1"/>
      <w:lvlJc w:val="left"/>
      <w:pPr>
        <w:ind w:left="1004"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AB1BAD"/>
    <w:multiLevelType w:val="multilevel"/>
    <w:tmpl w:val="DB9A4EEA"/>
    <w:lvl w:ilvl="0">
      <w:start w:val="7"/>
      <w:numFmt w:val="decimal"/>
      <w:lvlText w:val="%1"/>
      <w:lvlJc w:val="left"/>
      <w:pPr>
        <w:ind w:left="360" w:hanging="360"/>
      </w:pPr>
      <w:rPr>
        <w:rFonts w:eastAsiaTheme="minorHAnsi" w:cs="Sylfaen" w:hint="default"/>
        <w:b/>
      </w:rPr>
    </w:lvl>
    <w:lvl w:ilvl="1">
      <w:start w:val="1"/>
      <w:numFmt w:val="decimal"/>
      <w:lvlText w:val="%1.%2"/>
      <w:lvlJc w:val="left"/>
      <w:pPr>
        <w:ind w:left="1920" w:hanging="360"/>
      </w:pPr>
      <w:rPr>
        <w:rFonts w:eastAsiaTheme="minorHAnsi" w:cs="Sylfaen" w:hint="default"/>
        <w:b/>
      </w:rPr>
    </w:lvl>
    <w:lvl w:ilvl="2">
      <w:start w:val="1"/>
      <w:numFmt w:val="decimal"/>
      <w:lvlText w:val="%1.%2.%3"/>
      <w:lvlJc w:val="left"/>
      <w:pPr>
        <w:ind w:left="3840" w:hanging="720"/>
      </w:pPr>
      <w:rPr>
        <w:rFonts w:eastAsiaTheme="minorHAnsi" w:cs="Sylfaen" w:hint="default"/>
        <w:b/>
      </w:rPr>
    </w:lvl>
    <w:lvl w:ilvl="3">
      <w:start w:val="1"/>
      <w:numFmt w:val="decimal"/>
      <w:lvlText w:val="%1.%2.%3.%4"/>
      <w:lvlJc w:val="left"/>
      <w:pPr>
        <w:ind w:left="5760" w:hanging="1080"/>
      </w:pPr>
      <w:rPr>
        <w:rFonts w:eastAsiaTheme="minorHAnsi" w:cs="Sylfaen" w:hint="default"/>
        <w:b/>
      </w:rPr>
    </w:lvl>
    <w:lvl w:ilvl="4">
      <w:start w:val="1"/>
      <w:numFmt w:val="decimal"/>
      <w:lvlText w:val="%1.%2.%3.%4.%5"/>
      <w:lvlJc w:val="left"/>
      <w:pPr>
        <w:ind w:left="7320" w:hanging="1080"/>
      </w:pPr>
      <w:rPr>
        <w:rFonts w:eastAsiaTheme="minorHAnsi" w:cs="Sylfaen" w:hint="default"/>
        <w:b/>
      </w:rPr>
    </w:lvl>
    <w:lvl w:ilvl="5">
      <w:start w:val="1"/>
      <w:numFmt w:val="decimal"/>
      <w:lvlText w:val="%1.%2.%3.%4.%5.%6"/>
      <w:lvlJc w:val="left"/>
      <w:pPr>
        <w:ind w:left="9240" w:hanging="1440"/>
      </w:pPr>
      <w:rPr>
        <w:rFonts w:eastAsiaTheme="minorHAnsi" w:cs="Sylfaen" w:hint="default"/>
        <w:b/>
      </w:rPr>
    </w:lvl>
    <w:lvl w:ilvl="6">
      <w:start w:val="1"/>
      <w:numFmt w:val="decimal"/>
      <w:lvlText w:val="%1.%2.%3.%4.%5.%6.%7"/>
      <w:lvlJc w:val="left"/>
      <w:pPr>
        <w:ind w:left="10800" w:hanging="1440"/>
      </w:pPr>
      <w:rPr>
        <w:rFonts w:eastAsiaTheme="minorHAnsi" w:cs="Sylfaen" w:hint="default"/>
        <w:b/>
      </w:rPr>
    </w:lvl>
    <w:lvl w:ilvl="7">
      <w:start w:val="1"/>
      <w:numFmt w:val="decimal"/>
      <w:lvlText w:val="%1.%2.%3.%4.%5.%6.%7.%8"/>
      <w:lvlJc w:val="left"/>
      <w:pPr>
        <w:ind w:left="12720" w:hanging="1800"/>
      </w:pPr>
      <w:rPr>
        <w:rFonts w:eastAsiaTheme="minorHAnsi" w:cs="Sylfaen" w:hint="default"/>
        <w:b/>
      </w:rPr>
    </w:lvl>
    <w:lvl w:ilvl="8">
      <w:start w:val="1"/>
      <w:numFmt w:val="decimal"/>
      <w:lvlText w:val="%1.%2.%3.%4.%5.%6.%7.%8.%9"/>
      <w:lvlJc w:val="left"/>
      <w:pPr>
        <w:ind w:left="14640" w:hanging="2160"/>
      </w:pPr>
      <w:rPr>
        <w:rFonts w:eastAsiaTheme="minorHAnsi" w:cs="Sylfaen" w:hint="default"/>
        <w:b/>
      </w:rPr>
    </w:lvl>
  </w:abstractNum>
  <w:abstractNum w:abstractNumId="40" w15:restartNumberingAfterBreak="0">
    <w:nsid w:val="7FB0640B"/>
    <w:multiLevelType w:val="hybridMultilevel"/>
    <w:tmpl w:val="832CC3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26"/>
  </w:num>
  <w:num w:numId="3">
    <w:abstractNumId w:val="28"/>
  </w:num>
  <w:num w:numId="4">
    <w:abstractNumId w:val="5"/>
  </w:num>
  <w:num w:numId="5">
    <w:abstractNumId w:val="37"/>
  </w:num>
  <w:num w:numId="6">
    <w:abstractNumId w:val="10"/>
  </w:num>
  <w:num w:numId="7">
    <w:abstractNumId w:val="33"/>
  </w:num>
  <w:num w:numId="8">
    <w:abstractNumId w:val="35"/>
  </w:num>
  <w:num w:numId="9">
    <w:abstractNumId w:val="6"/>
  </w:num>
  <w:num w:numId="10">
    <w:abstractNumId w:val="29"/>
  </w:num>
  <w:num w:numId="11">
    <w:abstractNumId w:val="25"/>
  </w:num>
  <w:num w:numId="12">
    <w:abstractNumId w:val="12"/>
  </w:num>
  <w:num w:numId="13">
    <w:abstractNumId w:val="15"/>
  </w:num>
  <w:num w:numId="14">
    <w:abstractNumId w:val="0"/>
  </w:num>
  <w:num w:numId="15">
    <w:abstractNumId w:val="20"/>
  </w:num>
  <w:num w:numId="16">
    <w:abstractNumId w:val="22"/>
  </w:num>
  <w:num w:numId="17">
    <w:abstractNumId w:val="39"/>
  </w:num>
  <w:num w:numId="18">
    <w:abstractNumId w:val="3"/>
  </w:num>
  <w:num w:numId="19">
    <w:abstractNumId w:val="13"/>
  </w:num>
  <w:num w:numId="20">
    <w:abstractNumId w:val="19"/>
  </w:num>
  <w:num w:numId="21">
    <w:abstractNumId w:val="17"/>
  </w:num>
  <w:num w:numId="22">
    <w:abstractNumId w:val="30"/>
  </w:num>
  <w:num w:numId="23">
    <w:abstractNumId w:val="27"/>
  </w:num>
  <w:num w:numId="24">
    <w:abstractNumId w:val="1"/>
  </w:num>
  <w:num w:numId="25">
    <w:abstractNumId w:val="38"/>
  </w:num>
  <w:num w:numId="26">
    <w:abstractNumId w:val="34"/>
  </w:num>
  <w:num w:numId="27">
    <w:abstractNumId w:val="18"/>
  </w:num>
  <w:num w:numId="28">
    <w:abstractNumId w:val="23"/>
  </w:num>
  <w:num w:numId="29">
    <w:abstractNumId w:val="32"/>
  </w:num>
  <w:num w:numId="30">
    <w:abstractNumId w:val="14"/>
  </w:num>
  <w:num w:numId="31">
    <w:abstractNumId w:val="24"/>
  </w:num>
  <w:num w:numId="32">
    <w:abstractNumId w:val="7"/>
  </w:num>
  <w:num w:numId="33">
    <w:abstractNumId w:val="16"/>
  </w:num>
  <w:num w:numId="34">
    <w:abstractNumId w:val="8"/>
  </w:num>
  <w:num w:numId="35">
    <w:abstractNumId w:val="21"/>
  </w:num>
  <w:num w:numId="36">
    <w:abstractNumId w:val="11"/>
  </w:num>
  <w:num w:numId="37">
    <w:abstractNumId w:val="40"/>
  </w:num>
  <w:num w:numId="38">
    <w:abstractNumId w:val="36"/>
  </w:num>
  <w:num w:numId="39">
    <w:abstractNumId w:val="9"/>
  </w:num>
  <w:num w:numId="40">
    <w:abstractNumId w:val="31"/>
  </w:num>
  <w:num w:numId="41">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352F"/>
    <w:rsid w:val="00004679"/>
    <w:rsid w:val="00005876"/>
    <w:rsid w:val="000069AE"/>
    <w:rsid w:val="00007104"/>
    <w:rsid w:val="00007945"/>
    <w:rsid w:val="00007A3A"/>
    <w:rsid w:val="000105B2"/>
    <w:rsid w:val="00010B79"/>
    <w:rsid w:val="00011247"/>
    <w:rsid w:val="000115BF"/>
    <w:rsid w:val="00011A9F"/>
    <w:rsid w:val="00011AFB"/>
    <w:rsid w:val="00012055"/>
    <w:rsid w:val="000126EB"/>
    <w:rsid w:val="00012B1B"/>
    <w:rsid w:val="000135D9"/>
    <w:rsid w:val="00013640"/>
    <w:rsid w:val="00013684"/>
    <w:rsid w:val="00013BF1"/>
    <w:rsid w:val="00014404"/>
    <w:rsid w:val="000152AD"/>
    <w:rsid w:val="000153AD"/>
    <w:rsid w:val="00015442"/>
    <w:rsid w:val="0001550B"/>
    <w:rsid w:val="00020041"/>
    <w:rsid w:val="0002014E"/>
    <w:rsid w:val="0002065F"/>
    <w:rsid w:val="00020AAF"/>
    <w:rsid w:val="00021997"/>
    <w:rsid w:val="00022128"/>
    <w:rsid w:val="00022358"/>
    <w:rsid w:val="00023120"/>
    <w:rsid w:val="0002380B"/>
    <w:rsid w:val="00023ED3"/>
    <w:rsid w:val="00024851"/>
    <w:rsid w:val="00025DE1"/>
    <w:rsid w:val="00026A40"/>
    <w:rsid w:val="00027D03"/>
    <w:rsid w:val="00027DF6"/>
    <w:rsid w:val="00030207"/>
    <w:rsid w:val="000307D0"/>
    <w:rsid w:val="00031862"/>
    <w:rsid w:val="00032FA2"/>
    <w:rsid w:val="000332ED"/>
    <w:rsid w:val="000337BB"/>
    <w:rsid w:val="00033A7E"/>
    <w:rsid w:val="000344C9"/>
    <w:rsid w:val="00035A05"/>
    <w:rsid w:val="00036644"/>
    <w:rsid w:val="00036987"/>
    <w:rsid w:val="0003721D"/>
    <w:rsid w:val="00037705"/>
    <w:rsid w:val="00037DE0"/>
    <w:rsid w:val="000406E4"/>
    <w:rsid w:val="0004074C"/>
    <w:rsid w:val="00041374"/>
    <w:rsid w:val="00041421"/>
    <w:rsid w:val="00041629"/>
    <w:rsid w:val="000417C3"/>
    <w:rsid w:val="00041931"/>
    <w:rsid w:val="00041A23"/>
    <w:rsid w:val="00042AD8"/>
    <w:rsid w:val="00042E00"/>
    <w:rsid w:val="000462B2"/>
    <w:rsid w:val="000464F3"/>
    <w:rsid w:val="0004714F"/>
    <w:rsid w:val="00047800"/>
    <w:rsid w:val="000508C7"/>
    <w:rsid w:val="00051CD8"/>
    <w:rsid w:val="00051FCD"/>
    <w:rsid w:val="00052241"/>
    <w:rsid w:val="000524B3"/>
    <w:rsid w:val="00052A7A"/>
    <w:rsid w:val="00052F7B"/>
    <w:rsid w:val="00052FF6"/>
    <w:rsid w:val="00053317"/>
    <w:rsid w:val="0005343A"/>
    <w:rsid w:val="00053948"/>
    <w:rsid w:val="000563F7"/>
    <w:rsid w:val="000567FC"/>
    <w:rsid w:val="00057D99"/>
    <w:rsid w:val="00057E65"/>
    <w:rsid w:val="0006035A"/>
    <w:rsid w:val="000605B1"/>
    <w:rsid w:val="00060DB1"/>
    <w:rsid w:val="000614D8"/>
    <w:rsid w:val="00061A6F"/>
    <w:rsid w:val="000630DE"/>
    <w:rsid w:val="00063622"/>
    <w:rsid w:val="00063DA1"/>
    <w:rsid w:val="0006405F"/>
    <w:rsid w:val="00064142"/>
    <w:rsid w:val="000645D1"/>
    <w:rsid w:val="00064605"/>
    <w:rsid w:val="0006476A"/>
    <w:rsid w:val="00064853"/>
    <w:rsid w:val="000649E8"/>
    <w:rsid w:val="00064D55"/>
    <w:rsid w:val="0006502E"/>
    <w:rsid w:val="00065362"/>
    <w:rsid w:val="00065771"/>
    <w:rsid w:val="0006577E"/>
    <w:rsid w:val="00066B5E"/>
    <w:rsid w:val="00067F27"/>
    <w:rsid w:val="000700D8"/>
    <w:rsid w:val="00070EC9"/>
    <w:rsid w:val="00071C72"/>
    <w:rsid w:val="00071E5A"/>
    <w:rsid w:val="00072484"/>
    <w:rsid w:val="00073F2F"/>
    <w:rsid w:val="00074489"/>
    <w:rsid w:val="000748DA"/>
    <w:rsid w:val="00074DE1"/>
    <w:rsid w:val="0007529A"/>
    <w:rsid w:val="000753C6"/>
    <w:rsid w:val="00075785"/>
    <w:rsid w:val="00075805"/>
    <w:rsid w:val="00075B40"/>
    <w:rsid w:val="00075E8C"/>
    <w:rsid w:val="000769E5"/>
    <w:rsid w:val="00076B41"/>
    <w:rsid w:val="000774A5"/>
    <w:rsid w:val="00081FA1"/>
    <w:rsid w:val="00082023"/>
    <w:rsid w:val="00082B70"/>
    <w:rsid w:val="00082CEA"/>
    <w:rsid w:val="0008305E"/>
    <w:rsid w:val="00083181"/>
    <w:rsid w:val="000831BB"/>
    <w:rsid w:val="000835C7"/>
    <w:rsid w:val="00083627"/>
    <w:rsid w:val="0008393C"/>
    <w:rsid w:val="00083ACD"/>
    <w:rsid w:val="0008429B"/>
    <w:rsid w:val="00084FC7"/>
    <w:rsid w:val="00085093"/>
    <w:rsid w:val="0008525E"/>
    <w:rsid w:val="00085F93"/>
    <w:rsid w:val="00086B12"/>
    <w:rsid w:val="00086CB1"/>
    <w:rsid w:val="000876D5"/>
    <w:rsid w:val="00090E3F"/>
    <w:rsid w:val="00090F50"/>
    <w:rsid w:val="000910A5"/>
    <w:rsid w:val="00091E2E"/>
    <w:rsid w:val="00091EA2"/>
    <w:rsid w:val="0009224B"/>
    <w:rsid w:val="0009268D"/>
    <w:rsid w:val="00092BF7"/>
    <w:rsid w:val="00093458"/>
    <w:rsid w:val="00093C89"/>
    <w:rsid w:val="00094B9B"/>
    <w:rsid w:val="000954AC"/>
    <w:rsid w:val="00096127"/>
    <w:rsid w:val="00096749"/>
    <w:rsid w:val="000A23EC"/>
    <w:rsid w:val="000A25BE"/>
    <w:rsid w:val="000A295D"/>
    <w:rsid w:val="000A3A58"/>
    <w:rsid w:val="000A4289"/>
    <w:rsid w:val="000A511C"/>
    <w:rsid w:val="000A5735"/>
    <w:rsid w:val="000A5A6C"/>
    <w:rsid w:val="000A7E0E"/>
    <w:rsid w:val="000B077C"/>
    <w:rsid w:val="000B0F8A"/>
    <w:rsid w:val="000B1C7C"/>
    <w:rsid w:val="000B1D16"/>
    <w:rsid w:val="000B38F1"/>
    <w:rsid w:val="000B4154"/>
    <w:rsid w:val="000B42B9"/>
    <w:rsid w:val="000B455D"/>
    <w:rsid w:val="000B52CA"/>
    <w:rsid w:val="000B5A3C"/>
    <w:rsid w:val="000B60D5"/>
    <w:rsid w:val="000B63FD"/>
    <w:rsid w:val="000B65F5"/>
    <w:rsid w:val="000B6695"/>
    <w:rsid w:val="000B6B3D"/>
    <w:rsid w:val="000B719D"/>
    <w:rsid w:val="000B7B8A"/>
    <w:rsid w:val="000C0250"/>
    <w:rsid w:val="000C0BDB"/>
    <w:rsid w:val="000C24CA"/>
    <w:rsid w:val="000C2786"/>
    <w:rsid w:val="000C29FB"/>
    <w:rsid w:val="000C4002"/>
    <w:rsid w:val="000C40C0"/>
    <w:rsid w:val="000C4BC0"/>
    <w:rsid w:val="000C5939"/>
    <w:rsid w:val="000C65ED"/>
    <w:rsid w:val="000C68E3"/>
    <w:rsid w:val="000C6F69"/>
    <w:rsid w:val="000C7A34"/>
    <w:rsid w:val="000C7EC3"/>
    <w:rsid w:val="000D0895"/>
    <w:rsid w:val="000D08B0"/>
    <w:rsid w:val="000D0E7C"/>
    <w:rsid w:val="000D17BB"/>
    <w:rsid w:val="000D1E32"/>
    <w:rsid w:val="000D314A"/>
    <w:rsid w:val="000D3B5F"/>
    <w:rsid w:val="000D4311"/>
    <w:rsid w:val="000D492B"/>
    <w:rsid w:val="000D50A2"/>
    <w:rsid w:val="000D53D3"/>
    <w:rsid w:val="000D5458"/>
    <w:rsid w:val="000D61DB"/>
    <w:rsid w:val="000D6D8A"/>
    <w:rsid w:val="000D6F70"/>
    <w:rsid w:val="000D7729"/>
    <w:rsid w:val="000E02AB"/>
    <w:rsid w:val="000E1626"/>
    <w:rsid w:val="000E17AF"/>
    <w:rsid w:val="000E2CC7"/>
    <w:rsid w:val="000E30D0"/>
    <w:rsid w:val="000E3752"/>
    <w:rsid w:val="000E39C4"/>
    <w:rsid w:val="000E41BF"/>
    <w:rsid w:val="000E4928"/>
    <w:rsid w:val="000E55AE"/>
    <w:rsid w:val="000E5A64"/>
    <w:rsid w:val="000E64A1"/>
    <w:rsid w:val="000E6E22"/>
    <w:rsid w:val="000E6F14"/>
    <w:rsid w:val="000E7D55"/>
    <w:rsid w:val="000F0072"/>
    <w:rsid w:val="000F09D9"/>
    <w:rsid w:val="000F0F4E"/>
    <w:rsid w:val="000F2897"/>
    <w:rsid w:val="000F356B"/>
    <w:rsid w:val="000F35D0"/>
    <w:rsid w:val="000F573D"/>
    <w:rsid w:val="000F6FE2"/>
    <w:rsid w:val="000F7AE8"/>
    <w:rsid w:val="000F7B90"/>
    <w:rsid w:val="000F7F67"/>
    <w:rsid w:val="00100998"/>
    <w:rsid w:val="00100F44"/>
    <w:rsid w:val="001021E4"/>
    <w:rsid w:val="00102399"/>
    <w:rsid w:val="00102B29"/>
    <w:rsid w:val="0010311B"/>
    <w:rsid w:val="00104582"/>
    <w:rsid w:val="00105AA4"/>
    <w:rsid w:val="001069D4"/>
    <w:rsid w:val="0010725D"/>
    <w:rsid w:val="001100AA"/>
    <w:rsid w:val="00110223"/>
    <w:rsid w:val="00111395"/>
    <w:rsid w:val="001113DD"/>
    <w:rsid w:val="001113EF"/>
    <w:rsid w:val="00114F2B"/>
    <w:rsid w:val="0011574D"/>
    <w:rsid w:val="00115A88"/>
    <w:rsid w:val="00116BBD"/>
    <w:rsid w:val="00117239"/>
    <w:rsid w:val="00117759"/>
    <w:rsid w:val="00120955"/>
    <w:rsid w:val="001209CB"/>
    <w:rsid w:val="00121895"/>
    <w:rsid w:val="00121C89"/>
    <w:rsid w:val="00121C8D"/>
    <w:rsid w:val="00121D23"/>
    <w:rsid w:val="001233E3"/>
    <w:rsid w:val="00123764"/>
    <w:rsid w:val="00123903"/>
    <w:rsid w:val="00123E64"/>
    <w:rsid w:val="00124146"/>
    <w:rsid w:val="001243E3"/>
    <w:rsid w:val="00124D4C"/>
    <w:rsid w:val="001261B0"/>
    <w:rsid w:val="0012625A"/>
    <w:rsid w:val="00126580"/>
    <w:rsid w:val="001271D9"/>
    <w:rsid w:val="001275A4"/>
    <w:rsid w:val="001278CF"/>
    <w:rsid w:val="00127F68"/>
    <w:rsid w:val="00130180"/>
    <w:rsid w:val="00130A21"/>
    <w:rsid w:val="00130DB1"/>
    <w:rsid w:val="00130E01"/>
    <w:rsid w:val="00131485"/>
    <w:rsid w:val="001320D5"/>
    <w:rsid w:val="00132731"/>
    <w:rsid w:val="00133999"/>
    <w:rsid w:val="00133E7A"/>
    <w:rsid w:val="00134352"/>
    <w:rsid w:val="00134A69"/>
    <w:rsid w:val="00134ADB"/>
    <w:rsid w:val="001359A9"/>
    <w:rsid w:val="00135A34"/>
    <w:rsid w:val="00135D59"/>
    <w:rsid w:val="001364D0"/>
    <w:rsid w:val="00136576"/>
    <w:rsid w:val="001369EB"/>
    <w:rsid w:val="001370B1"/>
    <w:rsid w:val="001370F4"/>
    <w:rsid w:val="0013729B"/>
    <w:rsid w:val="00137322"/>
    <w:rsid w:val="001377A0"/>
    <w:rsid w:val="00137D70"/>
    <w:rsid w:val="001403BC"/>
    <w:rsid w:val="001413B2"/>
    <w:rsid w:val="0014164A"/>
    <w:rsid w:val="001419C1"/>
    <w:rsid w:val="00143D2D"/>
    <w:rsid w:val="0014409A"/>
    <w:rsid w:val="00144A52"/>
    <w:rsid w:val="00145023"/>
    <w:rsid w:val="00145508"/>
    <w:rsid w:val="00145603"/>
    <w:rsid w:val="00146231"/>
    <w:rsid w:val="00146581"/>
    <w:rsid w:val="00146D7D"/>
    <w:rsid w:val="00146E60"/>
    <w:rsid w:val="001478EC"/>
    <w:rsid w:val="00147A21"/>
    <w:rsid w:val="00150E9B"/>
    <w:rsid w:val="001510D1"/>
    <w:rsid w:val="00151171"/>
    <w:rsid w:val="00151BE7"/>
    <w:rsid w:val="0015347A"/>
    <w:rsid w:val="00153742"/>
    <w:rsid w:val="00154C5B"/>
    <w:rsid w:val="00155452"/>
    <w:rsid w:val="00155B47"/>
    <w:rsid w:val="00155BA4"/>
    <w:rsid w:val="0015611D"/>
    <w:rsid w:val="00156BFD"/>
    <w:rsid w:val="00156D08"/>
    <w:rsid w:val="001578B9"/>
    <w:rsid w:val="00160287"/>
    <w:rsid w:val="00160448"/>
    <w:rsid w:val="001609D8"/>
    <w:rsid w:val="00160F76"/>
    <w:rsid w:val="00161296"/>
    <w:rsid w:val="001630DA"/>
    <w:rsid w:val="001631BB"/>
    <w:rsid w:val="00163418"/>
    <w:rsid w:val="0016604C"/>
    <w:rsid w:val="00166893"/>
    <w:rsid w:val="0016737E"/>
    <w:rsid w:val="001711FE"/>
    <w:rsid w:val="00171860"/>
    <w:rsid w:val="00171A9B"/>
    <w:rsid w:val="001730B5"/>
    <w:rsid w:val="00175D4A"/>
    <w:rsid w:val="00176648"/>
    <w:rsid w:val="00176B26"/>
    <w:rsid w:val="00176EF2"/>
    <w:rsid w:val="00177E31"/>
    <w:rsid w:val="001806B0"/>
    <w:rsid w:val="00181AA6"/>
    <w:rsid w:val="0018212C"/>
    <w:rsid w:val="00182183"/>
    <w:rsid w:val="00182797"/>
    <w:rsid w:val="001844E6"/>
    <w:rsid w:val="001846D4"/>
    <w:rsid w:val="00184C8E"/>
    <w:rsid w:val="00184CDB"/>
    <w:rsid w:val="00185A2F"/>
    <w:rsid w:val="001861C6"/>
    <w:rsid w:val="001861D9"/>
    <w:rsid w:val="001861EB"/>
    <w:rsid w:val="00186225"/>
    <w:rsid w:val="001867C4"/>
    <w:rsid w:val="00186EBA"/>
    <w:rsid w:val="00186EF4"/>
    <w:rsid w:val="00187159"/>
    <w:rsid w:val="001875B8"/>
    <w:rsid w:val="001917A0"/>
    <w:rsid w:val="00192B33"/>
    <w:rsid w:val="00192C32"/>
    <w:rsid w:val="00192D0D"/>
    <w:rsid w:val="001933A4"/>
    <w:rsid w:val="00193EDD"/>
    <w:rsid w:val="00194FC5"/>
    <w:rsid w:val="00195F6A"/>
    <w:rsid w:val="00196256"/>
    <w:rsid w:val="001A03B5"/>
    <w:rsid w:val="001A0A35"/>
    <w:rsid w:val="001A154C"/>
    <w:rsid w:val="001A2960"/>
    <w:rsid w:val="001A2DD6"/>
    <w:rsid w:val="001A3761"/>
    <w:rsid w:val="001A3D94"/>
    <w:rsid w:val="001A3EEC"/>
    <w:rsid w:val="001A4C3B"/>
    <w:rsid w:val="001A5367"/>
    <w:rsid w:val="001A53C5"/>
    <w:rsid w:val="001A55A3"/>
    <w:rsid w:val="001A5E3E"/>
    <w:rsid w:val="001A6472"/>
    <w:rsid w:val="001A6CB3"/>
    <w:rsid w:val="001A71BA"/>
    <w:rsid w:val="001A7F85"/>
    <w:rsid w:val="001B04C4"/>
    <w:rsid w:val="001B0B65"/>
    <w:rsid w:val="001B0CFF"/>
    <w:rsid w:val="001B0F7C"/>
    <w:rsid w:val="001B100C"/>
    <w:rsid w:val="001B11E2"/>
    <w:rsid w:val="001B1782"/>
    <w:rsid w:val="001B1B76"/>
    <w:rsid w:val="001B1E09"/>
    <w:rsid w:val="001B2397"/>
    <w:rsid w:val="001B27B3"/>
    <w:rsid w:val="001B2A7B"/>
    <w:rsid w:val="001B2F8D"/>
    <w:rsid w:val="001B30C9"/>
    <w:rsid w:val="001B441C"/>
    <w:rsid w:val="001B633E"/>
    <w:rsid w:val="001B700F"/>
    <w:rsid w:val="001B78AD"/>
    <w:rsid w:val="001C0405"/>
    <w:rsid w:val="001C0B48"/>
    <w:rsid w:val="001C0F77"/>
    <w:rsid w:val="001C15C8"/>
    <w:rsid w:val="001C228B"/>
    <w:rsid w:val="001C39BC"/>
    <w:rsid w:val="001C41C2"/>
    <w:rsid w:val="001C4462"/>
    <w:rsid w:val="001C52CF"/>
    <w:rsid w:val="001C79FF"/>
    <w:rsid w:val="001C7E4C"/>
    <w:rsid w:val="001D0242"/>
    <w:rsid w:val="001D070C"/>
    <w:rsid w:val="001D0CF9"/>
    <w:rsid w:val="001D1035"/>
    <w:rsid w:val="001D11B3"/>
    <w:rsid w:val="001D2640"/>
    <w:rsid w:val="001D2DBB"/>
    <w:rsid w:val="001D3495"/>
    <w:rsid w:val="001D3B5B"/>
    <w:rsid w:val="001D4475"/>
    <w:rsid w:val="001D4663"/>
    <w:rsid w:val="001D4C8B"/>
    <w:rsid w:val="001D538D"/>
    <w:rsid w:val="001D56CD"/>
    <w:rsid w:val="001D5A7A"/>
    <w:rsid w:val="001D5F79"/>
    <w:rsid w:val="001D63EB"/>
    <w:rsid w:val="001D6B62"/>
    <w:rsid w:val="001D70A4"/>
    <w:rsid w:val="001E00AB"/>
    <w:rsid w:val="001E17A2"/>
    <w:rsid w:val="001E1B00"/>
    <w:rsid w:val="001E1F73"/>
    <w:rsid w:val="001E2972"/>
    <w:rsid w:val="001E3244"/>
    <w:rsid w:val="001E4149"/>
    <w:rsid w:val="001E4718"/>
    <w:rsid w:val="001E7DAB"/>
    <w:rsid w:val="001F021A"/>
    <w:rsid w:val="001F04EC"/>
    <w:rsid w:val="001F0692"/>
    <w:rsid w:val="001F0937"/>
    <w:rsid w:val="001F1EFB"/>
    <w:rsid w:val="001F25A8"/>
    <w:rsid w:val="001F2A0A"/>
    <w:rsid w:val="001F4D1D"/>
    <w:rsid w:val="001F4FED"/>
    <w:rsid w:val="001F5437"/>
    <w:rsid w:val="001F615B"/>
    <w:rsid w:val="001F6C46"/>
    <w:rsid w:val="001F7A80"/>
    <w:rsid w:val="001F7D47"/>
    <w:rsid w:val="00200BFD"/>
    <w:rsid w:val="00200E13"/>
    <w:rsid w:val="00200E35"/>
    <w:rsid w:val="00200FA4"/>
    <w:rsid w:val="002012D1"/>
    <w:rsid w:val="00201872"/>
    <w:rsid w:val="00202571"/>
    <w:rsid w:val="002029A0"/>
    <w:rsid w:val="002030D4"/>
    <w:rsid w:val="00203337"/>
    <w:rsid w:val="00203757"/>
    <w:rsid w:val="002039A3"/>
    <w:rsid w:val="00203A47"/>
    <w:rsid w:val="00203E8E"/>
    <w:rsid w:val="0020650F"/>
    <w:rsid w:val="00206FC3"/>
    <w:rsid w:val="002073EC"/>
    <w:rsid w:val="0020786B"/>
    <w:rsid w:val="00207AF4"/>
    <w:rsid w:val="00210759"/>
    <w:rsid w:val="002109B3"/>
    <w:rsid w:val="002114CC"/>
    <w:rsid w:val="00211B77"/>
    <w:rsid w:val="00211E3F"/>
    <w:rsid w:val="00212392"/>
    <w:rsid w:val="0021265C"/>
    <w:rsid w:val="0021431F"/>
    <w:rsid w:val="00214C16"/>
    <w:rsid w:val="00215196"/>
    <w:rsid w:val="00215A89"/>
    <w:rsid w:val="00215BE5"/>
    <w:rsid w:val="002160AE"/>
    <w:rsid w:val="00216195"/>
    <w:rsid w:val="00216A5D"/>
    <w:rsid w:val="00216E1A"/>
    <w:rsid w:val="00220003"/>
    <w:rsid w:val="002200AC"/>
    <w:rsid w:val="00220A21"/>
    <w:rsid w:val="00220BD2"/>
    <w:rsid w:val="00220EAA"/>
    <w:rsid w:val="0022123C"/>
    <w:rsid w:val="00222033"/>
    <w:rsid w:val="002226D2"/>
    <w:rsid w:val="00222C26"/>
    <w:rsid w:val="00222E4D"/>
    <w:rsid w:val="002238E5"/>
    <w:rsid w:val="00224324"/>
    <w:rsid w:val="002250BC"/>
    <w:rsid w:val="0022537D"/>
    <w:rsid w:val="002263DE"/>
    <w:rsid w:val="002268EB"/>
    <w:rsid w:val="00226CDD"/>
    <w:rsid w:val="002270BA"/>
    <w:rsid w:val="0022751B"/>
    <w:rsid w:val="00227FF6"/>
    <w:rsid w:val="002300C7"/>
    <w:rsid w:val="002306EA"/>
    <w:rsid w:val="00230C0C"/>
    <w:rsid w:val="00231D30"/>
    <w:rsid w:val="00231DDF"/>
    <w:rsid w:val="00231F51"/>
    <w:rsid w:val="00232C3A"/>
    <w:rsid w:val="002340C8"/>
    <w:rsid w:val="00234520"/>
    <w:rsid w:val="00234529"/>
    <w:rsid w:val="00234535"/>
    <w:rsid w:val="0023558C"/>
    <w:rsid w:val="00235F85"/>
    <w:rsid w:val="002366C1"/>
    <w:rsid w:val="00236841"/>
    <w:rsid w:val="00236B8D"/>
    <w:rsid w:val="00237933"/>
    <w:rsid w:val="00240A1E"/>
    <w:rsid w:val="00240FD7"/>
    <w:rsid w:val="002414A8"/>
    <w:rsid w:val="00241CB7"/>
    <w:rsid w:val="002424BA"/>
    <w:rsid w:val="002445E1"/>
    <w:rsid w:val="002448D0"/>
    <w:rsid w:val="00244A6E"/>
    <w:rsid w:val="00244CC8"/>
    <w:rsid w:val="00244F11"/>
    <w:rsid w:val="00245875"/>
    <w:rsid w:val="002469F6"/>
    <w:rsid w:val="00246D8F"/>
    <w:rsid w:val="002478E2"/>
    <w:rsid w:val="00247B69"/>
    <w:rsid w:val="00247E03"/>
    <w:rsid w:val="00250082"/>
    <w:rsid w:val="0025058C"/>
    <w:rsid w:val="0025064C"/>
    <w:rsid w:val="002523B0"/>
    <w:rsid w:val="00252D37"/>
    <w:rsid w:val="00253669"/>
    <w:rsid w:val="00254B9B"/>
    <w:rsid w:val="00254D5C"/>
    <w:rsid w:val="00254D64"/>
    <w:rsid w:val="002553E8"/>
    <w:rsid w:val="00255616"/>
    <w:rsid w:val="00255E50"/>
    <w:rsid w:val="002562EF"/>
    <w:rsid w:val="002566D6"/>
    <w:rsid w:val="00256D9E"/>
    <w:rsid w:val="002571C5"/>
    <w:rsid w:val="00257BBD"/>
    <w:rsid w:val="00257D5D"/>
    <w:rsid w:val="00257D70"/>
    <w:rsid w:val="0026155C"/>
    <w:rsid w:val="002626C7"/>
    <w:rsid w:val="00262C22"/>
    <w:rsid w:val="00263B70"/>
    <w:rsid w:val="00264B98"/>
    <w:rsid w:val="00264BA3"/>
    <w:rsid w:val="00264D11"/>
    <w:rsid w:val="00264D2D"/>
    <w:rsid w:val="00265DB8"/>
    <w:rsid w:val="00266675"/>
    <w:rsid w:val="00266D7E"/>
    <w:rsid w:val="00267C59"/>
    <w:rsid w:val="00270AE3"/>
    <w:rsid w:val="00270BEC"/>
    <w:rsid w:val="002719EF"/>
    <w:rsid w:val="00272F6D"/>
    <w:rsid w:val="002736B0"/>
    <w:rsid w:val="00273D77"/>
    <w:rsid w:val="0027433F"/>
    <w:rsid w:val="002749B7"/>
    <w:rsid w:val="002752FD"/>
    <w:rsid w:val="002753E9"/>
    <w:rsid w:val="00277024"/>
    <w:rsid w:val="002801B1"/>
    <w:rsid w:val="002803BD"/>
    <w:rsid w:val="0028042D"/>
    <w:rsid w:val="00280476"/>
    <w:rsid w:val="002812E5"/>
    <w:rsid w:val="00281751"/>
    <w:rsid w:val="002817F3"/>
    <w:rsid w:val="00281BCC"/>
    <w:rsid w:val="00281E45"/>
    <w:rsid w:val="00282042"/>
    <w:rsid w:val="0028243A"/>
    <w:rsid w:val="00282922"/>
    <w:rsid w:val="00282E81"/>
    <w:rsid w:val="00282FE5"/>
    <w:rsid w:val="002830C1"/>
    <w:rsid w:val="00284131"/>
    <w:rsid w:val="002842AC"/>
    <w:rsid w:val="00284E85"/>
    <w:rsid w:val="00285719"/>
    <w:rsid w:val="00285BA7"/>
    <w:rsid w:val="00285F4D"/>
    <w:rsid w:val="002879CA"/>
    <w:rsid w:val="00287D42"/>
    <w:rsid w:val="00290F8A"/>
    <w:rsid w:val="002912C9"/>
    <w:rsid w:val="0029178C"/>
    <w:rsid w:val="0029197D"/>
    <w:rsid w:val="00291F6C"/>
    <w:rsid w:val="00294A06"/>
    <w:rsid w:val="0029586F"/>
    <w:rsid w:val="00295922"/>
    <w:rsid w:val="00295E7D"/>
    <w:rsid w:val="00296C76"/>
    <w:rsid w:val="002A0093"/>
    <w:rsid w:val="002A1691"/>
    <w:rsid w:val="002A16E2"/>
    <w:rsid w:val="002A18BC"/>
    <w:rsid w:val="002A2599"/>
    <w:rsid w:val="002A28C3"/>
    <w:rsid w:val="002A28E8"/>
    <w:rsid w:val="002A3F44"/>
    <w:rsid w:val="002A3F4C"/>
    <w:rsid w:val="002A440F"/>
    <w:rsid w:val="002A443C"/>
    <w:rsid w:val="002A4F62"/>
    <w:rsid w:val="002A527F"/>
    <w:rsid w:val="002A5696"/>
    <w:rsid w:val="002A5FCF"/>
    <w:rsid w:val="002A645F"/>
    <w:rsid w:val="002A64E2"/>
    <w:rsid w:val="002A74BA"/>
    <w:rsid w:val="002A7D5C"/>
    <w:rsid w:val="002B0A62"/>
    <w:rsid w:val="002B0E55"/>
    <w:rsid w:val="002B16BC"/>
    <w:rsid w:val="002B1FFE"/>
    <w:rsid w:val="002B20C3"/>
    <w:rsid w:val="002B27CF"/>
    <w:rsid w:val="002B3C73"/>
    <w:rsid w:val="002B4664"/>
    <w:rsid w:val="002B4DBE"/>
    <w:rsid w:val="002B4F77"/>
    <w:rsid w:val="002B5D8C"/>
    <w:rsid w:val="002B5E67"/>
    <w:rsid w:val="002B66D6"/>
    <w:rsid w:val="002B69E4"/>
    <w:rsid w:val="002B6A6A"/>
    <w:rsid w:val="002B6C62"/>
    <w:rsid w:val="002B720A"/>
    <w:rsid w:val="002B773E"/>
    <w:rsid w:val="002B7BB5"/>
    <w:rsid w:val="002C1457"/>
    <w:rsid w:val="002C281B"/>
    <w:rsid w:val="002C28D0"/>
    <w:rsid w:val="002C2BB4"/>
    <w:rsid w:val="002C2FBC"/>
    <w:rsid w:val="002C4500"/>
    <w:rsid w:val="002C5D4E"/>
    <w:rsid w:val="002C5D67"/>
    <w:rsid w:val="002C5FD9"/>
    <w:rsid w:val="002C6515"/>
    <w:rsid w:val="002C6DB1"/>
    <w:rsid w:val="002C7EBF"/>
    <w:rsid w:val="002D154D"/>
    <w:rsid w:val="002D17CA"/>
    <w:rsid w:val="002D1AAE"/>
    <w:rsid w:val="002D2381"/>
    <w:rsid w:val="002D2425"/>
    <w:rsid w:val="002D3C69"/>
    <w:rsid w:val="002D3DF1"/>
    <w:rsid w:val="002D3EE3"/>
    <w:rsid w:val="002D4017"/>
    <w:rsid w:val="002D417F"/>
    <w:rsid w:val="002D44A1"/>
    <w:rsid w:val="002D4E79"/>
    <w:rsid w:val="002D4F34"/>
    <w:rsid w:val="002D584E"/>
    <w:rsid w:val="002D5AEB"/>
    <w:rsid w:val="002D5C14"/>
    <w:rsid w:val="002D652F"/>
    <w:rsid w:val="002D6BE5"/>
    <w:rsid w:val="002D74DD"/>
    <w:rsid w:val="002D7C5C"/>
    <w:rsid w:val="002E01CD"/>
    <w:rsid w:val="002E0537"/>
    <w:rsid w:val="002E0B06"/>
    <w:rsid w:val="002E0B11"/>
    <w:rsid w:val="002E182E"/>
    <w:rsid w:val="002E2D02"/>
    <w:rsid w:val="002E2EA9"/>
    <w:rsid w:val="002E40B6"/>
    <w:rsid w:val="002E47BA"/>
    <w:rsid w:val="002E4899"/>
    <w:rsid w:val="002E68FE"/>
    <w:rsid w:val="002E6DAC"/>
    <w:rsid w:val="002E7B5C"/>
    <w:rsid w:val="002F0349"/>
    <w:rsid w:val="002F0D21"/>
    <w:rsid w:val="002F1148"/>
    <w:rsid w:val="002F1A7E"/>
    <w:rsid w:val="002F221A"/>
    <w:rsid w:val="002F2EEA"/>
    <w:rsid w:val="002F30BB"/>
    <w:rsid w:val="002F3200"/>
    <w:rsid w:val="002F3FB9"/>
    <w:rsid w:val="002F4583"/>
    <w:rsid w:val="002F4599"/>
    <w:rsid w:val="002F465C"/>
    <w:rsid w:val="002F4760"/>
    <w:rsid w:val="002F4DD0"/>
    <w:rsid w:val="002F6D1B"/>
    <w:rsid w:val="002F7590"/>
    <w:rsid w:val="00300065"/>
    <w:rsid w:val="00300EBF"/>
    <w:rsid w:val="00301966"/>
    <w:rsid w:val="00302AB2"/>
    <w:rsid w:val="00302D5A"/>
    <w:rsid w:val="003033D1"/>
    <w:rsid w:val="00303D94"/>
    <w:rsid w:val="00303EAF"/>
    <w:rsid w:val="003048E4"/>
    <w:rsid w:val="003049A1"/>
    <w:rsid w:val="00305622"/>
    <w:rsid w:val="00305801"/>
    <w:rsid w:val="00305F19"/>
    <w:rsid w:val="00305F95"/>
    <w:rsid w:val="00306BD0"/>
    <w:rsid w:val="00306C9D"/>
    <w:rsid w:val="00306E70"/>
    <w:rsid w:val="00306F2C"/>
    <w:rsid w:val="00307366"/>
    <w:rsid w:val="00307DAD"/>
    <w:rsid w:val="00310279"/>
    <w:rsid w:val="00310619"/>
    <w:rsid w:val="00310855"/>
    <w:rsid w:val="00310F83"/>
    <w:rsid w:val="0031109C"/>
    <w:rsid w:val="00312131"/>
    <w:rsid w:val="00312BA1"/>
    <w:rsid w:val="00313456"/>
    <w:rsid w:val="00313C95"/>
    <w:rsid w:val="00313D03"/>
    <w:rsid w:val="00315124"/>
    <w:rsid w:val="003168BC"/>
    <w:rsid w:val="003168E4"/>
    <w:rsid w:val="0032020E"/>
    <w:rsid w:val="0032062C"/>
    <w:rsid w:val="00320C3C"/>
    <w:rsid w:val="00321009"/>
    <w:rsid w:val="00321368"/>
    <w:rsid w:val="00321E54"/>
    <w:rsid w:val="003226C4"/>
    <w:rsid w:val="0032328B"/>
    <w:rsid w:val="00323842"/>
    <w:rsid w:val="00325B39"/>
    <w:rsid w:val="00326DEB"/>
    <w:rsid w:val="003275F3"/>
    <w:rsid w:val="00330A0D"/>
    <w:rsid w:val="00330C92"/>
    <w:rsid w:val="00331DE2"/>
    <w:rsid w:val="00332F2E"/>
    <w:rsid w:val="00333521"/>
    <w:rsid w:val="00333917"/>
    <w:rsid w:val="00334519"/>
    <w:rsid w:val="00334661"/>
    <w:rsid w:val="003346D6"/>
    <w:rsid w:val="0033477A"/>
    <w:rsid w:val="00334AA6"/>
    <w:rsid w:val="003350BE"/>
    <w:rsid w:val="0033521B"/>
    <w:rsid w:val="00336EF0"/>
    <w:rsid w:val="00337242"/>
    <w:rsid w:val="00337A6E"/>
    <w:rsid w:val="00340231"/>
    <w:rsid w:val="003402CF"/>
    <w:rsid w:val="00340C99"/>
    <w:rsid w:val="00341C4A"/>
    <w:rsid w:val="00342325"/>
    <w:rsid w:val="00342E95"/>
    <w:rsid w:val="003433B3"/>
    <w:rsid w:val="00343836"/>
    <w:rsid w:val="003439CA"/>
    <w:rsid w:val="0034442A"/>
    <w:rsid w:val="00344886"/>
    <w:rsid w:val="003448E2"/>
    <w:rsid w:val="003449EE"/>
    <w:rsid w:val="0034582E"/>
    <w:rsid w:val="00345AB9"/>
    <w:rsid w:val="00345F79"/>
    <w:rsid w:val="003460ED"/>
    <w:rsid w:val="0034614B"/>
    <w:rsid w:val="003462A1"/>
    <w:rsid w:val="00346682"/>
    <w:rsid w:val="00347702"/>
    <w:rsid w:val="0034786E"/>
    <w:rsid w:val="00347A75"/>
    <w:rsid w:val="00350234"/>
    <w:rsid w:val="0035090D"/>
    <w:rsid w:val="00351B61"/>
    <w:rsid w:val="00352184"/>
    <w:rsid w:val="003526E0"/>
    <w:rsid w:val="00352820"/>
    <w:rsid w:val="0035282F"/>
    <w:rsid w:val="00352B2A"/>
    <w:rsid w:val="00352C32"/>
    <w:rsid w:val="00353182"/>
    <w:rsid w:val="00353C23"/>
    <w:rsid w:val="00353E7C"/>
    <w:rsid w:val="00354D0B"/>
    <w:rsid w:val="003557A4"/>
    <w:rsid w:val="0035588E"/>
    <w:rsid w:val="003561BA"/>
    <w:rsid w:val="0035733B"/>
    <w:rsid w:val="003576D7"/>
    <w:rsid w:val="003576F8"/>
    <w:rsid w:val="00357AF4"/>
    <w:rsid w:val="0036000B"/>
    <w:rsid w:val="003601AC"/>
    <w:rsid w:val="00360A1E"/>
    <w:rsid w:val="00360E33"/>
    <w:rsid w:val="00360FE2"/>
    <w:rsid w:val="003616C1"/>
    <w:rsid w:val="00361834"/>
    <w:rsid w:val="003622A5"/>
    <w:rsid w:val="003627B6"/>
    <w:rsid w:val="00362BE6"/>
    <w:rsid w:val="00363283"/>
    <w:rsid w:val="00363D57"/>
    <w:rsid w:val="003640F9"/>
    <w:rsid w:val="00364707"/>
    <w:rsid w:val="00364E8B"/>
    <w:rsid w:val="00365192"/>
    <w:rsid w:val="00365839"/>
    <w:rsid w:val="00365C99"/>
    <w:rsid w:val="0036611E"/>
    <w:rsid w:val="00366132"/>
    <w:rsid w:val="00366D43"/>
    <w:rsid w:val="00367F6B"/>
    <w:rsid w:val="00370333"/>
    <w:rsid w:val="00370593"/>
    <w:rsid w:val="00370A7A"/>
    <w:rsid w:val="00371A0E"/>
    <w:rsid w:val="0037220C"/>
    <w:rsid w:val="00372F87"/>
    <w:rsid w:val="00373321"/>
    <w:rsid w:val="003738D1"/>
    <w:rsid w:val="00373EEF"/>
    <w:rsid w:val="00374F31"/>
    <w:rsid w:val="00374FD2"/>
    <w:rsid w:val="003750FD"/>
    <w:rsid w:val="003759D1"/>
    <w:rsid w:val="00375BC0"/>
    <w:rsid w:val="00376345"/>
    <w:rsid w:val="00376873"/>
    <w:rsid w:val="00377168"/>
    <w:rsid w:val="003774AF"/>
    <w:rsid w:val="003779DF"/>
    <w:rsid w:val="00377C5D"/>
    <w:rsid w:val="0038004E"/>
    <w:rsid w:val="00380A22"/>
    <w:rsid w:val="00380ED0"/>
    <w:rsid w:val="003812B1"/>
    <w:rsid w:val="00381B68"/>
    <w:rsid w:val="00381C9E"/>
    <w:rsid w:val="00381D84"/>
    <w:rsid w:val="003823F5"/>
    <w:rsid w:val="00382A02"/>
    <w:rsid w:val="00383DBD"/>
    <w:rsid w:val="00385069"/>
    <w:rsid w:val="0038519A"/>
    <w:rsid w:val="003855B1"/>
    <w:rsid w:val="00386F5D"/>
    <w:rsid w:val="00391A58"/>
    <w:rsid w:val="00391FEB"/>
    <w:rsid w:val="003921C8"/>
    <w:rsid w:val="00392B14"/>
    <w:rsid w:val="003930BE"/>
    <w:rsid w:val="00393D83"/>
    <w:rsid w:val="0039471A"/>
    <w:rsid w:val="003951CA"/>
    <w:rsid w:val="0039622F"/>
    <w:rsid w:val="00396302"/>
    <w:rsid w:val="00396428"/>
    <w:rsid w:val="003968FB"/>
    <w:rsid w:val="00397813"/>
    <w:rsid w:val="00397E6D"/>
    <w:rsid w:val="003A0124"/>
    <w:rsid w:val="003A0E46"/>
    <w:rsid w:val="003A1531"/>
    <w:rsid w:val="003A1DA5"/>
    <w:rsid w:val="003A1FF5"/>
    <w:rsid w:val="003A2086"/>
    <w:rsid w:val="003A22D3"/>
    <w:rsid w:val="003A28C6"/>
    <w:rsid w:val="003A3BA3"/>
    <w:rsid w:val="003A4144"/>
    <w:rsid w:val="003A4179"/>
    <w:rsid w:val="003A45EF"/>
    <w:rsid w:val="003A4B48"/>
    <w:rsid w:val="003A4BE6"/>
    <w:rsid w:val="003A52CE"/>
    <w:rsid w:val="003A58F1"/>
    <w:rsid w:val="003A59D2"/>
    <w:rsid w:val="003A624C"/>
    <w:rsid w:val="003A71EB"/>
    <w:rsid w:val="003A74B1"/>
    <w:rsid w:val="003A7954"/>
    <w:rsid w:val="003B02E0"/>
    <w:rsid w:val="003B0EBE"/>
    <w:rsid w:val="003B1429"/>
    <w:rsid w:val="003B1BCD"/>
    <w:rsid w:val="003B1C90"/>
    <w:rsid w:val="003B2345"/>
    <w:rsid w:val="003B2CAE"/>
    <w:rsid w:val="003B32E1"/>
    <w:rsid w:val="003B3706"/>
    <w:rsid w:val="003B37E2"/>
    <w:rsid w:val="003B4560"/>
    <w:rsid w:val="003B46E2"/>
    <w:rsid w:val="003B554E"/>
    <w:rsid w:val="003B5590"/>
    <w:rsid w:val="003B5786"/>
    <w:rsid w:val="003B5E55"/>
    <w:rsid w:val="003B6AAF"/>
    <w:rsid w:val="003B7221"/>
    <w:rsid w:val="003B7257"/>
    <w:rsid w:val="003B7FE5"/>
    <w:rsid w:val="003B7FF4"/>
    <w:rsid w:val="003C06B5"/>
    <w:rsid w:val="003C19F6"/>
    <w:rsid w:val="003C333D"/>
    <w:rsid w:val="003C3773"/>
    <w:rsid w:val="003C50B8"/>
    <w:rsid w:val="003C55C2"/>
    <w:rsid w:val="003C5B75"/>
    <w:rsid w:val="003C6197"/>
    <w:rsid w:val="003C6362"/>
    <w:rsid w:val="003C6D8E"/>
    <w:rsid w:val="003C73A0"/>
    <w:rsid w:val="003C78BB"/>
    <w:rsid w:val="003D0103"/>
    <w:rsid w:val="003D0CA3"/>
    <w:rsid w:val="003D0DC4"/>
    <w:rsid w:val="003D0F21"/>
    <w:rsid w:val="003D12D7"/>
    <w:rsid w:val="003D1A1E"/>
    <w:rsid w:val="003D20EF"/>
    <w:rsid w:val="003D2572"/>
    <w:rsid w:val="003D28A3"/>
    <w:rsid w:val="003D2B46"/>
    <w:rsid w:val="003D2BCA"/>
    <w:rsid w:val="003D322C"/>
    <w:rsid w:val="003D3475"/>
    <w:rsid w:val="003D43A4"/>
    <w:rsid w:val="003D49DB"/>
    <w:rsid w:val="003D50DC"/>
    <w:rsid w:val="003D5D9D"/>
    <w:rsid w:val="003D607E"/>
    <w:rsid w:val="003D61D3"/>
    <w:rsid w:val="003D705F"/>
    <w:rsid w:val="003E0920"/>
    <w:rsid w:val="003E0FBB"/>
    <w:rsid w:val="003E1936"/>
    <w:rsid w:val="003E22E0"/>
    <w:rsid w:val="003E23EB"/>
    <w:rsid w:val="003E35CD"/>
    <w:rsid w:val="003E36B9"/>
    <w:rsid w:val="003E3705"/>
    <w:rsid w:val="003E3F50"/>
    <w:rsid w:val="003E4D0D"/>
    <w:rsid w:val="003E4DE0"/>
    <w:rsid w:val="003E4E51"/>
    <w:rsid w:val="003E5617"/>
    <w:rsid w:val="003E58D8"/>
    <w:rsid w:val="003E6FF4"/>
    <w:rsid w:val="003E73C4"/>
    <w:rsid w:val="003E73F3"/>
    <w:rsid w:val="003E7CD2"/>
    <w:rsid w:val="003F0A51"/>
    <w:rsid w:val="003F2E52"/>
    <w:rsid w:val="003F313E"/>
    <w:rsid w:val="003F3278"/>
    <w:rsid w:val="003F3526"/>
    <w:rsid w:val="003F3BDF"/>
    <w:rsid w:val="003F3D2C"/>
    <w:rsid w:val="003F484F"/>
    <w:rsid w:val="003F4DEB"/>
    <w:rsid w:val="003F6134"/>
    <w:rsid w:val="003F68A1"/>
    <w:rsid w:val="003F6D41"/>
    <w:rsid w:val="003F6F84"/>
    <w:rsid w:val="003F718A"/>
    <w:rsid w:val="003F79F7"/>
    <w:rsid w:val="004006D8"/>
    <w:rsid w:val="004012F7"/>
    <w:rsid w:val="004019CF"/>
    <w:rsid w:val="00401F93"/>
    <w:rsid w:val="00403155"/>
    <w:rsid w:val="004046AE"/>
    <w:rsid w:val="00404E36"/>
    <w:rsid w:val="00404EB7"/>
    <w:rsid w:val="004057DE"/>
    <w:rsid w:val="00406A9D"/>
    <w:rsid w:val="00407AD6"/>
    <w:rsid w:val="00407B72"/>
    <w:rsid w:val="00410B94"/>
    <w:rsid w:val="00410F9F"/>
    <w:rsid w:val="004112A0"/>
    <w:rsid w:val="00411EA5"/>
    <w:rsid w:val="00412494"/>
    <w:rsid w:val="00412612"/>
    <w:rsid w:val="00412904"/>
    <w:rsid w:val="00412932"/>
    <w:rsid w:val="004136F8"/>
    <w:rsid w:val="00414419"/>
    <w:rsid w:val="004146AB"/>
    <w:rsid w:val="0041471C"/>
    <w:rsid w:val="00415A95"/>
    <w:rsid w:val="00416295"/>
    <w:rsid w:val="00416874"/>
    <w:rsid w:val="004200BB"/>
    <w:rsid w:val="004201B5"/>
    <w:rsid w:val="00420A0C"/>
    <w:rsid w:val="00423E4A"/>
    <w:rsid w:val="00424518"/>
    <w:rsid w:val="00425EFA"/>
    <w:rsid w:val="00427A44"/>
    <w:rsid w:val="004309C2"/>
    <w:rsid w:val="00430AF8"/>
    <w:rsid w:val="00431B0E"/>
    <w:rsid w:val="0043223D"/>
    <w:rsid w:val="004326CE"/>
    <w:rsid w:val="0043420D"/>
    <w:rsid w:val="00434B72"/>
    <w:rsid w:val="00435496"/>
    <w:rsid w:val="004357E9"/>
    <w:rsid w:val="004359ED"/>
    <w:rsid w:val="00435A4A"/>
    <w:rsid w:val="00435AC0"/>
    <w:rsid w:val="004372F7"/>
    <w:rsid w:val="00437374"/>
    <w:rsid w:val="004373B5"/>
    <w:rsid w:val="00440361"/>
    <w:rsid w:val="00441FE8"/>
    <w:rsid w:val="00442D18"/>
    <w:rsid w:val="004432DA"/>
    <w:rsid w:val="004434E2"/>
    <w:rsid w:val="0044392D"/>
    <w:rsid w:val="00444640"/>
    <w:rsid w:val="004449C5"/>
    <w:rsid w:val="004451FA"/>
    <w:rsid w:val="00446795"/>
    <w:rsid w:val="00447066"/>
    <w:rsid w:val="004501E7"/>
    <w:rsid w:val="00450674"/>
    <w:rsid w:val="00450E08"/>
    <w:rsid w:val="0045185F"/>
    <w:rsid w:val="00452CD5"/>
    <w:rsid w:val="00452F45"/>
    <w:rsid w:val="00453042"/>
    <w:rsid w:val="004533CC"/>
    <w:rsid w:val="00453902"/>
    <w:rsid w:val="00453E14"/>
    <w:rsid w:val="0045436C"/>
    <w:rsid w:val="00454CC1"/>
    <w:rsid w:val="00455F16"/>
    <w:rsid w:val="00456C47"/>
    <w:rsid w:val="004570F8"/>
    <w:rsid w:val="00462902"/>
    <w:rsid w:val="00462976"/>
    <w:rsid w:val="00462CB1"/>
    <w:rsid w:val="00463F18"/>
    <w:rsid w:val="00464010"/>
    <w:rsid w:val="00464012"/>
    <w:rsid w:val="00465277"/>
    <w:rsid w:val="004653CF"/>
    <w:rsid w:val="004656DC"/>
    <w:rsid w:val="004658D2"/>
    <w:rsid w:val="00465AEA"/>
    <w:rsid w:val="00466A2B"/>
    <w:rsid w:val="00466A78"/>
    <w:rsid w:val="00466C46"/>
    <w:rsid w:val="00467AA4"/>
    <w:rsid w:val="0047033F"/>
    <w:rsid w:val="00470B4F"/>
    <w:rsid w:val="00470BAB"/>
    <w:rsid w:val="00470FB7"/>
    <w:rsid w:val="004720B9"/>
    <w:rsid w:val="004723EC"/>
    <w:rsid w:val="00472D33"/>
    <w:rsid w:val="00473445"/>
    <w:rsid w:val="004739E4"/>
    <w:rsid w:val="00476F75"/>
    <w:rsid w:val="00477C18"/>
    <w:rsid w:val="00477E0D"/>
    <w:rsid w:val="0048171D"/>
    <w:rsid w:val="00481770"/>
    <w:rsid w:val="004828B8"/>
    <w:rsid w:val="00483257"/>
    <w:rsid w:val="0048391F"/>
    <w:rsid w:val="00483DA2"/>
    <w:rsid w:val="00484C8A"/>
    <w:rsid w:val="00484E62"/>
    <w:rsid w:val="00484EE5"/>
    <w:rsid w:val="00490B1A"/>
    <w:rsid w:val="00490BB0"/>
    <w:rsid w:val="00491430"/>
    <w:rsid w:val="00491C74"/>
    <w:rsid w:val="00491E3C"/>
    <w:rsid w:val="00491E83"/>
    <w:rsid w:val="0049209F"/>
    <w:rsid w:val="00492177"/>
    <w:rsid w:val="0049301A"/>
    <w:rsid w:val="00493419"/>
    <w:rsid w:val="00494276"/>
    <w:rsid w:val="004961F5"/>
    <w:rsid w:val="004968FB"/>
    <w:rsid w:val="00496A36"/>
    <w:rsid w:val="004978CD"/>
    <w:rsid w:val="004979F1"/>
    <w:rsid w:val="00497FCB"/>
    <w:rsid w:val="004A0C68"/>
    <w:rsid w:val="004A10C3"/>
    <w:rsid w:val="004A30A5"/>
    <w:rsid w:val="004A3962"/>
    <w:rsid w:val="004A3B38"/>
    <w:rsid w:val="004A3E8C"/>
    <w:rsid w:val="004A4610"/>
    <w:rsid w:val="004A59E5"/>
    <w:rsid w:val="004A6939"/>
    <w:rsid w:val="004A7010"/>
    <w:rsid w:val="004A747E"/>
    <w:rsid w:val="004A7573"/>
    <w:rsid w:val="004A7598"/>
    <w:rsid w:val="004A7792"/>
    <w:rsid w:val="004A7B74"/>
    <w:rsid w:val="004A7F95"/>
    <w:rsid w:val="004A7FEC"/>
    <w:rsid w:val="004B08BD"/>
    <w:rsid w:val="004B0B73"/>
    <w:rsid w:val="004B1B02"/>
    <w:rsid w:val="004B1C69"/>
    <w:rsid w:val="004B229F"/>
    <w:rsid w:val="004B24FD"/>
    <w:rsid w:val="004B2E9D"/>
    <w:rsid w:val="004B2EF6"/>
    <w:rsid w:val="004B3D33"/>
    <w:rsid w:val="004B3FCB"/>
    <w:rsid w:val="004B40A4"/>
    <w:rsid w:val="004B4230"/>
    <w:rsid w:val="004B50E1"/>
    <w:rsid w:val="004B733F"/>
    <w:rsid w:val="004C0307"/>
    <w:rsid w:val="004C1263"/>
    <w:rsid w:val="004C16C7"/>
    <w:rsid w:val="004C21EB"/>
    <w:rsid w:val="004C3770"/>
    <w:rsid w:val="004C3AD6"/>
    <w:rsid w:val="004C46CF"/>
    <w:rsid w:val="004C4CAE"/>
    <w:rsid w:val="004C5317"/>
    <w:rsid w:val="004C5ABD"/>
    <w:rsid w:val="004C5E12"/>
    <w:rsid w:val="004C6EA5"/>
    <w:rsid w:val="004C7095"/>
    <w:rsid w:val="004C78FC"/>
    <w:rsid w:val="004C7DD9"/>
    <w:rsid w:val="004D044B"/>
    <w:rsid w:val="004D0468"/>
    <w:rsid w:val="004D09CE"/>
    <w:rsid w:val="004D1DF8"/>
    <w:rsid w:val="004D1E4D"/>
    <w:rsid w:val="004D1FAA"/>
    <w:rsid w:val="004D251F"/>
    <w:rsid w:val="004D2737"/>
    <w:rsid w:val="004D307A"/>
    <w:rsid w:val="004D4336"/>
    <w:rsid w:val="004D4924"/>
    <w:rsid w:val="004D4CD9"/>
    <w:rsid w:val="004D5672"/>
    <w:rsid w:val="004D5CC4"/>
    <w:rsid w:val="004D5D41"/>
    <w:rsid w:val="004D6065"/>
    <w:rsid w:val="004D6067"/>
    <w:rsid w:val="004D62EC"/>
    <w:rsid w:val="004D712E"/>
    <w:rsid w:val="004D750D"/>
    <w:rsid w:val="004D7E53"/>
    <w:rsid w:val="004E038E"/>
    <w:rsid w:val="004E0822"/>
    <w:rsid w:val="004E13F1"/>
    <w:rsid w:val="004E1CA2"/>
    <w:rsid w:val="004E2CE4"/>
    <w:rsid w:val="004E2D67"/>
    <w:rsid w:val="004E2E33"/>
    <w:rsid w:val="004E2FD8"/>
    <w:rsid w:val="004E2FF2"/>
    <w:rsid w:val="004E32B8"/>
    <w:rsid w:val="004E3457"/>
    <w:rsid w:val="004E35F3"/>
    <w:rsid w:val="004E3907"/>
    <w:rsid w:val="004E4975"/>
    <w:rsid w:val="004E54A8"/>
    <w:rsid w:val="004E57F0"/>
    <w:rsid w:val="004E6FD8"/>
    <w:rsid w:val="004E793E"/>
    <w:rsid w:val="004F057B"/>
    <w:rsid w:val="004F2095"/>
    <w:rsid w:val="004F3033"/>
    <w:rsid w:val="004F3696"/>
    <w:rsid w:val="004F36B5"/>
    <w:rsid w:val="004F38C4"/>
    <w:rsid w:val="004F4177"/>
    <w:rsid w:val="004F4D39"/>
    <w:rsid w:val="004F5A98"/>
    <w:rsid w:val="004F5BC7"/>
    <w:rsid w:val="004F6AA6"/>
    <w:rsid w:val="004F6AB6"/>
    <w:rsid w:val="004F71CF"/>
    <w:rsid w:val="004F74BE"/>
    <w:rsid w:val="0050030D"/>
    <w:rsid w:val="005005F1"/>
    <w:rsid w:val="00501B90"/>
    <w:rsid w:val="0050294F"/>
    <w:rsid w:val="00504FF8"/>
    <w:rsid w:val="0050562B"/>
    <w:rsid w:val="005063F0"/>
    <w:rsid w:val="00506905"/>
    <w:rsid w:val="00507671"/>
    <w:rsid w:val="0050783C"/>
    <w:rsid w:val="005107DF"/>
    <w:rsid w:val="005115A1"/>
    <w:rsid w:val="005116B8"/>
    <w:rsid w:val="00511755"/>
    <w:rsid w:val="00512745"/>
    <w:rsid w:val="005127AB"/>
    <w:rsid w:val="00512E42"/>
    <w:rsid w:val="005144C8"/>
    <w:rsid w:val="0051559C"/>
    <w:rsid w:val="00515FA3"/>
    <w:rsid w:val="00516310"/>
    <w:rsid w:val="005164BC"/>
    <w:rsid w:val="00517700"/>
    <w:rsid w:val="005213B0"/>
    <w:rsid w:val="00522090"/>
    <w:rsid w:val="00522FD6"/>
    <w:rsid w:val="00523C28"/>
    <w:rsid w:val="00523E21"/>
    <w:rsid w:val="005259EB"/>
    <w:rsid w:val="00525AE4"/>
    <w:rsid w:val="00525BCC"/>
    <w:rsid w:val="00525EB3"/>
    <w:rsid w:val="005269E5"/>
    <w:rsid w:val="005272ED"/>
    <w:rsid w:val="00527F9C"/>
    <w:rsid w:val="00532F6A"/>
    <w:rsid w:val="00532FD7"/>
    <w:rsid w:val="00533CC2"/>
    <w:rsid w:val="00533D4F"/>
    <w:rsid w:val="00534847"/>
    <w:rsid w:val="00534AEF"/>
    <w:rsid w:val="00536711"/>
    <w:rsid w:val="00536B05"/>
    <w:rsid w:val="005374D3"/>
    <w:rsid w:val="0053798C"/>
    <w:rsid w:val="005401A8"/>
    <w:rsid w:val="00540646"/>
    <w:rsid w:val="00540D8D"/>
    <w:rsid w:val="005410F9"/>
    <w:rsid w:val="005414D8"/>
    <w:rsid w:val="00541A38"/>
    <w:rsid w:val="005420DC"/>
    <w:rsid w:val="005432A9"/>
    <w:rsid w:val="005441F5"/>
    <w:rsid w:val="00545C5E"/>
    <w:rsid w:val="00545D21"/>
    <w:rsid w:val="00545E6D"/>
    <w:rsid w:val="00545F4A"/>
    <w:rsid w:val="00547A96"/>
    <w:rsid w:val="005504ED"/>
    <w:rsid w:val="00550DAD"/>
    <w:rsid w:val="00551187"/>
    <w:rsid w:val="00551299"/>
    <w:rsid w:val="0055142A"/>
    <w:rsid w:val="00551D68"/>
    <w:rsid w:val="00552472"/>
    <w:rsid w:val="005526CF"/>
    <w:rsid w:val="00553357"/>
    <w:rsid w:val="00553365"/>
    <w:rsid w:val="0055365F"/>
    <w:rsid w:val="00553958"/>
    <w:rsid w:val="005546D5"/>
    <w:rsid w:val="00554E4B"/>
    <w:rsid w:val="00555358"/>
    <w:rsid w:val="00555394"/>
    <w:rsid w:val="005561CF"/>
    <w:rsid w:val="00556623"/>
    <w:rsid w:val="00556D60"/>
    <w:rsid w:val="0056056D"/>
    <w:rsid w:val="00560648"/>
    <w:rsid w:val="005626D8"/>
    <w:rsid w:val="00562738"/>
    <w:rsid w:val="00562857"/>
    <w:rsid w:val="00562AAC"/>
    <w:rsid w:val="00563BD5"/>
    <w:rsid w:val="00564087"/>
    <w:rsid w:val="0056426E"/>
    <w:rsid w:val="00566F73"/>
    <w:rsid w:val="005676F6"/>
    <w:rsid w:val="00567BF6"/>
    <w:rsid w:val="00571FBC"/>
    <w:rsid w:val="00575CBE"/>
    <w:rsid w:val="005760C3"/>
    <w:rsid w:val="00576F21"/>
    <w:rsid w:val="00580401"/>
    <w:rsid w:val="0058115A"/>
    <w:rsid w:val="005811F6"/>
    <w:rsid w:val="005812A3"/>
    <w:rsid w:val="00581339"/>
    <w:rsid w:val="00581D71"/>
    <w:rsid w:val="00582633"/>
    <w:rsid w:val="00583978"/>
    <w:rsid w:val="00583AA0"/>
    <w:rsid w:val="00583D6B"/>
    <w:rsid w:val="0058525D"/>
    <w:rsid w:val="0058579C"/>
    <w:rsid w:val="00586162"/>
    <w:rsid w:val="0058616F"/>
    <w:rsid w:val="005867CF"/>
    <w:rsid w:val="0058695B"/>
    <w:rsid w:val="00586B6A"/>
    <w:rsid w:val="00586E58"/>
    <w:rsid w:val="00587222"/>
    <w:rsid w:val="00587FC9"/>
    <w:rsid w:val="00590E1D"/>
    <w:rsid w:val="0059156C"/>
    <w:rsid w:val="0059253A"/>
    <w:rsid w:val="005925DE"/>
    <w:rsid w:val="00592DE4"/>
    <w:rsid w:val="005930DB"/>
    <w:rsid w:val="00593503"/>
    <w:rsid w:val="005957A2"/>
    <w:rsid w:val="00595D37"/>
    <w:rsid w:val="00596929"/>
    <w:rsid w:val="00597F83"/>
    <w:rsid w:val="005A025B"/>
    <w:rsid w:val="005A05EF"/>
    <w:rsid w:val="005A2261"/>
    <w:rsid w:val="005A41CE"/>
    <w:rsid w:val="005A447E"/>
    <w:rsid w:val="005A49EA"/>
    <w:rsid w:val="005A4DAC"/>
    <w:rsid w:val="005A50A9"/>
    <w:rsid w:val="005A5240"/>
    <w:rsid w:val="005A5355"/>
    <w:rsid w:val="005A5B21"/>
    <w:rsid w:val="005A6F64"/>
    <w:rsid w:val="005A748D"/>
    <w:rsid w:val="005A77E2"/>
    <w:rsid w:val="005B07CA"/>
    <w:rsid w:val="005B1969"/>
    <w:rsid w:val="005B1A47"/>
    <w:rsid w:val="005B3B41"/>
    <w:rsid w:val="005B3B50"/>
    <w:rsid w:val="005B4367"/>
    <w:rsid w:val="005B458F"/>
    <w:rsid w:val="005B4672"/>
    <w:rsid w:val="005B4F1B"/>
    <w:rsid w:val="005B581C"/>
    <w:rsid w:val="005B5B6C"/>
    <w:rsid w:val="005B610A"/>
    <w:rsid w:val="005B64DC"/>
    <w:rsid w:val="005B73B2"/>
    <w:rsid w:val="005B756F"/>
    <w:rsid w:val="005B785D"/>
    <w:rsid w:val="005B7B80"/>
    <w:rsid w:val="005C0C24"/>
    <w:rsid w:val="005C0C9B"/>
    <w:rsid w:val="005C0D60"/>
    <w:rsid w:val="005C39AB"/>
    <w:rsid w:val="005C3D23"/>
    <w:rsid w:val="005C463A"/>
    <w:rsid w:val="005C475E"/>
    <w:rsid w:val="005C5233"/>
    <w:rsid w:val="005C5505"/>
    <w:rsid w:val="005C5B92"/>
    <w:rsid w:val="005C6F81"/>
    <w:rsid w:val="005C72E0"/>
    <w:rsid w:val="005C7DA4"/>
    <w:rsid w:val="005D02FC"/>
    <w:rsid w:val="005D0F37"/>
    <w:rsid w:val="005D2214"/>
    <w:rsid w:val="005D3280"/>
    <w:rsid w:val="005D3A70"/>
    <w:rsid w:val="005D3CC9"/>
    <w:rsid w:val="005D4226"/>
    <w:rsid w:val="005D46E1"/>
    <w:rsid w:val="005D54F0"/>
    <w:rsid w:val="005D563C"/>
    <w:rsid w:val="005D5F7E"/>
    <w:rsid w:val="005D62BF"/>
    <w:rsid w:val="005D66EA"/>
    <w:rsid w:val="005D6C19"/>
    <w:rsid w:val="005D6F45"/>
    <w:rsid w:val="005D7917"/>
    <w:rsid w:val="005D7C5E"/>
    <w:rsid w:val="005D7D2E"/>
    <w:rsid w:val="005E0061"/>
    <w:rsid w:val="005E027B"/>
    <w:rsid w:val="005E0DF4"/>
    <w:rsid w:val="005E1303"/>
    <w:rsid w:val="005E163F"/>
    <w:rsid w:val="005E2AC1"/>
    <w:rsid w:val="005E2C3D"/>
    <w:rsid w:val="005E3362"/>
    <w:rsid w:val="005E337B"/>
    <w:rsid w:val="005E4705"/>
    <w:rsid w:val="005E4F4A"/>
    <w:rsid w:val="005E5569"/>
    <w:rsid w:val="005E58A5"/>
    <w:rsid w:val="005E5D2A"/>
    <w:rsid w:val="005E732E"/>
    <w:rsid w:val="005E7695"/>
    <w:rsid w:val="005F02F7"/>
    <w:rsid w:val="005F0561"/>
    <w:rsid w:val="005F05C4"/>
    <w:rsid w:val="005F0F28"/>
    <w:rsid w:val="005F1134"/>
    <w:rsid w:val="005F22A5"/>
    <w:rsid w:val="005F2FA4"/>
    <w:rsid w:val="005F311E"/>
    <w:rsid w:val="005F3284"/>
    <w:rsid w:val="005F3A13"/>
    <w:rsid w:val="005F41AB"/>
    <w:rsid w:val="005F48EB"/>
    <w:rsid w:val="005F5516"/>
    <w:rsid w:val="005F58D3"/>
    <w:rsid w:val="005F68B3"/>
    <w:rsid w:val="005F7156"/>
    <w:rsid w:val="005F769D"/>
    <w:rsid w:val="005F7BB8"/>
    <w:rsid w:val="005F7F6F"/>
    <w:rsid w:val="00601549"/>
    <w:rsid w:val="00601A19"/>
    <w:rsid w:val="00602546"/>
    <w:rsid w:val="00602E35"/>
    <w:rsid w:val="00604728"/>
    <w:rsid w:val="00604C0F"/>
    <w:rsid w:val="00605745"/>
    <w:rsid w:val="00605EFF"/>
    <w:rsid w:val="0060735F"/>
    <w:rsid w:val="00607E44"/>
    <w:rsid w:val="00610690"/>
    <w:rsid w:val="00611076"/>
    <w:rsid w:val="006124A0"/>
    <w:rsid w:val="00612C58"/>
    <w:rsid w:val="0061323A"/>
    <w:rsid w:val="006132B5"/>
    <w:rsid w:val="006137CA"/>
    <w:rsid w:val="00613949"/>
    <w:rsid w:val="0061404B"/>
    <w:rsid w:val="00614979"/>
    <w:rsid w:val="00614BC5"/>
    <w:rsid w:val="00614CFC"/>
    <w:rsid w:val="00614DE1"/>
    <w:rsid w:val="00614F1B"/>
    <w:rsid w:val="00615B35"/>
    <w:rsid w:val="00615CB6"/>
    <w:rsid w:val="00617337"/>
    <w:rsid w:val="00617739"/>
    <w:rsid w:val="006207C6"/>
    <w:rsid w:val="00621AE4"/>
    <w:rsid w:val="00622221"/>
    <w:rsid w:val="00622639"/>
    <w:rsid w:val="00622994"/>
    <w:rsid w:val="006234BC"/>
    <w:rsid w:val="00623809"/>
    <w:rsid w:val="006241C1"/>
    <w:rsid w:val="0062471C"/>
    <w:rsid w:val="00624B71"/>
    <w:rsid w:val="00625363"/>
    <w:rsid w:val="0062625D"/>
    <w:rsid w:val="006266AF"/>
    <w:rsid w:val="0062721A"/>
    <w:rsid w:val="00627259"/>
    <w:rsid w:val="0062759F"/>
    <w:rsid w:val="00627AA3"/>
    <w:rsid w:val="006300FE"/>
    <w:rsid w:val="0063049D"/>
    <w:rsid w:val="00630BC8"/>
    <w:rsid w:val="0063176A"/>
    <w:rsid w:val="0063184A"/>
    <w:rsid w:val="00632150"/>
    <w:rsid w:val="00634ACA"/>
    <w:rsid w:val="00634C2A"/>
    <w:rsid w:val="00634D7C"/>
    <w:rsid w:val="00636339"/>
    <w:rsid w:val="006367B1"/>
    <w:rsid w:val="006367C2"/>
    <w:rsid w:val="006367CB"/>
    <w:rsid w:val="0063701F"/>
    <w:rsid w:val="0063766A"/>
    <w:rsid w:val="006376C5"/>
    <w:rsid w:val="00637CA3"/>
    <w:rsid w:val="00637E3E"/>
    <w:rsid w:val="00637EA5"/>
    <w:rsid w:val="006401E2"/>
    <w:rsid w:val="00642453"/>
    <w:rsid w:val="00642CB1"/>
    <w:rsid w:val="00643125"/>
    <w:rsid w:val="006444CB"/>
    <w:rsid w:val="006448D8"/>
    <w:rsid w:val="00645AE3"/>
    <w:rsid w:val="00646184"/>
    <w:rsid w:val="00646AD5"/>
    <w:rsid w:val="00646B67"/>
    <w:rsid w:val="0064747B"/>
    <w:rsid w:val="006476CC"/>
    <w:rsid w:val="00647B75"/>
    <w:rsid w:val="00650057"/>
    <w:rsid w:val="00650756"/>
    <w:rsid w:val="00650A78"/>
    <w:rsid w:val="00650CFC"/>
    <w:rsid w:val="0065112B"/>
    <w:rsid w:val="00651788"/>
    <w:rsid w:val="006520AC"/>
    <w:rsid w:val="0065214A"/>
    <w:rsid w:val="006521FA"/>
    <w:rsid w:val="006537EA"/>
    <w:rsid w:val="00653E44"/>
    <w:rsid w:val="00653EA2"/>
    <w:rsid w:val="006550A1"/>
    <w:rsid w:val="0065535F"/>
    <w:rsid w:val="006558CB"/>
    <w:rsid w:val="00655C6C"/>
    <w:rsid w:val="00655F07"/>
    <w:rsid w:val="00655F5D"/>
    <w:rsid w:val="006560EB"/>
    <w:rsid w:val="0065657C"/>
    <w:rsid w:val="006570ED"/>
    <w:rsid w:val="00657194"/>
    <w:rsid w:val="006571B9"/>
    <w:rsid w:val="006573EF"/>
    <w:rsid w:val="00657DB5"/>
    <w:rsid w:val="00660D39"/>
    <w:rsid w:val="006612DE"/>
    <w:rsid w:val="006624A1"/>
    <w:rsid w:val="00662A49"/>
    <w:rsid w:val="00664278"/>
    <w:rsid w:val="006643EB"/>
    <w:rsid w:val="00664AE5"/>
    <w:rsid w:val="00665995"/>
    <w:rsid w:val="00665C81"/>
    <w:rsid w:val="00665FA7"/>
    <w:rsid w:val="00666377"/>
    <w:rsid w:val="00670280"/>
    <w:rsid w:val="00670BFA"/>
    <w:rsid w:val="00670E69"/>
    <w:rsid w:val="00671A1D"/>
    <w:rsid w:val="00672474"/>
    <w:rsid w:val="006732E1"/>
    <w:rsid w:val="0067406D"/>
    <w:rsid w:val="00674DA7"/>
    <w:rsid w:val="00675375"/>
    <w:rsid w:val="00675816"/>
    <w:rsid w:val="00675F9F"/>
    <w:rsid w:val="00676053"/>
    <w:rsid w:val="00676492"/>
    <w:rsid w:val="0067674C"/>
    <w:rsid w:val="0067763E"/>
    <w:rsid w:val="00677BF7"/>
    <w:rsid w:val="00680477"/>
    <w:rsid w:val="00682066"/>
    <w:rsid w:val="00682390"/>
    <w:rsid w:val="0068250E"/>
    <w:rsid w:val="0068276E"/>
    <w:rsid w:val="00682B7F"/>
    <w:rsid w:val="00683A09"/>
    <w:rsid w:val="00684F41"/>
    <w:rsid w:val="00685647"/>
    <w:rsid w:val="00686213"/>
    <w:rsid w:val="0068625A"/>
    <w:rsid w:val="00686943"/>
    <w:rsid w:val="0068707D"/>
    <w:rsid w:val="00687A40"/>
    <w:rsid w:val="006905DA"/>
    <w:rsid w:val="0069160E"/>
    <w:rsid w:val="006924A6"/>
    <w:rsid w:val="00692700"/>
    <w:rsid w:val="00692D41"/>
    <w:rsid w:val="00693223"/>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067"/>
    <w:rsid w:val="0069717E"/>
    <w:rsid w:val="00697222"/>
    <w:rsid w:val="00697E8B"/>
    <w:rsid w:val="006A0094"/>
    <w:rsid w:val="006A13A8"/>
    <w:rsid w:val="006A1D96"/>
    <w:rsid w:val="006A34FA"/>
    <w:rsid w:val="006A3A8D"/>
    <w:rsid w:val="006A57DB"/>
    <w:rsid w:val="006A5C09"/>
    <w:rsid w:val="006A6A8D"/>
    <w:rsid w:val="006A7AF4"/>
    <w:rsid w:val="006A7C73"/>
    <w:rsid w:val="006A7D36"/>
    <w:rsid w:val="006A7FF8"/>
    <w:rsid w:val="006B0E97"/>
    <w:rsid w:val="006B143D"/>
    <w:rsid w:val="006B18B4"/>
    <w:rsid w:val="006B3284"/>
    <w:rsid w:val="006B3294"/>
    <w:rsid w:val="006B4480"/>
    <w:rsid w:val="006B5427"/>
    <w:rsid w:val="006B5571"/>
    <w:rsid w:val="006B5B37"/>
    <w:rsid w:val="006B60EE"/>
    <w:rsid w:val="006B7C15"/>
    <w:rsid w:val="006C00A9"/>
    <w:rsid w:val="006C029F"/>
    <w:rsid w:val="006C0860"/>
    <w:rsid w:val="006C1646"/>
    <w:rsid w:val="006C1D1F"/>
    <w:rsid w:val="006C2CFD"/>
    <w:rsid w:val="006C3201"/>
    <w:rsid w:val="006C3B85"/>
    <w:rsid w:val="006C48CC"/>
    <w:rsid w:val="006C532D"/>
    <w:rsid w:val="006C5DA4"/>
    <w:rsid w:val="006C6C19"/>
    <w:rsid w:val="006C740A"/>
    <w:rsid w:val="006C7458"/>
    <w:rsid w:val="006C7CDA"/>
    <w:rsid w:val="006D1151"/>
    <w:rsid w:val="006D1732"/>
    <w:rsid w:val="006D1C02"/>
    <w:rsid w:val="006D24C3"/>
    <w:rsid w:val="006D3600"/>
    <w:rsid w:val="006D3765"/>
    <w:rsid w:val="006D4431"/>
    <w:rsid w:val="006D4B59"/>
    <w:rsid w:val="006D57C0"/>
    <w:rsid w:val="006D6066"/>
    <w:rsid w:val="006D6901"/>
    <w:rsid w:val="006D6AFC"/>
    <w:rsid w:val="006E0E7B"/>
    <w:rsid w:val="006E162A"/>
    <w:rsid w:val="006E17A4"/>
    <w:rsid w:val="006E2421"/>
    <w:rsid w:val="006E2958"/>
    <w:rsid w:val="006E3570"/>
    <w:rsid w:val="006E41AF"/>
    <w:rsid w:val="006E449A"/>
    <w:rsid w:val="006E5B4D"/>
    <w:rsid w:val="006E5CB2"/>
    <w:rsid w:val="006E64CB"/>
    <w:rsid w:val="006E6C65"/>
    <w:rsid w:val="006E6FCB"/>
    <w:rsid w:val="006E7485"/>
    <w:rsid w:val="006E7511"/>
    <w:rsid w:val="006F1068"/>
    <w:rsid w:val="006F2DEB"/>
    <w:rsid w:val="006F333D"/>
    <w:rsid w:val="006F3AF5"/>
    <w:rsid w:val="006F45C8"/>
    <w:rsid w:val="006F53DF"/>
    <w:rsid w:val="006F5495"/>
    <w:rsid w:val="006F5ADE"/>
    <w:rsid w:val="006F6279"/>
    <w:rsid w:val="006F6482"/>
    <w:rsid w:val="006F66B8"/>
    <w:rsid w:val="006F71C2"/>
    <w:rsid w:val="006F75A3"/>
    <w:rsid w:val="006F7D20"/>
    <w:rsid w:val="0070052C"/>
    <w:rsid w:val="007005E5"/>
    <w:rsid w:val="0070126B"/>
    <w:rsid w:val="0070158B"/>
    <w:rsid w:val="00701E6C"/>
    <w:rsid w:val="00701F11"/>
    <w:rsid w:val="00701F38"/>
    <w:rsid w:val="00701F8C"/>
    <w:rsid w:val="0070221D"/>
    <w:rsid w:val="00702E1B"/>
    <w:rsid w:val="007034C4"/>
    <w:rsid w:val="007035A7"/>
    <w:rsid w:val="00703D56"/>
    <w:rsid w:val="00703F12"/>
    <w:rsid w:val="007048C8"/>
    <w:rsid w:val="00705686"/>
    <w:rsid w:val="00705778"/>
    <w:rsid w:val="0070590F"/>
    <w:rsid w:val="00705AA8"/>
    <w:rsid w:val="00705ACC"/>
    <w:rsid w:val="00705B9B"/>
    <w:rsid w:val="00705D58"/>
    <w:rsid w:val="0070623A"/>
    <w:rsid w:val="0070713E"/>
    <w:rsid w:val="00707E20"/>
    <w:rsid w:val="00707E78"/>
    <w:rsid w:val="00710178"/>
    <w:rsid w:val="007108A7"/>
    <w:rsid w:val="00710967"/>
    <w:rsid w:val="00711200"/>
    <w:rsid w:val="007113DA"/>
    <w:rsid w:val="0071192E"/>
    <w:rsid w:val="00711E2E"/>
    <w:rsid w:val="00712903"/>
    <w:rsid w:val="007134DD"/>
    <w:rsid w:val="0071403D"/>
    <w:rsid w:val="00714B71"/>
    <w:rsid w:val="00714F53"/>
    <w:rsid w:val="00715512"/>
    <w:rsid w:val="00715548"/>
    <w:rsid w:val="00715D91"/>
    <w:rsid w:val="0071638F"/>
    <w:rsid w:val="00716555"/>
    <w:rsid w:val="00716D42"/>
    <w:rsid w:val="00717E0C"/>
    <w:rsid w:val="00720323"/>
    <w:rsid w:val="00720705"/>
    <w:rsid w:val="0072073A"/>
    <w:rsid w:val="0072080C"/>
    <w:rsid w:val="007211BE"/>
    <w:rsid w:val="007222AF"/>
    <w:rsid w:val="00723647"/>
    <w:rsid w:val="00723862"/>
    <w:rsid w:val="007249FB"/>
    <w:rsid w:val="00725849"/>
    <w:rsid w:val="00727320"/>
    <w:rsid w:val="007279AD"/>
    <w:rsid w:val="00727B84"/>
    <w:rsid w:val="00727FE2"/>
    <w:rsid w:val="00730062"/>
    <w:rsid w:val="00730C2B"/>
    <w:rsid w:val="007318B2"/>
    <w:rsid w:val="00732F98"/>
    <w:rsid w:val="00733334"/>
    <w:rsid w:val="007342CF"/>
    <w:rsid w:val="00734349"/>
    <w:rsid w:val="007346A6"/>
    <w:rsid w:val="00734C24"/>
    <w:rsid w:val="00735CFB"/>
    <w:rsid w:val="007361CB"/>
    <w:rsid w:val="00736B87"/>
    <w:rsid w:val="007376F7"/>
    <w:rsid w:val="0073799C"/>
    <w:rsid w:val="00737E93"/>
    <w:rsid w:val="007401E1"/>
    <w:rsid w:val="0074049F"/>
    <w:rsid w:val="00740F68"/>
    <w:rsid w:val="007412C4"/>
    <w:rsid w:val="00741544"/>
    <w:rsid w:val="00741907"/>
    <w:rsid w:val="00741C71"/>
    <w:rsid w:val="00742324"/>
    <w:rsid w:val="00742906"/>
    <w:rsid w:val="00742975"/>
    <w:rsid w:val="00742BCE"/>
    <w:rsid w:val="00743494"/>
    <w:rsid w:val="00743908"/>
    <w:rsid w:val="00743D8C"/>
    <w:rsid w:val="00743FA0"/>
    <w:rsid w:val="00744185"/>
    <w:rsid w:val="00744218"/>
    <w:rsid w:val="00744D17"/>
    <w:rsid w:val="007451AA"/>
    <w:rsid w:val="007452BC"/>
    <w:rsid w:val="007456DC"/>
    <w:rsid w:val="00746159"/>
    <w:rsid w:val="00746340"/>
    <w:rsid w:val="007508F7"/>
    <w:rsid w:val="00750A1D"/>
    <w:rsid w:val="00751677"/>
    <w:rsid w:val="00751AFF"/>
    <w:rsid w:val="00752528"/>
    <w:rsid w:val="00752997"/>
    <w:rsid w:val="00753CC8"/>
    <w:rsid w:val="00755672"/>
    <w:rsid w:val="00755F2E"/>
    <w:rsid w:val="00756185"/>
    <w:rsid w:val="00757AA4"/>
    <w:rsid w:val="00757D1E"/>
    <w:rsid w:val="00760151"/>
    <w:rsid w:val="0076020A"/>
    <w:rsid w:val="00760628"/>
    <w:rsid w:val="007607C9"/>
    <w:rsid w:val="00760D3A"/>
    <w:rsid w:val="00760E67"/>
    <w:rsid w:val="00761027"/>
    <w:rsid w:val="007610C5"/>
    <w:rsid w:val="007613E1"/>
    <w:rsid w:val="00761466"/>
    <w:rsid w:val="0076410B"/>
    <w:rsid w:val="007644F8"/>
    <w:rsid w:val="00764A71"/>
    <w:rsid w:val="00765901"/>
    <w:rsid w:val="00765D01"/>
    <w:rsid w:val="007664C8"/>
    <w:rsid w:val="00770F00"/>
    <w:rsid w:val="007713FF"/>
    <w:rsid w:val="0077187A"/>
    <w:rsid w:val="00771908"/>
    <w:rsid w:val="00771D0C"/>
    <w:rsid w:val="00771DB5"/>
    <w:rsid w:val="007721DA"/>
    <w:rsid w:val="00772929"/>
    <w:rsid w:val="00772D07"/>
    <w:rsid w:val="0077361E"/>
    <w:rsid w:val="00773ADE"/>
    <w:rsid w:val="00773C33"/>
    <w:rsid w:val="00773CEE"/>
    <w:rsid w:val="00773DF8"/>
    <w:rsid w:val="007745CF"/>
    <w:rsid w:val="007748EC"/>
    <w:rsid w:val="00774E9B"/>
    <w:rsid w:val="0077512E"/>
    <w:rsid w:val="00775F26"/>
    <w:rsid w:val="007760F8"/>
    <w:rsid w:val="007773A2"/>
    <w:rsid w:val="00777DAA"/>
    <w:rsid w:val="007801C1"/>
    <w:rsid w:val="00780292"/>
    <w:rsid w:val="00780680"/>
    <w:rsid w:val="00781185"/>
    <w:rsid w:val="007817F3"/>
    <w:rsid w:val="00781A84"/>
    <w:rsid w:val="00781FD8"/>
    <w:rsid w:val="00782D5B"/>
    <w:rsid w:val="00783671"/>
    <w:rsid w:val="00783922"/>
    <w:rsid w:val="007839C9"/>
    <w:rsid w:val="00783B3B"/>
    <w:rsid w:val="00783B7C"/>
    <w:rsid w:val="00784221"/>
    <w:rsid w:val="00784B80"/>
    <w:rsid w:val="00785200"/>
    <w:rsid w:val="007854D8"/>
    <w:rsid w:val="0078583B"/>
    <w:rsid w:val="00785E53"/>
    <w:rsid w:val="00785FD7"/>
    <w:rsid w:val="00786BDF"/>
    <w:rsid w:val="00787496"/>
    <w:rsid w:val="00790636"/>
    <w:rsid w:val="00790705"/>
    <w:rsid w:val="0079098E"/>
    <w:rsid w:val="00793315"/>
    <w:rsid w:val="00793C54"/>
    <w:rsid w:val="00793CD3"/>
    <w:rsid w:val="007943FF"/>
    <w:rsid w:val="007947F1"/>
    <w:rsid w:val="00795318"/>
    <w:rsid w:val="007956BF"/>
    <w:rsid w:val="00795C51"/>
    <w:rsid w:val="00795D8D"/>
    <w:rsid w:val="00796122"/>
    <w:rsid w:val="0079733C"/>
    <w:rsid w:val="00797496"/>
    <w:rsid w:val="007A0A3F"/>
    <w:rsid w:val="007A0FF9"/>
    <w:rsid w:val="007A17CC"/>
    <w:rsid w:val="007A2083"/>
    <w:rsid w:val="007A2830"/>
    <w:rsid w:val="007A356F"/>
    <w:rsid w:val="007A3745"/>
    <w:rsid w:val="007A396B"/>
    <w:rsid w:val="007A3AFC"/>
    <w:rsid w:val="007A479E"/>
    <w:rsid w:val="007A4933"/>
    <w:rsid w:val="007A493B"/>
    <w:rsid w:val="007A5B88"/>
    <w:rsid w:val="007A6311"/>
    <w:rsid w:val="007A6CA3"/>
    <w:rsid w:val="007B0177"/>
    <w:rsid w:val="007B053A"/>
    <w:rsid w:val="007B0E15"/>
    <w:rsid w:val="007B2759"/>
    <w:rsid w:val="007B2C57"/>
    <w:rsid w:val="007B2D11"/>
    <w:rsid w:val="007B2FE1"/>
    <w:rsid w:val="007B3184"/>
    <w:rsid w:val="007B321B"/>
    <w:rsid w:val="007B3A79"/>
    <w:rsid w:val="007B404C"/>
    <w:rsid w:val="007B5E77"/>
    <w:rsid w:val="007B61BF"/>
    <w:rsid w:val="007B70A5"/>
    <w:rsid w:val="007B71B7"/>
    <w:rsid w:val="007B754C"/>
    <w:rsid w:val="007B7FE7"/>
    <w:rsid w:val="007C05BF"/>
    <w:rsid w:val="007C0C97"/>
    <w:rsid w:val="007C1299"/>
    <w:rsid w:val="007C1764"/>
    <w:rsid w:val="007C1BC2"/>
    <w:rsid w:val="007C2A71"/>
    <w:rsid w:val="007C321F"/>
    <w:rsid w:val="007C3882"/>
    <w:rsid w:val="007C42FE"/>
    <w:rsid w:val="007C5075"/>
    <w:rsid w:val="007C50E1"/>
    <w:rsid w:val="007C5C6C"/>
    <w:rsid w:val="007C5DB9"/>
    <w:rsid w:val="007C5F33"/>
    <w:rsid w:val="007C68A1"/>
    <w:rsid w:val="007C6C82"/>
    <w:rsid w:val="007D0981"/>
    <w:rsid w:val="007D0B81"/>
    <w:rsid w:val="007D170D"/>
    <w:rsid w:val="007D25EF"/>
    <w:rsid w:val="007D3523"/>
    <w:rsid w:val="007D3794"/>
    <w:rsid w:val="007D3926"/>
    <w:rsid w:val="007D3C65"/>
    <w:rsid w:val="007D47AC"/>
    <w:rsid w:val="007D4BD0"/>
    <w:rsid w:val="007D5191"/>
    <w:rsid w:val="007D5505"/>
    <w:rsid w:val="007D5C28"/>
    <w:rsid w:val="007D5FA7"/>
    <w:rsid w:val="007D6998"/>
    <w:rsid w:val="007D6E9A"/>
    <w:rsid w:val="007D7016"/>
    <w:rsid w:val="007D708D"/>
    <w:rsid w:val="007D77DC"/>
    <w:rsid w:val="007D7DE7"/>
    <w:rsid w:val="007D7E24"/>
    <w:rsid w:val="007D7E69"/>
    <w:rsid w:val="007D7EDB"/>
    <w:rsid w:val="007E0696"/>
    <w:rsid w:val="007E0ACD"/>
    <w:rsid w:val="007E1445"/>
    <w:rsid w:val="007E15A3"/>
    <w:rsid w:val="007E2A01"/>
    <w:rsid w:val="007E2A46"/>
    <w:rsid w:val="007E3B20"/>
    <w:rsid w:val="007E3CB9"/>
    <w:rsid w:val="007E3FB2"/>
    <w:rsid w:val="007E40CB"/>
    <w:rsid w:val="007E477D"/>
    <w:rsid w:val="007E4E2D"/>
    <w:rsid w:val="007E6115"/>
    <w:rsid w:val="007E6263"/>
    <w:rsid w:val="007E7045"/>
    <w:rsid w:val="007F05BE"/>
    <w:rsid w:val="007F1AC9"/>
    <w:rsid w:val="007F1C85"/>
    <w:rsid w:val="007F39BB"/>
    <w:rsid w:val="007F4705"/>
    <w:rsid w:val="007F49B3"/>
    <w:rsid w:val="007F60C4"/>
    <w:rsid w:val="007F6539"/>
    <w:rsid w:val="007F6C35"/>
    <w:rsid w:val="007F740B"/>
    <w:rsid w:val="007F7A5C"/>
    <w:rsid w:val="007F7B05"/>
    <w:rsid w:val="00800465"/>
    <w:rsid w:val="008007E7"/>
    <w:rsid w:val="0080167B"/>
    <w:rsid w:val="00802A59"/>
    <w:rsid w:val="00802D17"/>
    <w:rsid w:val="008038CF"/>
    <w:rsid w:val="00803B00"/>
    <w:rsid w:val="008040F6"/>
    <w:rsid w:val="008042FF"/>
    <w:rsid w:val="008044F0"/>
    <w:rsid w:val="00804D86"/>
    <w:rsid w:val="0080557C"/>
    <w:rsid w:val="008055FE"/>
    <w:rsid w:val="0080584B"/>
    <w:rsid w:val="00810196"/>
    <w:rsid w:val="0081194F"/>
    <w:rsid w:val="00811B46"/>
    <w:rsid w:val="00811D97"/>
    <w:rsid w:val="008120F6"/>
    <w:rsid w:val="008149C0"/>
    <w:rsid w:val="008149D6"/>
    <w:rsid w:val="00814A97"/>
    <w:rsid w:val="00815427"/>
    <w:rsid w:val="00815F33"/>
    <w:rsid w:val="00816F58"/>
    <w:rsid w:val="0081733A"/>
    <w:rsid w:val="00817AB4"/>
    <w:rsid w:val="008203BB"/>
    <w:rsid w:val="00820651"/>
    <w:rsid w:val="00821051"/>
    <w:rsid w:val="00821290"/>
    <w:rsid w:val="008215ED"/>
    <w:rsid w:val="00821A17"/>
    <w:rsid w:val="00821A54"/>
    <w:rsid w:val="00821D02"/>
    <w:rsid w:val="00822519"/>
    <w:rsid w:val="00823224"/>
    <w:rsid w:val="00823CF2"/>
    <w:rsid w:val="00824795"/>
    <w:rsid w:val="0082595C"/>
    <w:rsid w:val="008260E2"/>
    <w:rsid w:val="008262ED"/>
    <w:rsid w:val="008269D8"/>
    <w:rsid w:val="008270DE"/>
    <w:rsid w:val="00827609"/>
    <w:rsid w:val="008301A9"/>
    <w:rsid w:val="00831119"/>
    <w:rsid w:val="008316DB"/>
    <w:rsid w:val="00831A8B"/>
    <w:rsid w:val="00831BFB"/>
    <w:rsid w:val="00831C0C"/>
    <w:rsid w:val="00833829"/>
    <w:rsid w:val="00834A86"/>
    <w:rsid w:val="00834FAA"/>
    <w:rsid w:val="00835198"/>
    <w:rsid w:val="00835325"/>
    <w:rsid w:val="00835D46"/>
    <w:rsid w:val="00835E80"/>
    <w:rsid w:val="00836B8B"/>
    <w:rsid w:val="00837215"/>
    <w:rsid w:val="0083755B"/>
    <w:rsid w:val="008401A9"/>
    <w:rsid w:val="00840AD4"/>
    <w:rsid w:val="00841980"/>
    <w:rsid w:val="00842871"/>
    <w:rsid w:val="00842D13"/>
    <w:rsid w:val="00843D2C"/>
    <w:rsid w:val="0084532E"/>
    <w:rsid w:val="008459FD"/>
    <w:rsid w:val="00845C55"/>
    <w:rsid w:val="00847813"/>
    <w:rsid w:val="00851BDA"/>
    <w:rsid w:val="00851F90"/>
    <w:rsid w:val="0085212D"/>
    <w:rsid w:val="0085254A"/>
    <w:rsid w:val="00852560"/>
    <w:rsid w:val="008528E3"/>
    <w:rsid w:val="00852A3F"/>
    <w:rsid w:val="00853079"/>
    <w:rsid w:val="00853868"/>
    <w:rsid w:val="008544E9"/>
    <w:rsid w:val="00854D45"/>
    <w:rsid w:val="00855457"/>
    <w:rsid w:val="00855A24"/>
    <w:rsid w:val="00855C1A"/>
    <w:rsid w:val="00855C3A"/>
    <w:rsid w:val="008560BF"/>
    <w:rsid w:val="0085680B"/>
    <w:rsid w:val="008576D8"/>
    <w:rsid w:val="0086034C"/>
    <w:rsid w:val="0086040E"/>
    <w:rsid w:val="008607BB"/>
    <w:rsid w:val="0086082C"/>
    <w:rsid w:val="008610B5"/>
    <w:rsid w:val="00861C61"/>
    <w:rsid w:val="00861E1F"/>
    <w:rsid w:val="0086245E"/>
    <w:rsid w:val="00862544"/>
    <w:rsid w:val="008638EE"/>
    <w:rsid w:val="00863B1D"/>
    <w:rsid w:val="00864ABA"/>
    <w:rsid w:val="008650DE"/>
    <w:rsid w:val="00865350"/>
    <w:rsid w:val="008656CB"/>
    <w:rsid w:val="008673A2"/>
    <w:rsid w:val="008675B8"/>
    <w:rsid w:val="00867ACA"/>
    <w:rsid w:val="00870366"/>
    <w:rsid w:val="0087051B"/>
    <w:rsid w:val="008717D0"/>
    <w:rsid w:val="008725B2"/>
    <w:rsid w:val="008730CA"/>
    <w:rsid w:val="00873796"/>
    <w:rsid w:val="00873BC6"/>
    <w:rsid w:val="00874D04"/>
    <w:rsid w:val="008755AC"/>
    <w:rsid w:val="008755BF"/>
    <w:rsid w:val="00875831"/>
    <w:rsid w:val="00875F7E"/>
    <w:rsid w:val="00877296"/>
    <w:rsid w:val="00877673"/>
    <w:rsid w:val="00877E32"/>
    <w:rsid w:val="008808D7"/>
    <w:rsid w:val="00880B97"/>
    <w:rsid w:val="00880CE5"/>
    <w:rsid w:val="00881215"/>
    <w:rsid w:val="008816EE"/>
    <w:rsid w:val="00882400"/>
    <w:rsid w:val="008828E4"/>
    <w:rsid w:val="00882AC3"/>
    <w:rsid w:val="00882F54"/>
    <w:rsid w:val="008835E7"/>
    <w:rsid w:val="008837D8"/>
    <w:rsid w:val="00883B65"/>
    <w:rsid w:val="00883DFF"/>
    <w:rsid w:val="00884496"/>
    <w:rsid w:val="00884F21"/>
    <w:rsid w:val="00885FF6"/>
    <w:rsid w:val="008862DB"/>
    <w:rsid w:val="008867E9"/>
    <w:rsid w:val="008869A2"/>
    <w:rsid w:val="00886BA9"/>
    <w:rsid w:val="00887197"/>
    <w:rsid w:val="00887B64"/>
    <w:rsid w:val="00887DD5"/>
    <w:rsid w:val="00890673"/>
    <w:rsid w:val="00890E21"/>
    <w:rsid w:val="0089133D"/>
    <w:rsid w:val="00892008"/>
    <w:rsid w:val="0089326A"/>
    <w:rsid w:val="0089331E"/>
    <w:rsid w:val="00894527"/>
    <w:rsid w:val="00894AE5"/>
    <w:rsid w:val="00894E5F"/>
    <w:rsid w:val="008955DA"/>
    <w:rsid w:val="00895B8D"/>
    <w:rsid w:val="00896212"/>
    <w:rsid w:val="008973E1"/>
    <w:rsid w:val="00897BD3"/>
    <w:rsid w:val="00897BE1"/>
    <w:rsid w:val="00897F82"/>
    <w:rsid w:val="008A061F"/>
    <w:rsid w:val="008A15B0"/>
    <w:rsid w:val="008A1A09"/>
    <w:rsid w:val="008A2865"/>
    <w:rsid w:val="008A3E9E"/>
    <w:rsid w:val="008A4D52"/>
    <w:rsid w:val="008A5684"/>
    <w:rsid w:val="008A5693"/>
    <w:rsid w:val="008A5A69"/>
    <w:rsid w:val="008A5E0D"/>
    <w:rsid w:val="008A5ECD"/>
    <w:rsid w:val="008A77A5"/>
    <w:rsid w:val="008B02F5"/>
    <w:rsid w:val="008B05CC"/>
    <w:rsid w:val="008B2397"/>
    <w:rsid w:val="008B2CAB"/>
    <w:rsid w:val="008B2EFB"/>
    <w:rsid w:val="008B3190"/>
    <w:rsid w:val="008B328F"/>
    <w:rsid w:val="008B360B"/>
    <w:rsid w:val="008B3BF4"/>
    <w:rsid w:val="008B4B7A"/>
    <w:rsid w:val="008B4EA7"/>
    <w:rsid w:val="008B50BF"/>
    <w:rsid w:val="008B5201"/>
    <w:rsid w:val="008B52C6"/>
    <w:rsid w:val="008B5567"/>
    <w:rsid w:val="008B6569"/>
    <w:rsid w:val="008B706B"/>
    <w:rsid w:val="008B7181"/>
    <w:rsid w:val="008B7460"/>
    <w:rsid w:val="008B758B"/>
    <w:rsid w:val="008B7CAE"/>
    <w:rsid w:val="008C115D"/>
    <w:rsid w:val="008C2B12"/>
    <w:rsid w:val="008C3421"/>
    <w:rsid w:val="008C3754"/>
    <w:rsid w:val="008C3BF4"/>
    <w:rsid w:val="008C4955"/>
    <w:rsid w:val="008C49C9"/>
    <w:rsid w:val="008C59F4"/>
    <w:rsid w:val="008C5F2A"/>
    <w:rsid w:val="008C660F"/>
    <w:rsid w:val="008C6E8C"/>
    <w:rsid w:val="008C7B90"/>
    <w:rsid w:val="008D09F7"/>
    <w:rsid w:val="008D142B"/>
    <w:rsid w:val="008D15F9"/>
    <w:rsid w:val="008D1B1F"/>
    <w:rsid w:val="008D1C54"/>
    <w:rsid w:val="008D230D"/>
    <w:rsid w:val="008D5206"/>
    <w:rsid w:val="008D57E7"/>
    <w:rsid w:val="008D603E"/>
    <w:rsid w:val="008E064D"/>
    <w:rsid w:val="008E087E"/>
    <w:rsid w:val="008E098C"/>
    <w:rsid w:val="008E1558"/>
    <w:rsid w:val="008E16D9"/>
    <w:rsid w:val="008E39F0"/>
    <w:rsid w:val="008E40A9"/>
    <w:rsid w:val="008E44E7"/>
    <w:rsid w:val="008E457F"/>
    <w:rsid w:val="008E4BF1"/>
    <w:rsid w:val="008E4C16"/>
    <w:rsid w:val="008E6E11"/>
    <w:rsid w:val="008E7427"/>
    <w:rsid w:val="008E7608"/>
    <w:rsid w:val="008F06F9"/>
    <w:rsid w:val="008F09C0"/>
    <w:rsid w:val="008F19A9"/>
    <w:rsid w:val="008F1F9E"/>
    <w:rsid w:val="008F20C8"/>
    <w:rsid w:val="008F3409"/>
    <w:rsid w:val="008F35BD"/>
    <w:rsid w:val="008F3671"/>
    <w:rsid w:val="008F39BB"/>
    <w:rsid w:val="008F3AB2"/>
    <w:rsid w:val="008F43C5"/>
    <w:rsid w:val="008F5352"/>
    <w:rsid w:val="008F554E"/>
    <w:rsid w:val="008F5C2F"/>
    <w:rsid w:val="008F6240"/>
    <w:rsid w:val="008F6A5F"/>
    <w:rsid w:val="008F7645"/>
    <w:rsid w:val="008F7953"/>
    <w:rsid w:val="00900D32"/>
    <w:rsid w:val="00900D8B"/>
    <w:rsid w:val="00900ECA"/>
    <w:rsid w:val="00901A92"/>
    <w:rsid w:val="009025F6"/>
    <w:rsid w:val="00902B76"/>
    <w:rsid w:val="009044C4"/>
    <w:rsid w:val="00904866"/>
    <w:rsid w:val="009057F0"/>
    <w:rsid w:val="00905BCD"/>
    <w:rsid w:val="00906DA6"/>
    <w:rsid w:val="00907402"/>
    <w:rsid w:val="0091020F"/>
    <w:rsid w:val="0091028D"/>
    <w:rsid w:val="00910324"/>
    <w:rsid w:val="009108A0"/>
    <w:rsid w:val="00910F90"/>
    <w:rsid w:val="00912159"/>
    <w:rsid w:val="00912575"/>
    <w:rsid w:val="009128EE"/>
    <w:rsid w:val="0091348D"/>
    <w:rsid w:val="00914760"/>
    <w:rsid w:val="00914C0C"/>
    <w:rsid w:val="00914E45"/>
    <w:rsid w:val="00915D62"/>
    <w:rsid w:val="00916106"/>
    <w:rsid w:val="00916DEE"/>
    <w:rsid w:val="00917CB5"/>
    <w:rsid w:val="00917EF6"/>
    <w:rsid w:val="0092057F"/>
    <w:rsid w:val="00920B50"/>
    <w:rsid w:val="00920DBB"/>
    <w:rsid w:val="00921243"/>
    <w:rsid w:val="009219A3"/>
    <w:rsid w:val="00922150"/>
    <w:rsid w:val="00922181"/>
    <w:rsid w:val="009225F4"/>
    <w:rsid w:val="00922B31"/>
    <w:rsid w:val="0092301A"/>
    <w:rsid w:val="009245E0"/>
    <w:rsid w:val="009246F8"/>
    <w:rsid w:val="00924F5A"/>
    <w:rsid w:val="009258F0"/>
    <w:rsid w:val="00926B62"/>
    <w:rsid w:val="00926DA7"/>
    <w:rsid w:val="0092706D"/>
    <w:rsid w:val="0092781B"/>
    <w:rsid w:val="00930245"/>
    <w:rsid w:val="00930D46"/>
    <w:rsid w:val="00931095"/>
    <w:rsid w:val="009313D2"/>
    <w:rsid w:val="009329A4"/>
    <w:rsid w:val="00932EB3"/>
    <w:rsid w:val="00933367"/>
    <w:rsid w:val="00933760"/>
    <w:rsid w:val="009340C7"/>
    <w:rsid w:val="009341B9"/>
    <w:rsid w:val="0093423D"/>
    <w:rsid w:val="00935419"/>
    <w:rsid w:val="00935E21"/>
    <w:rsid w:val="00936109"/>
    <w:rsid w:val="00936E50"/>
    <w:rsid w:val="00937070"/>
    <w:rsid w:val="00937363"/>
    <w:rsid w:val="00937B23"/>
    <w:rsid w:val="0094072F"/>
    <w:rsid w:val="0094112C"/>
    <w:rsid w:val="0094115A"/>
    <w:rsid w:val="009414D4"/>
    <w:rsid w:val="009429CC"/>
    <w:rsid w:val="00943E2D"/>
    <w:rsid w:val="00943FF3"/>
    <w:rsid w:val="00945228"/>
    <w:rsid w:val="00945600"/>
    <w:rsid w:val="00945FE8"/>
    <w:rsid w:val="00946290"/>
    <w:rsid w:val="00946571"/>
    <w:rsid w:val="009465E6"/>
    <w:rsid w:val="0094678E"/>
    <w:rsid w:val="009469D7"/>
    <w:rsid w:val="00947A7C"/>
    <w:rsid w:val="00947C98"/>
    <w:rsid w:val="00947EC6"/>
    <w:rsid w:val="009508C8"/>
    <w:rsid w:val="009509AF"/>
    <w:rsid w:val="00951A02"/>
    <w:rsid w:val="00952D64"/>
    <w:rsid w:val="00953B3B"/>
    <w:rsid w:val="0095442F"/>
    <w:rsid w:val="009560EB"/>
    <w:rsid w:val="00956391"/>
    <w:rsid w:val="009576BC"/>
    <w:rsid w:val="00957AF9"/>
    <w:rsid w:val="00960E7F"/>
    <w:rsid w:val="00961572"/>
    <w:rsid w:val="00961920"/>
    <w:rsid w:val="00961AA4"/>
    <w:rsid w:val="00962474"/>
    <w:rsid w:val="00962549"/>
    <w:rsid w:val="00962CB5"/>
    <w:rsid w:val="00962F0E"/>
    <w:rsid w:val="00964054"/>
    <w:rsid w:val="00965A42"/>
    <w:rsid w:val="00965FEA"/>
    <w:rsid w:val="00966573"/>
    <w:rsid w:val="00967BA5"/>
    <w:rsid w:val="00970BCA"/>
    <w:rsid w:val="009713A8"/>
    <w:rsid w:val="0097160D"/>
    <w:rsid w:val="0097246C"/>
    <w:rsid w:val="00973AC9"/>
    <w:rsid w:val="00975606"/>
    <w:rsid w:val="009759C5"/>
    <w:rsid w:val="009763B1"/>
    <w:rsid w:val="009768F0"/>
    <w:rsid w:val="00976DB5"/>
    <w:rsid w:val="00977540"/>
    <w:rsid w:val="00977C6A"/>
    <w:rsid w:val="00980DBE"/>
    <w:rsid w:val="009823F8"/>
    <w:rsid w:val="00982C49"/>
    <w:rsid w:val="00983F7A"/>
    <w:rsid w:val="00984B84"/>
    <w:rsid w:val="009851F8"/>
    <w:rsid w:val="00985ADF"/>
    <w:rsid w:val="00985B61"/>
    <w:rsid w:val="00985DF9"/>
    <w:rsid w:val="00985ECF"/>
    <w:rsid w:val="0098633C"/>
    <w:rsid w:val="00986CC8"/>
    <w:rsid w:val="00987964"/>
    <w:rsid w:val="009879DA"/>
    <w:rsid w:val="00990EAF"/>
    <w:rsid w:val="009914B4"/>
    <w:rsid w:val="0099185F"/>
    <w:rsid w:val="009918CF"/>
    <w:rsid w:val="0099226E"/>
    <w:rsid w:val="00992334"/>
    <w:rsid w:val="009923E6"/>
    <w:rsid w:val="00992505"/>
    <w:rsid w:val="00992E83"/>
    <w:rsid w:val="00993B2E"/>
    <w:rsid w:val="0099504A"/>
    <w:rsid w:val="00995588"/>
    <w:rsid w:val="009967E0"/>
    <w:rsid w:val="00996ABB"/>
    <w:rsid w:val="00996B91"/>
    <w:rsid w:val="00997035"/>
    <w:rsid w:val="009972A4"/>
    <w:rsid w:val="00997384"/>
    <w:rsid w:val="00997407"/>
    <w:rsid w:val="009978F9"/>
    <w:rsid w:val="009979EE"/>
    <w:rsid w:val="009A00DC"/>
    <w:rsid w:val="009A16C0"/>
    <w:rsid w:val="009A23BA"/>
    <w:rsid w:val="009A27C9"/>
    <w:rsid w:val="009A27FE"/>
    <w:rsid w:val="009A30D8"/>
    <w:rsid w:val="009A4017"/>
    <w:rsid w:val="009A432B"/>
    <w:rsid w:val="009A496C"/>
    <w:rsid w:val="009A49B4"/>
    <w:rsid w:val="009A5536"/>
    <w:rsid w:val="009A5645"/>
    <w:rsid w:val="009A63C0"/>
    <w:rsid w:val="009A6859"/>
    <w:rsid w:val="009B03BD"/>
    <w:rsid w:val="009B0791"/>
    <w:rsid w:val="009B13E8"/>
    <w:rsid w:val="009B14FE"/>
    <w:rsid w:val="009B1DB1"/>
    <w:rsid w:val="009B22F9"/>
    <w:rsid w:val="009B251C"/>
    <w:rsid w:val="009B26BF"/>
    <w:rsid w:val="009B2EBB"/>
    <w:rsid w:val="009B4749"/>
    <w:rsid w:val="009B49CE"/>
    <w:rsid w:val="009B4C1C"/>
    <w:rsid w:val="009B549F"/>
    <w:rsid w:val="009B64DA"/>
    <w:rsid w:val="009B656D"/>
    <w:rsid w:val="009B6666"/>
    <w:rsid w:val="009B6CB0"/>
    <w:rsid w:val="009B7909"/>
    <w:rsid w:val="009B7FA7"/>
    <w:rsid w:val="009C0C73"/>
    <w:rsid w:val="009C1739"/>
    <w:rsid w:val="009C1D55"/>
    <w:rsid w:val="009C2091"/>
    <w:rsid w:val="009C2336"/>
    <w:rsid w:val="009C237E"/>
    <w:rsid w:val="009C2510"/>
    <w:rsid w:val="009C2635"/>
    <w:rsid w:val="009C2A72"/>
    <w:rsid w:val="009C3AAB"/>
    <w:rsid w:val="009C3AB8"/>
    <w:rsid w:val="009C3AE7"/>
    <w:rsid w:val="009C4EE9"/>
    <w:rsid w:val="009C5FE3"/>
    <w:rsid w:val="009C6E70"/>
    <w:rsid w:val="009C751E"/>
    <w:rsid w:val="009C75B2"/>
    <w:rsid w:val="009C77C7"/>
    <w:rsid w:val="009D044E"/>
    <w:rsid w:val="009D1771"/>
    <w:rsid w:val="009D18E1"/>
    <w:rsid w:val="009D23BF"/>
    <w:rsid w:val="009D27F0"/>
    <w:rsid w:val="009D38BA"/>
    <w:rsid w:val="009D3DD1"/>
    <w:rsid w:val="009D4739"/>
    <w:rsid w:val="009D5626"/>
    <w:rsid w:val="009D6442"/>
    <w:rsid w:val="009D6460"/>
    <w:rsid w:val="009D76E3"/>
    <w:rsid w:val="009D7EA1"/>
    <w:rsid w:val="009E0F45"/>
    <w:rsid w:val="009E1D88"/>
    <w:rsid w:val="009E2F52"/>
    <w:rsid w:val="009E3152"/>
    <w:rsid w:val="009E43F6"/>
    <w:rsid w:val="009E4607"/>
    <w:rsid w:val="009E46F0"/>
    <w:rsid w:val="009E549D"/>
    <w:rsid w:val="009E5FCF"/>
    <w:rsid w:val="009E62CA"/>
    <w:rsid w:val="009E6C1D"/>
    <w:rsid w:val="009E7E88"/>
    <w:rsid w:val="009F07F2"/>
    <w:rsid w:val="009F1380"/>
    <w:rsid w:val="009F273A"/>
    <w:rsid w:val="009F337C"/>
    <w:rsid w:val="009F3695"/>
    <w:rsid w:val="009F4673"/>
    <w:rsid w:val="009F5683"/>
    <w:rsid w:val="009F5692"/>
    <w:rsid w:val="009F5997"/>
    <w:rsid w:val="009F5FB0"/>
    <w:rsid w:val="009F6071"/>
    <w:rsid w:val="009F6294"/>
    <w:rsid w:val="009F636B"/>
    <w:rsid w:val="009F7A83"/>
    <w:rsid w:val="009F7AA5"/>
    <w:rsid w:val="00A01467"/>
    <w:rsid w:val="00A015A6"/>
    <w:rsid w:val="00A02041"/>
    <w:rsid w:val="00A02516"/>
    <w:rsid w:val="00A03774"/>
    <w:rsid w:val="00A044D9"/>
    <w:rsid w:val="00A04A9E"/>
    <w:rsid w:val="00A0694D"/>
    <w:rsid w:val="00A06CAB"/>
    <w:rsid w:val="00A0747E"/>
    <w:rsid w:val="00A07B28"/>
    <w:rsid w:val="00A07BB5"/>
    <w:rsid w:val="00A11123"/>
    <w:rsid w:val="00A11348"/>
    <w:rsid w:val="00A126F0"/>
    <w:rsid w:val="00A13BC0"/>
    <w:rsid w:val="00A13F05"/>
    <w:rsid w:val="00A14D9A"/>
    <w:rsid w:val="00A16273"/>
    <w:rsid w:val="00A1678F"/>
    <w:rsid w:val="00A1730A"/>
    <w:rsid w:val="00A174E3"/>
    <w:rsid w:val="00A17F9F"/>
    <w:rsid w:val="00A20A7E"/>
    <w:rsid w:val="00A20B61"/>
    <w:rsid w:val="00A220A4"/>
    <w:rsid w:val="00A223C2"/>
    <w:rsid w:val="00A22A97"/>
    <w:rsid w:val="00A23D83"/>
    <w:rsid w:val="00A23DB4"/>
    <w:rsid w:val="00A240BE"/>
    <w:rsid w:val="00A260E9"/>
    <w:rsid w:val="00A262BD"/>
    <w:rsid w:val="00A26A5B"/>
    <w:rsid w:val="00A27659"/>
    <w:rsid w:val="00A30338"/>
    <w:rsid w:val="00A30C8A"/>
    <w:rsid w:val="00A30E1F"/>
    <w:rsid w:val="00A31BCE"/>
    <w:rsid w:val="00A31D97"/>
    <w:rsid w:val="00A32002"/>
    <w:rsid w:val="00A322E8"/>
    <w:rsid w:val="00A32301"/>
    <w:rsid w:val="00A3252D"/>
    <w:rsid w:val="00A32F07"/>
    <w:rsid w:val="00A33528"/>
    <w:rsid w:val="00A33C62"/>
    <w:rsid w:val="00A33CD3"/>
    <w:rsid w:val="00A343E4"/>
    <w:rsid w:val="00A34B27"/>
    <w:rsid w:val="00A351C9"/>
    <w:rsid w:val="00A352CF"/>
    <w:rsid w:val="00A35A4E"/>
    <w:rsid w:val="00A36105"/>
    <w:rsid w:val="00A3717F"/>
    <w:rsid w:val="00A37998"/>
    <w:rsid w:val="00A37DFE"/>
    <w:rsid w:val="00A40880"/>
    <w:rsid w:val="00A41470"/>
    <w:rsid w:val="00A41F50"/>
    <w:rsid w:val="00A42578"/>
    <w:rsid w:val="00A43317"/>
    <w:rsid w:val="00A43603"/>
    <w:rsid w:val="00A45AD0"/>
    <w:rsid w:val="00A45CBA"/>
    <w:rsid w:val="00A46060"/>
    <w:rsid w:val="00A46E1C"/>
    <w:rsid w:val="00A46E38"/>
    <w:rsid w:val="00A4730F"/>
    <w:rsid w:val="00A47779"/>
    <w:rsid w:val="00A47DB7"/>
    <w:rsid w:val="00A50FEB"/>
    <w:rsid w:val="00A51684"/>
    <w:rsid w:val="00A5209B"/>
    <w:rsid w:val="00A52BB4"/>
    <w:rsid w:val="00A54483"/>
    <w:rsid w:val="00A54629"/>
    <w:rsid w:val="00A54BD7"/>
    <w:rsid w:val="00A55B16"/>
    <w:rsid w:val="00A55DD2"/>
    <w:rsid w:val="00A573C5"/>
    <w:rsid w:val="00A57799"/>
    <w:rsid w:val="00A601D6"/>
    <w:rsid w:val="00A610E1"/>
    <w:rsid w:val="00A61201"/>
    <w:rsid w:val="00A61BA6"/>
    <w:rsid w:val="00A61FC7"/>
    <w:rsid w:val="00A625D7"/>
    <w:rsid w:val="00A62866"/>
    <w:rsid w:val="00A631F1"/>
    <w:rsid w:val="00A63FAD"/>
    <w:rsid w:val="00A64163"/>
    <w:rsid w:val="00A65235"/>
    <w:rsid w:val="00A65509"/>
    <w:rsid w:val="00A668C2"/>
    <w:rsid w:val="00A669DA"/>
    <w:rsid w:val="00A67066"/>
    <w:rsid w:val="00A67701"/>
    <w:rsid w:val="00A679EA"/>
    <w:rsid w:val="00A702FB"/>
    <w:rsid w:val="00A70E56"/>
    <w:rsid w:val="00A71B87"/>
    <w:rsid w:val="00A72C6D"/>
    <w:rsid w:val="00A72D64"/>
    <w:rsid w:val="00A74121"/>
    <w:rsid w:val="00A74D26"/>
    <w:rsid w:val="00A74FFA"/>
    <w:rsid w:val="00A779FC"/>
    <w:rsid w:val="00A77B61"/>
    <w:rsid w:val="00A77CAE"/>
    <w:rsid w:val="00A804E0"/>
    <w:rsid w:val="00A8074A"/>
    <w:rsid w:val="00A80E14"/>
    <w:rsid w:val="00A81427"/>
    <w:rsid w:val="00A8191C"/>
    <w:rsid w:val="00A82CFF"/>
    <w:rsid w:val="00A83654"/>
    <w:rsid w:val="00A83EC7"/>
    <w:rsid w:val="00A84345"/>
    <w:rsid w:val="00A84CB1"/>
    <w:rsid w:val="00A84D03"/>
    <w:rsid w:val="00A85F90"/>
    <w:rsid w:val="00A861DE"/>
    <w:rsid w:val="00A8676B"/>
    <w:rsid w:val="00A90BB1"/>
    <w:rsid w:val="00A90D9B"/>
    <w:rsid w:val="00A90F4C"/>
    <w:rsid w:val="00A9131C"/>
    <w:rsid w:val="00A92056"/>
    <w:rsid w:val="00A93144"/>
    <w:rsid w:val="00A932B2"/>
    <w:rsid w:val="00A9380E"/>
    <w:rsid w:val="00A93B34"/>
    <w:rsid w:val="00A93D0C"/>
    <w:rsid w:val="00A93E1E"/>
    <w:rsid w:val="00A94138"/>
    <w:rsid w:val="00A94F9A"/>
    <w:rsid w:val="00A9519C"/>
    <w:rsid w:val="00A95B4A"/>
    <w:rsid w:val="00A9617F"/>
    <w:rsid w:val="00A96221"/>
    <w:rsid w:val="00A969CE"/>
    <w:rsid w:val="00A96FB7"/>
    <w:rsid w:val="00A97764"/>
    <w:rsid w:val="00A97B11"/>
    <w:rsid w:val="00A97F90"/>
    <w:rsid w:val="00AA0B91"/>
    <w:rsid w:val="00AA18E7"/>
    <w:rsid w:val="00AA1ABD"/>
    <w:rsid w:val="00AA3407"/>
    <w:rsid w:val="00AA3D08"/>
    <w:rsid w:val="00AA448F"/>
    <w:rsid w:val="00AA4992"/>
    <w:rsid w:val="00AA4C4D"/>
    <w:rsid w:val="00AA4CC0"/>
    <w:rsid w:val="00AA59A0"/>
    <w:rsid w:val="00AA6742"/>
    <w:rsid w:val="00AA7A53"/>
    <w:rsid w:val="00AB088D"/>
    <w:rsid w:val="00AB2D86"/>
    <w:rsid w:val="00AB326B"/>
    <w:rsid w:val="00AB3660"/>
    <w:rsid w:val="00AB36FA"/>
    <w:rsid w:val="00AB3C1E"/>
    <w:rsid w:val="00AB4153"/>
    <w:rsid w:val="00AB45B4"/>
    <w:rsid w:val="00AB4F6C"/>
    <w:rsid w:val="00AB594C"/>
    <w:rsid w:val="00AB5C35"/>
    <w:rsid w:val="00AB6930"/>
    <w:rsid w:val="00AB69E4"/>
    <w:rsid w:val="00AB6CBC"/>
    <w:rsid w:val="00AB7179"/>
    <w:rsid w:val="00AB733A"/>
    <w:rsid w:val="00AB7718"/>
    <w:rsid w:val="00AC013B"/>
    <w:rsid w:val="00AC0BCA"/>
    <w:rsid w:val="00AC1703"/>
    <w:rsid w:val="00AC1CC1"/>
    <w:rsid w:val="00AC266B"/>
    <w:rsid w:val="00AC2CBC"/>
    <w:rsid w:val="00AC3032"/>
    <w:rsid w:val="00AC3A7E"/>
    <w:rsid w:val="00AC3AF3"/>
    <w:rsid w:val="00AC421E"/>
    <w:rsid w:val="00AC42C2"/>
    <w:rsid w:val="00AC4CA1"/>
    <w:rsid w:val="00AC6358"/>
    <w:rsid w:val="00AC675F"/>
    <w:rsid w:val="00AC7B99"/>
    <w:rsid w:val="00AC7FCC"/>
    <w:rsid w:val="00AD170A"/>
    <w:rsid w:val="00AD2742"/>
    <w:rsid w:val="00AD287E"/>
    <w:rsid w:val="00AD30B1"/>
    <w:rsid w:val="00AD66BC"/>
    <w:rsid w:val="00AD72A9"/>
    <w:rsid w:val="00AD76E9"/>
    <w:rsid w:val="00AD7C99"/>
    <w:rsid w:val="00AE0607"/>
    <w:rsid w:val="00AE1195"/>
    <w:rsid w:val="00AE1A07"/>
    <w:rsid w:val="00AE1D7A"/>
    <w:rsid w:val="00AE308F"/>
    <w:rsid w:val="00AE405E"/>
    <w:rsid w:val="00AE463E"/>
    <w:rsid w:val="00AE50B1"/>
    <w:rsid w:val="00AE5A45"/>
    <w:rsid w:val="00AE6819"/>
    <w:rsid w:val="00AE6BBD"/>
    <w:rsid w:val="00AE6F54"/>
    <w:rsid w:val="00AE7C4D"/>
    <w:rsid w:val="00AE7D96"/>
    <w:rsid w:val="00AF215A"/>
    <w:rsid w:val="00AF2F72"/>
    <w:rsid w:val="00AF325B"/>
    <w:rsid w:val="00AF48D9"/>
    <w:rsid w:val="00AF4FA3"/>
    <w:rsid w:val="00AF5C9A"/>
    <w:rsid w:val="00AF6195"/>
    <w:rsid w:val="00AF61A3"/>
    <w:rsid w:val="00AF6998"/>
    <w:rsid w:val="00AF6D14"/>
    <w:rsid w:val="00AF6E62"/>
    <w:rsid w:val="00AF7201"/>
    <w:rsid w:val="00AF7DD1"/>
    <w:rsid w:val="00B00028"/>
    <w:rsid w:val="00B01517"/>
    <w:rsid w:val="00B036BB"/>
    <w:rsid w:val="00B03BA1"/>
    <w:rsid w:val="00B0423E"/>
    <w:rsid w:val="00B04497"/>
    <w:rsid w:val="00B04C05"/>
    <w:rsid w:val="00B05021"/>
    <w:rsid w:val="00B05048"/>
    <w:rsid w:val="00B0524E"/>
    <w:rsid w:val="00B05959"/>
    <w:rsid w:val="00B06152"/>
    <w:rsid w:val="00B0711A"/>
    <w:rsid w:val="00B07774"/>
    <w:rsid w:val="00B07862"/>
    <w:rsid w:val="00B07C1D"/>
    <w:rsid w:val="00B103D8"/>
    <w:rsid w:val="00B10E5F"/>
    <w:rsid w:val="00B11707"/>
    <w:rsid w:val="00B1367F"/>
    <w:rsid w:val="00B13857"/>
    <w:rsid w:val="00B1386A"/>
    <w:rsid w:val="00B13E84"/>
    <w:rsid w:val="00B13F72"/>
    <w:rsid w:val="00B1400B"/>
    <w:rsid w:val="00B15190"/>
    <w:rsid w:val="00B155DE"/>
    <w:rsid w:val="00B159B1"/>
    <w:rsid w:val="00B15BF5"/>
    <w:rsid w:val="00B15D41"/>
    <w:rsid w:val="00B15D55"/>
    <w:rsid w:val="00B160B6"/>
    <w:rsid w:val="00B16821"/>
    <w:rsid w:val="00B16CAA"/>
    <w:rsid w:val="00B200BC"/>
    <w:rsid w:val="00B20270"/>
    <w:rsid w:val="00B20781"/>
    <w:rsid w:val="00B2079E"/>
    <w:rsid w:val="00B20A5D"/>
    <w:rsid w:val="00B220D6"/>
    <w:rsid w:val="00B2363F"/>
    <w:rsid w:val="00B23868"/>
    <w:rsid w:val="00B24921"/>
    <w:rsid w:val="00B25DF2"/>
    <w:rsid w:val="00B262CD"/>
    <w:rsid w:val="00B26469"/>
    <w:rsid w:val="00B26BC2"/>
    <w:rsid w:val="00B2756C"/>
    <w:rsid w:val="00B27B92"/>
    <w:rsid w:val="00B27CA0"/>
    <w:rsid w:val="00B305DD"/>
    <w:rsid w:val="00B30879"/>
    <w:rsid w:val="00B30A2F"/>
    <w:rsid w:val="00B30FF4"/>
    <w:rsid w:val="00B3264E"/>
    <w:rsid w:val="00B32F3E"/>
    <w:rsid w:val="00B32FE7"/>
    <w:rsid w:val="00B33439"/>
    <w:rsid w:val="00B334ED"/>
    <w:rsid w:val="00B347BF"/>
    <w:rsid w:val="00B3495B"/>
    <w:rsid w:val="00B34DFE"/>
    <w:rsid w:val="00B351DC"/>
    <w:rsid w:val="00B353A2"/>
    <w:rsid w:val="00B35C61"/>
    <w:rsid w:val="00B35CE3"/>
    <w:rsid w:val="00B37D1A"/>
    <w:rsid w:val="00B37F5B"/>
    <w:rsid w:val="00B41E21"/>
    <w:rsid w:val="00B42210"/>
    <w:rsid w:val="00B425D5"/>
    <w:rsid w:val="00B426DE"/>
    <w:rsid w:val="00B43E3E"/>
    <w:rsid w:val="00B44989"/>
    <w:rsid w:val="00B458D5"/>
    <w:rsid w:val="00B45B10"/>
    <w:rsid w:val="00B45EE0"/>
    <w:rsid w:val="00B4692A"/>
    <w:rsid w:val="00B509C2"/>
    <w:rsid w:val="00B50B4F"/>
    <w:rsid w:val="00B518BC"/>
    <w:rsid w:val="00B518C8"/>
    <w:rsid w:val="00B51F71"/>
    <w:rsid w:val="00B52893"/>
    <w:rsid w:val="00B52AAA"/>
    <w:rsid w:val="00B52DEA"/>
    <w:rsid w:val="00B53034"/>
    <w:rsid w:val="00B53C16"/>
    <w:rsid w:val="00B541D4"/>
    <w:rsid w:val="00B54528"/>
    <w:rsid w:val="00B54534"/>
    <w:rsid w:val="00B54678"/>
    <w:rsid w:val="00B54EA4"/>
    <w:rsid w:val="00B55357"/>
    <w:rsid w:val="00B553B1"/>
    <w:rsid w:val="00B55BDE"/>
    <w:rsid w:val="00B5601E"/>
    <w:rsid w:val="00B56790"/>
    <w:rsid w:val="00B57004"/>
    <w:rsid w:val="00B5713D"/>
    <w:rsid w:val="00B578BB"/>
    <w:rsid w:val="00B60CBF"/>
    <w:rsid w:val="00B61E64"/>
    <w:rsid w:val="00B641CC"/>
    <w:rsid w:val="00B641E1"/>
    <w:rsid w:val="00B65484"/>
    <w:rsid w:val="00B65492"/>
    <w:rsid w:val="00B658C0"/>
    <w:rsid w:val="00B66279"/>
    <w:rsid w:val="00B66C50"/>
    <w:rsid w:val="00B67A43"/>
    <w:rsid w:val="00B709FB"/>
    <w:rsid w:val="00B71C18"/>
    <w:rsid w:val="00B7213F"/>
    <w:rsid w:val="00B72140"/>
    <w:rsid w:val="00B73570"/>
    <w:rsid w:val="00B73966"/>
    <w:rsid w:val="00B7484E"/>
    <w:rsid w:val="00B750CF"/>
    <w:rsid w:val="00B75313"/>
    <w:rsid w:val="00B760D4"/>
    <w:rsid w:val="00B767E8"/>
    <w:rsid w:val="00B77278"/>
    <w:rsid w:val="00B77882"/>
    <w:rsid w:val="00B8016D"/>
    <w:rsid w:val="00B8038E"/>
    <w:rsid w:val="00B8102F"/>
    <w:rsid w:val="00B81E38"/>
    <w:rsid w:val="00B82296"/>
    <w:rsid w:val="00B8279C"/>
    <w:rsid w:val="00B832C8"/>
    <w:rsid w:val="00B8340F"/>
    <w:rsid w:val="00B834F2"/>
    <w:rsid w:val="00B83CDD"/>
    <w:rsid w:val="00B84AF0"/>
    <w:rsid w:val="00B856EE"/>
    <w:rsid w:val="00B85FAF"/>
    <w:rsid w:val="00B867A0"/>
    <w:rsid w:val="00B8722B"/>
    <w:rsid w:val="00B87A9B"/>
    <w:rsid w:val="00B90020"/>
    <w:rsid w:val="00B9103C"/>
    <w:rsid w:val="00B91359"/>
    <w:rsid w:val="00B91375"/>
    <w:rsid w:val="00B918E4"/>
    <w:rsid w:val="00B92903"/>
    <w:rsid w:val="00B93996"/>
    <w:rsid w:val="00B9403D"/>
    <w:rsid w:val="00B94D31"/>
    <w:rsid w:val="00B95162"/>
    <w:rsid w:val="00B95408"/>
    <w:rsid w:val="00B95507"/>
    <w:rsid w:val="00B961BB"/>
    <w:rsid w:val="00B96487"/>
    <w:rsid w:val="00B96692"/>
    <w:rsid w:val="00B972D5"/>
    <w:rsid w:val="00B976DC"/>
    <w:rsid w:val="00B97B10"/>
    <w:rsid w:val="00B97CD8"/>
    <w:rsid w:val="00BA0615"/>
    <w:rsid w:val="00BA0C02"/>
    <w:rsid w:val="00BA0D9E"/>
    <w:rsid w:val="00BA0E15"/>
    <w:rsid w:val="00BA0F0A"/>
    <w:rsid w:val="00BA11D1"/>
    <w:rsid w:val="00BA12D4"/>
    <w:rsid w:val="00BA1505"/>
    <w:rsid w:val="00BA2721"/>
    <w:rsid w:val="00BA34E1"/>
    <w:rsid w:val="00BA4A75"/>
    <w:rsid w:val="00BA4D9B"/>
    <w:rsid w:val="00BA4ED5"/>
    <w:rsid w:val="00BA53EB"/>
    <w:rsid w:val="00BA5876"/>
    <w:rsid w:val="00BA63C1"/>
    <w:rsid w:val="00BA7E25"/>
    <w:rsid w:val="00BB02ED"/>
    <w:rsid w:val="00BB0B4D"/>
    <w:rsid w:val="00BB106E"/>
    <w:rsid w:val="00BB1FBA"/>
    <w:rsid w:val="00BB2086"/>
    <w:rsid w:val="00BB23BB"/>
    <w:rsid w:val="00BB274B"/>
    <w:rsid w:val="00BB513F"/>
    <w:rsid w:val="00BB546A"/>
    <w:rsid w:val="00BB5DB0"/>
    <w:rsid w:val="00BB6EBB"/>
    <w:rsid w:val="00BB72D1"/>
    <w:rsid w:val="00BB7A8F"/>
    <w:rsid w:val="00BB7EE5"/>
    <w:rsid w:val="00BC0122"/>
    <w:rsid w:val="00BC0B21"/>
    <w:rsid w:val="00BC11C0"/>
    <w:rsid w:val="00BC161E"/>
    <w:rsid w:val="00BC24C4"/>
    <w:rsid w:val="00BC2F9D"/>
    <w:rsid w:val="00BC358C"/>
    <w:rsid w:val="00BC375E"/>
    <w:rsid w:val="00BC37DE"/>
    <w:rsid w:val="00BC3EA4"/>
    <w:rsid w:val="00BC3F8B"/>
    <w:rsid w:val="00BC556E"/>
    <w:rsid w:val="00BC5BBE"/>
    <w:rsid w:val="00BC63A5"/>
    <w:rsid w:val="00BC6BC3"/>
    <w:rsid w:val="00BC6E94"/>
    <w:rsid w:val="00BC70C7"/>
    <w:rsid w:val="00BC7C0E"/>
    <w:rsid w:val="00BD09FB"/>
    <w:rsid w:val="00BD0CFF"/>
    <w:rsid w:val="00BD0E56"/>
    <w:rsid w:val="00BD14D3"/>
    <w:rsid w:val="00BD176F"/>
    <w:rsid w:val="00BD2179"/>
    <w:rsid w:val="00BD2F0A"/>
    <w:rsid w:val="00BD5987"/>
    <w:rsid w:val="00BD6B91"/>
    <w:rsid w:val="00BD75F7"/>
    <w:rsid w:val="00BD77D2"/>
    <w:rsid w:val="00BE0AF8"/>
    <w:rsid w:val="00BE0B2A"/>
    <w:rsid w:val="00BE2185"/>
    <w:rsid w:val="00BE2533"/>
    <w:rsid w:val="00BE2AF7"/>
    <w:rsid w:val="00BE33D1"/>
    <w:rsid w:val="00BE3CC3"/>
    <w:rsid w:val="00BE4BA1"/>
    <w:rsid w:val="00BE4E9F"/>
    <w:rsid w:val="00BE50F0"/>
    <w:rsid w:val="00BE551D"/>
    <w:rsid w:val="00BE554C"/>
    <w:rsid w:val="00BE55FF"/>
    <w:rsid w:val="00BE5816"/>
    <w:rsid w:val="00BE6021"/>
    <w:rsid w:val="00BE6305"/>
    <w:rsid w:val="00BE6561"/>
    <w:rsid w:val="00BE6B19"/>
    <w:rsid w:val="00BE6D01"/>
    <w:rsid w:val="00BE734A"/>
    <w:rsid w:val="00BF1A93"/>
    <w:rsid w:val="00BF1BFF"/>
    <w:rsid w:val="00BF1DA5"/>
    <w:rsid w:val="00BF2914"/>
    <w:rsid w:val="00BF2944"/>
    <w:rsid w:val="00BF3493"/>
    <w:rsid w:val="00BF3D02"/>
    <w:rsid w:val="00BF441F"/>
    <w:rsid w:val="00BF52C2"/>
    <w:rsid w:val="00BF5376"/>
    <w:rsid w:val="00BF57BA"/>
    <w:rsid w:val="00BF67A0"/>
    <w:rsid w:val="00BF7091"/>
    <w:rsid w:val="00BF7268"/>
    <w:rsid w:val="00BF76DF"/>
    <w:rsid w:val="00C00279"/>
    <w:rsid w:val="00C002AF"/>
    <w:rsid w:val="00C002CD"/>
    <w:rsid w:val="00C01C46"/>
    <w:rsid w:val="00C01C60"/>
    <w:rsid w:val="00C01D46"/>
    <w:rsid w:val="00C01F84"/>
    <w:rsid w:val="00C026B5"/>
    <w:rsid w:val="00C03048"/>
    <w:rsid w:val="00C03CC2"/>
    <w:rsid w:val="00C05D88"/>
    <w:rsid w:val="00C10E86"/>
    <w:rsid w:val="00C10F81"/>
    <w:rsid w:val="00C11767"/>
    <w:rsid w:val="00C11A54"/>
    <w:rsid w:val="00C1273E"/>
    <w:rsid w:val="00C1316B"/>
    <w:rsid w:val="00C13B66"/>
    <w:rsid w:val="00C1512A"/>
    <w:rsid w:val="00C15B7C"/>
    <w:rsid w:val="00C15E17"/>
    <w:rsid w:val="00C179FB"/>
    <w:rsid w:val="00C17DC5"/>
    <w:rsid w:val="00C17EDF"/>
    <w:rsid w:val="00C2021D"/>
    <w:rsid w:val="00C203CD"/>
    <w:rsid w:val="00C20A64"/>
    <w:rsid w:val="00C21CDF"/>
    <w:rsid w:val="00C21D6D"/>
    <w:rsid w:val="00C2294E"/>
    <w:rsid w:val="00C22ECC"/>
    <w:rsid w:val="00C234C0"/>
    <w:rsid w:val="00C23FD0"/>
    <w:rsid w:val="00C2413F"/>
    <w:rsid w:val="00C2555C"/>
    <w:rsid w:val="00C25BEF"/>
    <w:rsid w:val="00C26373"/>
    <w:rsid w:val="00C26AAC"/>
    <w:rsid w:val="00C26E92"/>
    <w:rsid w:val="00C27D6D"/>
    <w:rsid w:val="00C27F4A"/>
    <w:rsid w:val="00C30092"/>
    <w:rsid w:val="00C3024D"/>
    <w:rsid w:val="00C30C1B"/>
    <w:rsid w:val="00C30C20"/>
    <w:rsid w:val="00C30E56"/>
    <w:rsid w:val="00C31129"/>
    <w:rsid w:val="00C3125B"/>
    <w:rsid w:val="00C31D81"/>
    <w:rsid w:val="00C31EEF"/>
    <w:rsid w:val="00C32D27"/>
    <w:rsid w:val="00C33254"/>
    <w:rsid w:val="00C338D4"/>
    <w:rsid w:val="00C33B54"/>
    <w:rsid w:val="00C33D8C"/>
    <w:rsid w:val="00C34D64"/>
    <w:rsid w:val="00C356AC"/>
    <w:rsid w:val="00C35AB4"/>
    <w:rsid w:val="00C365C5"/>
    <w:rsid w:val="00C36AE0"/>
    <w:rsid w:val="00C372CC"/>
    <w:rsid w:val="00C372D7"/>
    <w:rsid w:val="00C37C60"/>
    <w:rsid w:val="00C40C99"/>
    <w:rsid w:val="00C410B3"/>
    <w:rsid w:val="00C41892"/>
    <w:rsid w:val="00C41AE3"/>
    <w:rsid w:val="00C41B61"/>
    <w:rsid w:val="00C421D8"/>
    <w:rsid w:val="00C422D0"/>
    <w:rsid w:val="00C42948"/>
    <w:rsid w:val="00C42B15"/>
    <w:rsid w:val="00C42FA6"/>
    <w:rsid w:val="00C43504"/>
    <w:rsid w:val="00C435FA"/>
    <w:rsid w:val="00C44B6C"/>
    <w:rsid w:val="00C4586F"/>
    <w:rsid w:val="00C46A90"/>
    <w:rsid w:val="00C46C54"/>
    <w:rsid w:val="00C47042"/>
    <w:rsid w:val="00C510D7"/>
    <w:rsid w:val="00C51239"/>
    <w:rsid w:val="00C52EA4"/>
    <w:rsid w:val="00C5370B"/>
    <w:rsid w:val="00C53AB5"/>
    <w:rsid w:val="00C53D9C"/>
    <w:rsid w:val="00C53E0A"/>
    <w:rsid w:val="00C5456D"/>
    <w:rsid w:val="00C54A57"/>
    <w:rsid w:val="00C54AEA"/>
    <w:rsid w:val="00C54F1D"/>
    <w:rsid w:val="00C55BDF"/>
    <w:rsid w:val="00C5612A"/>
    <w:rsid w:val="00C60284"/>
    <w:rsid w:val="00C60640"/>
    <w:rsid w:val="00C6142B"/>
    <w:rsid w:val="00C6145C"/>
    <w:rsid w:val="00C61EC9"/>
    <w:rsid w:val="00C62876"/>
    <w:rsid w:val="00C62A32"/>
    <w:rsid w:val="00C62CD2"/>
    <w:rsid w:val="00C6315F"/>
    <w:rsid w:val="00C6379C"/>
    <w:rsid w:val="00C63F93"/>
    <w:rsid w:val="00C64611"/>
    <w:rsid w:val="00C64AE3"/>
    <w:rsid w:val="00C64C63"/>
    <w:rsid w:val="00C6551D"/>
    <w:rsid w:val="00C6554D"/>
    <w:rsid w:val="00C665AD"/>
    <w:rsid w:val="00C66F28"/>
    <w:rsid w:val="00C67496"/>
    <w:rsid w:val="00C67BB1"/>
    <w:rsid w:val="00C70107"/>
    <w:rsid w:val="00C7132F"/>
    <w:rsid w:val="00C720B4"/>
    <w:rsid w:val="00C73A7A"/>
    <w:rsid w:val="00C74AED"/>
    <w:rsid w:val="00C75C39"/>
    <w:rsid w:val="00C75E6D"/>
    <w:rsid w:val="00C761EC"/>
    <w:rsid w:val="00C77561"/>
    <w:rsid w:val="00C80182"/>
    <w:rsid w:val="00C801DC"/>
    <w:rsid w:val="00C8040E"/>
    <w:rsid w:val="00C8071D"/>
    <w:rsid w:val="00C81C52"/>
    <w:rsid w:val="00C81FB1"/>
    <w:rsid w:val="00C8266B"/>
    <w:rsid w:val="00C826CC"/>
    <w:rsid w:val="00C8298F"/>
    <w:rsid w:val="00C8328D"/>
    <w:rsid w:val="00C83424"/>
    <w:rsid w:val="00C83611"/>
    <w:rsid w:val="00C83716"/>
    <w:rsid w:val="00C84B82"/>
    <w:rsid w:val="00C84BB0"/>
    <w:rsid w:val="00C85529"/>
    <w:rsid w:val="00C85948"/>
    <w:rsid w:val="00C85F7C"/>
    <w:rsid w:val="00C86F93"/>
    <w:rsid w:val="00C87871"/>
    <w:rsid w:val="00C87C73"/>
    <w:rsid w:val="00C90C7B"/>
    <w:rsid w:val="00C90F19"/>
    <w:rsid w:val="00C90FE9"/>
    <w:rsid w:val="00C9136F"/>
    <w:rsid w:val="00C9149F"/>
    <w:rsid w:val="00C9199C"/>
    <w:rsid w:val="00C92405"/>
    <w:rsid w:val="00C92926"/>
    <w:rsid w:val="00C9321A"/>
    <w:rsid w:val="00C94B10"/>
    <w:rsid w:val="00C94BAB"/>
    <w:rsid w:val="00C94C66"/>
    <w:rsid w:val="00C9661B"/>
    <w:rsid w:val="00C96862"/>
    <w:rsid w:val="00C969A9"/>
    <w:rsid w:val="00C96BE4"/>
    <w:rsid w:val="00C9734E"/>
    <w:rsid w:val="00C974F7"/>
    <w:rsid w:val="00CA0145"/>
    <w:rsid w:val="00CA2541"/>
    <w:rsid w:val="00CA2C61"/>
    <w:rsid w:val="00CA2D6E"/>
    <w:rsid w:val="00CA3119"/>
    <w:rsid w:val="00CA3141"/>
    <w:rsid w:val="00CA48D2"/>
    <w:rsid w:val="00CA5B46"/>
    <w:rsid w:val="00CA6003"/>
    <w:rsid w:val="00CA66C0"/>
    <w:rsid w:val="00CA706B"/>
    <w:rsid w:val="00CA734A"/>
    <w:rsid w:val="00CA7536"/>
    <w:rsid w:val="00CA78FB"/>
    <w:rsid w:val="00CB072E"/>
    <w:rsid w:val="00CB17E7"/>
    <w:rsid w:val="00CB1873"/>
    <w:rsid w:val="00CB1C36"/>
    <w:rsid w:val="00CB27E6"/>
    <w:rsid w:val="00CB2B6C"/>
    <w:rsid w:val="00CB46AD"/>
    <w:rsid w:val="00CB4722"/>
    <w:rsid w:val="00CB4954"/>
    <w:rsid w:val="00CB5488"/>
    <w:rsid w:val="00CB5AA0"/>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EC8"/>
    <w:rsid w:val="00CC2BB7"/>
    <w:rsid w:val="00CC3AEF"/>
    <w:rsid w:val="00CC3EA2"/>
    <w:rsid w:val="00CC44AF"/>
    <w:rsid w:val="00CC4726"/>
    <w:rsid w:val="00CC485B"/>
    <w:rsid w:val="00CC4CCC"/>
    <w:rsid w:val="00CC4EB0"/>
    <w:rsid w:val="00CC5210"/>
    <w:rsid w:val="00CC5493"/>
    <w:rsid w:val="00CC55DB"/>
    <w:rsid w:val="00CC6309"/>
    <w:rsid w:val="00CC6508"/>
    <w:rsid w:val="00CC6E74"/>
    <w:rsid w:val="00CC7387"/>
    <w:rsid w:val="00CC7C76"/>
    <w:rsid w:val="00CC7E6C"/>
    <w:rsid w:val="00CD0488"/>
    <w:rsid w:val="00CD1086"/>
    <w:rsid w:val="00CD18C2"/>
    <w:rsid w:val="00CD1A82"/>
    <w:rsid w:val="00CD1CD8"/>
    <w:rsid w:val="00CD27F1"/>
    <w:rsid w:val="00CD2D73"/>
    <w:rsid w:val="00CD2D94"/>
    <w:rsid w:val="00CD4250"/>
    <w:rsid w:val="00CD4A36"/>
    <w:rsid w:val="00CD4F83"/>
    <w:rsid w:val="00CD57A4"/>
    <w:rsid w:val="00CD58F2"/>
    <w:rsid w:val="00CD6070"/>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C2"/>
    <w:rsid w:val="00CE1AC2"/>
    <w:rsid w:val="00CE1B7B"/>
    <w:rsid w:val="00CE1F05"/>
    <w:rsid w:val="00CE2081"/>
    <w:rsid w:val="00CE22CD"/>
    <w:rsid w:val="00CE3155"/>
    <w:rsid w:val="00CE37C0"/>
    <w:rsid w:val="00CE40A3"/>
    <w:rsid w:val="00CE4B8B"/>
    <w:rsid w:val="00CE4D40"/>
    <w:rsid w:val="00CE52BD"/>
    <w:rsid w:val="00CE54F0"/>
    <w:rsid w:val="00CE591C"/>
    <w:rsid w:val="00CE5F8A"/>
    <w:rsid w:val="00CE6DC8"/>
    <w:rsid w:val="00CE75D9"/>
    <w:rsid w:val="00CE7E9C"/>
    <w:rsid w:val="00CF0674"/>
    <w:rsid w:val="00CF0752"/>
    <w:rsid w:val="00CF0830"/>
    <w:rsid w:val="00CF1AAB"/>
    <w:rsid w:val="00CF2922"/>
    <w:rsid w:val="00CF32FB"/>
    <w:rsid w:val="00CF3D25"/>
    <w:rsid w:val="00CF4906"/>
    <w:rsid w:val="00CF6735"/>
    <w:rsid w:val="00CF67EA"/>
    <w:rsid w:val="00CF6E38"/>
    <w:rsid w:val="00CF707A"/>
    <w:rsid w:val="00CF77A9"/>
    <w:rsid w:val="00D006B0"/>
    <w:rsid w:val="00D00CDC"/>
    <w:rsid w:val="00D00D58"/>
    <w:rsid w:val="00D00EF5"/>
    <w:rsid w:val="00D015B7"/>
    <w:rsid w:val="00D01DF7"/>
    <w:rsid w:val="00D020C8"/>
    <w:rsid w:val="00D03115"/>
    <w:rsid w:val="00D03385"/>
    <w:rsid w:val="00D035E4"/>
    <w:rsid w:val="00D03730"/>
    <w:rsid w:val="00D03E01"/>
    <w:rsid w:val="00D04115"/>
    <w:rsid w:val="00D044D0"/>
    <w:rsid w:val="00D05840"/>
    <w:rsid w:val="00D05A81"/>
    <w:rsid w:val="00D05B58"/>
    <w:rsid w:val="00D06283"/>
    <w:rsid w:val="00D06485"/>
    <w:rsid w:val="00D06A60"/>
    <w:rsid w:val="00D06F0C"/>
    <w:rsid w:val="00D073F6"/>
    <w:rsid w:val="00D07EFC"/>
    <w:rsid w:val="00D1076A"/>
    <w:rsid w:val="00D10842"/>
    <w:rsid w:val="00D1254E"/>
    <w:rsid w:val="00D12573"/>
    <w:rsid w:val="00D12806"/>
    <w:rsid w:val="00D12B66"/>
    <w:rsid w:val="00D1325F"/>
    <w:rsid w:val="00D13DF2"/>
    <w:rsid w:val="00D13F38"/>
    <w:rsid w:val="00D14177"/>
    <w:rsid w:val="00D14464"/>
    <w:rsid w:val="00D1476C"/>
    <w:rsid w:val="00D14BB8"/>
    <w:rsid w:val="00D14EFF"/>
    <w:rsid w:val="00D15569"/>
    <w:rsid w:val="00D15E7F"/>
    <w:rsid w:val="00D1614B"/>
    <w:rsid w:val="00D17E92"/>
    <w:rsid w:val="00D200E2"/>
    <w:rsid w:val="00D20964"/>
    <w:rsid w:val="00D20B1F"/>
    <w:rsid w:val="00D20BD0"/>
    <w:rsid w:val="00D21364"/>
    <w:rsid w:val="00D21ECF"/>
    <w:rsid w:val="00D22889"/>
    <w:rsid w:val="00D228EA"/>
    <w:rsid w:val="00D24113"/>
    <w:rsid w:val="00D242AA"/>
    <w:rsid w:val="00D2498A"/>
    <w:rsid w:val="00D24AC2"/>
    <w:rsid w:val="00D2573A"/>
    <w:rsid w:val="00D25C7B"/>
    <w:rsid w:val="00D26A63"/>
    <w:rsid w:val="00D26C19"/>
    <w:rsid w:val="00D27856"/>
    <w:rsid w:val="00D2792A"/>
    <w:rsid w:val="00D27F47"/>
    <w:rsid w:val="00D3007C"/>
    <w:rsid w:val="00D31302"/>
    <w:rsid w:val="00D3135D"/>
    <w:rsid w:val="00D3167D"/>
    <w:rsid w:val="00D319AF"/>
    <w:rsid w:val="00D31A77"/>
    <w:rsid w:val="00D31C4D"/>
    <w:rsid w:val="00D31EDA"/>
    <w:rsid w:val="00D31F9E"/>
    <w:rsid w:val="00D32244"/>
    <w:rsid w:val="00D3261D"/>
    <w:rsid w:val="00D32747"/>
    <w:rsid w:val="00D3286C"/>
    <w:rsid w:val="00D333D5"/>
    <w:rsid w:val="00D33E6A"/>
    <w:rsid w:val="00D34199"/>
    <w:rsid w:val="00D34FB5"/>
    <w:rsid w:val="00D35C53"/>
    <w:rsid w:val="00D3613C"/>
    <w:rsid w:val="00D371BB"/>
    <w:rsid w:val="00D37368"/>
    <w:rsid w:val="00D37E08"/>
    <w:rsid w:val="00D40852"/>
    <w:rsid w:val="00D4225F"/>
    <w:rsid w:val="00D42839"/>
    <w:rsid w:val="00D432E2"/>
    <w:rsid w:val="00D4332D"/>
    <w:rsid w:val="00D44059"/>
    <w:rsid w:val="00D44BE5"/>
    <w:rsid w:val="00D45CD9"/>
    <w:rsid w:val="00D45D6A"/>
    <w:rsid w:val="00D473E1"/>
    <w:rsid w:val="00D477DE"/>
    <w:rsid w:val="00D47F00"/>
    <w:rsid w:val="00D509C0"/>
    <w:rsid w:val="00D50AF2"/>
    <w:rsid w:val="00D51536"/>
    <w:rsid w:val="00D52A05"/>
    <w:rsid w:val="00D52A4D"/>
    <w:rsid w:val="00D53177"/>
    <w:rsid w:val="00D53C08"/>
    <w:rsid w:val="00D53D61"/>
    <w:rsid w:val="00D53E23"/>
    <w:rsid w:val="00D53E89"/>
    <w:rsid w:val="00D53F09"/>
    <w:rsid w:val="00D541B0"/>
    <w:rsid w:val="00D54E64"/>
    <w:rsid w:val="00D55971"/>
    <w:rsid w:val="00D55B2E"/>
    <w:rsid w:val="00D56FAE"/>
    <w:rsid w:val="00D57092"/>
    <w:rsid w:val="00D57244"/>
    <w:rsid w:val="00D572A2"/>
    <w:rsid w:val="00D5772E"/>
    <w:rsid w:val="00D5785E"/>
    <w:rsid w:val="00D57E68"/>
    <w:rsid w:val="00D6053F"/>
    <w:rsid w:val="00D61B0B"/>
    <w:rsid w:val="00D61E87"/>
    <w:rsid w:val="00D627C7"/>
    <w:rsid w:val="00D62E12"/>
    <w:rsid w:val="00D6352A"/>
    <w:rsid w:val="00D635BD"/>
    <w:rsid w:val="00D637E0"/>
    <w:rsid w:val="00D63BF5"/>
    <w:rsid w:val="00D648D4"/>
    <w:rsid w:val="00D65F50"/>
    <w:rsid w:val="00D66040"/>
    <w:rsid w:val="00D6648E"/>
    <w:rsid w:val="00D67134"/>
    <w:rsid w:val="00D6793B"/>
    <w:rsid w:val="00D70E2C"/>
    <w:rsid w:val="00D7157E"/>
    <w:rsid w:val="00D724D5"/>
    <w:rsid w:val="00D72778"/>
    <w:rsid w:val="00D72C8C"/>
    <w:rsid w:val="00D739F7"/>
    <w:rsid w:val="00D73D31"/>
    <w:rsid w:val="00D745D1"/>
    <w:rsid w:val="00D74F47"/>
    <w:rsid w:val="00D75928"/>
    <w:rsid w:val="00D762E2"/>
    <w:rsid w:val="00D77035"/>
    <w:rsid w:val="00D7752C"/>
    <w:rsid w:val="00D77652"/>
    <w:rsid w:val="00D80E84"/>
    <w:rsid w:val="00D83C9C"/>
    <w:rsid w:val="00D83F83"/>
    <w:rsid w:val="00D84473"/>
    <w:rsid w:val="00D84BA0"/>
    <w:rsid w:val="00D8512F"/>
    <w:rsid w:val="00D86137"/>
    <w:rsid w:val="00D879B5"/>
    <w:rsid w:val="00D87FE2"/>
    <w:rsid w:val="00D91CE0"/>
    <w:rsid w:val="00D91D6C"/>
    <w:rsid w:val="00D92F27"/>
    <w:rsid w:val="00D932EC"/>
    <w:rsid w:val="00D933CF"/>
    <w:rsid w:val="00D9342C"/>
    <w:rsid w:val="00D93A81"/>
    <w:rsid w:val="00D93E6F"/>
    <w:rsid w:val="00D95123"/>
    <w:rsid w:val="00D9517E"/>
    <w:rsid w:val="00D95D2C"/>
    <w:rsid w:val="00D961D9"/>
    <w:rsid w:val="00D96C2A"/>
    <w:rsid w:val="00D96F22"/>
    <w:rsid w:val="00D97BE9"/>
    <w:rsid w:val="00D97EBC"/>
    <w:rsid w:val="00DA066F"/>
    <w:rsid w:val="00DA13F1"/>
    <w:rsid w:val="00DA1910"/>
    <w:rsid w:val="00DA2133"/>
    <w:rsid w:val="00DA2331"/>
    <w:rsid w:val="00DA2451"/>
    <w:rsid w:val="00DA3B28"/>
    <w:rsid w:val="00DA3D46"/>
    <w:rsid w:val="00DA4C3E"/>
    <w:rsid w:val="00DA55C1"/>
    <w:rsid w:val="00DA618D"/>
    <w:rsid w:val="00DB10A2"/>
    <w:rsid w:val="00DB29E2"/>
    <w:rsid w:val="00DB307C"/>
    <w:rsid w:val="00DB36D6"/>
    <w:rsid w:val="00DB3D1A"/>
    <w:rsid w:val="00DB407D"/>
    <w:rsid w:val="00DB4C55"/>
    <w:rsid w:val="00DB4E2F"/>
    <w:rsid w:val="00DB6C64"/>
    <w:rsid w:val="00DB6D3E"/>
    <w:rsid w:val="00DB6DD9"/>
    <w:rsid w:val="00DB71A4"/>
    <w:rsid w:val="00DB7893"/>
    <w:rsid w:val="00DB7ED3"/>
    <w:rsid w:val="00DC0452"/>
    <w:rsid w:val="00DC0BDB"/>
    <w:rsid w:val="00DC12BE"/>
    <w:rsid w:val="00DC154A"/>
    <w:rsid w:val="00DC1826"/>
    <w:rsid w:val="00DC1993"/>
    <w:rsid w:val="00DC27AF"/>
    <w:rsid w:val="00DC3AAA"/>
    <w:rsid w:val="00DC3BD6"/>
    <w:rsid w:val="00DC418C"/>
    <w:rsid w:val="00DC5458"/>
    <w:rsid w:val="00DC60AB"/>
    <w:rsid w:val="00DC60F5"/>
    <w:rsid w:val="00DC7930"/>
    <w:rsid w:val="00DD000A"/>
    <w:rsid w:val="00DD05E7"/>
    <w:rsid w:val="00DD0C9A"/>
    <w:rsid w:val="00DD0E75"/>
    <w:rsid w:val="00DD0EE7"/>
    <w:rsid w:val="00DD0EF8"/>
    <w:rsid w:val="00DD1C79"/>
    <w:rsid w:val="00DD1E97"/>
    <w:rsid w:val="00DD228B"/>
    <w:rsid w:val="00DD375D"/>
    <w:rsid w:val="00DD38AC"/>
    <w:rsid w:val="00DD4481"/>
    <w:rsid w:val="00DD550C"/>
    <w:rsid w:val="00DD5880"/>
    <w:rsid w:val="00DD5B2B"/>
    <w:rsid w:val="00DD5DEE"/>
    <w:rsid w:val="00DD5EDB"/>
    <w:rsid w:val="00DD635E"/>
    <w:rsid w:val="00DD66A5"/>
    <w:rsid w:val="00DD74F5"/>
    <w:rsid w:val="00DE0612"/>
    <w:rsid w:val="00DE087E"/>
    <w:rsid w:val="00DE1157"/>
    <w:rsid w:val="00DE12C3"/>
    <w:rsid w:val="00DE1F0E"/>
    <w:rsid w:val="00DE2542"/>
    <w:rsid w:val="00DE2A9F"/>
    <w:rsid w:val="00DE2AA9"/>
    <w:rsid w:val="00DE2CC5"/>
    <w:rsid w:val="00DE2DE0"/>
    <w:rsid w:val="00DE31E0"/>
    <w:rsid w:val="00DE369B"/>
    <w:rsid w:val="00DE38C6"/>
    <w:rsid w:val="00DE3A55"/>
    <w:rsid w:val="00DE3D1E"/>
    <w:rsid w:val="00DE4198"/>
    <w:rsid w:val="00DE544C"/>
    <w:rsid w:val="00DE553F"/>
    <w:rsid w:val="00DE68AA"/>
    <w:rsid w:val="00DE6CDE"/>
    <w:rsid w:val="00DE78E5"/>
    <w:rsid w:val="00DF0F38"/>
    <w:rsid w:val="00DF1654"/>
    <w:rsid w:val="00DF1DD5"/>
    <w:rsid w:val="00DF1EAA"/>
    <w:rsid w:val="00DF237D"/>
    <w:rsid w:val="00DF2D5D"/>
    <w:rsid w:val="00DF2FBE"/>
    <w:rsid w:val="00DF37C1"/>
    <w:rsid w:val="00DF41EC"/>
    <w:rsid w:val="00DF4866"/>
    <w:rsid w:val="00DF5457"/>
    <w:rsid w:val="00DF552E"/>
    <w:rsid w:val="00DF561F"/>
    <w:rsid w:val="00DF581E"/>
    <w:rsid w:val="00DF6216"/>
    <w:rsid w:val="00DF6909"/>
    <w:rsid w:val="00DF6F5F"/>
    <w:rsid w:val="00E00869"/>
    <w:rsid w:val="00E00C30"/>
    <w:rsid w:val="00E00ED3"/>
    <w:rsid w:val="00E012AA"/>
    <w:rsid w:val="00E01625"/>
    <w:rsid w:val="00E0252B"/>
    <w:rsid w:val="00E04A0C"/>
    <w:rsid w:val="00E04BE1"/>
    <w:rsid w:val="00E0644C"/>
    <w:rsid w:val="00E069E6"/>
    <w:rsid w:val="00E07E55"/>
    <w:rsid w:val="00E10224"/>
    <w:rsid w:val="00E10948"/>
    <w:rsid w:val="00E10FE0"/>
    <w:rsid w:val="00E11445"/>
    <w:rsid w:val="00E1226C"/>
    <w:rsid w:val="00E1237C"/>
    <w:rsid w:val="00E139A7"/>
    <w:rsid w:val="00E1465F"/>
    <w:rsid w:val="00E14F32"/>
    <w:rsid w:val="00E15216"/>
    <w:rsid w:val="00E1540C"/>
    <w:rsid w:val="00E1552E"/>
    <w:rsid w:val="00E1654E"/>
    <w:rsid w:val="00E16711"/>
    <w:rsid w:val="00E17192"/>
    <w:rsid w:val="00E17B7D"/>
    <w:rsid w:val="00E17BEF"/>
    <w:rsid w:val="00E216CF"/>
    <w:rsid w:val="00E2221A"/>
    <w:rsid w:val="00E22813"/>
    <w:rsid w:val="00E2284B"/>
    <w:rsid w:val="00E23343"/>
    <w:rsid w:val="00E23492"/>
    <w:rsid w:val="00E23790"/>
    <w:rsid w:val="00E25F03"/>
    <w:rsid w:val="00E265F9"/>
    <w:rsid w:val="00E26D06"/>
    <w:rsid w:val="00E26D25"/>
    <w:rsid w:val="00E27B20"/>
    <w:rsid w:val="00E305A8"/>
    <w:rsid w:val="00E30735"/>
    <w:rsid w:val="00E30747"/>
    <w:rsid w:val="00E311E7"/>
    <w:rsid w:val="00E328A2"/>
    <w:rsid w:val="00E32A7D"/>
    <w:rsid w:val="00E32F46"/>
    <w:rsid w:val="00E3303C"/>
    <w:rsid w:val="00E3365E"/>
    <w:rsid w:val="00E34004"/>
    <w:rsid w:val="00E3467A"/>
    <w:rsid w:val="00E351C3"/>
    <w:rsid w:val="00E35265"/>
    <w:rsid w:val="00E36677"/>
    <w:rsid w:val="00E36C80"/>
    <w:rsid w:val="00E37149"/>
    <w:rsid w:val="00E373F4"/>
    <w:rsid w:val="00E3763F"/>
    <w:rsid w:val="00E3799D"/>
    <w:rsid w:val="00E405DF"/>
    <w:rsid w:val="00E41043"/>
    <w:rsid w:val="00E417BB"/>
    <w:rsid w:val="00E41864"/>
    <w:rsid w:val="00E41DA8"/>
    <w:rsid w:val="00E420AF"/>
    <w:rsid w:val="00E44125"/>
    <w:rsid w:val="00E4600D"/>
    <w:rsid w:val="00E465E3"/>
    <w:rsid w:val="00E46A11"/>
    <w:rsid w:val="00E46B7B"/>
    <w:rsid w:val="00E4792F"/>
    <w:rsid w:val="00E50111"/>
    <w:rsid w:val="00E50FEA"/>
    <w:rsid w:val="00E5142B"/>
    <w:rsid w:val="00E518A7"/>
    <w:rsid w:val="00E52B92"/>
    <w:rsid w:val="00E53E9C"/>
    <w:rsid w:val="00E54DBB"/>
    <w:rsid w:val="00E560AD"/>
    <w:rsid w:val="00E56171"/>
    <w:rsid w:val="00E566D0"/>
    <w:rsid w:val="00E57218"/>
    <w:rsid w:val="00E57BD4"/>
    <w:rsid w:val="00E57C3B"/>
    <w:rsid w:val="00E6004D"/>
    <w:rsid w:val="00E6060F"/>
    <w:rsid w:val="00E606A1"/>
    <w:rsid w:val="00E609F3"/>
    <w:rsid w:val="00E60F22"/>
    <w:rsid w:val="00E618EF"/>
    <w:rsid w:val="00E61B19"/>
    <w:rsid w:val="00E628DB"/>
    <w:rsid w:val="00E62922"/>
    <w:rsid w:val="00E62A86"/>
    <w:rsid w:val="00E62B89"/>
    <w:rsid w:val="00E62E55"/>
    <w:rsid w:val="00E63212"/>
    <w:rsid w:val="00E63828"/>
    <w:rsid w:val="00E63D25"/>
    <w:rsid w:val="00E64656"/>
    <w:rsid w:val="00E65A85"/>
    <w:rsid w:val="00E663AD"/>
    <w:rsid w:val="00E66A4C"/>
    <w:rsid w:val="00E7051A"/>
    <w:rsid w:val="00E72822"/>
    <w:rsid w:val="00E73471"/>
    <w:rsid w:val="00E73CC3"/>
    <w:rsid w:val="00E73FDF"/>
    <w:rsid w:val="00E74B6A"/>
    <w:rsid w:val="00E7560D"/>
    <w:rsid w:val="00E75F0F"/>
    <w:rsid w:val="00E7639D"/>
    <w:rsid w:val="00E76BF2"/>
    <w:rsid w:val="00E76DE3"/>
    <w:rsid w:val="00E76E55"/>
    <w:rsid w:val="00E77CFE"/>
    <w:rsid w:val="00E77EDF"/>
    <w:rsid w:val="00E804F4"/>
    <w:rsid w:val="00E80767"/>
    <w:rsid w:val="00E80AA1"/>
    <w:rsid w:val="00E81301"/>
    <w:rsid w:val="00E81306"/>
    <w:rsid w:val="00E82056"/>
    <w:rsid w:val="00E83B44"/>
    <w:rsid w:val="00E83E1F"/>
    <w:rsid w:val="00E85005"/>
    <w:rsid w:val="00E85571"/>
    <w:rsid w:val="00E85689"/>
    <w:rsid w:val="00E869A1"/>
    <w:rsid w:val="00E87047"/>
    <w:rsid w:val="00E877F8"/>
    <w:rsid w:val="00E87A30"/>
    <w:rsid w:val="00E87C71"/>
    <w:rsid w:val="00E87CDA"/>
    <w:rsid w:val="00E87EDA"/>
    <w:rsid w:val="00E9021C"/>
    <w:rsid w:val="00E90803"/>
    <w:rsid w:val="00E90ACF"/>
    <w:rsid w:val="00E91295"/>
    <w:rsid w:val="00E9144D"/>
    <w:rsid w:val="00E91831"/>
    <w:rsid w:val="00E91DB8"/>
    <w:rsid w:val="00E92F51"/>
    <w:rsid w:val="00E9317F"/>
    <w:rsid w:val="00E93724"/>
    <w:rsid w:val="00E943DC"/>
    <w:rsid w:val="00E949CF"/>
    <w:rsid w:val="00E951D7"/>
    <w:rsid w:val="00E95360"/>
    <w:rsid w:val="00E954AD"/>
    <w:rsid w:val="00E955C8"/>
    <w:rsid w:val="00E95706"/>
    <w:rsid w:val="00E96C3F"/>
    <w:rsid w:val="00E9703E"/>
    <w:rsid w:val="00E97224"/>
    <w:rsid w:val="00E97F4E"/>
    <w:rsid w:val="00EA0454"/>
    <w:rsid w:val="00EA05E4"/>
    <w:rsid w:val="00EA06CA"/>
    <w:rsid w:val="00EA070C"/>
    <w:rsid w:val="00EA3653"/>
    <w:rsid w:val="00EA3720"/>
    <w:rsid w:val="00EA3A6B"/>
    <w:rsid w:val="00EA44FC"/>
    <w:rsid w:val="00EA4D5D"/>
    <w:rsid w:val="00EA6907"/>
    <w:rsid w:val="00EA705B"/>
    <w:rsid w:val="00EA7BF0"/>
    <w:rsid w:val="00EA7C7E"/>
    <w:rsid w:val="00EA7E00"/>
    <w:rsid w:val="00EB049F"/>
    <w:rsid w:val="00EB0A5E"/>
    <w:rsid w:val="00EB0DBE"/>
    <w:rsid w:val="00EB1187"/>
    <w:rsid w:val="00EB175A"/>
    <w:rsid w:val="00EB205B"/>
    <w:rsid w:val="00EB278D"/>
    <w:rsid w:val="00EB27E4"/>
    <w:rsid w:val="00EB2946"/>
    <w:rsid w:val="00EB2F2A"/>
    <w:rsid w:val="00EB33C9"/>
    <w:rsid w:val="00EB345C"/>
    <w:rsid w:val="00EB36AF"/>
    <w:rsid w:val="00EB3784"/>
    <w:rsid w:val="00EB39EB"/>
    <w:rsid w:val="00EB4C77"/>
    <w:rsid w:val="00EB4E2C"/>
    <w:rsid w:val="00EB6025"/>
    <w:rsid w:val="00EB696B"/>
    <w:rsid w:val="00EB7288"/>
    <w:rsid w:val="00EB7700"/>
    <w:rsid w:val="00EB7869"/>
    <w:rsid w:val="00EB7D16"/>
    <w:rsid w:val="00EC0481"/>
    <w:rsid w:val="00EC1025"/>
    <w:rsid w:val="00EC1AF1"/>
    <w:rsid w:val="00EC234A"/>
    <w:rsid w:val="00EC2E03"/>
    <w:rsid w:val="00EC3057"/>
    <w:rsid w:val="00EC3DDA"/>
    <w:rsid w:val="00EC4685"/>
    <w:rsid w:val="00EC47DB"/>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D43"/>
    <w:rsid w:val="00ED3FC0"/>
    <w:rsid w:val="00ED4222"/>
    <w:rsid w:val="00ED4A2E"/>
    <w:rsid w:val="00ED4DED"/>
    <w:rsid w:val="00ED5963"/>
    <w:rsid w:val="00ED5F65"/>
    <w:rsid w:val="00EE0A07"/>
    <w:rsid w:val="00EE10B6"/>
    <w:rsid w:val="00EE1756"/>
    <w:rsid w:val="00EE1B0A"/>
    <w:rsid w:val="00EE2521"/>
    <w:rsid w:val="00EE2F0A"/>
    <w:rsid w:val="00EE344E"/>
    <w:rsid w:val="00EE6340"/>
    <w:rsid w:val="00EE6725"/>
    <w:rsid w:val="00EE6B53"/>
    <w:rsid w:val="00EE72E9"/>
    <w:rsid w:val="00EF013F"/>
    <w:rsid w:val="00EF03F6"/>
    <w:rsid w:val="00EF0518"/>
    <w:rsid w:val="00EF05B8"/>
    <w:rsid w:val="00EF0C05"/>
    <w:rsid w:val="00EF0C92"/>
    <w:rsid w:val="00EF0D7C"/>
    <w:rsid w:val="00EF0FE0"/>
    <w:rsid w:val="00EF20DE"/>
    <w:rsid w:val="00EF20E6"/>
    <w:rsid w:val="00EF21A5"/>
    <w:rsid w:val="00EF2A82"/>
    <w:rsid w:val="00EF3417"/>
    <w:rsid w:val="00EF35AE"/>
    <w:rsid w:val="00EF3914"/>
    <w:rsid w:val="00EF39AD"/>
    <w:rsid w:val="00EF3B0A"/>
    <w:rsid w:val="00EF3BA5"/>
    <w:rsid w:val="00EF3D15"/>
    <w:rsid w:val="00EF4B8B"/>
    <w:rsid w:val="00EF4EC1"/>
    <w:rsid w:val="00EF66A8"/>
    <w:rsid w:val="00EF6BAF"/>
    <w:rsid w:val="00EF6DFF"/>
    <w:rsid w:val="00F00816"/>
    <w:rsid w:val="00F0085C"/>
    <w:rsid w:val="00F01427"/>
    <w:rsid w:val="00F014AA"/>
    <w:rsid w:val="00F01934"/>
    <w:rsid w:val="00F01E00"/>
    <w:rsid w:val="00F02EAD"/>
    <w:rsid w:val="00F03AD9"/>
    <w:rsid w:val="00F03F50"/>
    <w:rsid w:val="00F04497"/>
    <w:rsid w:val="00F06B2A"/>
    <w:rsid w:val="00F07DFC"/>
    <w:rsid w:val="00F10016"/>
    <w:rsid w:val="00F10324"/>
    <w:rsid w:val="00F10F35"/>
    <w:rsid w:val="00F116E3"/>
    <w:rsid w:val="00F11D7C"/>
    <w:rsid w:val="00F12355"/>
    <w:rsid w:val="00F12768"/>
    <w:rsid w:val="00F12927"/>
    <w:rsid w:val="00F130D1"/>
    <w:rsid w:val="00F13270"/>
    <w:rsid w:val="00F13F7D"/>
    <w:rsid w:val="00F14448"/>
    <w:rsid w:val="00F14BC4"/>
    <w:rsid w:val="00F15E67"/>
    <w:rsid w:val="00F160CC"/>
    <w:rsid w:val="00F164AC"/>
    <w:rsid w:val="00F164D5"/>
    <w:rsid w:val="00F1692A"/>
    <w:rsid w:val="00F169D0"/>
    <w:rsid w:val="00F16B4A"/>
    <w:rsid w:val="00F17DE4"/>
    <w:rsid w:val="00F200F9"/>
    <w:rsid w:val="00F20DF6"/>
    <w:rsid w:val="00F20E34"/>
    <w:rsid w:val="00F20FA0"/>
    <w:rsid w:val="00F21973"/>
    <w:rsid w:val="00F21F40"/>
    <w:rsid w:val="00F233B3"/>
    <w:rsid w:val="00F23618"/>
    <w:rsid w:val="00F240CA"/>
    <w:rsid w:val="00F24339"/>
    <w:rsid w:val="00F24591"/>
    <w:rsid w:val="00F24877"/>
    <w:rsid w:val="00F24D8F"/>
    <w:rsid w:val="00F2506C"/>
    <w:rsid w:val="00F25313"/>
    <w:rsid w:val="00F254D2"/>
    <w:rsid w:val="00F25DE0"/>
    <w:rsid w:val="00F26648"/>
    <w:rsid w:val="00F27152"/>
    <w:rsid w:val="00F27A4A"/>
    <w:rsid w:val="00F27BF0"/>
    <w:rsid w:val="00F30B06"/>
    <w:rsid w:val="00F30F08"/>
    <w:rsid w:val="00F3122D"/>
    <w:rsid w:val="00F31AA1"/>
    <w:rsid w:val="00F32AE5"/>
    <w:rsid w:val="00F32E08"/>
    <w:rsid w:val="00F3380D"/>
    <w:rsid w:val="00F34183"/>
    <w:rsid w:val="00F3477D"/>
    <w:rsid w:val="00F35790"/>
    <w:rsid w:val="00F363AA"/>
    <w:rsid w:val="00F36860"/>
    <w:rsid w:val="00F36A14"/>
    <w:rsid w:val="00F37310"/>
    <w:rsid w:val="00F400D3"/>
    <w:rsid w:val="00F401B7"/>
    <w:rsid w:val="00F4038B"/>
    <w:rsid w:val="00F4191A"/>
    <w:rsid w:val="00F41E91"/>
    <w:rsid w:val="00F42794"/>
    <w:rsid w:val="00F42A41"/>
    <w:rsid w:val="00F42CFC"/>
    <w:rsid w:val="00F42FAC"/>
    <w:rsid w:val="00F43D5D"/>
    <w:rsid w:val="00F447C7"/>
    <w:rsid w:val="00F450F3"/>
    <w:rsid w:val="00F4790E"/>
    <w:rsid w:val="00F509E7"/>
    <w:rsid w:val="00F5132D"/>
    <w:rsid w:val="00F51473"/>
    <w:rsid w:val="00F52741"/>
    <w:rsid w:val="00F52ACF"/>
    <w:rsid w:val="00F52BD7"/>
    <w:rsid w:val="00F533D6"/>
    <w:rsid w:val="00F54054"/>
    <w:rsid w:val="00F5464D"/>
    <w:rsid w:val="00F54AE5"/>
    <w:rsid w:val="00F54D3A"/>
    <w:rsid w:val="00F55071"/>
    <w:rsid w:val="00F55431"/>
    <w:rsid w:val="00F55E18"/>
    <w:rsid w:val="00F5798F"/>
    <w:rsid w:val="00F60011"/>
    <w:rsid w:val="00F600B5"/>
    <w:rsid w:val="00F613AD"/>
    <w:rsid w:val="00F61422"/>
    <w:rsid w:val="00F61559"/>
    <w:rsid w:val="00F61646"/>
    <w:rsid w:val="00F61B81"/>
    <w:rsid w:val="00F62313"/>
    <w:rsid w:val="00F629E9"/>
    <w:rsid w:val="00F62EDA"/>
    <w:rsid w:val="00F6318A"/>
    <w:rsid w:val="00F63770"/>
    <w:rsid w:val="00F63E06"/>
    <w:rsid w:val="00F64014"/>
    <w:rsid w:val="00F64C85"/>
    <w:rsid w:val="00F6503D"/>
    <w:rsid w:val="00F6586B"/>
    <w:rsid w:val="00F65C80"/>
    <w:rsid w:val="00F668E0"/>
    <w:rsid w:val="00F669BF"/>
    <w:rsid w:val="00F66B20"/>
    <w:rsid w:val="00F66CDE"/>
    <w:rsid w:val="00F66E39"/>
    <w:rsid w:val="00F67F4B"/>
    <w:rsid w:val="00F700D1"/>
    <w:rsid w:val="00F70539"/>
    <w:rsid w:val="00F70CCF"/>
    <w:rsid w:val="00F70F70"/>
    <w:rsid w:val="00F713DA"/>
    <w:rsid w:val="00F71814"/>
    <w:rsid w:val="00F718DF"/>
    <w:rsid w:val="00F71F04"/>
    <w:rsid w:val="00F71F88"/>
    <w:rsid w:val="00F725CF"/>
    <w:rsid w:val="00F73C17"/>
    <w:rsid w:val="00F73FFD"/>
    <w:rsid w:val="00F743BC"/>
    <w:rsid w:val="00F74F5E"/>
    <w:rsid w:val="00F759B3"/>
    <w:rsid w:val="00F7671B"/>
    <w:rsid w:val="00F773EC"/>
    <w:rsid w:val="00F800CE"/>
    <w:rsid w:val="00F81938"/>
    <w:rsid w:val="00F82772"/>
    <w:rsid w:val="00F8347C"/>
    <w:rsid w:val="00F84C8D"/>
    <w:rsid w:val="00F84DF2"/>
    <w:rsid w:val="00F850B4"/>
    <w:rsid w:val="00F85EB3"/>
    <w:rsid w:val="00F8673F"/>
    <w:rsid w:val="00F87A37"/>
    <w:rsid w:val="00F90591"/>
    <w:rsid w:val="00F90972"/>
    <w:rsid w:val="00F90B4D"/>
    <w:rsid w:val="00F9173A"/>
    <w:rsid w:val="00F92BA5"/>
    <w:rsid w:val="00F93249"/>
    <w:rsid w:val="00F94E75"/>
    <w:rsid w:val="00F95710"/>
    <w:rsid w:val="00F957F9"/>
    <w:rsid w:val="00F962AC"/>
    <w:rsid w:val="00F9659C"/>
    <w:rsid w:val="00F965DB"/>
    <w:rsid w:val="00F9734C"/>
    <w:rsid w:val="00F97CB8"/>
    <w:rsid w:val="00FA13F9"/>
    <w:rsid w:val="00FA1D96"/>
    <w:rsid w:val="00FA24DE"/>
    <w:rsid w:val="00FA2E57"/>
    <w:rsid w:val="00FA356A"/>
    <w:rsid w:val="00FA3F27"/>
    <w:rsid w:val="00FA672F"/>
    <w:rsid w:val="00FA6EDC"/>
    <w:rsid w:val="00FA796C"/>
    <w:rsid w:val="00FA7E9F"/>
    <w:rsid w:val="00FB03E7"/>
    <w:rsid w:val="00FB07EE"/>
    <w:rsid w:val="00FB165C"/>
    <w:rsid w:val="00FB2011"/>
    <w:rsid w:val="00FB26DD"/>
    <w:rsid w:val="00FB4364"/>
    <w:rsid w:val="00FB4FAE"/>
    <w:rsid w:val="00FB555E"/>
    <w:rsid w:val="00FB5ED9"/>
    <w:rsid w:val="00FB69D7"/>
    <w:rsid w:val="00FB6DA5"/>
    <w:rsid w:val="00FB702C"/>
    <w:rsid w:val="00FB7CE3"/>
    <w:rsid w:val="00FC1331"/>
    <w:rsid w:val="00FC2121"/>
    <w:rsid w:val="00FC4440"/>
    <w:rsid w:val="00FC4A26"/>
    <w:rsid w:val="00FC7129"/>
    <w:rsid w:val="00FC79C1"/>
    <w:rsid w:val="00FC7AAF"/>
    <w:rsid w:val="00FC7DF4"/>
    <w:rsid w:val="00FD042F"/>
    <w:rsid w:val="00FD158C"/>
    <w:rsid w:val="00FD1701"/>
    <w:rsid w:val="00FD235A"/>
    <w:rsid w:val="00FD25F6"/>
    <w:rsid w:val="00FD3218"/>
    <w:rsid w:val="00FD5832"/>
    <w:rsid w:val="00FD6A69"/>
    <w:rsid w:val="00FD6F2D"/>
    <w:rsid w:val="00FD7741"/>
    <w:rsid w:val="00FD7D80"/>
    <w:rsid w:val="00FD7DCA"/>
    <w:rsid w:val="00FD7ED0"/>
    <w:rsid w:val="00FE004C"/>
    <w:rsid w:val="00FE080B"/>
    <w:rsid w:val="00FE175B"/>
    <w:rsid w:val="00FE216C"/>
    <w:rsid w:val="00FE2E0C"/>
    <w:rsid w:val="00FE4679"/>
    <w:rsid w:val="00FE4ADD"/>
    <w:rsid w:val="00FE564D"/>
    <w:rsid w:val="00FE68CA"/>
    <w:rsid w:val="00FE696F"/>
    <w:rsid w:val="00FE74E2"/>
    <w:rsid w:val="00FE7CB2"/>
    <w:rsid w:val="00FF044A"/>
    <w:rsid w:val="00FF0638"/>
    <w:rsid w:val="00FF0731"/>
    <w:rsid w:val="00FF07F8"/>
    <w:rsid w:val="00FF0874"/>
    <w:rsid w:val="00FF0D63"/>
    <w:rsid w:val="00FF1885"/>
    <w:rsid w:val="00FF196E"/>
    <w:rsid w:val="00FF1CD3"/>
    <w:rsid w:val="00FF2000"/>
    <w:rsid w:val="00FF201B"/>
    <w:rsid w:val="00FF26C0"/>
    <w:rsid w:val="00FF342D"/>
    <w:rsid w:val="00FF37BA"/>
    <w:rsid w:val="00FF4E02"/>
    <w:rsid w:val="00FF516A"/>
    <w:rsid w:val="00FF5507"/>
    <w:rsid w:val="00FF5564"/>
    <w:rsid w:val="00FF583E"/>
    <w:rsid w:val="00FF5BDF"/>
    <w:rsid w:val="00FF6E76"/>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9"/>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9"/>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073EC"/>
    <w:pPr>
      <w:spacing w:after="100" w:line="276" w:lineRule="auto"/>
      <w:ind w:left="220"/>
    </w:pPr>
    <w:rPr>
      <w:lang w:val="en-GB" w:eastAsia="en-GB"/>
    </w:rPr>
  </w:style>
  <w:style w:type="paragraph" w:styleId="TOC3">
    <w:name w:val="toc 3"/>
    <w:basedOn w:val="Normal"/>
    <w:next w:val="Normal"/>
    <w:autoRedefine/>
    <w:uiPriority w:val="39"/>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line="240" w:lineRule="auto"/>
      <w:ind w:firstLine="851"/>
      <w:jc w:val="both"/>
    </w:pPr>
    <w:rPr>
      <w:rFonts w:ascii="Times Armenian" w:eastAsia="Times New Roman" w:hAnsi="Times Armenian" w:cs="Times New Rom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70590F"/>
  </w:style>
  <w:style w:type="table" w:customStyle="1" w:styleId="TableGrid6">
    <w:name w:val="Table Grid6"/>
    <w:basedOn w:val="TableNormal"/>
    <w:next w:val="TableGrid"/>
    <w:uiPriority w:val="59"/>
    <w:rsid w:val="0087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74D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874D04"/>
    <w:pPr>
      <w:spacing w:after="120"/>
      <w:ind w:left="283"/>
    </w:pPr>
    <w:rPr>
      <w:sz w:val="16"/>
      <w:szCs w:val="16"/>
    </w:rPr>
  </w:style>
  <w:style w:type="character" w:customStyle="1" w:styleId="BodyTextIndent3Char">
    <w:name w:val="Body Text Indent 3 Char"/>
    <w:basedOn w:val="DefaultParagraphFont"/>
    <w:link w:val="BodyTextIndent3"/>
    <w:uiPriority w:val="99"/>
    <w:rsid w:val="00874D04"/>
    <w:rPr>
      <w:rFonts w:eastAsiaTheme="minorEastAsia"/>
      <w:sz w:val="16"/>
      <w:szCs w:val="16"/>
    </w:rPr>
  </w:style>
  <w:style w:type="character" w:styleId="FollowedHyperlink">
    <w:name w:val="FollowedHyperlink"/>
    <w:basedOn w:val="DefaultParagraphFont"/>
    <w:uiPriority w:val="99"/>
    <w:rsid w:val="00697222"/>
    <w:rPr>
      <w:rFonts w:cs="Times New Roman"/>
      <w:color w:val="000000"/>
      <w:u w:val="none"/>
      <w:effect w:val="none"/>
    </w:rPr>
  </w:style>
  <w:style w:type="paragraph" w:styleId="HTMLPreformatted">
    <w:name w:val="HTML Preformatted"/>
    <w:basedOn w:val="Normal"/>
    <w:link w:val="HTMLPreformattedChar"/>
    <w:uiPriority w:val="99"/>
    <w:rsid w:val="0069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rsid w:val="00697222"/>
    <w:rPr>
      <w:rFonts w:ascii="Times New Roman" w:eastAsia="Times New Roman" w:hAnsi="Times New Roman" w:cs="Times New Roman"/>
    </w:rPr>
  </w:style>
  <w:style w:type="paragraph" w:customStyle="1" w:styleId="ktc">
    <w:name w:val="ktc"/>
    <w:basedOn w:val="Normal"/>
    <w:uiPriority w:val="99"/>
    <w:rsid w:val="00697222"/>
    <w:pPr>
      <w:pBdr>
        <w:bottom w:val="single" w:sz="6" w:space="0" w:color="000000"/>
      </w:pBdr>
      <w:spacing w:after="120" w:line="240" w:lineRule="auto"/>
    </w:pPr>
    <w:rPr>
      <w:rFonts w:ascii="Times New Roman" w:eastAsia="Times New Roman" w:hAnsi="Times New Roman" w:cs="Times New Roman"/>
      <w:sz w:val="24"/>
      <w:szCs w:val="24"/>
    </w:rPr>
  </w:style>
  <w:style w:type="paragraph" w:customStyle="1" w:styleId="pagebreak">
    <w:name w:val="pagebreak"/>
    <w:basedOn w:val="Normal"/>
    <w:uiPriority w:val="99"/>
    <w:rsid w:val="00697222"/>
    <w:pPr>
      <w:pageBreakBefore/>
      <w:spacing w:after="120" w:line="240" w:lineRule="auto"/>
    </w:pPr>
    <w:rPr>
      <w:rFonts w:ascii="Times New Roman" w:eastAsia="Times New Roman" w:hAnsi="Times New Roman" w:cs="Times New Roman"/>
      <w:sz w:val="24"/>
      <w:szCs w:val="24"/>
    </w:rPr>
  </w:style>
  <w:style w:type="paragraph" w:customStyle="1" w:styleId="lineunder">
    <w:name w:val="lineunder"/>
    <w:basedOn w:val="Normal"/>
    <w:uiPriority w:val="99"/>
    <w:rsid w:val="00697222"/>
    <w:pPr>
      <w:pBdr>
        <w:bottom w:val="single" w:sz="6" w:space="0" w:color="auto"/>
      </w:pBdr>
      <w:spacing w:after="120" w:line="240" w:lineRule="auto"/>
    </w:pPr>
    <w:rPr>
      <w:rFonts w:ascii="Times New Roman" w:eastAsia="Times New Roman" w:hAnsi="Times New Roman" w:cs="Times New Roman"/>
      <w:sz w:val="24"/>
      <w:szCs w:val="24"/>
    </w:rPr>
  </w:style>
  <w:style w:type="paragraph" w:customStyle="1" w:styleId="lineover">
    <w:name w:val="lineover"/>
    <w:basedOn w:val="Normal"/>
    <w:uiPriority w:val="99"/>
    <w:rsid w:val="00697222"/>
    <w:pPr>
      <w:pBdr>
        <w:top w:val="single" w:sz="6" w:space="0" w:color="auto"/>
      </w:pBdr>
      <w:spacing w:after="120" w:line="240" w:lineRule="auto"/>
    </w:pPr>
    <w:rPr>
      <w:rFonts w:ascii="Times New Roman" w:eastAsia="Times New Roman" w:hAnsi="Times New Roman" w:cs="Times New Roman"/>
      <w:sz w:val="24"/>
      <w:szCs w:val="24"/>
    </w:rPr>
  </w:style>
  <w:style w:type="paragraph" w:customStyle="1" w:styleId="symbol">
    <w:name w:val="symbol"/>
    <w:basedOn w:val="Normal"/>
    <w:uiPriority w:val="99"/>
    <w:rsid w:val="00697222"/>
    <w:pPr>
      <w:spacing w:after="120" w:line="240" w:lineRule="auto"/>
    </w:pPr>
    <w:rPr>
      <w:rFonts w:ascii="Symbol" w:eastAsia="Times New Roman" w:hAnsi="Symbol" w:cs="Times New Roman"/>
      <w:sz w:val="24"/>
      <w:szCs w:val="24"/>
    </w:rPr>
  </w:style>
  <w:style w:type="paragraph" w:customStyle="1" w:styleId="kpmginclude">
    <w:name w:val="kpmginclude"/>
    <w:basedOn w:val="Normal"/>
    <w:uiPriority w:val="99"/>
    <w:rsid w:val="00697222"/>
    <w:pPr>
      <w:shd w:val="clear" w:color="auto" w:fill="00FFFF"/>
      <w:spacing w:after="12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697222"/>
    <w:rPr>
      <w:rFonts w:cs="Times New Roman"/>
    </w:rPr>
  </w:style>
  <w:style w:type="paragraph" w:customStyle="1" w:styleId="Text">
    <w:name w:val="Text"/>
    <w:rsid w:val="00697222"/>
    <w:pPr>
      <w:spacing w:before="240" w:after="0" w:line="260" w:lineRule="atLeast"/>
      <w:jc w:val="both"/>
    </w:pPr>
    <w:rPr>
      <w:rFonts w:ascii="Times New Roman" w:eastAsia="Times New Roman" w:hAnsi="Times New Roman" w:cs="Times New Roman"/>
      <w:szCs w:val="20"/>
    </w:rPr>
  </w:style>
  <w:style w:type="paragraph" w:customStyle="1" w:styleId="header-modulerepublicofarmenia3gaoh">
    <w:name w:val="header-module__republicofarmenia___3gaoh"/>
    <w:basedOn w:val="Normal"/>
    <w:rsid w:val="0069722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Стиль1"/>
    <w:uiPriority w:val="99"/>
    <w:rsid w:val="00697222"/>
    <w:pPr>
      <w:numPr>
        <w:numId w:val="29"/>
      </w:numPr>
    </w:pPr>
  </w:style>
  <w:style w:type="numbering" w:customStyle="1" w:styleId="Style1">
    <w:name w:val="Style1"/>
    <w:uiPriority w:val="99"/>
    <w:rsid w:val="00697222"/>
    <w:pPr>
      <w:numPr>
        <w:numId w:val="30"/>
      </w:numPr>
    </w:pPr>
  </w:style>
  <w:style w:type="numbering" w:customStyle="1" w:styleId="Style2">
    <w:name w:val="Style2"/>
    <w:uiPriority w:val="99"/>
    <w:rsid w:val="00697222"/>
    <w:pPr>
      <w:numPr>
        <w:numId w:val="31"/>
      </w:numPr>
    </w:pPr>
  </w:style>
  <w:style w:type="numbering" w:customStyle="1" w:styleId="Style3">
    <w:name w:val="Style3"/>
    <w:uiPriority w:val="99"/>
    <w:rsid w:val="00697222"/>
    <w:pPr>
      <w:numPr>
        <w:numId w:val="32"/>
      </w:numPr>
    </w:pPr>
  </w:style>
  <w:style w:type="paragraph" w:customStyle="1" w:styleId="xl66">
    <w:name w:val="xl66"/>
    <w:basedOn w:val="Normal"/>
    <w:rsid w:val="00697222"/>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7">
    <w:name w:val="xl67"/>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68">
    <w:name w:val="xl68"/>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9">
    <w:name w:val="xl69"/>
    <w:basedOn w:val="Normal"/>
    <w:rsid w:val="00697222"/>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69722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697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Normal"/>
    <w:rsid w:val="00697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3">
    <w:name w:val="xl73"/>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4">
    <w:name w:val="xl74"/>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lang w:val="ru-RU" w:eastAsia="ru-RU"/>
    </w:rPr>
  </w:style>
  <w:style w:type="paragraph" w:customStyle="1" w:styleId="xl75">
    <w:name w:val="xl75"/>
    <w:basedOn w:val="Normal"/>
    <w:rsid w:val="0069722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6">
    <w:name w:val="xl76"/>
    <w:basedOn w:val="Normal"/>
    <w:rsid w:val="00697222"/>
    <w:pPr>
      <w:pBdr>
        <w:top w:val="single" w:sz="4" w:space="0" w:color="auto"/>
        <w:left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77">
    <w:name w:val="xl77"/>
    <w:basedOn w:val="Normal"/>
    <w:rsid w:val="00697222"/>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8">
    <w:name w:val="xl78"/>
    <w:basedOn w:val="Normal"/>
    <w:rsid w:val="00697222"/>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9">
    <w:name w:val="xl79"/>
    <w:basedOn w:val="Normal"/>
    <w:rsid w:val="00697222"/>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0">
    <w:name w:val="xl80"/>
    <w:basedOn w:val="Normal"/>
    <w:rsid w:val="00697222"/>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1">
    <w:name w:val="xl81"/>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2">
    <w:name w:val="xl82"/>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3">
    <w:name w:val="xl83"/>
    <w:basedOn w:val="Normal"/>
    <w:rsid w:val="00697222"/>
    <w:pPr>
      <w:pBdr>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4">
    <w:name w:val="xl84"/>
    <w:basedOn w:val="Normal"/>
    <w:rsid w:val="00697222"/>
    <w:pPr>
      <w:pBdr>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5">
    <w:name w:val="xl85"/>
    <w:basedOn w:val="Normal"/>
    <w:rsid w:val="00697222"/>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6">
    <w:name w:val="xl86"/>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8">
    <w:name w:val="xl88"/>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89">
    <w:name w:val="xl89"/>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0">
    <w:name w:val="xl90"/>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1">
    <w:name w:val="xl91"/>
    <w:basedOn w:val="Normal"/>
    <w:rsid w:val="00697222"/>
    <w:pPr>
      <w:pBdr>
        <w:top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2">
    <w:name w:val="xl92"/>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2">
    <w:name w:val="Стиль2"/>
    <w:uiPriority w:val="99"/>
    <w:rsid w:val="00697222"/>
    <w:pPr>
      <w:numPr>
        <w:numId w:val="33"/>
      </w:numPr>
    </w:pPr>
  </w:style>
  <w:style w:type="paragraph" w:customStyle="1" w:styleId="xl65">
    <w:name w:val="xl65"/>
    <w:basedOn w:val="Normal"/>
    <w:rsid w:val="00697222"/>
    <w:pPr>
      <w:spacing w:before="100" w:beforeAutospacing="1" w:after="100" w:afterAutospacing="1" w:line="240" w:lineRule="auto"/>
    </w:pPr>
    <w:rPr>
      <w:rFonts w:ascii="GHEA Grapalat" w:eastAsia="Times New Roman" w:hAnsi="GHEA Grapalat" w:cs="Times New Roman"/>
      <w:sz w:val="24"/>
      <w:szCs w:val="24"/>
    </w:rPr>
  </w:style>
  <w:style w:type="paragraph" w:customStyle="1" w:styleId="xl64">
    <w:name w:val="xl64"/>
    <w:basedOn w:val="Normal"/>
    <w:rsid w:val="006972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576283945">
      <w:bodyDiv w:val="1"/>
      <w:marLeft w:val="0"/>
      <w:marRight w:val="0"/>
      <w:marTop w:val="0"/>
      <w:marBottom w:val="0"/>
      <w:divBdr>
        <w:top w:val="none" w:sz="0" w:space="0" w:color="auto"/>
        <w:left w:val="none" w:sz="0" w:space="0" w:color="auto"/>
        <w:bottom w:val="none" w:sz="0" w:space="0" w:color="auto"/>
        <w:right w:val="none" w:sz="0" w:space="0" w:color="auto"/>
      </w:divBdr>
    </w:div>
    <w:div w:id="166515871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841852356">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lis.am/DocumentView.aspx?docid=169640" TargetMode="External"/><Relationship Id="rId4" Type="http://schemas.openxmlformats.org/officeDocument/2006/relationships/settings" Target="settings.xml"/><Relationship Id="rId9" Type="http://schemas.openxmlformats.org/officeDocument/2006/relationships/hyperlink" Target="javascript:%20void(0)"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3286C"/>
    <w:rsid w:val="00033D31"/>
    <w:rsid w:val="00034D63"/>
    <w:rsid w:val="00071887"/>
    <w:rsid w:val="00081183"/>
    <w:rsid w:val="00086F21"/>
    <w:rsid w:val="0008766C"/>
    <w:rsid w:val="000B04D8"/>
    <w:rsid w:val="000C3C7C"/>
    <w:rsid w:val="000C61E2"/>
    <w:rsid w:val="000E20BA"/>
    <w:rsid w:val="000E4A5A"/>
    <w:rsid w:val="00101339"/>
    <w:rsid w:val="00112BFE"/>
    <w:rsid w:val="001156DE"/>
    <w:rsid w:val="00130138"/>
    <w:rsid w:val="001A1857"/>
    <w:rsid w:val="001F45EB"/>
    <w:rsid w:val="00201AB5"/>
    <w:rsid w:val="00204A00"/>
    <w:rsid w:val="002148D1"/>
    <w:rsid w:val="0022653A"/>
    <w:rsid w:val="0023499D"/>
    <w:rsid w:val="00241E33"/>
    <w:rsid w:val="002B6A8D"/>
    <w:rsid w:val="002C7B25"/>
    <w:rsid w:val="002D78D4"/>
    <w:rsid w:val="002E6EF5"/>
    <w:rsid w:val="002E6F60"/>
    <w:rsid w:val="003026D3"/>
    <w:rsid w:val="00333A0F"/>
    <w:rsid w:val="00361724"/>
    <w:rsid w:val="003A08A9"/>
    <w:rsid w:val="003A1572"/>
    <w:rsid w:val="003B13C6"/>
    <w:rsid w:val="003B690C"/>
    <w:rsid w:val="003C2C34"/>
    <w:rsid w:val="003E259B"/>
    <w:rsid w:val="004154A3"/>
    <w:rsid w:val="004306C9"/>
    <w:rsid w:val="00466FD5"/>
    <w:rsid w:val="00470DF1"/>
    <w:rsid w:val="00490B7D"/>
    <w:rsid w:val="004A057E"/>
    <w:rsid w:val="004A583C"/>
    <w:rsid w:val="00500FED"/>
    <w:rsid w:val="00533C74"/>
    <w:rsid w:val="00572FE5"/>
    <w:rsid w:val="00582616"/>
    <w:rsid w:val="005959B0"/>
    <w:rsid w:val="005963EF"/>
    <w:rsid w:val="00597CDB"/>
    <w:rsid w:val="006464EB"/>
    <w:rsid w:val="00657859"/>
    <w:rsid w:val="006667AE"/>
    <w:rsid w:val="006B13D1"/>
    <w:rsid w:val="006C0398"/>
    <w:rsid w:val="006C047E"/>
    <w:rsid w:val="007075E3"/>
    <w:rsid w:val="007139BD"/>
    <w:rsid w:val="007144E6"/>
    <w:rsid w:val="007272E0"/>
    <w:rsid w:val="00744A7A"/>
    <w:rsid w:val="0075372D"/>
    <w:rsid w:val="007614AD"/>
    <w:rsid w:val="00775BF5"/>
    <w:rsid w:val="007A32F4"/>
    <w:rsid w:val="007F5663"/>
    <w:rsid w:val="007F6D7A"/>
    <w:rsid w:val="00805964"/>
    <w:rsid w:val="0082447E"/>
    <w:rsid w:val="00827903"/>
    <w:rsid w:val="00857E88"/>
    <w:rsid w:val="00882754"/>
    <w:rsid w:val="008C23C3"/>
    <w:rsid w:val="008C250F"/>
    <w:rsid w:val="008D18D3"/>
    <w:rsid w:val="008E3408"/>
    <w:rsid w:val="008F25DD"/>
    <w:rsid w:val="00906351"/>
    <w:rsid w:val="00924E9A"/>
    <w:rsid w:val="009271BC"/>
    <w:rsid w:val="00952F82"/>
    <w:rsid w:val="00974073"/>
    <w:rsid w:val="009C6884"/>
    <w:rsid w:val="00A0700D"/>
    <w:rsid w:val="00A629FA"/>
    <w:rsid w:val="00A75551"/>
    <w:rsid w:val="00A837FA"/>
    <w:rsid w:val="00A95FE7"/>
    <w:rsid w:val="00A964B8"/>
    <w:rsid w:val="00AC550C"/>
    <w:rsid w:val="00B04A12"/>
    <w:rsid w:val="00B06861"/>
    <w:rsid w:val="00B1040D"/>
    <w:rsid w:val="00B721DA"/>
    <w:rsid w:val="00B72A90"/>
    <w:rsid w:val="00B73AB5"/>
    <w:rsid w:val="00BB1351"/>
    <w:rsid w:val="00BB2F7C"/>
    <w:rsid w:val="00BB7214"/>
    <w:rsid w:val="00BD1C9F"/>
    <w:rsid w:val="00BE78C8"/>
    <w:rsid w:val="00C05CA1"/>
    <w:rsid w:val="00C11044"/>
    <w:rsid w:val="00C40343"/>
    <w:rsid w:val="00C41675"/>
    <w:rsid w:val="00C541D8"/>
    <w:rsid w:val="00C604F0"/>
    <w:rsid w:val="00C718A3"/>
    <w:rsid w:val="00CA54A1"/>
    <w:rsid w:val="00D25F6C"/>
    <w:rsid w:val="00D43218"/>
    <w:rsid w:val="00D7712C"/>
    <w:rsid w:val="00D87BB2"/>
    <w:rsid w:val="00DD4C75"/>
    <w:rsid w:val="00E10FD0"/>
    <w:rsid w:val="00E356A6"/>
    <w:rsid w:val="00E35A7C"/>
    <w:rsid w:val="00E44058"/>
    <w:rsid w:val="00E54733"/>
    <w:rsid w:val="00E856DD"/>
    <w:rsid w:val="00EB3B80"/>
    <w:rsid w:val="00EC7573"/>
    <w:rsid w:val="00ED33E7"/>
    <w:rsid w:val="00EE22B6"/>
    <w:rsid w:val="00EF0BBA"/>
    <w:rsid w:val="00F10E0B"/>
    <w:rsid w:val="00F1485A"/>
    <w:rsid w:val="00F17799"/>
    <w:rsid w:val="00F24A1D"/>
    <w:rsid w:val="00F63836"/>
    <w:rsid w:val="00FC7316"/>
    <w:rsid w:val="00FD13D1"/>
    <w:rsid w:val="00FD762B"/>
    <w:rsid w:val="00FE18E3"/>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DD9F-8174-4409-82A4-70EFE86F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8802</Words>
  <Characters>50176</Characters>
  <Application>Microsoft Office Word</Application>
  <DocSecurity>0</DocSecurity>
  <Lines>418</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58861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https:/mul2.armsai.am/tasks/7554/oneclick/9131c6eadeacad208c089a1c092fd9f16d1277ff7e34d0f03c3c717a659cd1c3.docx?token=a9d49a9b6cc892d3fc4eace91395ecff</cp:keywords>
  <dc:description/>
  <cp:lastModifiedBy>Կարեն Երանոսյան</cp:lastModifiedBy>
  <cp:revision>2</cp:revision>
  <cp:lastPrinted>2023-01-23T11:06:00Z</cp:lastPrinted>
  <dcterms:created xsi:type="dcterms:W3CDTF">2023-08-01T07:15:00Z</dcterms:created>
  <dcterms:modified xsi:type="dcterms:W3CDTF">2023-08-01T07:15:00Z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-981172107</vt:i4>
  </property>
  <property fmtid="{D5CDD505-2E9C-101B-9397-08002B2CF9AE}" pid="3" name="_NewReviewCycle">
    <vt:lpwstr/>
  </property>
  <property fmtid="{D5CDD505-2E9C-101B-9397-08002B2CF9AE}" pid="4" name="_EmailSubject">
    <vt:lpwstr>ՀՀ առողջապահության նախարարությունում 2023թ. պետական բյուջեի երեք ամիսների կատարման վերաբերյալ ընթացիկ եզրակացության նախագիծ լրամշակված</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