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D2A4" w14:textId="77777777" w:rsidR="0049106F" w:rsidRPr="0049106F" w:rsidRDefault="0049106F" w:rsidP="0049106F">
      <w:pPr>
        <w:jc w:val="right"/>
        <w:rPr>
          <w:rFonts w:ascii="GHEA Grapalat" w:hAnsi="GHEA Grapalat" w:cs="Sylfaen"/>
          <w:b/>
          <w:bCs/>
          <w:color w:val="000000"/>
          <w:sz w:val="24"/>
          <w:szCs w:val="24"/>
          <w:lang w:val="hy-AM"/>
        </w:rPr>
      </w:pPr>
      <w:r>
        <w:rPr>
          <w:rFonts w:ascii="GHEA Grapalat" w:hAnsi="GHEA Grapalat" w:cs="Sylfaen"/>
          <w:b/>
          <w:bCs/>
          <w:color w:val="000000"/>
          <w:sz w:val="24"/>
          <w:szCs w:val="24"/>
          <w:lang w:val="hy-AM"/>
        </w:rPr>
        <w:t>Հավելված</w:t>
      </w:r>
    </w:p>
    <w:p w14:paraId="797AD982" w14:textId="77777777" w:rsidR="0049106F" w:rsidRPr="0049106F" w:rsidRDefault="0049106F" w:rsidP="0049106F">
      <w:pPr>
        <w:jc w:val="right"/>
        <w:rPr>
          <w:rFonts w:ascii="GHEA Grapalat" w:hAnsi="GHEA Grapalat" w:cs="Sylfaen"/>
          <w:bCs/>
          <w:i/>
          <w:color w:val="000000"/>
          <w:sz w:val="20"/>
          <w:szCs w:val="20"/>
          <w:lang w:val="hy-AM"/>
        </w:rPr>
      </w:pPr>
      <w:r w:rsidRPr="0049106F">
        <w:rPr>
          <w:rFonts w:ascii="GHEA Grapalat" w:hAnsi="GHEA Grapalat" w:cs="Sylfaen"/>
          <w:bCs/>
          <w:i/>
          <w:color w:val="000000"/>
          <w:sz w:val="20"/>
          <w:szCs w:val="20"/>
          <w:lang w:val="hy-AM"/>
        </w:rPr>
        <w:t>Հաստատված է</w:t>
      </w:r>
    </w:p>
    <w:p w14:paraId="78F73AD9" w14:textId="77777777" w:rsidR="0049106F" w:rsidRPr="0049106F" w:rsidRDefault="0049106F" w:rsidP="0049106F">
      <w:pPr>
        <w:spacing w:line="240" w:lineRule="auto"/>
        <w:jc w:val="right"/>
        <w:rPr>
          <w:rFonts w:ascii="GHEA Grapalat" w:hAnsi="GHEA Grapalat" w:cs="Sylfaen"/>
          <w:bCs/>
          <w:i/>
          <w:color w:val="000000"/>
          <w:sz w:val="20"/>
          <w:szCs w:val="20"/>
          <w:lang w:val="hy-AM"/>
        </w:rPr>
      </w:pPr>
      <w:r w:rsidRPr="0049106F">
        <w:rPr>
          <w:rFonts w:ascii="GHEA Grapalat" w:hAnsi="GHEA Grapalat" w:cs="Sylfaen"/>
          <w:bCs/>
          <w:i/>
          <w:color w:val="000000"/>
          <w:sz w:val="20"/>
          <w:szCs w:val="20"/>
          <w:lang w:val="hy-AM"/>
        </w:rPr>
        <w:t xml:space="preserve">ՀՀ հաշվեքննիչ պալատի 2022 թվականի </w:t>
      </w:r>
    </w:p>
    <w:p w14:paraId="3F9982F4" w14:textId="77777777" w:rsidR="0049106F" w:rsidRPr="0049106F" w:rsidRDefault="0049106F" w:rsidP="0049106F">
      <w:pPr>
        <w:spacing w:line="240" w:lineRule="auto"/>
        <w:jc w:val="right"/>
        <w:rPr>
          <w:rFonts w:ascii="GHEA Grapalat" w:hAnsi="GHEA Grapalat" w:cs="Sylfaen"/>
          <w:bCs/>
          <w:i/>
          <w:color w:val="000000"/>
          <w:sz w:val="20"/>
          <w:szCs w:val="20"/>
          <w:lang w:val="hy-AM"/>
        </w:rPr>
      </w:pPr>
      <w:r w:rsidRPr="0049106F">
        <w:rPr>
          <w:rFonts w:ascii="GHEA Grapalat" w:hAnsi="GHEA Grapalat" w:cs="Sylfaen"/>
          <w:bCs/>
          <w:i/>
          <w:color w:val="000000"/>
          <w:sz w:val="20"/>
          <w:szCs w:val="20"/>
          <w:lang w:val="hy-AM"/>
        </w:rPr>
        <w:t xml:space="preserve">դեկտեմբերի 28-ի  թիվ </w:t>
      </w:r>
      <w:r w:rsidR="005C061F">
        <w:rPr>
          <w:rFonts w:ascii="GHEA Grapalat" w:hAnsi="GHEA Grapalat" w:cs="Sylfaen"/>
          <w:bCs/>
          <w:i/>
          <w:color w:val="000000"/>
          <w:sz w:val="20"/>
          <w:szCs w:val="20"/>
          <w:lang w:val="hy-AM"/>
        </w:rPr>
        <w:t>270-</w:t>
      </w:r>
      <w:r w:rsidRPr="0049106F">
        <w:rPr>
          <w:rFonts w:ascii="GHEA Grapalat" w:hAnsi="GHEA Grapalat" w:cs="Sylfaen"/>
          <w:bCs/>
          <w:i/>
          <w:color w:val="000000"/>
          <w:sz w:val="20"/>
          <w:szCs w:val="20"/>
          <w:lang w:val="hy-AM"/>
        </w:rPr>
        <w:t xml:space="preserve"> Ա որոշմամբ </w:t>
      </w:r>
    </w:p>
    <w:p w14:paraId="7F41A8AC" w14:textId="77777777" w:rsidR="00877AA1" w:rsidRPr="006C4CC1" w:rsidRDefault="00877AA1" w:rsidP="009D2453">
      <w:pPr>
        <w:rPr>
          <w:rFonts w:ascii="GHEA Grapalat" w:hAnsi="GHEA Grapalat" w:cs="Sylfaen"/>
          <w:b/>
          <w:bCs/>
          <w:color w:val="000000"/>
          <w:sz w:val="32"/>
          <w:lang w:val="hy-AM"/>
        </w:rPr>
      </w:pPr>
    </w:p>
    <w:p w14:paraId="14F0CD1E" w14:textId="77777777" w:rsidR="009D2453" w:rsidRPr="006C4CC1" w:rsidRDefault="009D2453" w:rsidP="007E318E">
      <w:pPr>
        <w:jc w:val="center"/>
        <w:rPr>
          <w:rFonts w:ascii="GHEA Grapalat" w:hAnsi="GHEA Grapalat" w:cs="Sylfaen"/>
          <w:b/>
          <w:bCs/>
          <w:color w:val="000000"/>
          <w:sz w:val="32"/>
          <w:lang w:val="hy-AM"/>
        </w:rPr>
      </w:pPr>
      <w:r w:rsidRPr="006C4CC1">
        <w:rPr>
          <w:rFonts w:ascii="GHEA Grapalat" w:hAnsi="GHEA Grapalat" w:cs="Sylfaen"/>
          <w:b/>
          <w:bCs/>
          <w:color w:val="000000"/>
          <w:sz w:val="32"/>
          <w:lang w:val="hy-AM"/>
        </w:rPr>
        <w:t>ՀԱՅԱՍՏԱՆԻ</w:t>
      </w:r>
      <w:r w:rsidRPr="006C4CC1">
        <w:rPr>
          <w:rFonts w:ascii="GHEA Grapalat" w:hAnsi="GHEA Grapalat"/>
          <w:b/>
          <w:bCs/>
          <w:color w:val="000000"/>
          <w:sz w:val="32"/>
          <w:lang w:val="hy-AM"/>
        </w:rPr>
        <w:t xml:space="preserve"> </w:t>
      </w:r>
      <w:r w:rsidRPr="006C4CC1">
        <w:rPr>
          <w:rFonts w:ascii="GHEA Grapalat" w:hAnsi="GHEA Grapalat" w:cs="Sylfaen"/>
          <w:b/>
          <w:bCs/>
          <w:color w:val="000000"/>
          <w:sz w:val="32"/>
          <w:lang w:val="hy-AM"/>
        </w:rPr>
        <w:t>ՀԱՆՐԱՊԵՏՈՒԹՅԱՆ</w:t>
      </w:r>
      <w:r w:rsidRPr="006C4CC1">
        <w:rPr>
          <w:rFonts w:ascii="GHEA Grapalat" w:hAnsi="GHEA Grapalat"/>
          <w:color w:val="000000"/>
          <w:sz w:val="32"/>
          <w:lang w:val="hy-AM"/>
        </w:rPr>
        <w:t xml:space="preserve"> </w:t>
      </w:r>
      <w:r w:rsidRPr="00F30828">
        <w:rPr>
          <w:rFonts w:ascii="GHEA Grapalat" w:hAnsi="GHEA Grapalat" w:cs="Sylfaen"/>
          <w:b/>
          <w:bCs/>
          <w:color w:val="000000"/>
          <w:sz w:val="32"/>
          <w:lang w:val="hy-AM"/>
        </w:rPr>
        <w:t>ՀԱՇՎԵՔՆՆԻՉ</w:t>
      </w:r>
      <w:r w:rsidRPr="006C4CC1">
        <w:rPr>
          <w:rFonts w:ascii="GHEA Grapalat" w:hAnsi="GHEA Grapalat"/>
          <w:b/>
          <w:bCs/>
          <w:color w:val="000000"/>
          <w:sz w:val="32"/>
          <w:lang w:val="hy-AM"/>
        </w:rPr>
        <w:t xml:space="preserve"> </w:t>
      </w:r>
      <w:r w:rsidRPr="006C4CC1">
        <w:rPr>
          <w:rFonts w:ascii="GHEA Grapalat" w:hAnsi="GHEA Grapalat" w:cs="Sylfaen"/>
          <w:b/>
          <w:bCs/>
          <w:color w:val="000000"/>
          <w:sz w:val="32"/>
          <w:lang w:val="hy-AM"/>
        </w:rPr>
        <w:t>ՊԱԼԱՏ</w:t>
      </w:r>
    </w:p>
    <w:p w14:paraId="74F9AA79" w14:textId="77777777" w:rsidR="009D2453" w:rsidRPr="006C4CC1" w:rsidRDefault="009D2453" w:rsidP="007E318E">
      <w:pPr>
        <w:spacing w:line="240" w:lineRule="auto"/>
        <w:jc w:val="center"/>
        <w:rPr>
          <w:rFonts w:ascii="GHEA Grapalat" w:hAnsi="GHEA Grapalat" w:cs="Sylfaen"/>
          <w:b/>
          <w:bCs/>
          <w:color w:val="000000"/>
          <w:sz w:val="28"/>
          <w:lang w:val="hy-AM"/>
        </w:rPr>
      </w:pPr>
    </w:p>
    <w:p w14:paraId="290DD51A" w14:textId="77777777" w:rsidR="009D2453" w:rsidRPr="006C4CC1" w:rsidRDefault="009D2453" w:rsidP="007E318E">
      <w:pPr>
        <w:tabs>
          <w:tab w:val="left" w:pos="9180"/>
        </w:tabs>
        <w:spacing w:line="240" w:lineRule="auto"/>
        <w:ind w:right="29"/>
        <w:jc w:val="center"/>
        <w:rPr>
          <w:rFonts w:ascii="GHEA Grapalat" w:hAnsi="GHEA Grapalat" w:cs="Sylfaen"/>
          <w:b/>
          <w:bCs/>
          <w:color w:val="000000"/>
          <w:sz w:val="28"/>
          <w:lang w:val="hy-AM"/>
        </w:rPr>
      </w:pPr>
      <w:bookmarkStart w:id="0" w:name="_Hlk509559606"/>
      <w:r w:rsidRPr="00125ED4">
        <w:rPr>
          <w:rFonts w:ascii="GHEA Grapalat" w:hAnsi="GHEA Grapalat"/>
          <w:noProof/>
        </w:rPr>
        <w:drawing>
          <wp:anchor distT="0" distB="0" distL="114300" distR="114300" simplePos="0" relativeHeight="251658240" behindDoc="0" locked="0" layoutInCell="1" allowOverlap="1" wp14:anchorId="1A7BA7EC" wp14:editId="4AE67B04">
            <wp:simplePos x="0" y="0"/>
            <wp:positionH relativeFrom="column">
              <wp:posOffset>2428240</wp:posOffset>
            </wp:positionH>
            <wp:positionV relativeFrom="paragraph">
              <wp:posOffset>213995</wp:posOffset>
            </wp:positionV>
            <wp:extent cx="1287780" cy="1225550"/>
            <wp:effectExtent l="0" t="0" r="762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780" cy="12255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6C4CC1">
        <w:rPr>
          <w:rFonts w:ascii="GHEA Grapalat" w:hAnsi="GHEA Grapalat" w:cs="Sylfaen"/>
          <w:b/>
          <w:bCs/>
          <w:color w:val="000000"/>
          <w:sz w:val="28"/>
          <w:lang w:val="hy-AM"/>
        </w:rPr>
        <w:br w:type="textWrapping" w:clear="all"/>
      </w:r>
    </w:p>
    <w:p w14:paraId="12B504B7" w14:textId="77777777" w:rsidR="009D2453" w:rsidRPr="006C4CC1" w:rsidRDefault="009D2453" w:rsidP="009D2453">
      <w:pPr>
        <w:tabs>
          <w:tab w:val="left" w:pos="9180"/>
        </w:tabs>
        <w:spacing w:line="240" w:lineRule="auto"/>
        <w:ind w:right="29"/>
        <w:jc w:val="center"/>
        <w:rPr>
          <w:rFonts w:ascii="GHEA Grapalat" w:hAnsi="GHEA Grapalat" w:cs="Sylfaen"/>
          <w:b/>
          <w:bCs/>
          <w:color w:val="000000"/>
          <w:sz w:val="28"/>
          <w:lang w:val="hy-AM"/>
        </w:rPr>
      </w:pPr>
    </w:p>
    <w:p w14:paraId="458291C9" w14:textId="77777777" w:rsidR="009D2453" w:rsidRDefault="009D2453" w:rsidP="009D2453">
      <w:pPr>
        <w:tabs>
          <w:tab w:val="left" w:pos="9180"/>
        </w:tabs>
        <w:spacing w:after="120" w:line="240" w:lineRule="auto"/>
        <w:ind w:right="29"/>
        <w:jc w:val="center"/>
        <w:rPr>
          <w:rFonts w:ascii="GHEA Grapalat" w:hAnsi="GHEA Grapalat" w:cs="Sylfaen"/>
          <w:b/>
          <w:bCs/>
          <w:color w:val="000000"/>
          <w:sz w:val="40"/>
          <w:lang w:val="hy-AM"/>
        </w:rPr>
      </w:pPr>
      <w:r w:rsidRPr="006C4CC1">
        <w:rPr>
          <w:rFonts w:ascii="GHEA Grapalat" w:hAnsi="GHEA Grapalat" w:cs="Sylfaen"/>
          <w:b/>
          <w:bCs/>
          <w:color w:val="000000"/>
          <w:sz w:val="40"/>
          <w:lang w:val="hy-AM"/>
        </w:rPr>
        <w:t>ԸՆԹԱՑԻԿ</w:t>
      </w:r>
      <w:r w:rsidRPr="006C4CC1">
        <w:rPr>
          <w:rFonts w:ascii="GHEA Grapalat" w:hAnsi="GHEA Grapalat"/>
          <w:b/>
          <w:bCs/>
          <w:color w:val="000000"/>
          <w:sz w:val="40"/>
          <w:lang w:val="hy-AM"/>
        </w:rPr>
        <w:t xml:space="preserve"> </w:t>
      </w:r>
      <w:r w:rsidRPr="008C08B3">
        <w:rPr>
          <w:rFonts w:ascii="GHEA Grapalat" w:hAnsi="GHEA Grapalat" w:cs="Sylfaen"/>
          <w:b/>
          <w:bCs/>
          <w:color w:val="000000"/>
          <w:sz w:val="40"/>
          <w:lang w:val="hy-AM"/>
        </w:rPr>
        <w:t>ԵԶՐԱԿԱՑՈՒԹՅՈՒՆ</w:t>
      </w:r>
    </w:p>
    <w:p w14:paraId="3D1F936D" w14:textId="77777777" w:rsidR="009D2453" w:rsidRPr="008C08B3" w:rsidRDefault="009D2453" w:rsidP="009D2453">
      <w:pPr>
        <w:tabs>
          <w:tab w:val="left" w:pos="9180"/>
        </w:tabs>
        <w:spacing w:after="120" w:line="240" w:lineRule="auto"/>
        <w:ind w:right="29"/>
        <w:jc w:val="center"/>
        <w:rPr>
          <w:rFonts w:ascii="GHEA Grapalat" w:hAnsi="GHEA Grapalat"/>
          <w:i/>
          <w:sz w:val="40"/>
          <w:u w:val="single"/>
          <w:lang w:val="hy-AM"/>
        </w:rPr>
      </w:pPr>
    </w:p>
    <w:p w14:paraId="7F679A68" w14:textId="77777777" w:rsidR="00A75828" w:rsidRPr="00193307" w:rsidRDefault="00A75828" w:rsidP="00A75828">
      <w:pPr>
        <w:spacing w:after="0" w:line="360" w:lineRule="auto"/>
        <w:jc w:val="center"/>
        <w:rPr>
          <w:rFonts w:ascii="GHEA Grapalat" w:hAnsi="GHEA Grapalat" w:cs="Sylfaen"/>
          <w:b/>
          <w:sz w:val="28"/>
          <w:szCs w:val="28"/>
          <w:lang w:val="hy-AM"/>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193307">
        <w:rPr>
          <w:rFonts w:ascii="GHEA Grapalat" w:hAnsi="GHEA Grapalat" w:cs="Sylfaen"/>
          <w:b/>
          <w:sz w:val="28"/>
          <w:szCs w:val="28"/>
          <w:lang w:val="hy-AM"/>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ՀԱՅԱՍՏԱՆԻ ՀԱՆՐԱՊԵՏՈՒԹՅԱՆ  ՇՐՋԱԿԱ ՄԻՋԱՎԱՅՐԻ ՆԱԽԱՐԱՐՈՒԹՅ</w:t>
      </w:r>
      <w:r w:rsidR="00E13081" w:rsidRPr="00193307">
        <w:rPr>
          <w:rFonts w:ascii="GHEA Grapalat" w:hAnsi="GHEA Grapalat" w:cs="Sylfaen"/>
          <w:b/>
          <w:sz w:val="28"/>
          <w:szCs w:val="28"/>
          <w:lang w:val="hy-AM"/>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 xml:space="preserve">ՈՒՆՈՒՄ </w:t>
      </w:r>
      <w:r w:rsidRPr="00193307">
        <w:rPr>
          <w:rFonts w:ascii="GHEA Grapalat" w:hAnsi="GHEA Grapalat" w:cs="Sylfaen"/>
          <w:b/>
          <w:sz w:val="28"/>
          <w:szCs w:val="28"/>
          <w:lang w:val="hy-AM"/>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 xml:space="preserve">ԱՆՏԱՌՕԳՏԱԳՈՐԾՄԱՆ ԳՈՐԾԸՆԹԱՑԻ ՆԿԱՏՄԱՄԲ </w:t>
      </w:r>
      <w:r w:rsidR="00193307">
        <w:rPr>
          <w:rFonts w:ascii="GHEA Grapalat" w:hAnsi="GHEA Grapalat" w:cs="Sylfaen"/>
          <w:b/>
          <w:sz w:val="28"/>
          <w:szCs w:val="28"/>
          <w:lang w:val="hy-AM"/>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 xml:space="preserve">ԿԱՏԱՐՈՂԱԿԱՆԻ </w:t>
      </w:r>
      <w:r w:rsidRPr="00193307">
        <w:rPr>
          <w:rFonts w:ascii="GHEA Grapalat" w:hAnsi="GHEA Grapalat" w:cs="Sylfaen"/>
          <w:b/>
          <w:sz w:val="28"/>
          <w:szCs w:val="28"/>
          <w:lang w:val="hy-AM"/>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ՀԱՇՎԵՔՆՆՈՒԹՅԱՆ</w:t>
      </w:r>
      <w:r w:rsidR="00C8076C" w:rsidRPr="00193307">
        <w:rPr>
          <w:rFonts w:ascii="GHEA Grapalat" w:hAnsi="GHEA Grapalat"/>
          <w:b/>
          <w:bCs/>
          <w:color w:val="808080"/>
          <w:sz w:val="28"/>
          <w:szCs w:val="28"/>
          <w:lang w:val="hy-AM"/>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 xml:space="preserve"> ԱՐԴՅՈՒՆՔՆԵՐԻ ՎԵՐԱԲԵՐՅԱԼ</w:t>
      </w:r>
    </w:p>
    <w:p w14:paraId="449B7181" w14:textId="77777777" w:rsidR="009D2453" w:rsidRPr="00125ED4" w:rsidRDefault="009D2453" w:rsidP="009D2453">
      <w:pPr>
        <w:spacing w:line="240" w:lineRule="auto"/>
        <w:rPr>
          <w:rFonts w:ascii="GHEA Grapalat" w:hAnsi="GHEA Grapalat"/>
          <w:lang w:val="hy-AM"/>
        </w:rPr>
      </w:pPr>
    </w:p>
    <w:p w14:paraId="1A5E4718" w14:textId="77777777" w:rsidR="009D2453" w:rsidRPr="00125ED4" w:rsidRDefault="009D2453" w:rsidP="009D2453">
      <w:pPr>
        <w:spacing w:line="240" w:lineRule="auto"/>
        <w:rPr>
          <w:rFonts w:ascii="GHEA Grapalat" w:hAnsi="GHEA Grapalat"/>
          <w:lang w:val="hy-AM"/>
        </w:rPr>
      </w:pPr>
    </w:p>
    <w:p w14:paraId="2DDA2668" w14:textId="77777777" w:rsidR="009D2453" w:rsidRPr="00125ED4" w:rsidRDefault="009D2453" w:rsidP="009D2453">
      <w:pPr>
        <w:spacing w:line="240" w:lineRule="auto"/>
        <w:rPr>
          <w:rFonts w:ascii="GHEA Grapalat" w:hAnsi="GHEA Grapalat"/>
          <w:lang w:val="hy-AM"/>
        </w:rPr>
      </w:pPr>
    </w:p>
    <w:p w14:paraId="25003096" w14:textId="77777777" w:rsidR="009D2453" w:rsidRDefault="009D2453" w:rsidP="009D2453">
      <w:pPr>
        <w:spacing w:line="240" w:lineRule="auto"/>
        <w:rPr>
          <w:rFonts w:ascii="GHEA Grapalat" w:hAnsi="GHEA Grapalat"/>
          <w:lang w:val="hy-AM"/>
        </w:rPr>
      </w:pPr>
    </w:p>
    <w:p w14:paraId="1354A4F0" w14:textId="77777777" w:rsidR="009D2453" w:rsidRDefault="009D2453" w:rsidP="009D2453">
      <w:pPr>
        <w:spacing w:line="240" w:lineRule="auto"/>
        <w:rPr>
          <w:rFonts w:ascii="GHEA Grapalat" w:hAnsi="GHEA Grapalat"/>
          <w:lang w:val="hy-AM"/>
        </w:rPr>
      </w:pPr>
    </w:p>
    <w:p w14:paraId="314858BD" w14:textId="77777777" w:rsidR="009D2453" w:rsidRDefault="009D2453" w:rsidP="009D2453">
      <w:pPr>
        <w:spacing w:line="240" w:lineRule="auto"/>
        <w:rPr>
          <w:rFonts w:ascii="GHEA Grapalat" w:hAnsi="GHEA Grapalat"/>
          <w:lang w:val="hy-AM"/>
        </w:rPr>
      </w:pPr>
    </w:p>
    <w:p w14:paraId="3F81246D" w14:textId="77777777" w:rsidR="009D2453" w:rsidRDefault="009D2453" w:rsidP="009D2453">
      <w:pPr>
        <w:spacing w:line="240" w:lineRule="auto"/>
        <w:jc w:val="center"/>
        <w:rPr>
          <w:rFonts w:ascii="GHEA Grapalat" w:hAnsi="GHEA Grapalat"/>
          <w:sz w:val="28"/>
          <w:lang w:val="hy-AM"/>
        </w:rPr>
      </w:pPr>
      <w:r w:rsidRPr="008C08B3">
        <w:rPr>
          <w:rFonts w:ascii="GHEA Grapalat" w:hAnsi="GHEA Grapalat"/>
          <w:sz w:val="28"/>
          <w:lang w:val="hy-AM"/>
        </w:rPr>
        <w:t>202</w:t>
      </w:r>
      <w:r w:rsidR="00CF3CAC">
        <w:rPr>
          <w:rFonts w:ascii="GHEA Grapalat" w:hAnsi="GHEA Grapalat"/>
          <w:sz w:val="28"/>
          <w:lang w:val="hy-AM"/>
        </w:rPr>
        <w:t>2</w:t>
      </w:r>
    </w:p>
    <w:p w14:paraId="585F344D" w14:textId="77777777" w:rsidR="0002448F" w:rsidRDefault="00A9359C" w:rsidP="0002448F">
      <w:pPr>
        <w:spacing w:line="240" w:lineRule="auto"/>
        <w:jc w:val="center"/>
        <w:rPr>
          <w:rFonts w:ascii="GHEA Grapalat" w:hAnsi="GHEA Grapalat"/>
          <w:b/>
          <w:sz w:val="24"/>
          <w:szCs w:val="24"/>
          <w:lang w:val="hy-AM"/>
        </w:rPr>
      </w:pPr>
      <w:r>
        <w:rPr>
          <w:rFonts w:ascii="GHEA Grapalat" w:hAnsi="GHEA Grapalat"/>
          <w:b/>
          <w:sz w:val="28"/>
          <w:szCs w:val="28"/>
          <w:lang w:val="hy-AM"/>
        </w:rPr>
        <w:br w:type="page"/>
      </w:r>
      <w:r w:rsidR="0002448F" w:rsidRPr="00ED6D83">
        <w:rPr>
          <w:rFonts w:ascii="GHEA Grapalat" w:hAnsi="GHEA Grapalat"/>
          <w:b/>
          <w:sz w:val="24"/>
          <w:szCs w:val="24"/>
          <w:lang w:val="hy-AM"/>
        </w:rPr>
        <w:lastRenderedPageBreak/>
        <w:t>Բ Ո Վ Ա Ն Դ Ա Կ ՈՒ Թ Յ ՈՒ Ն</w:t>
      </w:r>
    </w:p>
    <w:p w14:paraId="57664B7B" w14:textId="77777777" w:rsidR="0002448F" w:rsidRPr="00014111" w:rsidRDefault="0002448F" w:rsidP="0002448F">
      <w:pPr>
        <w:spacing w:line="240" w:lineRule="auto"/>
        <w:jc w:val="center"/>
        <w:rPr>
          <w:rFonts w:ascii="GHEA Grapalat" w:hAnsi="GHEA Grapalat"/>
          <w:sz w:val="24"/>
          <w:szCs w:val="24"/>
          <w:lang w:val="hy-AM"/>
        </w:rPr>
      </w:pPr>
    </w:p>
    <w:p w14:paraId="0A6AA1E7" w14:textId="77777777" w:rsidR="00407588" w:rsidRDefault="00407588" w:rsidP="0079739F">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84505D">
        <w:rPr>
          <w:rFonts w:ascii="GHEA Grapalat" w:hAnsi="GHEA Grapalat"/>
          <w:sz w:val="24"/>
          <w:szCs w:val="24"/>
          <w:lang w:val="hy-AM"/>
        </w:rPr>
        <w:t>Ներածական մաս</w:t>
      </w:r>
      <w:r w:rsidRPr="0084505D">
        <w:rPr>
          <w:rFonts w:ascii="GHEA Grapalat" w:eastAsia="MS Mincho" w:hAnsi="GHEA Grapalat" w:cs="Cambria Math"/>
          <w:sz w:val="24"/>
          <w:szCs w:val="24"/>
          <w:lang w:val="hy-AM"/>
        </w:rPr>
        <w:t xml:space="preserve"> </w:t>
      </w:r>
      <w:r w:rsidR="00DB5459" w:rsidRPr="009C02FD">
        <w:rPr>
          <w:rFonts w:ascii="GHEA Grapalat" w:eastAsia="MS Mincho" w:hAnsi="GHEA Grapalat" w:cs="Cambria Math"/>
          <w:sz w:val="24"/>
          <w:szCs w:val="24"/>
          <w:lang w:val="hy-AM"/>
        </w:rPr>
        <w:t>……………………………………………………………………</w:t>
      </w:r>
      <w:r w:rsidR="00DB5459" w:rsidRPr="009C02FD">
        <w:rPr>
          <w:rFonts w:ascii="GHEA Grapalat" w:eastAsia="MS Mincho" w:hAnsi="GHEA Grapalat" w:cs="Cambria Math"/>
          <w:sz w:val="24"/>
          <w:szCs w:val="24"/>
        </w:rPr>
        <w:t>..</w:t>
      </w:r>
      <w:r w:rsidRPr="009C02FD">
        <w:rPr>
          <w:rFonts w:ascii="GHEA Grapalat" w:eastAsia="MS Mincho" w:hAnsi="GHEA Grapalat" w:cs="Cambria Math"/>
          <w:sz w:val="24"/>
          <w:szCs w:val="24"/>
          <w:lang w:val="hy-AM"/>
        </w:rPr>
        <w:t xml:space="preserve"> </w:t>
      </w:r>
      <w:r w:rsidR="007B4144" w:rsidRPr="009C02FD">
        <w:rPr>
          <w:rFonts w:ascii="GHEA Grapalat" w:eastAsia="MS Mincho" w:hAnsi="GHEA Grapalat" w:cs="Cambria Math"/>
          <w:sz w:val="24"/>
          <w:szCs w:val="24"/>
        </w:rPr>
        <w:t xml:space="preserve"> </w:t>
      </w:r>
      <w:r w:rsidR="00886E60">
        <w:rPr>
          <w:rFonts w:ascii="GHEA Grapalat" w:eastAsia="MS Mincho" w:hAnsi="GHEA Grapalat" w:cs="Cambria Math"/>
          <w:sz w:val="24"/>
          <w:szCs w:val="24"/>
          <w:lang w:val="hy-AM"/>
        </w:rPr>
        <w:t xml:space="preserve"> </w:t>
      </w:r>
      <w:r w:rsidRPr="009C02FD">
        <w:rPr>
          <w:rFonts w:ascii="GHEA Grapalat" w:eastAsia="MS Mincho" w:hAnsi="GHEA Grapalat" w:cs="Cambria Math"/>
          <w:sz w:val="24"/>
          <w:szCs w:val="24"/>
          <w:lang w:val="hy-AM"/>
        </w:rPr>
        <w:t>էջ</w:t>
      </w:r>
      <w:r w:rsidRPr="009C02FD">
        <w:rPr>
          <w:rFonts w:ascii="GHEA Grapalat" w:eastAsia="MS Mincho" w:hAnsi="GHEA Grapalat" w:cs="MS Mincho"/>
          <w:sz w:val="24"/>
          <w:szCs w:val="24"/>
          <w:lang w:val="hy-AM"/>
        </w:rPr>
        <w:t xml:space="preserve"> 2</w:t>
      </w:r>
    </w:p>
    <w:p w14:paraId="37D1C3D4" w14:textId="77777777" w:rsidR="00F835A0" w:rsidRPr="009C02FD" w:rsidRDefault="00F835A0" w:rsidP="0079739F">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 xml:space="preserve">Հապավումների ցանկ </w:t>
      </w:r>
      <w:r w:rsidRPr="009C02FD">
        <w:rPr>
          <w:rFonts w:ascii="GHEA Grapalat" w:eastAsia="MS Mincho" w:hAnsi="GHEA Grapalat" w:cs="Cambria Math"/>
          <w:sz w:val="24"/>
          <w:szCs w:val="24"/>
          <w:lang w:val="hy-AM"/>
        </w:rPr>
        <w:t xml:space="preserve">………………………………………………………………... </w:t>
      </w:r>
      <w:r>
        <w:rPr>
          <w:rFonts w:ascii="GHEA Grapalat" w:eastAsia="MS Mincho" w:hAnsi="GHEA Grapalat" w:cs="Cambria Math"/>
          <w:sz w:val="24"/>
          <w:szCs w:val="24"/>
          <w:lang w:val="hy-AM"/>
        </w:rPr>
        <w:t xml:space="preserve"> </w:t>
      </w:r>
      <w:r w:rsidRPr="009C02FD">
        <w:rPr>
          <w:rFonts w:ascii="GHEA Grapalat" w:eastAsia="MS Mincho" w:hAnsi="GHEA Grapalat" w:cs="Cambria Math"/>
          <w:sz w:val="24"/>
          <w:szCs w:val="24"/>
          <w:lang w:val="hy-AM"/>
        </w:rPr>
        <w:t>էջ</w:t>
      </w:r>
      <w:r w:rsidRPr="009C02FD">
        <w:rPr>
          <w:rFonts w:ascii="GHEA Grapalat" w:eastAsia="MS Mincho" w:hAnsi="GHEA Grapalat" w:cs="MS Mincho"/>
          <w:sz w:val="24"/>
          <w:szCs w:val="24"/>
          <w:lang w:val="hy-AM"/>
        </w:rPr>
        <w:t xml:space="preserve"> </w:t>
      </w:r>
      <w:r>
        <w:rPr>
          <w:rFonts w:ascii="GHEA Grapalat" w:eastAsia="MS Mincho" w:hAnsi="GHEA Grapalat" w:cs="MS Mincho"/>
          <w:sz w:val="24"/>
          <w:szCs w:val="24"/>
          <w:lang w:val="hy-AM"/>
        </w:rPr>
        <w:t>6</w:t>
      </w:r>
    </w:p>
    <w:p w14:paraId="05527C9A" w14:textId="77777777" w:rsidR="00407588" w:rsidRPr="00BA1CF1" w:rsidRDefault="00C60D00" w:rsidP="0079739F">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C02FD">
        <w:rPr>
          <w:rFonts w:ascii="GHEA Grapalat" w:hAnsi="GHEA Grapalat"/>
          <w:sz w:val="24"/>
          <w:szCs w:val="24"/>
          <w:lang w:val="hy-AM"/>
        </w:rPr>
        <w:t>Ամփոփագիր</w:t>
      </w:r>
      <w:r w:rsidRPr="009C02FD">
        <w:rPr>
          <w:rFonts w:ascii="GHEA Grapalat" w:hAnsi="GHEA Grapalat"/>
          <w:sz w:val="24"/>
          <w:szCs w:val="24"/>
        </w:rPr>
        <w:t xml:space="preserve">      </w:t>
      </w:r>
      <w:r w:rsidRPr="009C02FD">
        <w:rPr>
          <w:rFonts w:ascii="GHEA Grapalat" w:hAnsi="GHEA Grapalat"/>
          <w:sz w:val="24"/>
          <w:szCs w:val="24"/>
          <w:lang w:val="hy-AM"/>
        </w:rPr>
        <w:t>..</w:t>
      </w:r>
      <w:r w:rsidR="00DB5459" w:rsidRPr="009C02FD">
        <w:rPr>
          <w:rFonts w:ascii="GHEA Grapalat" w:eastAsia="MS Mincho" w:hAnsi="GHEA Grapalat" w:cs="Cambria Math"/>
          <w:sz w:val="24"/>
          <w:szCs w:val="24"/>
          <w:lang w:val="hy-AM"/>
        </w:rPr>
        <w:t xml:space="preserve">……………………………………………………………………... </w:t>
      </w:r>
      <w:r w:rsidR="00886E60">
        <w:rPr>
          <w:rFonts w:ascii="GHEA Grapalat" w:eastAsia="MS Mincho" w:hAnsi="GHEA Grapalat" w:cs="Cambria Math"/>
          <w:sz w:val="24"/>
          <w:szCs w:val="24"/>
          <w:lang w:val="hy-AM"/>
        </w:rPr>
        <w:t xml:space="preserve"> </w:t>
      </w:r>
      <w:r w:rsidR="00DB5459" w:rsidRPr="009C02FD">
        <w:rPr>
          <w:rFonts w:ascii="GHEA Grapalat" w:eastAsia="MS Mincho" w:hAnsi="GHEA Grapalat" w:cs="Cambria Math"/>
          <w:sz w:val="24"/>
          <w:szCs w:val="24"/>
          <w:lang w:val="hy-AM"/>
        </w:rPr>
        <w:t>էջ</w:t>
      </w:r>
      <w:r w:rsidR="00DB5459" w:rsidRPr="009C02FD">
        <w:rPr>
          <w:rFonts w:ascii="GHEA Grapalat" w:eastAsia="MS Mincho" w:hAnsi="GHEA Grapalat" w:cs="MS Mincho"/>
          <w:sz w:val="24"/>
          <w:szCs w:val="24"/>
          <w:lang w:val="hy-AM"/>
        </w:rPr>
        <w:t xml:space="preserve"> </w:t>
      </w:r>
      <w:r w:rsidR="00F835A0">
        <w:rPr>
          <w:rFonts w:ascii="GHEA Grapalat" w:eastAsia="MS Mincho" w:hAnsi="GHEA Grapalat" w:cs="MS Mincho"/>
          <w:sz w:val="24"/>
          <w:szCs w:val="24"/>
          <w:lang w:val="hy-AM"/>
        </w:rPr>
        <w:t>7</w:t>
      </w:r>
    </w:p>
    <w:p w14:paraId="4882D897" w14:textId="77777777" w:rsidR="00BA1CF1" w:rsidRPr="00BA1CF1" w:rsidRDefault="00BA1CF1" w:rsidP="00930A2B">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BA1CF1">
        <w:rPr>
          <w:rFonts w:ascii="GHEA Grapalat" w:eastAsia="Times New Roman" w:hAnsi="GHEA Grapalat"/>
          <w:sz w:val="24"/>
          <w:szCs w:val="24"/>
          <w:lang w:val="hy-AM"/>
        </w:rPr>
        <w:t>Կատարողականի հաշվեքննության հաշվետվություն</w:t>
      </w:r>
      <w:r w:rsidRPr="003866D3">
        <w:rPr>
          <w:rFonts w:ascii="GHEA Grapalat" w:eastAsia="MS Mincho" w:hAnsi="GHEA Grapalat" w:cs="Cambria Math"/>
          <w:sz w:val="24"/>
          <w:szCs w:val="24"/>
          <w:lang w:val="hy-AM"/>
        </w:rPr>
        <w:t xml:space="preserve">………………..………... </w:t>
      </w:r>
      <w:r w:rsidRPr="003866D3">
        <w:rPr>
          <w:rFonts w:ascii="GHEA Grapalat" w:eastAsia="MS Mincho" w:hAnsi="GHEA Grapalat" w:cs="Cambria Math"/>
          <w:sz w:val="24"/>
          <w:szCs w:val="24"/>
        </w:rPr>
        <w:t xml:space="preserve"> </w:t>
      </w:r>
      <w:r w:rsidRPr="003866D3">
        <w:rPr>
          <w:rFonts w:ascii="GHEA Grapalat" w:eastAsia="MS Mincho" w:hAnsi="GHEA Grapalat" w:cs="Cambria Math"/>
          <w:sz w:val="24"/>
          <w:szCs w:val="24"/>
          <w:lang w:val="hy-AM"/>
        </w:rPr>
        <w:t>էջ</w:t>
      </w:r>
      <w:r w:rsidRPr="003866D3">
        <w:rPr>
          <w:rFonts w:ascii="GHEA Grapalat" w:eastAsia="MS Mincho" w:hAnsi="GHEA Grapalat" w:cs="MS Mincho"/>
          <w:sz w:val="24"/>
          <w:szCs w:val="24"/>
          <w:lang w:val="hy-AM"/>
        </w:rPr>
        <w:t xml:space="preserve"> </w:t>
      </w:r>
      <w:r w:rsidR="003866D3" w:rsidRPr="003866D3">
        <w:rPr>
          <w:rFonts w:ascii="GHEA Grapalat" w:eastAsia="MS Mincho" w:hAnsi="GHEA Grapalat" w:cs="MS Mincho"/>
          <w:sz w:val="24"/>
          <w:szCs w:val="24"/>
        </w:rPr>
        <w:t>1</w:t>
      </w:r>
      <w:r w:rsidR="00F835A0">
        <w:rPr>
          <w:rFonts w:ascii="GHEA Grapalat" w:eastAsia="MS Mincho" w:hAnsi="GHEA Grapalat" w:cs="MS Mincho"/>
          <w:sz w:val="24"/>
          <w:szCs w:val="24"/>
          <w:lang w:val="hy-AM"/>
        </w:rPr>
        <w:t>1</w:t>
      </w:r>
    </w:p>
    <w:p w14:paraId="5EBBFEFB" w14:textId="77777777" w:rsidR="00DB5459" w:rsidRPr="0084505D" w:rsidRDefault="00DB5459" w:rsidP="0079739F">
      <w:pPr>
        <w:pStyle w:val="ListParagraph"/>
        <w:numPr>
          <w:ilvl w:val="0"/>
          <w:numId w:val="1"/>
        </w:numPr>
        <w:tabs>
          <w:tab w:val="left" w:pos="851"/>
        </w:tabs>
        <w:spacing w:line="360" w:lineRule="auto"/>
        <w:ind w:left="0" w:firstLine="426"/>
        <w:jc w:val="both"/>
        <w:rPr>
          <w:rFonts w:ascii="GHEA Grapalat" w:hAnsi="GHEA Grapalat"/>
          <w:sz w:val="24"/>
          <w:szCs w:val="24"/>
          <w:lang w:val="hy-AM"/>
        </w:rPr>
      </w:pPr>
      <w:r w:rsidRPr="0084505D">
        <w:rPr>
          <w:rFonts w:ascii="GHEA Grapalat" w:eastAsia="Times New Roman" w:hAnsi="GHEA Grapalat"/>
          <w:sz w:val="24"/>
          <w:szCs w:val="24"/>
          <w:lang w:val="hy-AM"/>
        </w:rPr>
        <w:t>Կատարողականի հաշվեքննության</w:t>
      </w:r>
      <w:r w:rsidRPr="0084505D">
        <w:rPr>
          <w:rFonts w:ascii="GHEA Grapalat" w:hAnsi="GHEA Grapalat"/>
          <w:sz w:val="24"/>
          <w:szCs w:val="24"/>
          <w:lang w:val="hy-AM"/>
        </w:rPr>
        <w:t xml:space="preserve"> </w:t>
      </w:r>
      <w:r w:rsidR="007B4144" w:rsidRPr="0084505D">
        <w:rPr>
          <w:rFonts w:ascii="GHEA Grapalat" w:eastAsia="Times New Roman" w:hAnsi="GHEA Grapalat"/>
          <w:sz w:val="24"/>
          <w:szCs w:val="24"/>
          <w:lang w:val="hy-AM"/>
        </w:rPr>
        <w:t>արդյունքներ</w:t>
      </w:r>
      <w:r w:rsidRPr="0084505D">
        <w:rPr>
          <w:rFonts w:ascii="GHEA Grapalat" w:hAnsi="GHEA Grapalat"/>
          <w:sz w:val="24"/>
          <w:szCs w:val="24"/>
          <w:lang w:val="hy-AM"/>
        </w:rPr>
        <w:t xml:space="preserve"> </w:t>
      </w:r>
      <w:r w:rsidRPr="0084505D">
        <w:rPr>
          <w:rFonts w:ascii="GHEA Grapalat" w:eastAsia="MS Mincho" w:hAnsi="GHEA Grapalat" w:cs="Cambria Math"/>
          <w:sz w:val="24"/>
          <w:szCs w:val="24"/>
          <w:lang w:val="hy-AM"/>
        </w:rPr>
        <w:t>…………………</w:t>
      </w:r>
      <w:r w:rsidR="007B4144" w:rsidRPr="0084505D">
        <w:rPr>
          <w:rFonts w:ascii="GHEA Grapalat" w:eastAsia="MS Mincho" w:hAnsi="GHEA Grapalat" w:cs="Cambria Math"/>
          <w:sz w:val="24"/>
          <w:szCs w:val="24"/>
        </w:rPr>
        <w:t>…….</w:t>
      </w:r>
      <w:r w:rsidRPr="0084505D">
        <w:rPr>
          <w:rFonts w:ascii="GHEA Grapalat" w:eastAsia="MS Mincho" w:hAnsi="GHEA Grapalat" w:cs="Cambria Math"/>
          <w:sz w:val="24"/>
          <w:szCs w:val="24"/>
          <w:lang w:val="hy-AM"/>
        </w:rPr>
        <w:t>……... էջ</w:t>
      </w:r>
      <w:r w:rsidRPr="0084505D">
        <w:rPr>
          <w:rFonts w:ascii="GHEA Grapalat" w:eastAsia="MS Mincho" w:hAnsi="GHEA Grapalat" w:cs="MS Mincho"/>
          <w:sz w:val="24"/>
          <w:szCs w:val="24"/>
          <w:lang w:val="hy-AM"/>
        </w:rPr>
        <w:t xml:space="preserve"> </w:t>
      </w:r>
      <w:r w:rsidR="007F32F7">
        <w:rPr>
          <w:rFonts w:ascii="GHEA Grapalat" w:eastAsia="MS Mincho" w:hAnsi="GHEA Grapalat" w:cs="MS Mincho"/>
          <w:sz w:val="24"/>
          <w:szCs w:val="24"/>
          <w:lang w:val="hy-AM"/>
        </w:rPr>
        <w:t>1</w:t>
      </w:r>
      <w:r w:rsidR="00F835A0">
        <w:rPr>
          <w:rFonts w:ascii="GHEA Grapalat" w:eastAsia="MS Mincho" w:hAnsi="GHEA Grapalat" w:cs="MS Mincho"/>
          <w:sz w:val="24"/>
          <w:szCs w:val="24"/>
          <w:lang w:val="hy-AM"/>
        </w:rPr>
        <w:t>4</w:t>
      </w:r>
    </w:p>
    <w:p w14:paraId="6D31D320" w14:textId="77777777" w:rsidR="00407588" w:rsidRPr="008D4A81" w:rsidRDefault="00407588" w:rsidP="0079739F">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84505D">
        <w:rPr>
          <w:rFonts w:ascii="GHEA Grapalat" w:hAnsi="GHEA Grapalat"/>
          <w:sz w:val="24"/>
          <w:szCs w:val="24"/>
          <w:lang w:val="hy-AM"/>
        </w:rPr>
        <w:t xml:space="preserve">Առաջարկություններ  </w:t>
      </w:r>
      <w:r w:rsidR="00DB5459" w:rsidRPr="008D4A81">
        <w:rPr>
          <w:rFonts w:ascii="GHEA Grapalat" w:eastAsia="MS Mincho" w:hAnsi="GHEA Grapalat" w:cs="Cambria Math"/>
          <w:sz w:val="24"/>
          <w:szCs w:val="24"/>
          <w:lang w:val="hy-AM"/>
        </w:rPr>
        <w:t>……………………………………………………………</w:t>
      </w:r>
      <w:r w:rsidR="0036156A" w:rsidRPr="008D4A81">
        <w:rPr>
          <w:rFonts w:ascii="MS Mincho" w:eastAsia="MS Mincho" w:hAnsi="MS Mincho" w:cs="MS Mincho" w:hint="eastAsia"/>
          <w:sz w:val="24"/>
          <w:szCs w:val="24"/>
          <w:lang w:val="hy-AM"/>
        </w:rPr>
        <w:t>․</w:t>
      </w:r>
      <w:r w:rsidR="00106991" w:rsidRPr="008D4A81">
        <w:rPr>
          <w:rFonts w:ascii="GHEA Grapalat" w:eastAsia="MS Mincho" w:hAnsi="GHEA Grapalat" w:cs="Cambria Math"/>
          <w:sz w:val="24"/>
          <w:szCs w:val="24"/>
          <w:lang w:val="hy-AM"/>
        </w:rPr>
        <w:t xml:space="preserve">……. </w:t>
      </w:r>
      <w:r w:rsidR="00DB5459" w:rsidRPr="008D4A81">
        <w:rPr>
          <w:rFonts w:ascii="GHEA Grapalat" w:eastAsia="MS Mincho" w:hAnsi="GHEA Grapalat" w:cs="Cambria Math"/>
          <w:sz w:val="24"/>
          <w:szCs w:val="24"/>
          <w:lang w:val="hy-AM"/>
        </w:rPr>
        <w:t>էջ</w:t>
      </w:r>
      <w:r w:rsidR="00DB5459" w:rsidRPr="008D4A81">
        <w:rPr>
          <w:rFonts w:ascii="GHEA Grapalat" w:eastAsia="MS Mincho" w:hAnsi="GHEA Grapalat" w:cs="MS Mincho"/>
          <w:sz w:val="24"/>
          <w:szCs w:val="24"/>
          <w:lang w:val="hy-AM"/>
        </w:rPr>
        <w:t xml:space="preserve"> </w:t>
      </w:r>
      <w:r w:rsidR="00F6513D">
        <w:rPr>
          <w:rFonts w:ascii="GHEA Grapalat" w:eastAsia="MS Mincho" w:hAnsi="GHEA Grapalat" w:cs="MS Mincho"/>
          <w:sz w:val="24"/>
          <w:szCs w:val="24"/>
          <w:lang w:val="hy-AM"/>
        </w:rPr>
        <w:t>49</w:t>
      </w:r>
    </w:p>
    <w:p w14:paraId="2B7D5AB4" w14:textId="77777777" w:rsidR="00DB5459" w:rsidRPr="008D4A81" w:rsidRDefault="00DB5459" w:rsidP="00106991">
      <w:pPr>
        <w:pStyle w:val="ListParagraph"/>
        <w:numPr>
          <w:ilvl w:val="0"/>
          <w:numId w:val="1"/>
        </w:numPr>
        <w:tabs>
          <w:tab w:val="left" w:pos="851"/>
          <w:tab w:val="left" w:pos="9214"/>
        </w:tabs>
        <w:spacing w:line="360" w:lineRule="auto"/>
        <w:ind w:left="0" w:firstLine="426"/>
        <w:jc w:val="both"/>
        <w:rPr>
          <w:rFonts w:ascii="GHEA Grapalat" w:eastAsia="MS Mincho" w:hAnsi="GHEA Grapalat" w:cs="MS Mincho"/>
          <w:sz w:val="24"/>
          <w:szCs w:val="24"/>
          <w:lang w:val="hy-AM"/>
        </w:rPr>
      </w:pPr>
      <w:r w:rsidRPr="008D4A81">
        <w:rPr>
          <w:rFonts w:ascii="GHEA Grapalat" w:hAnsi="GHEA Grapalat"/>
          <w:sz w:val="24"/>
          <w:szCs w:val="24"/>
          <w:lang w:val="hy-AM"/>
        </w:rPr>
        <w:t xml:space="preserve">Հավելվածներ  </w:t>
      </w:r>
      <w:r w:rsidRPr="008D4A81">
        <w:rPr>
          <w:rFonts w:ascii="GHEA Grapalat" w:eastAsia="MS Mincho" w:hAnsi="GHEA Grapalat" w:cs="Cambria Math"/>
          <w:sz w:val="24"/>
          <w:szCs w:val="24"/>
          <w:lang w:val="hy-AM"/>
        </w:rPr>
        <w:t>………………………….……………………………………………</w:t>
      </w:r>
      <w:r w:rsidR="00FC6203" w:rsidRPr="008D4A81">
        <w:rPr>
          <w:rFonts w:ascii="GHEA Grapalat" w:eastAsia="MS Mincho" w:hAnsi="GHEA Grapalat" w:cs="Cambria Math"/>
          <w:sz w:val="24"/>
          <w:szCs w:val="24"/>
          <w:lang w:val="hy-AM"/>
        </w:rPr>
        <w:t>.</w:t>
      </w:r>
      <w:r w:rsidRPr="008D4A81">
        <w:rPr>
          <w:rFonts w:ascii="GHEA Grapalat" w:eastAsia="MS Mincho" w:hAnsi="GHEA Grapalat" w:cs="Cambria Math"/>
          <w:sz w:val="24"/>
          <w:szCs w:val="24"/>
          <w:lang w:val="hy-AM"/>
        </w:rPr>
        <w:t>…. էջ</w:t>
      </w:r>
      <w:r w:rsidRPr="008D4A81">
        <w:rPr>
          <w:rFonts w:ascii="GHEA Grapalat" w:eastAsia="MS Mincho" w:hAnsi="GHEA Grapalat" w:cs="MS Mincho"/>
          <w:sz w:val="24"/>
          <w:szCs w:val="24"/>
          <w:lang w:val="hy-AM"/>
        </w:rPr>
        <w:t xml:space="preserve"> </w:t>
      </w:r>
      <w:r w:rsidR="002B23E5">
        <w:rPr>
          <w:rFonts w:ascii="GHEA Grapalat" w:eastAsia="MS Mincho" w:hAnsi="GHEA Grapalat" w:cs="MS Mincho"/>
          <w:sz w:val="24"/>
          <w:szCs w:val="24"/>
          <w:lang w:val="hy-AM"/>
        </w:rPr>
        <w:t>5</w:t>
      </w:r>
      <w:r w:rsidR="004A0772">
        <w:rPr>
          <w:rFonts w:ascii="GHEA Grapalat" w:eastAsia="MS Mincho" w:hAnsi="GHEA Grapalat" w:cs="MS Mincho"/>
          <w:sz w:val="24"/>
          <w:szCs w:val="24"/>
          <w:lang w:val="hy-AM"/>
        </w:rPr>
        <w:t>1</w:t>
      </w:r>
    </w:p>
    <w:p w14:paraId="030D6A69" w14:textId="77777777" w:rsidR="00DB5459" w:rsidRPr="0066005C" w:rsidRDefault="00DB5459" w:rsidP="00DB5459">
      <w:pPr>
        <w:pStyle w:val="ListParagraph"/>
        <w:tabs>
          <w:tab w:val="left" w:pos="851"/>
        </w:tabs>
        <w:spacing w:line="360" w:lineRule="auto"/>
        <w:ind w:left="426"/>
        <w:jc w:val="both"/>
        <w:rPr>
          <w:rFonts w:ascii="GHEA Grapalat" w:eastAsia="MS Mincho" w:hAnsi="GHEA Grapalat" w:cs="MS Mincho"/>
          <w:sz w:val="24"/>
          <w:szCs w:val="24"/>
          <w:lang w:val="hy-AM"/>
        </w:rPr>
      </w:pPr>
    </w:p>
    <w:p w14:paraId="34B7E868" w14:textId="77777777" w:rsidR="00811D97" w:rsidRDefault="00811D97" w:rsidP="0002448F">
      <w:pPr>
        <w:jc w:val="center"/>
        <w:rPr>
          <w:rFonts w:ascii="GHEA Grapalat" w:hAnsi="GHEA Grapalat"/>
          <w:sz w:val="24"/>
          <w:szCs w:val="24"/>
          <w:lang w:val="hy-AM"/>
        </w:rPr>
      </w:pPr>
    </w:p>
    <w:p w14:paraId="0E5BA259" w14:textId="77777777" w:rsidR="00DB5459" w:rsidRPr="00892625" w:rsidRDefault="00DB5459" w:rsidP="0002448F">
      <w:pPr>
        <w:jc w:val="center"/>
        <w:rPr>
          <w:rFonts w:ascii="GHEA Grapalat" w:hAnsi="GHEA Grapalat"/>
          <w:sz w:val="24"/>
          <w:szCs w:val="24"/>
          <w:lang w:val="hy-AM"/>
        </w:rPr>
      </w:pPr>
    </w:p>
    <w:p w14:paraId="6C6FDC2A" w14:textId="77777777" w:rsidR="00125408" w:rsidRPr="00892625" w:rsidRDefault="00125408" w:rsidP="004E022D">
      <w:pPr>
        <w:rPr>
          <w:rFonts w:ascii="GHEA Grapalat" w:hAnsi="GHEA Grapalat"/>
          <w:sz w:val="24"/>
          <w:szCs w:val="24"/>
          <w:lang w:val="hy-AM"/>
        </w:rPr>
      </w:pPr>
    </w:p>
    <w:p w14:paraId="1A5E1B11" w14:textId="77777777" w:rsidR="00125408" w:rsidRPr="00892625" w:rsidRDefault="00125408" w:rsidP="004E022D">
      <w:pPr>
        <w:rPr>
          <w:rFonts w:ascii="GHEA Grapalat" w:hAnsi="GHEA Grapalat"/>
          <w:sz w:val="24"/>
          <w:szCs w:val="24"/>
          <w:lang w:val="hy-AM"/>
        </w:rPr>
      </w:pPr>
    </w:p>
    <w:p w14:paraId="27410C8E" w14:textId="77777777" w:rsidR="00125408" w:rsidRPr="00892625" w:rsidRDefault="00125408" w:rsidP="004E022D">
      <w:pPr>
        <w:rPr>
          <w:rFonts w:ascii="GHEA Grapalat" w:hAnsi="GHEA Grapalat"/>
          <w:sz w:val="24"/>
          <w:szCs w:val="24"/>
          <w:lang w:val="hy-AM"/>
        </w:rPr>
      </w:pPr>
    </w:p>
    <w:p w14:paraId="058B71F7" w14:textId="77777777" w:rsidR="00125408" w:rsidRPr="00892625" w:rsidRDefault="00125408" w:rsidP="004E022D">
      <w:pPr>
        <w:rPr>
          <w:rFonts w:ascii="GHEA Grapalat" w:hAnsi="GHEA Grapalat"/>
          <w:sz w:val="24"/>
          <w:szCs w:val="24"/>
          <w:lang w:val="hy-AM"/>
        </w:rPr>
      </w:pPr>
    </w:p>
    <w:p w14:paraId="519FC40E" w14:textId="77777777" w:rsidR="00125408" w:rsidRPr="00892625" w:rsidRDefault="00125408" w:rsidP="004E022D">
      <w:pPr>
        <w:rPr>
          <w:rFonts w:ascii="GHEA Grapalat" w:hAnsi="GHEA Grapalat"/>
          <w:sz w:val="24"/>
          <w:szCs w:val="24"/>
          <w:lang w:val="hy-AM"/>
        </w:rPr>
      </w:pPr>
    </w:p>
    <w:p w14:paraId="7931372E" w14:textId="77777777" w:rsidR="00125408" w:rsidRPr="00892625" w:rsidRDefault="00125408" w:rsidP="004E022D">
      <w:pPr>
        <w:rPr>
          <w:rFonts w:ascii="GHEA Grapalat" w:hAnsi="GHEA Grapalat"/>
          <w:sz w:val="24"/>
          <w:szCs w:val="24"/>
          <w:lang w:val="hy-AM"/>
        </w:rPr>
      </w:pPr>
    </w:p>
    <w:p w14:paraId="701EE7B4" w14:textId="77777777" w:rsidR="00125408" w:rsidRPr="00892625" w:rsidRDefault="00125408" w:rsidP="004E022D">
      <w:pPr>
        <w:rPr>
          <w:rFonts w:ascii="GHEA Grapalat" w:hAnsi="GHEA Grapalat"/>
          <w:sz w:val="24"/>
          <w:szCs w:val="24"/>
          <w:lang w:val="hy-AM"/>
        </w:rPr>
      </w:pPr>
    </w:p>
    <w:p w14:paraId="6CABD84D" w14:textId="77777777" w:rsidR="00125408" w:rsidRPr="00892625" w:rsidRDefault="00125408" w:rsidP="004E022D">
      <w:pPr>
        <w:rPr>
          <w:rFonts w:ascii="GHEA Grapalat" w:hAnsi="GHEA Grapalat"/>
          <w:sz w:val="24"/>
          <w:szCs w:val="24"/>
          <w:lang w:val="hy-AM"/>
        </w:rPr>
      </w:pPr>
    </w:p>
    <w:p w14:paraId="1796022E" w14:textId="77777777" w:rsidR="00125408" w:rsidRPr="00892625" w:rsidRDefault="00125408" w:rsidP="004E022D">
      <w:pPr>
        <w:rPr>
          <w:rFonts w:ascii="GHEA Grapalat" w:hAnsi="GHEA Grapalat"/>
          <w:sz w:val="24"/>
          <w:szCs w:val="24"/>
          <w:lang w:val="hy-AM"/>
        </w:rPr>
      </w:pPr>
    </w:p>
    <w:p w14:paraId="70DE4A17" w14:textId="77777777" w:rsidR="00125408" w:rsidRPr="00892625" w:rsidRDefault="00125408" w:rsidP="004E022D">
      <w:pPr>
        <w:rPr>
          <w:rFonts w:ascii="GHEA Grapalat" w:hAnsi="GHEA Grapalat"/>
          <w:sz w:val="24"/>
          <w:szCs w:val="24"/>
          <w:lang w:val="hy-AM"/>
        </w:rPr>
      </w:pPr>
    </w:p>
    <w:p w14:paraId="1ACD5B14" w14:textId="77777777" w:rsidR="00125408" w:rsidRPr="00892625" w:rsidRDefault="00125408" w:rsidP="004E022D">
      <w:pPr>
        <w:rPr>
          <w:rFonts w:ascii="GHEA Grapalat" w:hAnsi="GHEA Grapalat"/>
          <w:sz w:val="24"/>
          <w:szCs w:val="24"/>
          <w:lang w:val="hy-AM"/>
        </w:rPr>
      </w:pPr>
    </w:p>
    <w:p w14:paraId="532BD885" w14:textId="6BF95396" w:rsidR="00125408" w:rsidRDefault="00125408" w:rsidP="004E022D">
      <w:pPr>
        <w:rPr>
          <w:rFonts w:ascii="GHEA Grapalat" w:hAnsi="GHEA Grapalat"/>
          <w:sz w:val="24"/>
          <w:szCs w:val="24"/>
          <w:lang w:val="hy-AM"/>
        </w:rPr>
      </w:pPr>
    </w:p>
    <w:p w14:paraId="57088F1C" w14:textId="77777777" w:rsidR="005601C9" w:rsidRDefault="005601C9" w:rsidP="004E022D">
      <w:pPr>
        <w:rPr>
          <w:rFonts w:ascii="GHEA Grapalat" w:hAnsi="GHEA Grapalat"/>
          <w:sz w:val="24"/>
          <w:szCs w:val="24"/>
          <w:lang w:val="hy-AM"/>
        </w:rPr>
      </w:pPr>
    </w:p>
    <w:p w14:paraId="541E4061" w14:textId="77777777" w:rsidR="00B86B58" w:rsidRDefault="00B86B58" w:rsidP="004E022D">
      <w:pPr>
        <w:rPr>
          <w:rFonts w:ascii="GHEA Grapalat" w:hAnsi="GHEA Grapalat"/>
          <w:sz w:val="24"/>
          <w:szCs w:val="24"/>
          <w:lang w:val="hy-AM"/>
        </w:rPr>
      </w:pPr>
    </w:p>
    <w:p w14:paraId="2798AFD1" w14:textId="77777777" w:rsidR="007C00C9" w:rsidRDefault="007C00C9" w:rsidP="004E022D">
      <w:pPr>
        <w:rPr>
          <w:rFonts w:ascii="GHEA Grapalat" w:hAnsi="GHEA Grapalat"/>
          <w:sz w:val="24"/>
          <w:szCs w:val="24"/>
          <w:lang w:val="hy-AM"/>
        </w:rPr>
      </w:pPr>
    </w:p>
    <w:p w14:paraId="279DB1F4" w14:textId="77777777" w:rsidR="007C00C9" w:rsidRDefault="007C00C9" w:rsidP="004E022D">
      <w:pPr>
        <w:rPr>
          <w:rFonts w:ascii="GHEA Grapalat" w:hAnsi="GHEA Grapalat"/>
          <w:sz w:val="24"/>
          <w:szCs w:val="24"/>
          <w:lang w:val="hy-AM"/>
        </w:rPr>
      </w:pPr>
    </w:p>
    <w:p w14:paraId="67C0ACFD" w14:textId="77777777" w:rsidR="00F77A08" w:rsidRDefault="00F77A08" w:rsidP="00F77A08">
      <w:pPr>
        <w:spacing w:line="276" w:lineRule="auto"/>
        <w:ind w:left="3828"/>
        <w:rPr>
          <w:rFonts w:ascii="GHEA Grapalat" w:hAnsi="GHEA Grapalat"/>
          <w:b/>
          <w:sz w:val="24"/>
          <w:szCs w:val="24"/>
          <w:lang w:val="hy-AM"/>
        </w:rPr>
      </w:pPr>
      <w:r w:rsidRPr="00106991">
        <w:rPr>
          <w:rFonts w:ascii="GHEA Grapalat" w:hAnsi="GHEA Grapalat" w:cs="Arial"/>
          <w:b/>
          <w:sz w:val="24"/>
          <w:szCs w:val="24"/>
          <w:lang w:val="hy-AM"/>
        </w:rPr>
        <w:lastRenderedPageBreak/>
        <w:t>1</w:t>
      </w:r>
      <w:r>
        <w:rPr>
          <w:rFonts w:ascii="MS Mincho" w:eastAsia="MS Mincho" w:hAnsi="MS Mincho" w:cs="MS Mincho"/>
          <w:b/>
          <w:sz w:val="24"/>
          <w:szCs w:val="24"/>
          <w:lang w:val="hy-AM"/>
        </w:rPr>
        <w:t>․</w:t>
      </w:r>
      <w:r w:rsidR="005D6995">
        <w:rPr>
          <w:rFonts w:ascii="MS Mincho" w:eastAsia="MS Mincho" w:hAnsi="MS Mincho" w:cs="MS Mincho"/>
          <w:b/>
          <w:sz w:val="24"/>
          <w:szCs w:val="24"/>
          <w:lang w:val="hy-AM"/>
        </w:rPr>
        <w:t xml:space="preserve"> </w:t>
      </w:r>
      <w:r w:rsidRPr="00FC6203">
        <w:rPr>
          <w:rFonts w:ascii="GHEA Grapalat" w:hAnsi="GHEA Grapalat" w:cs="Arial"/>
          <w:b/>
          <w:sz w:val="24"/>
          <w:szCs w:val="24"/>
          <w:lang w:val="hy-AM"/>
        </w:rPr>
        <w:t>Ն</w:t>
      </w:r>
      <w:r w:rsidRPr="00FC6203">
        <w:rPr>
          <w:rFonts w:ascii="GHEA Grapalat" w:hAnsi="GHEA Grapalat"/>
          <w:b/>
          <w:sz w:val="24"/>
          <w:szCs w:val="24"/>
          <w:lang w:val="hy-AM"/>
        </w:rPr>
        <w:t>ԵՐԱԾԱԿԱՆ  ՄԱՍ</w:t>
      </w:r>
    </w:p>
    <w:tbl>
      <w:tblPr>
        <w:tblStyle w:val="TableGrid"/>
        <w:tblpPr w:leftFromText="180" w:rightFromText="180" w:vertAnchor="text" w:horzAnchor="margin" w:tblpXSpec="center" w:tblpY="76"/>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6879"/>
      </w:tblGrid>
      <w:tr w:rsidR="00125408" w:rsidRPr="00127389" w14:paraId="1CEE0C9E" w14:textId="77777777" w:rsidTr="000B1294">
        <w:trPr>
          <w:trHeight w:val="1129"/>
        </w:trPr>
        <w:tc>
          <w:tcPr>
            <w:tcW w:w="2783" w:type="dxa"/>
          </w:tcPr>
          <w:p w14:paraId="65B94D76" w14:textId="77777777" w:rsidR="00125408" w:rsidRPr="00106991" w:rsidRDefault="00125408" w:rsidP="00122B5A">
            <w:pPr>
              <w:spacing w:line="276" w:lineRule="auto"/>
              <w:rPr>
                <w:rFonts w:ascii="GHEA Grapalat" w:hAnsi="GHEA Grapalat"/>
                <w:color w:val="0070C0"/>
                <w:sz w:val="24"/>
                <w:szCs w:val="24"/>
                <w:lang w:val="hy-AM"/>
              </w:rPr>
            </w:pPr>
            <w:r w:rsidRPr="0036156A">
              <w:rPr>
                <w:rFonts w:ascii="GHEA Grapalat" w:hAnsi="GHEA Grapalat"/>
                <w:color w:val="0070C0"/>
                <w:sz w:val="24"/>
                <w:szCs w:val="24"/>
                <w:lang w:val="hy-AM"/>
              </w:rPr>
              <w:t>Հաշվեքն</w:t>
            </w:r>
            <w:r w:rsidRPr="00106991">
              <w:rPr>
                <w:rFonts w:ascii="GHEA Grapalat" w:hAnsi="GHEA Grapalat"/>
                <w:color w:val="0070C0"/>
                <w:sz w:val="24"/>
                <w:szCs w:val="24"/>
                <w:lang w:val="hy-AM"/>
              </w:rPr>
              <w:t>նության հիմքը</w:t>
            </w:r>
          </w:p>
        </w:tc>
        <w:tc>
          <w:tcPr>
            <w:tcW w:w="6879" w:type="dxa"/>
          </w:tcPr>
          <w:p w14:paraId="10DD82C2" w14:textId="77777777" w:rsidR="00125408" w:rsidRPr="00125408" w:rsidRDefault="00454C54" w:rsidP="00234D61">
            <w:pPr>
              <w:spacing w:line="276" w:lineRule="auto"/>
              <w:jc w:val="both"/>
              <w:rPr>
                <w:rFonts w:ascii="GHEA Grapalat" w:hAnsi="GHEA Grapalat"/>
                <w:sz w:val="24"/>
                <w:szCs w:val="24"/>
                <w:lang w:val="hy-AM"/>
              </w:rPr>
            </w:pPr>
            <w:r w:rsidRPr="008078CA">
              <w:rPr>
                <w:rFonts w:ascii="GHEA Grapalat" w:hAnsi="GHEA Grapalat"/>
                <w:sz w:val="24"/>
                <w:szCs w:val="24"/>
                <w:lang w:val="hy-AM"/>
              </w:rPr>
              <w:t>ՀՀ հաշվեքննիչ պալատի 202</w:t>
            </w:r>
            <w:r w:rsidR="00DB5459" w:rsidRPr="00085836">
              <w:rPr>
                <w:rFonts w:ascii="GHEA Grapalat" w:hAnsi="GHEA Grapalat"/>
                <w:sz w:val="24"/>
                <w:szCs w:val="24"/>
                <w:lang w:val="hy-AM"/>
              </w:rPr>
              <w:t>1</w:t>
            </w:r>
            <w:r w:rsidRPr="008078CA">
              <w:rPr>
                <w:rFonts w:ascii="GHEA Grapalat" w:hAnsi="GHEA Grapalat"/>
                <w:sz w:val="24"/>
                <w:szCs w:val="24"/>
                <w:lang w:val="hy-AM"/>
              </w:rPr>
              <w:t xml:space="preserve"> թվականի  </w:t>
            </w:r>
            <w:r w:rsidR="00DB5459">
              <w:rPr>
                <w:rFonts w:ascii="GHEA Grapalat" w:hAnsi="GHEA Grapalat"/>
                <w:sz w:val="24"/>
                <w:szCs w:val="24"/>
                <w:lang w:val="hy-AM"/>
              </w:rPr>
              <w:t>նոյեմբերի</w:t>
            </w:r>
            <w:r w:rsidR="00681801">
              <w:rPr>
                <w:rFonts w:ascii="GHEA Grapalat" w:hAnsi="GHEA Grapalat"/>
                <w:sz w:val="24"/>
                <w:szCs w:val="24"/>
                <w:lang w:val="hy-AM"/>
              </w:rPr>
              <w:t xml:space="preserve"> </w:t>
            </w:r>
            <w:r w:rsidR="00726C38">
              <w:rPr>
                <w:rFonts w:ascii="GHEA Grapalat" w:hAnsi="GHEA Grapalat"/>
                <w:sz w:val="24"/>
                <w:szCs w:val="24"/>
                <w:lang w:val="hy-AM"/>
              </w:rPr>
              <w:t>11</w:t>
            </w:r>
            <w:r w:rsidRPr="008078CA">
              <w:rPr>
                <w:rFonts w:ascii="GHEA Grapalat" w:hAnsi="GHEA Grapalat"/>
                <w:sz w:val="24"/>
                <w:szCs w:val="24"/>
                <w:lang w:val="hy-AM"/>
              </w:rPr>
              <w:t xml:space="preserve">-ի թիվ </w:t>
            </w:r>
            <w:r w:rsidR="00726C38">
              <w:rPr>
                <w:rFonts w:ascii="GHEA Grapalat" w:hAnsi="GHEA Grapalat"/>
                <w:sz w:val="24"/>
                <w:szCs w:val="24"/>
                <w:lang w:val="hy-AM"/>
              </w:rPr>
              <w:t>300</w:t>
            </w:r>
            <w:r w:rsidR="00FA5C4C">
              <w:rPr>
                <w:rFonts w:ascii="GHEA Grapalat" w:hAnsi="GHEA Grapalat"/>
                <w:sz w:val="24"/>
                <w:szCs w:val="24"/>
                <w:lang w:val="hy-AM"/>
              </w:rPr>
              <w:t>-</w:t>
            </w:r>
            <w:r w:rsidRPr="008078CA">
              <w:rPr>
                <w:rFonts w:ascii="GHEA Grapalat" w:hAnsi="GHEA Grapalat"/>
                <w:sz w:val="24"/>
                <w:szCs w:val="24"/>
                <w:lang w:val="hy-AM"/>
              </w:rPr>
              <w:t>Ա</w:t>
            </w:r>
            <w:r>
              <w:rPr>
                <w:rFonts w:ascii="GHEA Grapalat" w:hAnsi="GHEA Grapalat"/>
                <w:sz w:val="24"/>
                <w:szCs w:val="24"/>
                <w:lang w:val="hy-AM"/>
              </w:rPr>
              <w:t xml:space="preserve"> </w:t>
            </w:r>
            <w:r w:rsidRPr="008078CA">
              <w:rPr>
                <w:rFonts w:ascii="GHEA Grapalat" w:hAnsi="GHEA Grapalat"/>
                <w:sz w:val="24"/>
                <w:szCs w:val="24"/>
                <w:lang w:val="hy-AM"/>
              </w:rPr>
              <w:t>որոշում</w:t>
            </w:r>
            <w:r w:rsidR="00234D61">
              <w:rPr>
                <w:rFonts w:ascii="GHEA Grapalat" w:hAnsi="GHEA Grapalat"/>
                <w:sz w:val="24"/>
                <w:szCs w:val="24"/>
                <w:lang w:val="hy-AM"/>
              </w:rPr>
              <w:t>։</w:t>
            </w:r>
            <w:r w:rsidR="00726C38">
              <w:rPr>
                <w:rFonts w:ascii="GHEA Grapalat" w:hAnsi="GHEA Grapalat"/>
                <w:sz w:val="24"/>
                <w:szCs w:val="24"/>
                <w:lang w:val="hy-AM"/>
              </w:rPr>
              <w:t xml:space="preserve"> </w:t>
            </w:r>
            <w:r w:rsidR="00726C38" w:rsidRPr="008078CA">
              <w:rPr>
                <w:rFonts w:ascii="GHEA Grapalat" w:hAnsi="GHEA Grapalat"/>
                <w:sz w:val="24"/>
                <w:szCs w:val="24"/>
                <w:lang w:val="hy-AM"/>
              </w:rPr>
              <w:t xml:space="preserve"> </w:t>
            </w:r>
          </w:p>
        </w:tc>
      </w:tr>
      <w:tr w:rsidR="00125408" w:rsidRPr="00125408" w14:paraId="6A46CDC8" w14:textId="77777777" w:rsidTr="000B1294">
        <w:trPr>
          <w:trHeight w:val="1145"/>
        </w:trPr>
        <w:tc>
          <w:tcPr>
            <w:tcW w:w="2783" w:type="dxa"/>
          </w:tcPr>
          <w:p w14:paraId="7366CF74" w14:textId="77777777" w:rsidR="00125408" w:rsidRPr="00125408" w:rsidRDefault="00125408" w:rsidP="00122B5A">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օբյեկտը</w:t>
            </w:r>
          </w:p>
        </w:tc>
        <w:tc>
          <w:tcPr>
            <w:tcW w:w="6879" w:type="dxa"/>
          </w:tcPr>
          <w:p w14:paraId="4A318EF9" w14:textId="77777777" w:rsidR="00125408" w:rsidRPr="00125408" w:rsidRDefault="00125408" w:rsidP="005A6F2C">
            <w:pPr>
              <w:spacing w:line="276" w:lineRule="auto"/>
              <w:jc w:val="both"/>
              <w:rPr>
                <w:rFonts w:ascii="GHEA Grapalat" w:hAnsi="GHEA Grapalat"/>
                <w:sz w:val="24"/>
                <w:szCs w:val="24"/>
              </w:rPr>
            </w:pPr>
            <w:r w:rsidRPr="00125408">
              <w:rPr>
                <w:rFonts w:ascii="GHEA Grapalat" w:hAnsi="GHEA Grapalat"/>
                <w:sz w:val="24"/>
                <w:szCs w:val="24"/>
              </w:rPr>
              <w:t xml:space="preserve">ՀՀ </w:t>
            </w:r>
            <w:r w:rsidR="005A6F2C">
              <w:rPr>
                <w:rFonts w:ascii="GHEA Grapalat" w:hAnsi="GHEA Grapalat"/>
                <w:sz w:val="24"/>
                <w:szCs w:val="24"/>
                <w:lang w:val="hy-AM"/>
              </w:rPr>
              <w:t>շրջակա միջավայրի</w:t>
            </w:r>
            <w:r w:rsidRPr="00125408">
              <w:rPr>
                <w:rFonts w:ascii="GHEA Grapalat" w:hAnsi="GHEA Grapalat"/>
                <w:sz w:val="24"/>
                <w:szCs w:val="24"/>
                <w:lang w:val="hy-AM"/>
              </w:rPr>
              <w:t xml:space="preserve"> </w:t>
            </w:r>
            <w:r w:rsidR="00983F1F">
              <w:rPr>
                <w:rFonts w:ascii="GHEA Grapalat" w:hAnsi="GHEA Grapalat"/>
                <w:sz w:val="24"/>
                <w:szCs w:val="24"/>
                <w:lang w:val="hy-AM"/>
              </w:rPr>
              <w:t>նախարարություն</w:t>
            </w:r>
            <w:r w:rsidR="00037FC9">
              <w:rPr>
                <w:rFonts w:ascii="GHEA Grapalat" w:hAnsi="GHEA Grapalat"/>
                <w:sz w:val="24"/>
                <w:szCs w:val="24"/>
                <w:lang w:val="hy-AM"/>
              </w:rPr>
              <w:t>։</w:t>
            </w:r>
          </w:p>
        </w:tc>
      </w:tr>
      <w:tr w:rsidR="00125408" w:rsidRPr="00125408" w14:paraId="1016C196" w14:textId="77777777" w:rsidTr="000B1294">
        <w:trPr>
          <w:trHeight w:val="976"/>
        </w:trPr>
        <w:tc>
          <w:tcPr>
            <w:tcW w:w="2783" w:type="dxa"/>
          </w:tcPr>
          <w:p w14:paraId="39515E01" w14:textId="77777777" w:rsidR="00125408" w:rsidRPr="00125408" w:rsidRDefault="00125408" w:rsidP="00234D61">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առարկան</w:t>
            </w:r>
          </w:p>
        </w:tc>
        <w:tc>
          <w:tcPr>
            <w:tcW w:w="6879" w:type="dxa"/>
          </w:tcPr>
          <w:p w14:paraId="019018DF" w14:textId="77777777" w:rsidR="00FE04A8" w:rsidRPr="00125408" w:rsidRDefault="005A6F2C" w:rsidP="00122B5A">
            <w:pPr>
              <w:spacing w:line="276" w:lineRule="auto"/>
              <w:jc w:val="both"/>
              <w:rPr>
                <w:rFonts w:ascii="GHEA Grapalat" w:hAnsi="GHEA Grapalat"/>
                <w:sz w:val="24"/>
                <w:szCs w:val="24"/>
              </w:rPr>
            </w:pPr>
            <w:r>
              <w:rPr>
                <w:rFonts w:ascii="GHEA Grapalat" w:hAnsi="GHEA Grapalat"/>
                <w:sz w:val="24"/>
                <w:szCs w:val="24"/>
                <w:lang w:val="hy-AM"/>
              </w:rPr>
              <w:t>Անտառօգտագործման գործընթաց</w:t>
            </w:r>
            <w:r w:rsidR="00FE04A8">
              <w:rPr>
                <w:rFonts w:ascii="GHEA Grapalat" w:hAnsi="GHEA Grapalat"/>
                <w:sz w:val="24"/>
                <w:szCs w:val="24"/>
                <w:lang w:val="hy-AM"/>
              </w:rPr>
              <w:t>։</w:t>
            </w:r>
          </w:p>
        </w:tc>
      </w:tr>
      <w:tr w:rsidR="00234D61" w:rsidRPr="00127389" w14:paraId="1F520C15" w14:textId="77777777" w:rsidTr="000B1294">
        <w:trPr>
          <w:trHeight w:val="8230"/>
        </w:trPr>
        <w:tc>
          <w:tcPr>
            <w:tcW w:w="2783" w:type="dxa"/>
          </w:tcPr>
          <w:p w14:paraId="540D4F2A" w14:textId="77777777" w:rsidR="00234D61" w:rsidRPr="00234D61" w:rsidRDefault="00234D61" w:rsidP="00A16C36">
            <w:pPr>
              <w:rPr>
                <w:rFonts w:ascii="GHEA Grapalat" w:hAnsi="GHEA Grapalat"/>
                <w:color w:val="0070C0"/>
                <w:sz w:val="24"/>
                <w:szCs w:val="24"/>
                <w:lang w:val="hy-AM"/>
              </w:rPr>
            </w:pPr>
            <w:r w:rsidRPr="00125408">
              <w:rPr>
                <w:rFonts w:ascii="GHEA Grapalat" w:hAnsi="GHEA Grapalat"/>
                <w:color w:val="0070C0"/>
                <w:sz w:val="24"/>
                <w:szCs w:val="24"/>
              </w:rPr>
              <w:t>Հաշվեքննության առարկա</w:t>
            </w:r>
            <w:r>
              <w:rPr>
                <w:rFonts w:ascii="GHEA Grapalat" w:hAnsi="GHEA Grapalat"/>
                <w:color w:val="0070C0"/>
                <w:sz w:val="24"/>
                <w:szCs w:val="24"/>
                <w:lang w:val="hy-AM"/>
              </w:rPr>
              <w:t>յի չափանիշները</w:t>
            </w:r>
          </w:p>
        </w:tc>
        <w:tc>
          <w:tcPr>
            <w:tcW w:w="6879" w:type="dxa"/>
          </w:tcPr>
          <w:p w14:paraId="1DA2E207" w14:textId="77777777" w:rsidR="00E800C7" w:rsidRPr="0084505D" w:rsidRDefault="00EF4D9C" w:rsidP="0084505D">
            <w:pPr>
              <w:tabs>
                <w:tab w:val="left" w:pos="289"/>
                <w:tab w:val="left" w:pos="327"/>
                <w:tab w:val="left" w:pos="430"/>
                <w:tab w:val="left" w:pos="709"/>
                <w:tab w:val="left" w:pos="752"/>
              </w:tabs>
              <w:spacing w:after="200"/>
              <w:ind w:firstLine="185"/>
              <w:jc w:val="both"/>
              <w:rPr>
                <w:rFonts w:ascii="MS Mincho" w:eastAsia="MS Mincho" w:hAnsi="MS Mincho" w:cs="MS Mincho"/>
                <w:lang w:val="hy-AM"/>
              </w:rPr>
            </w:pPr>
            <w:r w:rsidRPr="0084505D">
              <w:rPr>
                <w:rFonts w:ascii="GHEA Grapalat" w:hAnsi="GHEA Grapalat" w:cs="Arial"/>
                <w:lang w:val="hy-AM"/>
              </w:rPr>
              <w:t xml:space="preserve">   </w:t>
            </w:r>
            <w:r w:rsidR="00E800C7" w:rsidRPr="0084505D">
              <w:rPr>
                <w:rFonts w:ascii="GHEA Grapalat" w:hAnsi="GHEA Grapalat" w:cs="Arial"/>
                <w:lang w:val="hy-AM"/>
              </w:rPr>
              <w:t>ՀՀ</w:t>
            </w:r>
            <w:r w:rsidR="00E800C7" w:rsidRPr="0084505D">
              <w:rPr>
                <w:rFonts w:ascii="GHEA Grapalat" w:hAnsi="GHEA Grapalat"/>
                <w:lang w:val="hy-AM"/>
              </w:rPr>
              <w:t xml:space="preserve">  անտառային օրենսգիրք  (2006թ.), «Գնումների մասին» ՀՀ օրենք,  ՀՀ կառավարության 1997թ</w:t>
            </w:r>
            <w:r w:rsidR="00E800C7" w:rsidRPr="0084505D">
              <w:rPr>
                <w:rFonts w:ascii="MS Mincho" w:eastAsia="MS Mincho" w:hAnsi="MS Mincho" w:cs="MS Mincho" w:hint="eastAsia"/>
                <w:lang w:val="hy-AM"/>
              </w:rPr>
              <w:t>․</w:t>
            </w:r>
            <w:r w:rsidR="00E800C7" w:rsidRPr="0084505D">
              <w:rPr>
                <w:rFonts w:ascii="GHEA Grapalat" w:eastAsia="MS Mincho" w:hAnsi="GHEA Grapalat" w:cs="MS Mincho"/>
                <w:lang w:val="hy-AM"/>
              </w:rPr>
              <w:t xml:space="preserve"> </w:t>
            </w:r>
            <w:r w:rsidR="00E800C7" w:rsidRPr="0084505D">
              <w:rPr>
                <w:rFonts w:ascii="GHEA Grapalat" w:hAnsi="GHEA Grapalat"/>
                <w:lang w:val="hy-AM"/>
              </w:rPr>
              <w:t>«ՀՀ գյուղատնտեսական նշանակության և անօգտագործելի հողերի պետական հողային կադաստրի տվյալները հաստատելու մասին» թիվ 237 որոշում,</w:t>
            </w:r>
            <w:r w:rsidRPr="0084505D">
              <w:rPr>
                <w:rFonts w:ascii="GHEA Grapalat" w:hAnsi="GHEA Grapalat"/>
                <w:lang w:val="hy-AM"/>
              </w:rPr>
              <w:t xml:space="preserve"> ՀՀ կառավարության 2013թ</w:t>
            </w:r>
            <w:r w:rsidRPr="0084505D">
              <w:rPr>
                <w:rFonts w:ascii="MS Mincho" w:eastAsia="MS Mincho" w:hAnsi="MS Mincho" w:cs="MS Mincho" w:hint="eastAsia"/>
                <w:lang w:val="hy-AM"/>
              </w:rPr>
              <w:t>․</w:t>
            </w:r>
            <w:r w:rsidRPr="0084505D">
              <w:rPr>
                <w:rFonts w:ascii="GHEA Grapalat" w:eastAsia="MS Mincho" w:hAnsi="GHEA Grapalat" w:cs="MS Mincho"/>
                <w:lang w:val="hy-AM"/>
              </w:rPr>
              <w:t xml:space="preserve"> </w:t>
            </w:r>
            <w:r w:rsidRPr="0084505D">
              <w:rPr>
                <w:rFonts w:ascii="GHEA Grapalat" w:hAnsi="GHEA Grapalat"/>
                <w:lang w:val="hy-AM"/>
              </w:rPr>
              <w:t>«Պետական անտառների պահպանության, պաշտպանության վերականգնման և անտառապատման առանձին աշխատանքների կատարման ծախսերի նորմատիվները հաստատելու մասին» թիվ 684-Ն որոշում,</w:t>
            </w:r>
            <w:r w:rsidR="00445600" w:rsidRPr="0084505D">
              <w:rPr>
                <w:rFonts w:ascii="GHEA Grapalat" w:hAnsi="GHEA Grapalat"/>
                <w:lang w:val="hy-AM"/>
              </w:rPr>
              <w:t xml:space="preserve"> ՀՀ գյուղատնտեսության նախարարի 2012թ</w:t>
            </w:r>
            <w:r w:rsidR="00445600" w:rsidRPr="0084505D">
              <w:rPr>
                <w:rFonts w:ascii="MS Mincho" w:eastAsia="MS Mincho" w:hAnsi="MS Mincho" w:cs="MS Mincho" w:hint="eastAsia"/>
                <w:lang w:val="hy-AM"/>
              </w:rPr>
              <w:t>․</w:t>
            </w:r>
            <w:r w:rsidR="00445600" w:rsidRPr="0084505D">
              <w:rPr>
                <w:rFonts w:ascii="GHEA Grapalat" w:eastAsia="MS Mincho" w:hAnsi="GHEA Grapalat" w:cs="MS Mincho"/>
                <w:lang w:val="hy-AM"/>
              </w:rPr>
              <w:t xml:space="preserve"> </w:t>
            </w:r>
            <w:r w:rsidR="00445600" w:rsidRPr="0084505D">
              <w:rPr>
                <w:rFonts w:ascii="GHEA Grapalat" w:hAnsi="GHEA Grapalat"/>
                <w:lang w:val="hy-AM"/>
              </w:rPr>
              <w:t xml:space="preserve">«Պետական անտառների անտառօգտագործման՝ անտառահատման և անտառային տոմսերի ձևերը և կարգը սահմանելու մասին» թիվ 142–Ն որոշում, ՀՀ </w:t>
            </w:r>
            <w:r w:rsidR="003031F5">
              <w:rPr>
                <w:rFonts w:ascii="GHEA Grapalat" w:hAnsi="GHEA Grapalat"/>
                <w:lang w:val="hy-AM"/>
              </w:rPr>
              <w:t>կառավարության 2017թ</w:t>
            </w:r>
            <w:r w:rsidR="003031F5" w:rsidRPr="003031F5">
              <w:rPr>
                <w:rFonts w:ascii="GHEA Grapalat" w:hAnsi="GHEA Grapalat"/>
                <w:lang w:val="hy-AM"/>
              </w:rPr>
              <w:t>.</w:t>
            </w:r>
            <w:r w:rsidR="003031F5">
              <w:rPr>
                <w:rFonts w:ascii="GHEA Grapalat" w:hAnsi="GHEA Grapalat"/>
                <w:lang w:val="hy-AM"/>
              </w:rPr>
              <w:t xml:space="preserve"> նոյեմբերի 30-ի նիստի «Անտառային ոլորտի բարեփոխումների հայեցակարգին, ռազմավարությանը և միջոցառումների ցանկին հավանություն տալու մասին»</w:t>
            </w:r>
            <w:r w:rsidR="00445600" w:rsidRPr="0084505D">
              <w:rPr>
                <w:rFonts w:ascii="GHEA Grapalat" w:hAnsi="GHEA Grapalat"/>
                <w:lang w:val="hy-AM"/>
              </w:rPr>
              <w:t xml:space="preserve"> </w:t>
            </w:r>
            <w:r w:rsidR="003031F5">
              <w:rPr>
                <w:rFonts w:ascii="GHEA Grapalat" w:hAnsi="GHEA Grapalat"/>
                <w:lang w:val="hy-AM"/>
              </w:rPr>
              <w:t xml:space="preserve"> թիվ 50 արձանագրային որոշում</w:t>
            </w:r>
            <w:r w:rsidR="00445600" w:rsidRPr="0084505D">
              <w:rPr>
                <w:rFonts w:ascii="GHEA Grapalat" w:hAnsi="GHEA Grapalat"/>
                <w:lang w:val="hy-AM"/>
              </w:rPr>
              <w:t xml:space="preserve">, </w:t>
            </w:r>
            <w:r w:rsidR="001B0471" w:rsidRPr="0084505D">
              <w:rPr>
                <w:rFonts w:ascii="GHEA Grapalat" w:hAnsi="GHEA Grapalat"/>
                <w:lang w:val="hy-AM"/>
              </w:rPr>
              <w:t>ՀՀ Վարչապետի 2018թ</w:t>
            </w:r>
            <w:r w:rsidR="001B0471" w:rsidRPr="0084505D">
              <w:rPr>
                <w:rFonts w:ascii="GHEA Grapalat" w:eastAsia="MS Mincho" w:hAnsi="GHEA Grapalat" w:cs="MS Mincho"/>
                <w:lang w:val="hy-AM"/>
              </w:rPr>
              <w:t>.</w:t>
            </w:r>
            <w:r w:rsidR="001B0471" w:rsidRPr="0084505D">
              <w:rPr>
                <w:rFonts w:ascii="GHEA Grapalat" w:hAnsi="GHEA Grapalat"/>
                <w:lang w:val="hy-AM"/>
              </w:rPr>
              <w:t xml:space="preserve"> «ՀՀ շրջակա միջավայրի նախարարության կանոնադրությունը հաստատելու մասին» կանոնադրությունը հաստատելու մասին թիվ 745-L որոշում</w:t>
            </w:r>
            <w:r w:rsidR="001B0471" w:rsidRPr="0084505D">
              <w:rPr>
                <w:rFonts w:ascii="Sylfaen" w:eastAsia="MS Mincho" w:hAnsi="Sylfaen" w:cs="MS Mincho"/>
                <w:lang w:val="hy-AM"/>
              </w:rPr>
              <w:t xml:space="preserve">, </w:t>
            </w:r>
            <w:r w:rsidR="0073343A" w:rsidRPr="0084505D">
              <w:rPr>
                <w:rFonts w:ascii="GHEA Grapalat" w:hAnsi="GHEA Grapalat"/>
                <w:lang w:val="hy-AM"/>
              </w:rPr>
              <w:t>ՀՀ շրջակա միջավայրի նախարարի 2020թ</w:t>
            </w:r>
            <w:r w:rsidR="0073343A" w:rsidRPr="0084505D">
              <w:rPr>
                <w:rFonts w:ascii="GHEA Grapalat" w:eastAsia="MS Mincho" w:hAnsi="GHEA Grapalat" w:cs="MS Mincho"/>
                <w:lang w:val="hy-AM"/>
              </w:rPr>
              <w:t>.</w:t>
            </w:r>
            <w:r w:rsidR="0073343A" w:rsidRPr="0084505D">
              <w:rPr>
                <w:rFonts w:ascii="GHEA Grapalat" w:hAnsi="GHEA Grapalat"/>
                <w:lang w:val="hy-AM"/>
              </w:rPr>
              <w:t xml:space="preserve"> «ՀՀ շրջակա միջավայրի նախարարության անտառային քաղաքականության վարչության կանոնադրությունը հաստատելու մասին» թիվ 107–L հրաման</w:t>
            </w:r>
            <w:r w:rsidR="00F0303A" w:rsidRPr="0084505D">
              <w:rPr>
                <w:rFonts w:ascii="GHEA Grapalat" w:hAnsi="GHEA Grapalat"/>
                <w:lang w:val="hy-AM"/>
              </w:rPr>
              <w:t xml:space="preserve">, </w:t>
            </w:r>
            <w:r w:rsidR="0073343A" w:rsidRPr="0084505D">
              <w:rPr>
                <w:rFonts w:ascii="GHEA Grapalat" w:hAnsi="GHEA Grapalat"/>
                <w:lang w:val="hy-AM"/>
              </w:rPr>
              <w:t xml:space="preserve">ՀՀ </w:t>
            </w:r>
            <w:r w:rsidR="00F0303A" w:rsidRPr="0084505D">
              <w:rPr>
                <w:rFonts w:ascii="GHEA Grapalat" w:hAnsi="GHEA Grapalat"/>
                <w:lang w:val="hy-AM"/>
              </w:rPr>
              <w:t>շրջակա միջավայրի նախարարի</w:t>
            </w:r>
            <w:r w:rsidR="0073343A" w:rsidRPr="0084505D">
              <w:rPr>
                <w:rFonts w:ascii="GHEA Grapalat" w:hAnsi="GHEA Grapalat"/>
                <w:lang w:val="hy-AM"/>
              </w:rPr>
              <w:t xml:space="preserve"> նախարարի 2018թ. «ՀՀ </w:t>
            </w:r>
            <w:r w:rsidR="00F0303A" w:rsidRPr="0084505D">
              <w:rPr>
                <w:rFonts w:ascii="GHEA Grapalat" w:hAnsi="GHEA Grapalat"/>
                <w:lang w:val="hy-AM"/>
              </w:rPr>
              <w:t>շրջակա միջավայրի նախարարության</w:t>
            </w:r>
            <w:r w:rsidR="0073343A" w:rsidRPr="0084505D">
              <w:rPr>
                <w:rFonts w:ascii="GHEA Grapalat" w:hAnsi="GHEA Grapalat"/>
                <w:lang w:val="hy-AM"/>
              </w:rPr>
              <w:t xml:space="preserve"> անտա</w:t>
            </w:r>
            <w:r w:rsidR="00F0303A" w:rsidRPr="0084505D">
              <w:rPr>
                <w:rFonts w:ascii="GHEA Grapalat" w:hAnsi="GHEA Grapalat"/>
                <w:lang w:val="hy-AM"/>
              </w:rPr>
              <w:t>ռ</w:t>
            </w:r>
            <w:r w:rsidR="0073343A" w:rsidRPr="0084505D">
              <w:rPr>
                <w:rFonts w:ascii="GHEA Grapalat" w:hAnsi="GHEA Grapalat"/>
                <w:lang w:val="hy-AM"/>
              </w:rPr>
              <w:t>ային կոմիտեի կանոնադրությունը հաստատելու մասին» թիվ 172–L հրաման</w:t>
            </w:r>
            <w:r w:rsidR="00F0303A" w:rsidRPr="0084505D">
              <w:rPr>
                <w:rFonts w:ascii="MS Mincho" w:eastAsia="MS Mincho" w:hAnsi="MS Mincho" w:cs="MS Mincho"/>
                <w:lang w:val="hy-AM"/>
              </w:rPr>
              <w:t>․</w:t>
            </w:r>
            <w:r w:rsidR="00F0303A" w:rsidRPr="0084505D">
              <w:rPr>
                <w:rFonts w:ascii="Sylfaen" w:eastAsia="MS Mincho" w:hAnsi="Sylfaen" w:cs="MS Mincho"/>
                <w:lang w:val="hy-AM"/>
              </w:rPr>
              <w:t xml:space="preserve"> </w:t>
            </w:r>
            <w:r w:rsidR="00F0303A" w:rsidRPr="0084505D">
              <w:rPr>
                <w:rFonts w:ascii="GHEA Grapalat" w:hAnsi="GHEA Grapalat"/>
                <w:lang w:val="hy-AM"/>
              </w:rPr>
              <w:t>ՀՀ շրջակա միջավայրի նախարարության և ՊՈԱԿ–ների միջև դրամաշնորհներների տրամադրման մասին 2019-2020թթ. կնքված պայմանագրեր</w:t>
            </w:r>
            <w:r w:rsidR="00857BBA">
              <w:rPr>
                <w:rFonts w:ascii="GHEA Grapalat" w:hAnsi="GHEA Grapalat"/>
                <w:lang w:val="hy-AM"/>
              </w:rPr>
              <w:t xml:space="preserve"> և այլն</w:t>
            </w:r>
            <w:r w:rsidR="00F0303A" w:rsidRPr="0084505D">
              <w:rPr>
                <w:rFonts w:ascii="GHEA Grapalat" w:hAnsi="GHEA Grapalat"/>
                <w:lang w:val="hy-AM"/>
              </w:rPr>
              <w:t>։</w:t>
            </w:r>
          </w:p>
          <w:p w14:paraId="0CC5E796" w14:textId="77777777" w:rsidR="00234D61" w:rsidRPr="00E800C7" w:rsidRDefault="00234D61" w:rsidP="00F0303A">
            <w:pPr>
              <w:tabs>
                <w:tab w:val="left" w:pos="0"/>
              </w:tabs>
              <w:jc w:val="both"/>
              <w:rPr>
                <w:rFonts w:ascii="GHEA Grapalat" w:hAnsi="GHEA Grapalat"/>
                <w:lang w:val="hy-AM"/>
              </w:rPr>
            </w:pPr>
          </w:p>
        </w:tc>
      </w:tr>
      <w:tr w:rsidR="00C82627" w:rsidRPr="00127389" w14:paraId="2155C5B4" w14:textId="77777777" w:rsidTr="000B1294">
        <w:trPr>
          <w:trHeight w:val="1224"/>
        </w:trPr>
        <w:tc>
          <w:tcPr>
            <w:tcW w:w="2783" w:type="dxa"/>
          </w:tcPr>
          <w:p w14:paraId="29A64A03" w14:textId="77777777" w:rsidR="00C82627" w:rsidRPr="005D0DE1" w:rsidRDefault="00C82627" w:rsidP="00C82627">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 xml:space="preserve">Հաշվեքննությունն </w:t>
            </w:r>
          </w:p>
          <w:p w14:paraId="6B721A65" w14:textId="77777777" w:rsidR="00C82627" w:rsidRPr="005D0DE1" w:rsidRDefault="00C82627" w:rsidP="00C82627">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ընդգրկող ժամանակաշրջանը</w:t>
            </w:r>
          </w:p>
        </w:tc>
        <w:tc>
          <w:tcPr>
            <w:tcW w:w="6879" w:type="dxa"/>
          </w:tcPr>
          <w:p w14:paraId="136B9592" w14:textId="77777777" w:rsidR="00C82627" w:rsidRPr="00125408" w:rsidRDefault="00C82627" w:rsidP="00C82627">
            <w:pPr>
              <w:spacing w:line="276" w:lineRule="auto"/>
              <w:jc w:val="both"/>
              <w:rPr>
                <w:rFonts w:ascii="GHEA Grapalat" w:hAnsi="GHEA Grapalat"/>
                <w:sz w:val="24"/>
                <w:szCs w:val="24"/>
                <w:lang w:val="hy-AM"/>
              </w:rPr>
            </w:pPr>
            <w:r w:rsidRPr="005D0DE1">
              <w:rPr>
                <w:rFonts w:ascii="GHEA Grapalat" w:hAnsi="GHEA Grapalat"/>
                <w:sz w:val="24"/>
                <w:szCs w:val="24"/>
                <w:lang w:val="hy-AM"/>
              </w:rPr>
              <w:t>20</w:t>
            </w:r>
            <w:r>
              <w:rPr>
                <w:rFonts w:ascii="GHEA Grapalat" w:hAnsi="GHEA Grapalat"/>
                <w:sz w:val="24"/>
                <w:szCs w:val="24"/>
                <w:lang w:val="hy-AM"/>
              </w:rPr>
              <w:t>19</w:t>
            </w:r>
            <w:r w:rsidRPr="005D0DE1">
              <w:rPr>
                <w:rFonts w:ascii="GHEA Grapalat" w:hAnsi="GHEA Grapalat"/>
                <w:sz w:val="24"/>
                <w:szCs w:val="24"/>
                <w:lang w:val="hy-AM"/>
              </w:rPr>
              <w:t xml:space="preserve"> թվականի հունվարի 1-ից մինչև 20</w:t>
            </w:r>
            <w:r w:rsidRPr="00125408">
              <w:rPr>
                <w:rFonts w:ascii="GHEA Grapalat" w:hAnsi="GHEA Grapalat"/>
                <w:sz w:val="24"/>
                <w:szCs w:val="24"/>
                <w:lang w:val="hy-AM"/>
              </w:rPr>
              <w:t>2</w:t>
            </w:r>
            <w:r>
              <w:rPr>
                <w:rFonts w:ascii="GHEA Grapalat" w:hAnsi="GHEA Grapalat"/>
                <w:sz w:val="24"/>
                <w:szCs w:val="24"/>
                <w:lang w:val="hy-AM"/>
              </w:rPr>
              <w:t>0</w:t>
            </w:r>
            <w:r w:rsidRPr="005D0DE1">
              <w:rPr>
                <w:rFonts w:ascii="GHEA Grapalat" w:hAnsi="GHEA Grapalat"/>
                <w:sz w:val="24"/>
                <w:szCs w:val="24"/>
                <w:lang w:val="hy-AM"/>
              </w:rPr>
              <w:t xml:space="preserve"> թվականի</w:t>
            </w:r>
            <w:r w:rsidRPr="00125408">
              <w:rPr>
                <w:rFonts w:ascii="GHEA Grapalat" w:hAnsi="GHEA Grapalat"/>
                <w:sz w:val="24"/>
                <w:szCs w:val="24"/>
                <w:lang w:val="hy-AM"/>
              </w:rPr>
              <w:t xml:space="preserve"> </w:t>
            </w:r>
            <w:r>
              <w:rPr>
                <w:rFonts w:ascii="GHEA Grapalat" w:hAnsi="GHEA Grapalat"/>
                <w:sz w:val="24"/>
                <w:szCs w:val="24"/>
                <w:lang w:val="hy-AM"/>
              </w:rPr>
              <w:t>դեկտեմբերի</w:t>
            </w:r>
            <w:r w:rsidRPr="005D0DE1">
              <w:rPr>
                <w:rFonts w:ascii="GHEA Grapalat" w:hAnsi="GHEA Grapalat"/>
                <w:sz w:val="24"/>
                <w:szCs w:val="24"/>
                <w:lang w:val="hy-AM"/>
              </w:rPr>
              <w:t xml:space="preserve"> 3</w:t>
            </w:r>
            <w:r>
              <w:rPr>
                <w:rFonts w:ascii="GHEA Grapalat" w:hAnsi="GHEA Grapalat"/>
                <w:sz w:val="24"/>
                <w:szCs w:val="24"/>
                <w:lang w:val="hy-AM"/>
              </w:rPr>
              <w:t>0</w:t>
            </w:r>
            <w:r w:rsidRPr="005D0DE1">
              <w:rPr>
                <w:rFonts w:ascii="GHEA Grapalat" w:hAnsi="GHEA Grapalat"/>
                <w:sz w:val="24"/>
                <w:szCs w:val="24"/>
                <w:lang w:val="hy-AM"/>
              </w:rPr>
              <w:t>-ը ներառյալ</w:t>
            </w:r>
            <w:r w:rsidRPr="00125408">
              <w:rPr>
                <w:rFonts w:ascii="GHEA Grapalat" w:hAnsi="GHEA Grapalat"/>
                <w:sz w:val="24"/>
                <w:szCs w:val="24"/>
                <w:lang w:val="hy-AM"/>
              </w:rPr>
              <w:t>։</w:t>
            </w:r>
          </w:p>
        </w:tc>
      </w:tr>
      <w:tr w:rsidR="00C82627" w:rsidRPr="00125408" w14:paraId="3D8E330A" w14:textId="77777777" w:rsidTr="000B1294">
        <w:trPr>
          <w:trHeight w:val="1129"/>
        </w:trPr>
        <w:tc>
          <w:tcPr>
            <w:tcW w:w="2783" w:type="dxa"/>
          </w:tcPr>
          <w:p w14:paraId="728E3EB0" w14:textId="77777777" w:rsidR="00C82627" w:rsidRPr="00125408" w:rsidRDefault="00C82627" w:rsidP="00C82627">
            <w:pPr>
              <w:spacing w:line="276" w:lineRule="auto"/>
              <w:rPr>
                <w:rFonts w:ascii="GHEA Grapalat" w:hAnsi="GHEA Grapalat"/>
                <w:color w:val="0070C0"/>
                <w:sz w:val="24"/>
                <w:szCs w:val="24"/>
              </w:rPr>
            </w:pPr>
            <w:r w:rsidRPr="005D0DE1">
              <w:rPr>
                <w:rFonts w:ascii="GHEA Grapalat" w:hAnsi="GHEA Grapalat"/>
                <w:color w:val="0070C0"/>
                <w:sz w:val="24"/>
                <w:szCs w:val="24"/>
                <w:lang w:val="hy-AM"/>
              </w:rPr>
              <w:lastRenderedPageBreak/>
              <w:t>Հաշվեքննու</w:t>
            </w:r>
            <w:r w:rsidRPr="00125408">
              <w:rPr>
                <w:rFonts w:ascii="GHEA Grapalat" w:hAnsi="GHEA Grapalat"/>
                <w:color w:val="0070C0"/>
                <w:sz w:val="24"/>
                <w:szCs w:val="24"/>
              </w:rPr>
              <w:t>թյան կատարման ժամկետը</w:t>
            </w:r>
          </w:p>
        </w:tc>
        <w:tc>
          <w:tcPr>
            <w:tcW w:w="6879" w:type="dxa"/>
          </w:tcPr>
          <w:p w14:paraId="5607DDE6" w14:textId="77777777" w:rsidR="00C82627" w:rsidRPr="003B7441" w:rsidRDefault="00C82627" w:rsidP="00C82627">
            <w:pPr>
              <w:pStyle w:val="NoSpacing"/>
              <w:tabs>
                <w:tab w:val="left" w:pos="450"/>
              </w:tabs>
              <w:ind w:left="-9" w:firstLine="142"/>
              <w:jc w:val="both"/>
              <w:rPr>
                <w:rFonts w:ascii="GHEA Grapalat" w:hAnsi="GHEA Grapalat"/>
                <w:sz w:val="24"/>
                <w:szCs w:val="24"/>
                <w:lang w:val="hy-AM"/>
              </w:rPr>
            </w:pPr>
            <w:r w:rsidRPr="00E117B3">
              <w:rPr>
                <w:rFonts w:ascii="GHEA Grapalat" w:hAnsi="GHEA Grapalat"/>
                <w:sz w:val="24"/>
                <w:szCs w:val="24"/>
                <w:lang w:val="hy-AM"/>
              </w:rPr>
              <w:t>202</w:t>
            </w:r>
            <w:r>
              <w:rPr>
                <w:rFonts w:ascii="GHEA Grapalat" w:hAnsi="GHEA Grapalat"/>
                <w:sz w:val="24"/>
                <w:szCs w:val="24"/>
                <w:lang w:val="hy-AM"/>
              </w:rPr>
              <w:t>1</w:t>
            </w:r>
            <w:r w:rsidRPr="00E117B3">
              <w:rPr>
                <w:rFonts w:ascii="GHEA Grapalat" w:hAnsi="GHEA Grapalat"/>
                <w:sz w:val="24"/>
                <w:szCs w:val="24"/>
                <w:lang w:val="hy-AM"/>
              </w:rPr>
              <w:t xml:space="preserve"> թվականի </w:t>
            </w:r>
            <w:r>
              <w:rPr>
                <w:rFonts w:ascii="GHEA Grapalat" w:hAnsi="GHEA Grapalat"/>
                <w:sz w:val="24"/>
                <w:szCs w:val="24"/>
                <w:lang w:val="hy-AM"/>
              </w:rPr>
              <w:t>նոյ</w:t>
            </w:r>
            <w:r w:rsidRPr="00C661AD">
              <w:rPr>
                <w:rFonts w:ascii="GHEA Grapalat" w:hAnsi="GHEA Grapalat"/>
                <w:sz w:val="24"/>
                <w:szCs w:val="24"/>
                <w:lang w:val="hy-AM"/>
              </w:rPr>
              <w:t>եմբերի 22–ից</w:t>
            </w:r>
            <w:r w:rsidRPr="00E117B3">
              <w:rPr>
                <w:rFonts w:ascii="GHEA Grapalat" w:hAnsi="GHEA Grapalat"/>
                <w:sz w:val="24"/>
                <w:szCs w:val="24"/>
                <w:lang w:val="hy-AM"/>
              </w:rPr>
              <w:t xml:space="preserve">  մինչև 202</w:t>
            </w:r>
            <w:r>
              <w:rPr>
                <w:rFonts w:ascii="GHEA Grapalat" w:hAnsi="GHEA Grapalat"/>
                <w:sz w:val="24"/>
                <w:szCs w:val="24"/>
                <w:lang w:val="hy-AM"/>
              </w:rPr>
              <w:t xml:space="preserve">2 թվականի </w:t>
            </w:r>
            <w:r w:rsidR="00076F04">
              <w:rPr>
                <w:rFonts w:ascii="GHEA Grapalat" w:hAnsi="GHEA Grapalat"/>
                <w:sz w:val="24"/>
                <w:szCs w:val="24"/>
                <w:lang w:val="hy-AM"/>
              </w:rPr>
              <w:t>դեկտե</w:t>
            </w:r>
            <w:r>
              <w:rPr>
                <w:rFonts w:ascii="GHEA Grapalat" w:hAnsi="GHEA Grapalat"/>
                <w:sz w:val="24"/>
                <w:szCs w:val="24"/>
                <w:lang w:val="hy-AM"/>
              </w:rPr>
              <w:t>մբերի 30</w:t>
            </w:r>
            <w:r w:rsidRPr="00E117B3">
              <w:rPr>
                <w:rFonts w:ascii="GHEA Grapalat" w:hAnsi="GHEA Grapalat"/>
                <w:sz w:val="24"/>
                <w:szCs w:val="24"/>
                <w:lang w:val="hy-AM"/>
              </w:rPr>
              <w:t>-ը ներառյալ:</w:t>
            </w:r>
          </w:p>
          <w:p w14:paraId="06D8930E" w14:textId="77777777" w:rsidR="00C82627" w:rsidRPr="00125408" w:rsidRDefault="00C82627" w:rsidP="00C82627">
            <w:pPr>
              <w:pStyle w:val="NoSpacing"/>
              <w:tabs>
                <w:tab w:val="left" w:pos="709"/>
              </w:tabs>
              <w:spacing w:line="276" w:lineRule="auto"/>
              <w:jc w:val="both"/>
              <w:rPr>
                <w:rFonts w:ascii="GHEA Grapalat" w:hAnsi="GHEA Grapalat"/>
                <w:sz w:val="24"/>
                <w:szCs w:val="24"/>
                <w:lang w:val="hy-AM"/>
              </w:rPr>
            </w:pPr>
          </w:p>
        </w:tc>
      </w:tr>
      <w:tr w:rsidR="00C82627" w:rsidRPr="00127389" w14:paraId="0AC3AAF2" w14:textId="77777777" w:rsidTr="007129DE">
        <w:trPr>
          <w:trHeight w:val="2410"/>
        </w:trPr>
        <w:tc>
          <w:tcPr>
            <w:tcW w:w="2783" w:type="dxa"/>
          </w:tcPr>
          <w:p w14:paraId="1348CDE5" w14:textId="77777777" w:rsidR="00C82627" w:rsidRPr="00125408" w:rsidRDefault="00C82627" w:rsidP="00C82627">
            <w:pPr>
              <w:spacing w:line="276" w:lineRule="auto"/>
              <w:rPr>
                <w:rFonts w:ascii="GHEA Grapalat" w:hAnsi="GHEA Grapalat"/>
                <w:color w:val="0070C0"/>
                <w:sz w:val="24"/>
                <w:szCs w:val="24"/>
              </w:rPr>
            </w:pPr>
            <w:r w:rsidRPr="00125408">
              <w:rPr>
                <w:rFonts w:ascii="GHEA Grapalat" w:hAnsi="GHEA Grapalat"/>
                <w:color w:val="0070C0"/>
                <w:sz w:val="24"/>
                <w:szCs w:val="24"/>
              </w:rPr>
              <w:t xml:space="preserve">Հաշվեքննության </w:t>
            </w:r>
            <w:r w:rsidRPr="00125408">
              <w:rPr>
                <w:rFonts w:ascii="GHEA Grapalat" w:hAnsi="GHEA Grapalat"/>
                <w:color w:val="0070C0"/>
                <w:sz w:val="24"/>
                <w:szCs w:val="24"/>
                <w:lang w:val="hy-AM"/>
              </w:rPr>
              <w:t>մեթոդաբանությունը</w:t>
            </w:r>
          </w:p>
          <w:p w14:paraId="6B0F73B3" w14:textId="77777777" w:rsidR="00C82627" w:rsidRPr="00125408" w:rsidRDefault="00C82627" w:rsidP="00C82627">
            <w:pPr>
              <w:spacing w:line="276" w:lineRule="auto"/>
              <w:rPr>
                <w:rFonts w:ascii="GHEA Grapalat" w:hAnsi="GHEA Grapalat"/>
                <w:color w:val="0070C0"/>
                <w:sz w:val="24"/>
                <w:szCs w:val="24"/>
              </w:rPr>
            </w:pPr>
          </w:p>
        </w:tc>
        <w:tc>
          <w:tcPr>
            <w:tcW w:w="6879" w:type="dxa"/>
          </w:tcPr>
          <w:p w14:paraId="4AD68BFE" w14:textId="77777777" w:rsidR="001F1EDB" w:rsidRPr="001F1EDB" w:rsidRDefault="00933899" w:rsidP="007C33A7">
            <w:pPr>
              <w:tabs>
                <w:tab w:val="left" w:pos="477"/>
              </w:tabs>
              <w:spacing w:line="276" w:lineRule="auto"/>
              <w:ind w:firstLine="193"/>
              <w:jc w:val="both"/>
              <w:rPr>
                <w:rFonts w:ascii="GHEA Grapalat" w:hAnsi="GHEA Grapalat"/>
                <w:sz w:val="24"/>
                <w:szCs w:val="24"/>
                <w:lang w:val="hy-AM"/>
              </w:rPr>
            </w:pPr>
            <w:r>
              <w:rPr>
                <w:rFonts w:ascii="GHEA Grapalat" w:hAnsi="GHEA Grapalat"/>
                <w:sz w:val="24"/>
                <w:szCs w:val="24"/>
                <w:lang w:val="hy-AM"/>
              </w:rPr>
              <w:t xml:space="preserve">    </w:t>
            </w:r>
            <w:r w:rsidR="001F1EDB">
              <w:rPr>
                <w:rFonts w:ascii="GHEA Grapalat" w:hAnsi="GHEA Grapalat"/>
                <w:sz w:val="24"/>
                <w:szCs w:val="24"/>
                <w:lang w:val="hy-AM"/>
              </w:rPr>
              <w:t xml:space="preserve"> Հ</w:t>
            </w:r>
            <w:r w:rsidR="001F1EDB" w:rsidRPr="00933899">
              <w:rPr>
                <w:rFonts w:ascii="GHEA Grapalat" w:hAnsi="GHEA Grapalat"/>
                <w:sz w:val="24"/>
                <w:szCs w:val="24"/>
                <w:lang w:val="hy-AM"/>
              </w:rPr>
              <w:t>աշվեքննություն</w:t>
            </w:r>
            <w:r w:rsidR="001F1EDB">
              <w:rPr>
                <w:rFonts w:ascii="GHEA Grapalat" w:hAnsi="GHEA Grapalat"/>
                <w:sz w:val="24"/>
                <w:szCs w:val="24"/>
                <w:lang w:val="hy-AM"/>
              </w:rPr>
              <w:t>ն</w:t>
            </w:r>
            <w:r w:rsidR="001F1EDB" w:rsidRPr="00933899">
              <w:rPr>
                <w:rFonts w:ascii="GHEA Grapalat" w:hAnsi="GHEA Grapalat"/>
                <w:sz w:val="24"/>
                <w:szCs w:val="24"/>
                <w:lang w:val="hy-AM"/>
              </w:rPr>
              <w:t xml:space="preserve"> </w:t>
            </w:r>
            <w:r w:rsidR="001F1EDB">
              <w:rPr>
                <w:rFonts w:ascii="GHEA Grapalat" w:hAnsi="GHEA Grapalat"/>
                <w:sz w:val="24"/>
                <w:szCs w:val="24"/>
                <w:lang w:val="hy-AM"/>
              </w:rPr>
              <w:t>ի</w:t>
            </w:r>
            <w:r w:rsidR="00C82627" w:rsidRPr="00933899">
              <w:rPr>
                <w:rFonts w:ascii="GHEA Grapalat" w:hAnsi="GHEA Grapalat"/>
                <w:sz w:val="24"/>
                <w:szCs w:val="24"/>
                <w:lang w:val="hy-AM"/>
              </w:rPr>
              <w:t xml:space="preserve">րականացվել է </w:t>
            </w:r>
            <w:r w:rsidR="001F1EDB">
              <w:rPr>
                <w:rFonts w:ascii="GHEA Grapalat" w:hAnsi="GHEA Grapalat"/>
                <w:sz w:val="24"/>
                <w:szCs w:val="24"/>
                <w:lang w:val="hy-AM"/>
              </w:rPr>
              <w:t>«Հաշվեքննիչ պալատի մասին» ՀՀ օրենքին համապատասխան</w:t>
            </w:r>
            <w:r w:rsidR="00C82627" w:rsidRPr="00933899">
              <w:rPr>
                <w:rFonts w:ascii="GHEA Grapalat" w:hAnsi="GHEA Grapalat"/>
                <w:sz w:val="24"/>
                <w:szCs w:val="24"/>
                <w:lang w:val="hy-AM"/>
              </w:rPr>
              <w:t xml:space="preserve">, </w:t>
            </w:r>
            <w:r w:rsidR="001F1EDB">
              <w:rPr>
                <w:rFonts w:ascii="GHEA Grapalat" w:hAnsi="GHEA Grapalat"/>
                <w:sz w:val="24"/>
                <w:szCs w:val="24"/>
                <w:lang w:val="hy-AM"/>
              </w:rPr>
              <w:t xml:space="preserve">ինչպես նաև օգտագործվել է Աուդիտի բարձրագույն մարմինների միջազգային կազմակերպության </w:t>
            </w:r>
            <w:r w:rsidR="001F1EDB">
              <w:rPr>
                <w:rFonts w:ascii="GHEA Grapalat" w:hAnsi="GHEA Grapalat"/>
                <w:sz w:val="24"/>
                <w:szCs w:val="24"/>
              </w:rPr>
              <w:t xml:space="preserve">ISSI 100 </w:t>
            </w:r>
            <w:r w:rsidR="001F1EDB">
              <w:rPr>
                <w:rFonts w:ascii="GHEA Grapalat" w:hAnsi="GHEA Grapalat"/>
                <w:sz w:val="24"/>
                <w:szCs w:val="24"/>
                <w:lang w:val="hy-AM"/>
              </w:rPr>
              <w:t xml:space="preserve">և  </w:t>
            </w:r>
            <w:r w:rsidR="001F1EDB">
              <w:rPr>
                <w:rFonts w:ascii="GHEA Grapalat" w:hAnsi="GHEA Grapalat"/>
                <w:sz w:val="24"/>
                <w:szCs w:val="24"/>
              </w:rPr>
              <w:t xml:space="preserve"> ISSI </w:t>
            </w:r>
            <w:r w:rsidR="001F1EDB">
              <w:rPr>
                <w:rFonts w:ascii="GHEA Grapalat" w:hAnsi="GHEA Grapalat"/>
                <w:sz w:val="24"/>
                <w:szCs w:val="24"/>
                <w:lang w:val="hy-AM"/>
              </w:rPr>
              <w:t>3</w:t>
            </w:r>
            <w:r w:rsidR="001F1EDB">
              <w:rPr>
                <w:rFonts w:ascii="GHEA Grapalat" w:hAnsi="GHEA Grapalat"/>
                <w:sz w:val="24"/>
                <w:szCs w:val="24"/>
              </w:rPr>
              <w:t>00</w:t>
            </w:r>
            <w:r w:rsidR="001F1EDB">
              <w:rPr>
                <w:rFonts w:ascii="GHEA Grapalat" w:hAnsi="GHEA Grapalat"/>
                <w:sz w:val="24"/>
                <w:szCs w:val="24"/>
                <w:lang w:val="hy-AM"/>
              </w:rPr>
              <w:t xml:space="preserve"> ստանդարտները որպես իրականացման նպատակային ուղենիշներ։</w:t>
            </w:r>
          </w:p>
          <w:p w14:paraId="23C573C1" w14:textId="77777777" w:rsidR="00C82627" w:rsidRDefault="00AF6E9D" w:rsidP="007C33A7">
            <w:pPr>
              <w:tabs>
                <w:tab w:val="left" w:pos="477"/>
              </w:tabs>
              <w:spacing w:line="276" w:lineRule="auto"/>
              <w:ind w:firstLine="193"/>
              <w:jc w:val="both"/>
              <w:rPr>
                <w:rFonts w:ascii="GHEA Grapalat" w:hAnsi="GHEA Grapalat"/>
                <w:sz w:val="24"/>
                <w:szCs w:val="24"/>
                <w:lang w:val="hy-AM"/>
              </w:rPr>
            </w:pPr>
            <w:r>
              <w:rPr>
                <w:rFonts w:ascii="GHEA Grapalat" w:hAnsi="GHEA Grapalat"/>
                <w:sz w:val="24"/>
                <w:szCs w:val="24"/>
                <w:lang w:val="hy-AM"/>
              </w:rPr>
              <w:t xml:space="preserve">     </w:t>
            </w:r>
            <w:r w:rsidR="001F1EDB">
              <w:rPr>
                <w:rFonts w:ascii="GHEA Grapalat" w:hAnsi="GHEA Grapalat"/>
                <w:sz w:val="24"/>
                <w:szCs w:val="24"/>
                <w:lang w:val="hy-AM"/>
              </w:rPr>
              <w:t>Ի</w:t>
            </w:r>
            <w:r w:rsidR="001F1EDB" w:rsidRPr="00933899">
              <w:rPr>
                <w:rFonts w:ascii="GHEA Grapalat" w:hAnsi="GHEA Grapalat"/>
                <w:sz w:val="24"/>
                <w:szCs w:val="24"/>
                <w:lang w:val="hy-AM"/>
              </w:rPr>
              <w:t xml:space="preserve">րականացվել է </w:t>
            </w:r>
            <w:r w:rsidR="001F1EDB">
              <w:rPr>
                <w:rFonts w:ascii="GHEA Grapalat" w:hAnsi="GHEA Grapalat"/>
                <w:sz w:val="24"/>
                <w:szCs w:val="24"/>
                <w:lang w:val="hy-AM"/>
              </w:rPr>
              <w:t>կատարողականի հաշվեքննությու</w:t>
            </w:r>
            <w:r>
              <w:rPr>
                <w:rFonts w:ascii="GHEA Grapalat" w:hAnsi="GHEA Grapalat"/>
                <w:sz w:val="24"/>
                <w:szCs w:val="24"/>
                <w:lang w:val="hy-AM"/>
              </w:rPr>
              <w:t>ն</w:t>
            </w:r>
            <w:r w:rsidR="001F1EDB">
              <w:rPr>
                <w:rFonts w:ascii="GHEA Grapalat" w:hAnsi="GHEA Grapalat"/>
                <w:sz w:val="24"/>
                <w:szCs w:val="24"/>
                <w:lang w:val="hy-AM"/>
              </w:rPr>
              <w:t>, որի</w:t>
            </w:r>
            <w:r w:rsidR="00C82627" w:rsidRPr="00933899">
              <w:rPr>
                <w:rFonts w:ascii="GHEA Grapalat" w:hAnsi="GHEA Grapalat"/>
                <w:sz w:val="24"/>
                <w:szCs w:val="24"/>
                <w:lang w:val="hy-AM"/>
              </w:rPr>
              <w:t xml:space="preserve"> ընթացքում կիրառվել են </w:t>
            </w:r>
            <w:r w:rsidR="00C82627" w:rsidRPr="00933899">
              <w:rPr>
                <w:rFonts w:ascii="GHEA Grapalat" w:hAnsi="GHEA Grapalat"/>
                <w:sz w:val="24"/>
                <w:szCs w:val="24"/>
                <w:shd w:val="clear" w:color="auto" w:fill="FFFFFF"/>
                <w:lang w:val="hy-AM"/>
              </w:rPr>
              <w:t xml:space="preserve"> հարցում,  արտաքին հաստատում, զննում, դիտարկում, վերլուծական ընթացակարգ, վերահաշվարկ և վերակատարում</w:t>
            </w:r>
            <w:r w:rsidR="00C82627" w:rsidRPr="00933899">
              <w:rPr>
                <w:rFonts w:ascii="GHEA Grapalat" w:hAnsi="GHEA Grapalat"/>
                <w:sz w:val="24"/>
                <w:szCs w:val="24"/>
                <w:lang w:val="hy-AM"/>
              </w:rPr>
              <w:t xml:space="preserve"> ընթացակարգերը։</w:t>
            </w:r>
          </w:p>
          <w:p w14:paraId="68F67CD7" w14:textId="77777777" w:rsidR="00EA1FFE" w:rsidRDefault="00EA1FFE" w:rsidP="007C33A7">
            <w:pPr>
              <w:tabs>
                <w:tab w:val="left" w:pos="477"/>
              </w:tabs>
              <w:spacing w:line="276" w:lineRule="auto"/>
              <w:ind w:firstLine="193"/>
              <w:jc w:val="both"/>
              <w:rPr>
                <w:rFonts w:ascii="GHEA Grapalat" w:hAnsi="GHEA Grapalat"/>
                <w:sz w:val="24"/>
                <w:szCs w:val="24"/>
                <w:lang w:val="hy-AM"/>
              </w:rPr>
            </w:pPr>
            <w:r>
              <w:rPr>
                <w:rFonts w:ascii="GHEA Grapalat" w:hAnsi="GHEA Grapalat"/>
                <w:sz w:val="24"/>
                <w:szCs w:val="24"/>
                <w:lang w:val="hy-AM"/>
              </w:rPr>
              <w:t xml:space="preserve">   Հաշվեքննության իրականացման </w:t>
            </w:r>
            <w:r w:rsidRPr="00EA1FFE">
              <w:rPr>
                <w:rFonts w:ascii="GHEA Grapalat" w:hAnsi="GHEA Grapalat"/>
                <w:b/>
                <w:sz w:val="24"/>
                <w:szCs w:val="24"/>
                <w:lang w:val="hy-AM"/>
              </w:rPr>
              <w:t>նպատակն է</w:t>
            </w:r>
            <w:r>
              <w:rPr>
                <w:rFonts w:ascii="GHEA Grapalat" w:hAnsi="GHEA Grapalat"/>
                <w:b/>
                <w:sz w:val="24"/>
                <w:szCs w:val="24"/>
                <w:lang w:val="hy-AM"/>
              </w:rPr>
              <w:t xml:space="preserve">  </w:t>
            </w:r>
            <w:r>
              <w:rPr>
                <w:rFonts w:ascii="GHEA Grapalat" w:hAnsi="GHEA Grapalat"/>
                <w:sz w:val="24"/>
                <w:szCs w:val="24"/>
                <w:lang w:val="hy-AM"/>
              </w:rPr>
              <w:t xml:space="preserve">գնահատել անտառօգտագործման գործընթացի շրջանակներում </w:t>
            </w:r>
            <w:r w:rsidR="00397CB3">
              <w:rPr>
                <w:rFonts w:ascii="GHEA Grapalat" w:hAnsi="GHEA Grapalat"/>
                <w:sz w:val="24"/>
                <w:szCs w:val="24"/>
                <w:lang w:val="hy-AM"/>
              </w:rPr>
              <w:t>պետական սեփականության</w:t>
            </w:r>
            <w:r w:rsidR="00397CB3" w:rsidRPr="00397CB3">
              <w:rPr>
                <w:rFonts w:ascii="GHEA Grapalat" w:hAnsi="GHEA Grapalat"/>
                <w:sz w:val="24"/>
                <w:szCs w:val="24"/>
                <w:lang w:val="hy-AM"/>
              </w:rPr>
              <w:t xml:space="preserve"> (</w:t>
            </w:r>
            <w:r w:rsidR="00397CB3">
              <w:rPr>
                <w:rFonts w:ascii="GHEA Grapalat" w:hAnsi="GHEA Grapalat"/>
                <w:sz w:val="24"/>
                <w:szCs w:val="24"/>
                <w:lang w:val="hy-AM"/>
              </w:rPr>
              <w:t xml:space="preserve">այդ թվում՝ </w:t>
            </w:r>
            <w:r>
              <w:rPr>
                <w:rFonts w:ascii="GHEA Grapalat" w:hAnsi="GHEA Grapalat"/>
                <w:sz w:val="24"/>
                <w:szCs w:val="24"/>
                <w:lang w:val="hy-AM"/>
              </w:rPr>
              <w:t>պետական բյուջեից</w:t>
            </w:r>
            <w:r w:rsidR="00397CB3">
              <w:rPr>
                <w:rFonts w:ascii="GHEA Grapalat" w:hAnsi="GHEA Grapalat"/>
                <w:sz w:val="24"/>
                <w:szCs w:val="24"/>
                <w:lang w:val="hy-AM"/>
              </w:rPr>
              <w:t xml:space="preserve"> հատկացված</w:t>
            </w:r>
            <w:r w:rsidR="00397CB3" w:rsidRPr="00397CB3">
              <w:rPr>
                <w:rFonts w:ascii="GHEA Grapalat" w:hAnsi="GHEA Grapalat"/>
                <w:sz w:val="24"/>
                <w:szCs w:val="24"/>
                <w:lang w:val="hy-AM"/>
              </w:rPr>
              <w:t>)</w:t>
            </w:r>
            <w:r>
              <w:rPr>
                <w:rFonts w:ascii="GHEA Grapalat" w:hAnsi="GHEA Grapalat"/>
                <w:sz w:val="24"/>
                <w:szCs w:val="24"/>
                <w:lang w:val="hy-AM"/>
              </w:rPr>
              <w:t xml:space="preserve"> միջոցների նպատակային և ծախսային արդյունավետությունը, ինչպես նաև տնտեսման սկզբունքների պահպանումը։ </w:t>
            </w:r>
          </w:p>
          <w:p w14:paraId="53203A1E" w14:textId="77777777" w:rsidR="00EA1FFE" w:rsidRDefault="00EA1FFE" w:rsidP="007C33A7">
            <w:pPr>
              <w:tabs>
                <w:tab w:val="left" w:pos="477"/>
              </w:tabs>
              <w:spacing w:line="276" w:lineRule="auto"/>
              <w:ind w:firstLine="193"/>
              <w:jc w:val="both"/>
              <w:rPr>
                <w:rFonts w:ascii="GHEA Grapalat" w:hAnsi="GHEA Grapalat"/>
                <w:sz w:val="24"/>
                <w:szCs w:val="24"/>
                <w:lang w:val="hy-AM"/>
              </w:rPr>
            </w:pPr>
            <w:r>
              <w:rPr>
                <w:rFonts w:ascii="GHEA Grapalat" w:hAnsi="GHEA Grapalat"/>
                <w:sz w:val="24"/>
                <w:szCs w:val="24"/>
                <w:lang w:val="hy-AM"/>
              </w:rPr>
              <w:t xml:space="preserve">Առաջադրված նպատակին հասնելու համար առաջադրվել են հետևյալ </w:t>
            </w:r>
            <w:r w:rsidR="00682B9C">
              <w:rPr>
                <w:rFonts w:ascii="GHEA Grapalat" w:hAnsi="GHEA Grapalat"/>
                <w:b/>
                <w:sz w:val="24"/>
                <w:szCs w:val="24"/>
                <w:lang w:val="hy-AM"/>
              </w:rPr>
              <w:t>հարցերը</w:t>
            </w:r>
            <w:r w:rsidRPr="00EA1FFE">
              <w:rPr>
                <w:rFonts w:ascii="GHEA Grapalat" w:hAnsi="GHEA Grapalat"/>
                <w:b/>
                <w:sz w:val="24"/>
                <w:szCs w:val="24"/>
                <w:lang w:val="hy-AM"/>
              </w:rPr>
              <w:t>.</w:t>
            </w:r>
            <w:r>
              <w:rPr>
                <w:rFonts w:ascii="GHEA Grapalat" w:hAnsi="GHEA Grapalat"/>
                <w:sz w:val="24"/>
                <w:szCs w:val="24"/>
                <w:lang w:val="hy-AM"/>
              </w:rPr>
              <w:t xml:space="preserve"> </w:t>
            </w:r>
          </w:p>
          <w:p w14:paraId="16626DF6" w14:textId="77777777" w:rsidR="00EA1FFE" w:rsidRPr="007C33A7" w:rsidRDefault="00791ED8" w:rsidP="007C33A7">
            <w:pPr>
              <w:pStyle w:val="ListParagraph"/>
              <w:numPr>
                <w:ilvl w:val="0"/>
                <w:numId w:val="21"/>
              </w:numPr>
              <w:tabs>
                <w:tab w:val="left" w:pos="477"/>
                <w:tab w:val="left" w:pos="760"/>
              </w:tabs>
              <w:spacing w:line="276" w:lineRule="auto"/>
              <w:ind w:left="0" w:firstLine="193"/>
              <w:jc w:val="both"/>
              <w:rPr>
                <w:rFonts w:ascii="GHEA Grapalat" w:hAnsi="GHEA Grapalat"/>
                <w:sz w:val="24"/>
                <w:szCs w:val="24"/>
                <w:lang w:val="hy-AM"/>
              </w:rPr>
            </w:pPr>
            <w:r w:rsidRPr="007C33A7">
              <w:rPr>
                <w:rFonts w:ascii="GHEA Grapalat" w:hAnsi="GHEA Grapalat"/>
                <w:sz w:val="24"/>
                <w:szCs w:val="24"/>
                <w:lang w:val="hy-AM"/>
              </w:rPr>
              <w:t>Արդյո՞ք Նախարարության և Կոմիտեի անտառկառավարման ոլորտում պատշաճորեն նախագծված և ներդրված են արդյունավետ գործող ներքին հսկողության գործընթացներ։</w:t>
            </w:r>
          </w:p>
          <w:p w14:paraId="592140C5" w14:textId="77777777" w:rsidR="007C33A7" w:rsidRPr="007C33A7" w:rsidRDefault="00A323DD" w:rsidP="007C33A7">
            <w:pPr>
              <w:pStyle w:val="ListParagraph"/>
              <w:numPr>
                <w:ilvl w:val="0"/>
                <w:numId w:val="21"/>
              </w:numPr>
              <w:tabs>
                <w:tab w:val="left" w:pos="477"/>
              </w:tabs>
              <w:spacing w:line="276" w:lineRule="auto"/>
              <w:ind w:left="0" w:firstLine="193"/>
              <w:jc w:val="both"/>
              <w:rPr>
                <w:rFonts w:ascii="GHEA Grapalat" w:hAnsi="GHEA Grapalat" w:cs="Arial"/>
                <w:sz w:val="24"/>
                <w:szCs w:val="24"/>
                <w:lang w:val="hy-AM"/>
              </w:rPr>
            </w:pPr>
            <w:r w:rsidRPr="007C33A7">
              <w:rPr>
                <w:rFonts w:ascii="GHEA Grapalat" w:hAnsi="GHEA Grapalat"/>
                <w:sz w:val="24"/>
                <w:szCs w:val="24"/>
                <w:lang w:val="hy-AM"/>
              </w:rPr>
              <w:t xml:space="preserve">Արդյո՞ք անտառային ոլորտում, մասնավորապես՝ անտառօգտագործման գործընթացում, ապրանքների, </w:t>
            </w:r>
            <w:r w:rsidR="00ED09AF">
              <w:rPr>
                <w:rFonts w:ascii="GHEA Grapalat" w:hAnsi="GHEA Grapalat"/>
                <w:sz w:val="24"/>
                <w:szCs w:val="24"/>
                <w:lang w:val="hy-AM"/>
              </w:rPr>
              <w:t>աշխատանքներ</w:t>
            </w:r>
            <w:r w:rsidRPr="007C33A7">
              <w:rPr>
                <w:rFonts w:ascii="GHEA Grapalat" w:hAnsi="GHEA Grapalat"/>
                <w:sz w:val="24"/>
                <w:szCs w:val="24"/>
                <w:lang w:val="hy-AM"/>
              </w:rPr>
              <w:t xml:space="preserve">ի և ծառայությունների ձեռքբերումները իրականացվել են </w:t>
            </w:r>
            <w:r w:rsidR="00ED09AF">
              <w:rPr>
                <w:rFonts w:ascii="GHEA Grapalat" w:hAnsi="GHEA Grapalat"/>
                <w:sz w:val="24"/>
                <w:szCs w:val="24"/>
                <w:lang w:val="hy-AM"/>
              </w:rPr>
              <w:t xml:space="preserve">տնտեսման սկզբունքով՝ </w:t>
            </w:r>
            <w:r w:rsidRPr="007C33A7">
              <w:rPr>
                <w:rFonts w:ascii="GHEA Grapalat" w:hAnsi="GHEA Grapalat"/>
                <w:sz w:val="24"/>
                <w:szCs w:val="24"/>
                <w:lang w:val="hy-AM"/>
              </w:rPr>
              <w:t xml:space="preserve">նպատակային, սահմանված ժամկետում, որակյալ և համարժեք </w:t>
            </w:r>
            <w:r w:rsidR="007C33A7" w:rsidRPr="007C33A7">
              <w:rPr>
                <w:rFonts w:ascii="GHEA Grapalat" w:hAnsi="GHEA Grapalat"/>
                <w:sz w:val="24"/>
                <w:szCs w:val="24"/>
                <w:lang w:val="hy-AM"/>
              </w:rPr>
              <w:t>հատուցմամբ։</w:t>
            </w:r>
          </w:p>
          <w:p w14:paraId="6BBEAD91" w14:textId="77777777" w:rsidR="00C84AFF" w:rsidRPr="00C84AFF" w:rsidRDefault="007C33A7" w:rsidP="00A543A9">
            <w:pPr>
              <w:pStyle w:val="ListParagraph"/>
              <w:numPr>
                <w:ilvl w:val="0"/>
                <w:numId w:val="21"/>
              </w:numPr>
              <w:tabs>
                <w:tab w:val="left" w:pos="339"/>
              </w:tabs>
              <w:spacing w:line="276" w:lineRule="auto"/>
              <w:ind w:left="55" w:firstLine="0"/>
              <w:jc w:val="both"/>
              <w:rPr>
                <w:rFonts w:ascii="GHEA Grapalat" w:hAnsi="GHEA Grapalat" w:cs="Arial"/>
                <w:b/>
                <w:lang w:val="hy-AM"/>
              </w:rPr>
            </w:pPr>
            <w:r w:rsidRPr="00C84AFF">
              <w:rPr>
                <w:rFonts w:ascii="GHEA Grapalat" w:hAnsi="GHEA Grapalat"/>
                <w:sz w:val="24"/>
                <w:szCs w:val="24"/>
                <w:lang w:val="hy-AM"/>
              </w:rPr>
              <w:t xml:space="preserve"> </w:t>
            </w:r>
            <w:r w:rsidRPr="00C84AFF">
              <w:rPr>
                <w:rFonts w:ascii="GHEA Grapalat" w:hAnsi="GHEA Grapalat" w:cs="Arial"/>
                <w:sz w:val="24"/>
                <w:szCs w:val="24"/>
                <w:lang w:val="hy-AM"/>
              </w:rPr>
              <w:t>Արդյո</w:t>
            </w:r>
            <w:r w:rsidR="00266449" w:rsidRPr="00C84AFF">
              <w:rPr>
                <w:rFonts w:ascii="GHEA Grapalat" w:hAnsi="GHEA Grapalat" w:cs="Arial"/>
                <w:sz w:val="24"/>
                <w:szCs w:val="24"/>
                <w:lang w:val="hy-AM"/>
              </w:rPr>
              <w:t>՞</w:t>
            </w:r>
            <w:r w:rsidRPr="00C84AFF">
              <w:rPr>
                <w:rFonts w:ascii="GHEA Grapalat" w:hAnsi="GHEA Grapalat" w:cs="Arial"/>
                <w:sz w:val="24"/>
                <w:szCs w:val="24"/>
                <w:lang w:val="hy-AM"/>
              </w:rPr>
              <w:t>ք</w:t>
            </w:r>
            <w:r w:rsidRPr="00C84AFF">
              <w:rPr>
                <w:rFonts w:ascii="GHEA Grapalat" w:hAnsi="GHEA Grapalat"/>
                <w:sz w:val="24"/>
                <w:szCs w:val="24"/>
                <w:lang w:val="hy-AM"/>
              </w:rPr>
              <w:t xml:space="preserve"> </w:t>
            </w:r>
            <w:r w:rsidR="001B5729">
              <w:rPr>
                <w:rFonts w:ascii="GHEA Grapalat" w:hAnsi="GHEA Grapalat" w:cs="Arial"/>
                <w:sz w:val="24"/>
                <w:szCs w:val="24"/>
                <w:lang w:val="hy-AM"/>
              </w:rPr>
              <w:t xml:space="preserve">պահպանվել է տնտեսման և </w:t>
            </w:r>
            <w:r w:rsidR="00266449">
              <w:rPr>
                <w:rFonts w:ascii="GHEA Grapalat" w:hAnsi="GHEA Grapalat" w:cs="Arial"/>
                <w:sz w:val="24"/>
                <w:szCs w:val="24"/>
                <w:lang w:val="hy-AM"/>
              </w:rPr>
              <w:t xml:space="preserve"> ծախսային արդյունավետության սկզբունքը</w:t>
            </w:r>
            <w:r w:rsidR="00670BFE">
              <w:rPr>
                <w:rFonts w:ascii="GHEA Grapalat" w:hAnsi="GHEA Grapalat" w:cs="Arial"/>
                <w:sz w:val="24"/>
                <w:szCs w:val="24"/>
                <w:lang w:val="hy-AM"/>
              </w:rPr>
              <w:t xml:space="preserve"> անտառօգտագործման գործընթացում</w:t>
            </w:r>
            <w:r w:rsidR="001B5729">
              <w:rPr>
                <w:rFonts w:ascii="GHEA Grapalat" w:hAnsi="GHEA Grapalat" w:cs="Arial"/>
                <w:sz w:val="24"/>
                <w:szCs w:val="24"/>
                <w:lang w:val="hy-AM"/>
              </w:rPr>
              <w:t>։</w:t>
            </w:r>
          </w:p>
          <w:p w14:paraId="0D157204" w14:textId="77777777" w:rsidR="00C84AFF" w:rsidRPr="00C84AFF" w:rsidRDefault="00C84AFF" w:rsidP="007129DE">
            <w:pPr>
              <w:pStyle w:val="ListParagraph"/>
              <w:numPr>
                <w:ilvl w:val="0"/>
                <w:numId w:val="21"/>
              </w:numPr>
              <w:tabs>
                <w:tab w:val="left" w:pos="618"/>
              </w:tabs>
              <w:spacing w:line="276" w:lineRule="auto"/>
              <w:ind w:left="0" w:firstLine="193"/>
              <w:jc w:val="both"/>
              <w:rPr>
                <w:rFonts w:ascii="GHEA Grapalat" w:hAnsi="GHEA Grapalat"/>
                <w:color w:val="FF0000"/>
                <w:sz w:val="24"/>
                <w:szCs w:val="24"/>
                <w:lang w:val="hy-AM"/>
              </w:rPr>
            </w:pPr>
            <w:r w:rsidRPr="00C84AFF">
              <w:rPr>
                <w:rFonts w:ascii="GHEA Grapalat" w:hAnsi="GHEA Grapalat"/>
                <w:sz w:val="24"/>
                <w:szCs w:val="24"/>
                <w:lang w:val="hy-AM"/>
              </w:rPr>
              <w:t>Արդյո</w:t>
            </w:r>
            <w:r w:rsidRPr="00C84AFF">
              <w:rPr>
                <w:rFonts w:ascii="GHEA Grapalat" w:hAnsi="GHEA Grapalat" w:cs="Arial"/>
                <w:sz w:val="24"/>
                <w:szCs w:val="24"/>
                <w:lang w:val="hy-AM"/>
              </w:rPr>
              <w:t>՞</w:t>
            </w:r>
            <w:r w:rsidRPr="00C84AFF">
              <w:rPr>
                <w:rFonts w:ascii="GHEA Grapalat" w:hAnsi="GHEA Grapalat"/>
                <w:sz w:val="24"/>
                <w:szCs w:val="24"/>
                <w:lang w:val="hy-AM"/>
              </w:rPr>
              <w:t xml:space="preserve">ք </w:t>
            </w:r>
            <w:r w:rsidRPr="00C84AFF">
              <w:rPr>
                <w:rFonts w:ascii="GHEA Grapalat" w:eastAsia="Times New Roman" w:hAnsi="GHEA Grapalat" w:cs="Calibri"/>
                <w:bCs/>
                <w:sz w:val="24"/>
                <w:szCs w:val="24"/>
                <w:lang w:val="hy-AM"/>
              </w:rPr>
              <w:t xml:space="preserve">ՊՈԱԿ-ի մասնաճյուղերում անտառօգտագործման գործընթացում </w:t>
            </w:r>
            <w:r w:rsidRPr="00C84AFF">
              <w:rPr>
                <w:rFonts w:ascii="GHEA Grapalat" w:hAnsi="GHEA Grapalat"/>
                <w:sz w:val="24"/>
                <w:szCs w:val="24"/>
                <w:lang w:val="hy-AM"/>
              </w:rPr>
              <w:t>պահպանվել են</w:t>
            </w:r>
            <w:r w:rsidRPr="00C84AFF">
              <w:rPr>
                <w:rFonts w:ascii="GHEA Grapalat" w:eastAsia="Times New Roman" w:hAnsi="GHEA Grapalat" w:cs="Calibri"/>
                <w:bCs/>
                <w:sz w:val="24"/>
                <w:szCs w:val="24"/>
                <w:lang w:val="hy-AM"/>
              </w:rPr>
              <w:t xml:space="preserve"> </w:t>
            </w:r>
            <w:r w:rsidRPr="00C84AFF">
              <w:rPr>
                <w:rFonts w:ascii="GHEA Grapalat" w:eastAsia="Times New Roman" w:hAnsi="GHEA Grapalat" w:cs="Calibri"/>
                <w:bCs/>
                <w:sz w:val="24"/>
                <w:szCs w:val="24"/>
                <w:lang w:val="hy-AM"/>
              </w:rPr>
              <w:lastRenderedPageBreak/>
              <w:t>նպատակային և ծախսային արդյունավետության սկզբունքները։</w:t>
            </w:r>
          </w:p>
        </w:tc>
      </w:tr>
      <w:tr w:rsidR="00C82627" w:rsidRPr="00127389" w14:paraId="12BD4650" w14:textId="77777777" w:rsidTr="00EB3007">
        <w:trPr>
          <w:trHeight w:val="68"/>
        </w:trPr>
        <w:tc>
          <w:tcPr>
            <w:tcW w:w="2783" w:type="dxa"/>
          </w:tcPr>
          <w:p w14:paraId="0F81AED4" w14:textId="77777777" w:rsidR="00C82627" w:rsidRPr="00BA7871" w:rsidRDefault="00C82627" w:rsidP="00C82627">
            <w:pPr>
              <w:rPr>
                <w:rFonts w:ascii="GHEA Grapalat" w:hAnsi="GHEA Grapalat"/>
                <w:color w:val="0070C0"/>
                <w:sz w:val="24"/>
                <w:szCs w:val="24"/>
                <w:lang w:val="hy-AM"/>
              </w:rPr>
            </w:pPr>
            <w:r w:rsidRPr="00BA7871">
              <w:rPr>
                <w:rFonts w:ascii="GHEA Grapalat" w:hAnsi="GHEA Grapalat"/>
                <w:color w:val="0070C0"/>
                <w:sz w:val="24"/>
                <w:szCs w:val="24"/>
                <w:lang w:val="hy-AM"/>
              </w:rPr>
              <w:lastRenderedPageBreak/>
              <w:t xml:space="preserve">Հաշվեքննությունն իրականացրած կառուցվածքային </w:t>
            </w:r>
          </w:p>
          <w:p w14:paraId="7D1CB53B" w14:textId="77777777" w:rsidR="00C82627" w:rsidRPr="00BA7871" w:rsidRDefault="00C82627" w:rsidP="00C82627">
            <w:pPr>
              <w:rPr>
                <w:rFonts w:ascii="GHEA Grapalat" w:hAnsi="GHEA Grapalat"/>
                <w:color w:val="0070C0"/>
                <w:sz w:val="24"/>
                <w:szCs w:val="24"/>
                <w:lang w:val="hy-AM"/>
              </w:rPr>
            </w:pPr>
            <w:r w:rsidRPr="00BA7871">
              <w:rPr>
                <w:rFonts w:ascii="GHEA Grapalat" w:hAnsi="GHEA Grapalat"/>
                <w:color w:val="0070C0"/>
                <w:sz w:val="24"/>
                <w:szCs w:val="24"/>
                <w:lang w:val="hy-AM"/>
              </w:rPr>
              <w:t>ստորաբաժանում</w:t>
            </w:r>
          </w:p>
          <w:p w14:paraId="51619DCE" w14:textId="77777777" w:rsidR="00C82627" w:rsidRPr="00125408" w:rsidRDefault="00C82627" w:rsidP="00C82627">
            <w:pPr>
              <w:rPr>
                <w:rFonts w:ascii="GHEA Grapalat" w:hAnsi="GHEA Grapalat"/>
                <w:color w:val="0070C0"/>
                <w:sz w:val="24"/>
                <w:szCs w:val="24"/>
                <w:lang w:val="hy-AM"/>
              </w:rPr>
            </w:pPr>
          </w:p>
        </w:tc>
        <w:tc>
          <w:tcPr>
            <w:tcW w:w="6879" w:type="dxa"/>
          </w:tcPr>
          <w:p w14:paraId="28EFCDF7" w14:textId="77777777" w:rsidR="00C82627" w:rsidRPr="00125408" w:rsidRDefault="00C82627" w:rsidP="00C82627">
            <w:pPr>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    </w:t>
            </w:r>
            <w:r w:rsidRPr="00125408">
              <w:rPr>
                <w:rFonts w:ascii="GHEA Grapalat" w:hAnsi="GHEA Grapalat"/>
                <w:sz w:val="24"/>
                <w:szCs w:val="24"/>
                <w:lang w:val="hy-AM"/>
              </w:rPr>
              <w:t>Հաշվեքննությունն իրականացվել է ՀՀ հաշվեքննիչ պալատի չորրորդ վարչության կողմից, որի աշխատանքները համակար</w:t>
            </w:r>
            <w:r w:rsidRPr="00125408">
              <w:rPr>
                <w:rFonts w:ascii="GHEA Grapalat" w:hAnsi="GHEA Grapalat"/>
                <w:sz w:val="24"/>
                <w:szCs w:val="24"/>
                <w:lang w:val="hy-AM"/>
              </w:rPr>
              <w:softHyphen/>
              <w:t xml:space="preserve">գում է ՀՀ հաշվեքննիչ պալատի անդամ </w:t>
            </w:r>
            <w:r>
              <w:rPr>
                <w:rFonts w:ascii="GHEA Grapalat" w:hAnsi="GHEA Grapalat"/>
                <w:sz w:val="24"/>
                <w:szCs w:val="24"/>
                <w:lang w:val="hy-AM"/>
              </w:rPr>
              <w:t>Եղիշե</w:t>
            </w:r>
            <w:r w:rsidRPr="00125408">
              <w:rPr>
                <w:rFonts w:ascii="GHEA Grapalat" w:hAnsi="GHEA Grapalat"/>
                <w:sz w:val="24"/>
                <w:szCs w:val="24"/>
                <w:lang w:val="hy-AM"/>
              </w:rPr>
              <w:t xml:space="preserve"> </w:t>
            </w:r>
            <w:r>
              <w:rPr>
                <w:rFonts w:ascii="GHEA Grapalat" w:hAnsi="GHEA Grapalat"/>
                <w:sz w:val="24"/>
                <w:szCs w:val="24"/>
                <w:lang w:val="hy-AM"/>
              </w:rPr>
              <w:t>Սողոմոն</w:t>
            </w:r>
            <w:r w:rsidRPr="00125408">
              <w:rPr>
                <w:rFonts w:ascii="GHEA Grapalat" w:hAnsi="GHEA Grapalat"/>
                <w:sz w:val="24"/>
                <w:szCs w:val="24"/>
                <w:lang w:val="hy-AM"/>
              </w:rPr>
              <w:t>յանը։</w:t>
            </w:r>
          </w:p>
        </w:tc>
      </w:tr>
    </w:tbl>
    <w:p w14:paraId="023F2CC7" w14:textId="77777777" w:rsidR="00125408" w:rsidRPr="002505A6" w:rsidRDefault="00125408" w:rsidP="00125408">
      <w:pPr>
        <w:spacing w:line="276" w:lineRule="auto"/>
        <w:rPr>
          <w:rFonts w:ascii="GHEA Grapalat" w:hAnsi="GHEA Grapalat"/>
          <w:sz w:val="10"/>
          <w:szCs w:val="10"/>
          <w:lang w:val="hy-AM"/>
        </w:rPr>
      </w:pPr>
    </w:p>
    <w:tbl>
      <w:tblPr>
        <w:tblStyle w:val="TableGrid"/>
        <w:tblpPr w:leftFromText="180" w:rightFromText="180" w:vertAnchor="text" w:horzAnchor="margin" w:tblpXSpec="center" w:tblpY="76"/>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6947"/>
      </w:tblGrid>
      <w:tr w:rsidR="00234D61" w:rsidRPr="00125408" w14:paraId="47A641D3" w14:textId="77777777" w:rsidTr="001B1F94">
        <w:trPr>
          <w:trHeight w:val="1083"/>
        </w:trPr>
        <w:tc>
          <w:tcPr>
            <w:tcW w:w="2810" w:type="dxa"/>
          </w:tcPr>
          <w:p w14:paraId="4CA58D3B" w14:textId="77777777" w:rsidR="00234D61" w:rsidRPr="00234D61" w:rsidRDefault="00234D61" w:rsidP="00234D61">
            <w:pPr>
              <w:spacing w:line="276" w:lineRule="auto"/>
              <w:rPr>
                <w:rFonts w:ascii="GHEA Grapalat" w:hAnsi="GHEA Grapalat"/>
                <w:color w:val="0070C0"/>
              </w:rPr>
            </w:pPr>
            <w:r w:rsidRPr="00234D61">
              <w:rPr>
                <w:rFonts w:ascii="GHEA Grapalat" w:hAnsi="GHEA Grapalat"/>
                <w:color w:val="0070C0"/>
                <w:lang w:val="hy-AM"/>
              </w:rPr>
              <w:t>Հաշվեքն</w:t>
            </w:r>
            <w:r w:rsidRPr="00234D61">
              <w:rPr>
                <w:rFonts w:ascii="GHEA Grapalat" w:hAnsi="GHEA Grapalat"/>
                <w:color w:val="0070C0"/>
              </w:rPr>
              <w:t xml:space="preserve">նության </w:t>
            </w:r>
            <w:r w:rsidRPr="00234D61">
              <w:rPr>
                <w:rFonts w:ascii="GHEA Grapalat" w:hAnsi="GHEA Grapalat"/>
                <w:color w:val="0070C0"/>
                <w:lang w:val="hy-AM"/>
              </w:rPr>
              <w:t>շրջանակներում իրականացված ստուգում</w:t>
            </w:r>
          </w:p>
        </w:tc>
        <w:tc>
          <w:tcPr>
            <w:tcW w:w="6947" w:type="dxa"/>
          </w:tcPr>
          <w:p w14:paraId="06280075" w14:textId="77777777" w:rsidR="00234D61" w:rsidRPr="00125408" w:rsidRDefault="002505A6" w:rsidP="00234D61">
            <w:pPr>
              <w:spacing w:line="276" w:lineRule="auto"/>
              <w:jc w:val="both"/>
              <w:rPr>
                <w:rFonts w:ascii="GHEA Grapalat" w:hAnsi="GHEA Grapalat"/>
                <w:sz w:val="24"/>
                <w:szCs w:val="24"/>
                <w:lang w:val="hy-AM"/>
              </w:rPr>
            </w:pPr>
            <w:r>
              <w:rPr>
                <w:rFonts w:ascii="GHEA Grapalat" w:hAnsi="GHEA Grapalat"/>
                <w:sz w:val="24"/>
                <w:szCs w:val="24"/>
                <w:lang w:val="hy-AM"/>
              </w:rPr>
              <w:t xml:space="preserve"> </w:t>
            </w:r>
            <w:r w:rsidR="00234D61">
              <w:rPr>
                <w:rFonts w:ascii="GHEA Grapalat" w:hAnsi="GHEA Grapalat"/>
                <w:sz w:val="24"/>
                <w:szCs w:val="24"/>
                <w:lang w:val="hy-AM"/>
              </w:rPr>
              <w:t>Հ</w:t>
            </w:r>
            <w:r w:rsidR="00234D61" w:rsidRPr="008078CA">
              <w:rPr>
                <w:rFonts w:ascii="GHEA Grapalat" w:hAnsi="GHEA Grapalat"/>
                <w:sz w:val="24"/>
                <w:szCs w:val="24"/>
                <w:lang w:val="hy-AM"/>
              </w:rPr>
              <w:t>աշվեքնն</w:t>
            </w:r>
            <w:r w:rsidR="00234D61">
              <w:rPr>
                <w:rFonts w:ascii="GHEA Grapalat" w:hAnsi="GHEA Grapalat"/>
                <w:sz w:val="24"/>
                <w:szCs w:val="24"/>
                <w:lang w:val="hy-AM"/>
              </w:rPr>
              <w:t>ության ընթացքում իրականացվել է ստուգում «Հայանտառ» ՊՈԱԿ-ում</w:t>
            </w:r>
            <w:r w:rsidR="00234D61" w:rsidRPr="008078CA">
              <w:rPr>
                <w:rFonts w:ascii="GHEA Grapalat" w:hAnsi="GHEA Grapalat"/>
                <w:sz w:val="24"/>
                <w:szCs w:val="24"/>
                <w:lang w:val="hy-AM"/>
              </w:rPr>
              <w:t>։</w:t>
            </w:r>
          </w:p>
        </w:tc>
      </w:tr>
      <w:tr w:rsidR="00234D61" w:rsidRPr="00127389" w14:paraId="5069EF51" w14:textId="77777777" w:rsidTr="001B1F94">
        <w:trPr>
          <w:trHeight w:val="1083"/>
        </w:trPr>
        <w:tc>
          <w:tcPr>
            <w:tcW w:w="2810" w:type="dxa"/>
          </w:tcPr>
          <w:p w14:paraId="503813C4" w14:textId="77777777" w:rsidR="00234D61" w:rsidRPr="00234D61" w:rsidRDefault="00234D61" w:rsidP="00234D61">
            <w:pPr>
              <w:spacing w:line="276" w:lineRule="auto"/>
              <w:rPr>
                <w:rFonts w:ascii="GHEA Grapalat" w:hAnsi="GHEA Grapalat"/>
                <w:color w:val="0070C0"/>
                <w:lang w:val="hy-AM"/>
              </w:rPr>
            </w:pPr>
            <w:r w:rsidRPr="00234D61">
              <w:rPr>
                <w:rFonts w:ascii="GHEA Grapalat" w:hAnsi="GHEA Grapalat"/>
                <w:color w:val="0070C0"/>
                <w:lang w:val="hy-AM"/>
              </w:rPr>
              <w:t>Ստուգման հիմքը</w:t>
            </w:r>
          </w:p>
        </w:tc>
        <w:tc>
          <w:tcPr>
            <w:tcW w:w="6947" w:type="dxa"/>
          </w:tcPr>
          <w:p w14:paraId="125B376C" w14:textId="77777777" w:rsidR="00234D61" w:rsidRPr="008078CA" w:rsidRDefault="00234D61" w:rsidP="0079739F">
            <w:pPr>
              <w:spacing w:line="276" w:lineRule="auto"/>
              <w:jc w:val="both"/>
              <w:rPr>
                <w:rFonts w:ascii="GHEA Grapalat" w:hAnsi="GHEA Grapalat"/>
                <w:sz w:val="24"/>
                <w:szCs w:val="24"/>
                <w:lang w:val="hy-AM"/>
              </w:rPr>
            </w:pPr>
            <w:r w:rsidRPr="008078CA">
              <w:rPr>
                <w:rFonts w:ascii="GHEA Grapalat" w:hAnsi="GHEA Grapalat"/>
                <w:sz w:val="24"/>
                <w:szCs w:val="24"/>
                <w:lang w:val="hy-AM"/>
              </w:rPr>
              <w:t>ՀՀ հաշվեքննիչ պալատի 202</w:t>
            </w:r>
            <w:r w:rsidRPr="00234D61">
              <w:rPr>
                <w:rFonts w:ascii="GHEA Grapalat" w:hAnsi="GHEA Grapalat"/>
                <w:sz w:val="24"/>
                <w:szCs w:val="24"/>
                <w:lang w:val="hy-AM"/>
              </w:rPr>
              <w:t>1</w:t>
            </w:r>
            <w:r w:rsidRPr="008078CA">
              <w:rPr>
                <w:rFonts w:ascii="GHEA Grapalat" w:hAnsi="GHEA Grapalat"/>
                <w:sz w:val="24"/>
                <w:szCs w:val="24"/>
                <w:lang w:val="hy-AM"/>
              </w:rPr>
              <w:t xml:space="preserve"> թվականի  </w:t>
            </w:r>
            <w:r>
              <w:rPr>
                <w:rFonts w:ascii="GHEA Grapalat" w:hAnsi="GHEA Grapalat"/>
                <w:sz w:val="24"/>
                <w:szCs w:val="24"/>
                <w:lang w:val="hy-AM"/>
              </w:rPr>
              <w:t>նոյեմբերի 29</w:t>
            </w:r>
            <w:r w:rsidRPr="008078CA">
              <w:rPr>
                <w:rFonts w:ascii="GHEA Grapalat" w:hAnsi="GHEA Grapalat"/>
                <w:sz w:val="24"/>
                <w:szCs w:val="24"/>
                <w:lang w:val="hy-AM"/>
              </w:rPr>
              <w:t xml:space="preserve">-ի թիվ </w:t>
            </w:r>
            <w:r>
              <w:rPr>
                <w:rFonts w:ascii="GHEA Grapalat" w:hAnsi="GHEA Grapalat"/>
                <w:sz w:val="24"/>
                <w:szCs w:val="24"/>
                <w:lang w:val="hy-AM"/>
              </w:rPr>
              <w:t>307-</w:t>
            </w:r>
            <w:r w:rsidRPr="008078CA">
              <w:rPr>
                <w:rFonts w:ascii="GHEA Grapalat" w:hAnsi="GHEA Grapalat"/>
                <w:sz w:val="24"/>
                <w:szCs w:val="24"/>
                <w:lang w:val="hy-AM"/>
              </w:rPr>
              <w:t>Ա</w:t>
            </w:r>
            <w:r>
              <w:rPr>
                <w:rFonts w:ascii="GHEA Grapalat" w:hAnsi="GHEA Grapalat"/>
                <w:sz w:val="24"/>
                <w:szCs w:val="24"/>
                <w:lang w:val="hy-AM"/>
              </w:rPr>
              <w:t xml:space="preserve"> </w:t>
            </w:r>
            <w:r w:rsidRPr="008078CA">
              <w:rPr>
                <w:rFonts w:ascii="GHEA Grapalat" w:hAnsi="GHEA Grapalat"/>
                <w:sz w:val="24"/>
                <w:szCs w:val="24"/>
                <w:lang w:val="hy-AM"/>
              </w:rPr>
              <w:t>որոշում։</w:t>
            </w:r>
          </w:p>
        </w:tc>
      </w:tr>
      <w:tr w:rsidR="00234D61" w:rsidRPr="00125408" w14:paraId="69845FCD" w14:textId="77777777" w:rsidTr="001B1F94">
        <w:trPr>
          <w:trHeight w:val="700"/>
        </w:trPr>
        <w:tc>
          <w:tcPr>
            <w:tcW w:w="2810" w:type="dxa"/>
          </w:tcPr>
          <w:p w14:paraId="0B0EE267" w14:textId="77777777" w:rsidR="00234D61" w:rsidRPr="00234D61" w:rsidRDefault="00234D61" w:rsidP="0079739F">
            <w:pPr>
              <w:spacing w:line="276" w:lineRule="auto"/>
              <w:rPr>
                <w:rFonts w:ascii="GHEA Grapalat" w:hAnsi="GHEA Grapalat"/>
                <w:color w:val="0070C0"/>
              </w:rPr>
            </w:pPr>
            <w:r w:rsidRPr="00234D61">
              <w:rPr>
                <w:rFonts w:ascii="GHEA Grapalat" w:hAnsi="GHEA Grapalat"/>
                <w:color w:val="0070C0"/>
                <w:lang w:val="hy-AM"/>
              </w:rPr>
              <w:t xml:space="preserve">Ստուգման </w:t>
            </w:r>
            <w:r w:rsidRPr="00234D61">
              <w:rPr>
                <w:rFonts w:ascii="GHEA Grapalat" w:hAnsi="GHEA Grapalat"/>
                <w:color w:val="0070C0"/>
              </w:rPr>
              <w:t xml:space="preserve"> առարկան</w:t>
            </w:r>
          </w:p>
        </w:tc>
        <w:tc>
          <w:tcPr>
            <w:tcW w:w="6947" w:type="dxa"/>
          </w:tcPr>
          <w:p w14:paraId="55103314" w14:textId="77777777" w:rsidR="00234D61" w:rsidRPr="00125408" w:rsidRDefault="00234D61" w:rsidP="00234D61">
            <w:pPr>
              <w:spacing w:line="276" w:lineRule="auto"/>
              <w:rPr>
                <w:rFonts w:ascii="GHEA Grapalat" w:hAnsi="GHEA Grapalat"/>
                <w:sz w:val="24"/>
                <w:szCs w:val="24"/>
              </w:rPr>
            </w:pPr>
            <w:r>
              <w:rPr>
                <w:rFonts w:ascii="GHEA Grapalat" w:hAnsi="GHEA Grapalat"/>
                <w:sz w:val="24"/>
                <w:szCs w:val="24"/>
                <w:lang w:val="hy-AM"/>
              </w:rPr>
              <w:t>Անտառօգտագործման  գործընթացի ֆինանսատնտեսական գործունեություն։</w:t>
            </w:r>
          </w:p>
        </w:tc>
      </w:tr>
      <w:tr w:rsidR="00234D61" w:rsidRPr="00127389" w14:paraId="3DE7F351" w14:textId="77777777" w:rsidTr="00EB3007">
        <w:trPr>
          <w:trHeight w:val="6952"/>
        </w:trPr>
        <w:tc>
          <w:tcPr>
            <w:tcW w:w="2810" w:type="dxa"/>
          </w:tcPr>
          <w:p w14:paraId="165C3E00" w14:textId="77777777" w:rsidR="00234D61" w:rsidRPr="00234D61" w:rsidRDefault="00234D61" w:rsidP="0079739F">
            <w:pPr>
              <w:spacing w:line="276" w:lineRule="auto"/>
              <w:rPr>
                <w:rFonts w:ascii="GHEA Grapalat" w:hAnsi="GHEA Grapalat"/>
                <w:color w:val="0070C0"/>
                <w:lang w:val="hy-AM"/>
              </w:rPr>
            </w:pPr>
            <w:r w:rsidRPr="00234D61">
              <w:rPr>
                <w:rFonts w:ascii="GHEA Grapalat" w:hAnsi="GHEA Grapalat"/>
                <w:color w:val="0070C0"/>
                <w:lang w:val="hy-AM"/>
              </w:rPr>
              <w:lastRenderedPageBreak/>
              <w:t>Ստուգման</w:t>
            </w:r>
            <w:r w:rsidRPr="00234D61">
              <w:rPr>
                <w:rFonts w:ascii="GHEA Grapalat" w:hAnsi="GHEA Grapalat"/>
                <w:color w:val="0070C0"/>
              </w:rPr>
              <w:t xml:space="preserve">  առարկա</w:t>
            </w:r>
            <w:r w:rsidRPr="00234D61">
              <w:rPr>
                <w:rFonts w:ascii="GHEA Grapalat" w:hAnsi="GHEA Grapalat"/>
                <w:color w:val="0070C0"/>
                <w:lang w:val="hy-AM"/>
              </w:rPr>
              <w:t>յի չափանիշները</w:t>
            </w:r>
          </w:p>
        </w:tc>
        <w:tc>
          <w:tcPr>
            <w:tcW w:w="6947" w:type="dxa"/>
          </w:tcPr>
          <w:p w14:paraId="6BC34982" w14:textId="77777777" w:rsidR="00234D61" w:rsidRPr="00E800C7" w:rsidRDefault="00E800C7" w:rsidP="0053212A">
            <w:pPr>
              <w:tabs>
                <w:tab w:val="left" w:pos="45"/>
                <w:tab w:val="left" w:pos="147"/>
                <w:tab w:val="left" w:pos="709"/>
              </w:tabs>
              <w:spacing w:after="200"/>
              <w:ind w:firstLine="470"/>
              <w:jc w:val="both"/>
              <w:rPr>
                <w:rFonts w:ascii="GHEA Grapalat" w:hAnsi="GHEA Grapalat"/>
                <w:sz w:val="24"/>
                <w:szCs w:val="24"/>
                <w:lang w:val="hy-AM"/>
              </w:rPr>
            </w:pPr>
            <w:r w:rsidRPr="00F0303A">
              <w:rPr>
                <w:rFonts w:ascii="GHEA Grapalat" w:hAnsi="GHEA Grapalat" w:cs="Arial"/>
                <w:lang w:val="hy-AM"/>
              </w:rPr>
              <w:t>ՀՀ</w:t>
            </w:r>
            <w:r w:rsidRPr="00F0303A">
              <w:rPr>
                <w:rFonts w:ascii="GHEA Grapalat" w:hAnsi="GHEA Grapalat"/>
                <w:lang w:val="hy-AM"/>
              </w:rPr>
              <w:t xml:space="preserve">  անտառային օրենսգիրք  (2006թ.), «Գնումների մասին» ՀՀ օրենք,</w:t>
            </w:r>
            <w:r w:rsidR="00A16C36" w:rsidRPr="00F0303A">
              <w:rPr>
                <w:rFonts w:ascii="GHEA Grapalat" w:hAnsi="GHEA Grapalat"/>
                <w:lang w:val="hy-AM"/>
              </w:rPr>
              <w:t xml:space="preserve">  ՀՀ կառավարության 2004թ</w:t>
            </w:r>
            <w:r w:rsidR="00A16C36" w:rsidRPr="00F0303A">
              <w:rPr>
                <w:rFonts w:ascii="MS Mincho" w:eastAsia="MS Mincho" w:hAnsi="MS Mincho" w:cs="MS Mincho" w:hint="eastAsia"/>
                <w:lang w:val="hy-AM"/>
              </w:rPr>
              <w:t>․</w:t>
            </w:r>
            <w:r w:rsidR="00A16C36" w:rsidRPr="00F0303A">
              <w:rPr>
                <w:rFonts w:ascii="GHEA Grapalat" w:eastAsia="MS Mincho" w:hAnsi="GHEA Grapalat" w:cs="MS Mincho"/>
                <w:lang w:val="hy-AM"/>
              </w:rPr>
              <w:t xml:space="preserve"> </w:t>
            </w:r>
            <w:r w:rsidR="00A16C36" w:rsidRPr="00F0303A">
              <w:rPr>
                <w:rFonts w:ascii="GHEA Grapalat" w:hAnsi="GHEA Grapalat"/>
                <w:lang w:val="hy-AM"/>
              </w:rPr>
              <w:t>«Հատման գծով բնափայտի մթերման տարեկան նորմայի (հաշվարկային հատատեղի) հաշվարկման և հաստատման կարգը սահմանելու մասին» թիվ 1933</w:t>
            </w:r>
            <w:r w:rsidR="006C77CF" w:rsidRPr="00F0303A">
              <w:rPr>
                <w:rFonts w:ascii="GHEA Grapalat" w:hAnsi="GHEA Grapalat"/>
                <w:lang w:val="hy-AM"/>
              </w:rPr>
              <w:t>-</w:t>
            </w:r>
            <w:r w:rsidR="00A16C36" w:rsidRPr="00F0303A">
              <w:rPr>
                <w:rFonts w:ascii="GHEA Grapalat" w:hAnsi="GHEA Grapalat"/>
                <w:lang w:val="hy-AM"/>
              </w:rPr>
              <w:t>Ն որոշում</w:t>
            </w:r>
            <w:r w:rsidR="00312217" w:rsidRPr="00F0303A">
              <w:rPr>
                <w:rFonts w:ascii="GHEA Grapalat" w:hAnsi="GHEA Grapalat"/>
                <w:lang w:val="hy-AM"/>
              </w:rPr>
              <w:t>, ՀՀ կառավարության 2006թ</w:t>
            </w:r>
            <w:r w:rsidR="00312217" w:rsidRPr="00F0303A">
              <w:rPr>
                <w:rFonts w:ascii="MS Mincho" w:eastAsia="MS Mincho" w:hAnsi="MS Mincho" w:cs="MS Mincho" w:hint="eastAsia"/>
                <w:lang w:val="hy-AM"/>
              </w:rPr>
              <w:t>․</w:t>
            </w:r>
            <w:r w:rsidR="00312217" w:rsidRPr="00F0303A">
              <w:rPr>
                <w:rFonts w:ascii="GHEA Grapalat" w:eastAsia="MS Mincho" w:hAnsi="GHEA Grapalat" w:cs="MS Mincho"/>
                <w:lang w:val="hy-AM"/>
              </w:rPr>
              <w:t xml:space="preserve"> </w:t>
            </w:r>
            <w:r w:rsidR="00312217" w:rsidRPr="00F0303A">
              <w:rPr>
                <w:rFonts w:ascii="GHEA Grapalat" w:hAnsi="GHEA Grapalat"/>
                <w:lang w:val="hy-AM"/>
              </w:rPr>
              <w:t>«Խնամքի և սանիտարական հատումների իրականացման կարգը սահմանելու մասին» թիվ 897</w:t>
            </w:r>
            <w:r w:rsidR="006C77CF" w:rsidRPr="00F0303A">
              <w:rPr>
                <w:rFonts w:ascii="GHEA Grapalat" w:hAnsi="GHEA Grapalat"/>
                <w:lang w:val="hy-AM"/>
              </w:rPr>
              <w:t>-</w:t>
            </w:r>
            <w:r w:rsidR="00312217" w:rsidRPr="00F0303A">
              <w:rPr>
                <w:rFonts w:ascii="GHEA Grapalat" w:hAnsi="GHEA Grapalat"/>
                <w:lang w:val="hy-AM"/>
              </w:rPr>
              <w:t>Ն որոշում,</w:t>
            </w:r>
            <w:r w:rsidR="00C40316" w:rsidRPr="00F0303A">
              <w:rPr>
                <w:rFonts w:ascii="GHEA Grapalat" w:hAnsi="GHEA Grapalat"/>
                <w:lang w:val="hy-AM"/>
              </w:rPr>
              <w:t xml:space="preserve"> ՀՀ կառավարության 2006թ</w:t>
            </w:r>
            <w:r w:rsidR="00C40316" w:rsidRPr="00F0303A">
              <w:rPr>
                <w:rFonts w:ascii="MS Mincho" w:eastAsia="MS Mincho" w:hAnsi="MS Mincho" w:cs="MS Mincho" w:hint="eastAsia"/>
                <w:lang w:val="hy-AM"/>
              </w:rPr>
              <w:t>․</w:t>
            </w:r>
            <w:r w:rsidR="00C40316" w:rsidRPr="00F0303A">
              <w:rPr>
                <w:rFonts w:ascii="GHEA Grapalat" w:eastAsia="MS Mincho" w:hAnsi="GHEA Grapalat" w:cs="MS Mincho"/>
                <w:lang w:val="hy-AM"/>
              </w:rPr>
              <w:t xml:space="preserve"> </w:t>
            </w:r>
            <w:r w:rsidR="00C40316" w:rsidRPr="00F0303A">
              <w:rPr>
                <w:rFonts w:ascii="GHEA Grapalat" w:hAnsi="GHEA Grapalat"/>
                <w:lang w:val="hy-AM"/>
              </w:rPr>
              <w:t>«Արտադրական նշանակության անտառներում անտառվերականգնման հատումների իրականցման կարգը հաստատելու մասին» թիվ 1412</w:t>
            </w:r>
            <w:r w:rsidR="006C77CF" w:rsidRPr="00F0303A">
              <w:rPr>
                <w:rFonts w:ascii="GHEA Grapalat" w:hAnsi="GHEA Grapalat"/>
                <w:lang w:val="hy-AM"/>
              </w:rPr>
              <w:t>-</w:t>
            </w:r>
            <w:r w:rsidR="00C40316" w:rsidRPr="00F0303A">
              <w:rPr>
                <w:rFonts w:ascii="GHEA Grapalat" w:hAnsi="GHEA Grapalat"/>
                <w:lang w:val="hy-AM"/>
              </w:rPr>
              <w:t>Ն որոշում,</w:t>
            </w:r>
            <w:r w:rsidR="006C77CF" w:rsidRPr="00F0303A">
              <w:rPr>
                <w:rFonts w:ascii="GHEA Grapalat" w:hAnsi="GHEA Grapalat"/>
                <w:lang w:val="hy-AM"/>
              </w:rPr>
              <w:t xml:space="preserve"> ՀՀ կառավարության 2007թ</w:t>
            </w:r>
            <w:r w:rsidR="006C77CF" w:rsidRPr="00F0303A">
              <w:rPr>
                <w:rFonts w:ascii="MS Mincho" w:eastAsia="MS Mincho" w:hAnsi="MS Mincho" w:cs="MS Mincho" w:hint="eastAsia"/>
                <w:lang w:val="hy-AM"/>
              </w:rPr>
              <w:t>․</w:t>
            </w:r>
            <w:r w:rsidR="006C77CF" w:rsidRPr="00F0303A">
              <w:rPr>
                <w:rFonts w:ascii="GHEA Grapalat" w:eastAsia="MS Mincho" w:hAnsi="GHEA Grapalat" w:cs="MS Mincho"/>
                <w:lang w:val="hy-AM"/>
              </w:rPr>
              <w:t xml:space="preserve"> </w:t>
            </w:r>
            <w:r w:rsidR="006C77CF" w:rsidRPr="00F0303A">
              <w:rPr>
                <w:rFonts w:ascii="GHEA Grapalat" w:hAnsi="GHEA Grapalat"/>
                <w:lang w:val="hy-AM"/>
              </w:rPr>
              <w:t>«Պետական անտառները և անտառային հողերն օգտագործման տալու կարգը սահմանելու մասին» թիվ 806-Ն որոշում, ՀՀ կառավարության 2015թ</w:t>
            </w:r>
            <w:r w:rsidR="006C77CF" w:rsidRPr="00F0303A">
              <w:rPr>
                <w:rFonts w:ascii="MS Mincho" w:eastAsia="MS Mincho" w:hAnsi="MS Mincho" w:cs="MS Mincho" w:hint="eastAsia"/>
                <w:lang w:val="hy-AM"/>
              </w:rPr>
              <w:t>․</w:t>
            </w:r>
            <w:r w:rsidR="006C77CF" w:rsidRPr="00F0303A">
              <w:rPr>
                <w:rFonts w:ascii="GHEA Grapalat" w:eastAsia="MS Mincho" w:hAnsi="GHEA Grapalat" w:cs="MS Mincho"/>
                <w:lang w:val="hy-AM"/>
              </w:rPr>
              <w:t xml:space="preserve"> </w:t>
            </w:r>
            <w:r w:rsidR="006C77CF" w:rsidRPr="00F0303A">
              <w:rPr>
                <w:rFonts w:ascii="GHEA Grapalat" w:hAnsi="GHEA Grapalat"/>
                <w:lang w:val="hy-AM"/>
              </w:rPr>
              <w:t>«Հատատեղերի հատկացման և տեղազննման կարգը հաստատելու մասին» թիվ 1072-Ն որոշում, ՀՀ կառավարության 2010թ</w:t>
            </w:r>
            <w:r w:rsidR="006C77CF" w:rsidRPr="00F0303A">
              <w:rPr>
                <w:rFonts w:ascii="MS Mincho" w:eastAsia="MS Mincho" w:hAnsi="MS Mincho" w:cs="MS Mincho" w:hint="eastAsia"/>
                <w:lang w:val="hy-AM"/>
              </w:rPr>
              <w:t>․</w:t>
            </w:r>
            <w:r w:rsidR="006C77CF" w:rsidRPr="00F0303A">
              <w:rPr>
                <w:rFonts w:ascii="GHEA Grapalat" w:eastAsia="MS Mincho" w:hAnsi="GHEA Grapalat" w:cs="MS Mincho"/>
                <w:lang w:val="hy-AM"/>
              </w:rPr>
              <w:t xml:space="preserve"> </w:t>
            </w:r>
            <w:r w:rsidR="006C77CF" w:rsidRPr="00F0303A">
              <w:rPr>
                <w:rFonts w:ascii="GHEA Grapalat" w:hAnsi="GHEA Grapalat"/>
                <w:lang w:val="hy-AM"/>
              </w:rPr>
              <w:t xml:space="preserve">«Պետական սեփականություն համարվող անտառների վարձավճարների նվազագույն չափը սահմանելու մասին» թիվ 668-Ն որոշում, </w:t>
            </w:r>
            <w:r w:rsidR="00F0303A" w:rsidRPr="00F0303A">
              <w:rPr>
                <w:rFonts w:ascii="GHEA Grapalat" w:hAnsi="GHEA Grapalat"/>
                <w:lang w:val="hy-AM"/>
              </w:rPr>
              <w:t xml:space="preserve">ՀՀ </w:t>
            </w:r>
            <w:r w:rsidR="00F0303A">
              <w:rPr>
                <w:rFonts w:ascii="GHEA Grapalat" w:hAnsi="GHEA Grapalat"/>
                <w:lang w:val="hy-AM"/>
              </w:rPr>
              <w:t>շրջակա միջավայրի նախարարության</w:t>
            </w:r>
            <w:r w:rsidR="00F0303A" w:rsidRPr="00F0303A">
              <w:rPr>
                <w:rFonts w:ascii="GHEA Grapalat" w:hAnsi="GHEA Grapalat"/>
                <w:lang w:val="hy-AM"/>
              </w:rPr>
              <w:t xml:space="preserve"> անտառային կոմիտեի նախագահի 2021թ. «Հայան</w:t>
            </w:r>
            <w:r w:rsidR="003E6418">
              <w:rPr>
                <w:rFonts w:ascii="GHEA Grapalat" w:hAnsi="GHEA Grapalat"/>
                <w:lang w:val="hy-AM"/>
              </w:rPr>
              <w:t>տ</w:t>
            </w:r>
            <w:r w:rsidR="00F0303A" w:rsidRPr="00F0303A">
              <w:rPr>
                <w:rFonts w:ascii="GHEA Grapalat" w:hAnsi="GHEA Grapalat"/>
                <w:lang w:val="hy-AM"/>
              </w:rPr>
              <w:t>առ» ՊՈԱԿ–ի կանոնադրությունը հաստատելու մասին»  մասին թիվ 38–L հրաման</w:t>
            </w:r>
            <w:r w:rsidR="00F0303A">
              <w:rPr>
                <w:rFonts w:ascii="GHEA Grapalat" w:hAnsi="GHEA Grapalat"/>
                <w:lang w:val="hy-AM"/>
              </w:rPr>
              <w:t xml:space="preserve">, </w:t>
            </w:r>
            <w:r w:rsidR="00F0303A" w:rsidRPr="004578C5">
              <w:rPr>
                <w:rFonts w:ascii="GHEA Grapalat" w:hAnsi="GHEA Grapalat"/>
                <w:lang w:val="hy-AM"/>
              </w:rPr>
              <w:t xml:space="preserve">ՀՀ </w:t>
            </w:r>
            <w:r w:rsidR="00F0303A">
              <w:rPr>
                <w:rFonts w:ascii="GHEA Grapalat" w:hAnsi="GHEA Grapalat"/>
                <w:lang w:val="hy-AM"/>
              </w:rPr>
              <w:t>շրջակա միջավայրի նախարարության անտառային կոմիտեի</w:t>
            </w:r>
            <w:r w:rsidR="00F0303A" w:rsidRPr="004578C5">
              <w:rPr>
                <w:rFonts w:ascii="GHEA Grapalat" w:hAnsi="GHEA Grapalat"/>
                <w:lang w:val="hy-AM"/>
              </w:rPr>
              <w:t xml:space="preserve"> կողմից հաստատված ՊՈԱԿ-ի մասնաճյուղերի կանոնադրություններ</w:t>
            </w:r>
            <w:r w:rsidR="00D9081B">
              <w:rPr>
                <w:rFonts w:ascii="GHEA Grapalat" w:hAnsi="GHEA Grapalat"/>
                <w:lang w:val="hy-AM"/>
              </w:rPr>
              <w:t xml:space="preserve"> </w:t>
            </w:r>
            <w:r w:rsidR="00857BBA">
              <w:rPr>
                <w:rFonts w:ascii="GHEA Grapalat" w:hAnsi="GHEA Grapalat"/>
                <w:lang w:val="hy-AM"/>
              </w:rPr>
              <w:t>և այլն</w:t>
            </w:r>
            <w:r w:rsidR="00F0303A">
              <w:rPr>
                <w:rFonts w:ascii="GHEA Grapalat" w:hAnsi="GHEA Grapalat"/>
                <w:lang w:val="hy-AM"/>
              </w:rPr>
              <w:t>։</w:t>
            </w:r>
          </w:p>
        </w:tc>
      </w:tr>
      <w:tr w:rsidR="00234D61" w:rsidRPr="00127389" w14:paraId="0FB5B0EE" w14:textId="77777777" w:rsidTr="001B1F94">
        <w:trPr>
          <w:trHeight w:val="1219"/>
        </w:trPr>
        <w:tc>
          <w:tcPr>
            <w:tcW w:w="2810" w:type="dxa"/>
          </w:tcPr>
          <w:p w14:paraId="066E4445" w14:textId="77777777" w:rsidR="00234D61" w:rsidRPr="00234D61" w:rsidRDefault="00234D61" w:rsidP="0079739F">
            <w:pPr>
              <w:spacing w:line="276" w:lineRule="auto"/>
              <w:rPr>
                <w:rFonts w:ascii="GHEA Grapalat" w:hAnsi="GHEA Grapalat"/>
                <w:color w:val="0070C0"/>
                <w:lang w:val="hy-AM"/>
              </w:rPr>
            </w:pPr>
            <w:r w:rsidRPr="00234D61">
              <w:rPr>
                <w:rFonts w:ascii="GHEA Grapalat" w:hAnsi="GHEA Grapalat"/>
                <w:color w:val="0070C0"/>
                <w:lang w:val="hy-AM"/>
              </w:rPr>
              <w:t xml:space="preserve">Ստուգումն </w:t>
            </w:r>
          </w:p>
          <w:p w14:paraId="4F3DB660" w14:textId="77777777" w:rsidR="00234D61" w:rsidRPr="00234D61" w:rsidRDefault="00234D61" w:rsidP="0079739F">
            <w:pPr>
              <w:spacing w:line="276" w:lineRule="auto"/>
              <w:rPr>
                <w:rFonts w:ascii="GHEA Grapalat" w:hAnsi="GHEA Grapalat"/>
                <w:color w:val="0070C0"/>
                <w:lang w:val="hy-AM"/>
              </w:rPr>
            </w:pPr>
            <w:r w:rsidRPr="00234D61">
              <w:rPr>
                <w:rFonts w:ascii="GHEA Grapalat" w:hAnsi="GHEA Grapalat"/>
                <w:color w:val="0070C0"/>
                <w:lang w:val="hy-AM"/>
              </w:rPr>
              <w:t xml:space="preserve">ընդգրկող </w:t>
            </w:r>
            <w:r w:rsidR="004332BA">
              <w:rPr>
                <w:rFonts w:ascii="GHEA Grapalat" w:hAnsi="GHEA Grapalat"/>
                <w:color w:val="0070C0"/>
                <w:lang w:val="hy-AM"/>
              </w:rPr>
              <w:t>ժամանակաշրջան</w:t>
            </w:r>
          </w:p>
        </w:tc>
        <w:tc>
          <w:tcPr>
            <w:tcW w:w="6947" w:type="dxa"/>
          </w:tcPr>
          <w:p w14:paraId="0D8A5A45" w14:textId="77777777" w:rsidR="00234D61" w:rsidRPr="00125408" w:rsidRDefault="00234D61" w:rsidP="0079739F">
            <w:pPr>
              <w:spacing w:line="276" w:lineRule="auto"/>
              <w:jc w:val="both"/>
              <w:rPr>
                <w:rFonts w:ascii="GHEA Grapalat" w:hAnsi="GHEA Grapalat"/>
                <w:sz w:val="24"/>
                <w:szCs w:val="24"/>
                <w:lang w:val="hy-AM"/>
              </w:rPr>
            </w:pPr>
            <w:r w:rsidRPr="005D0DE1">
              <w:rPr>
                <w:rFonts w:ascii="GHEA Grapalat" w:hAnsi="GHEA Grapalat"/>
                <w:sz w:val="24"/>
                <w:szCs w:val="24"/>
                <w:lang w:val="hy-AM"/>
              </w:rPr>
              <w:t>20</w:t>
            </w:r>
            <w:r>
              <w:rPr>
                <w:rFonts w:ascii="GHEA Grapalat" w:hAnsi="GHEA Grapalat"/>
                <w:sz w:val="24"/>
                <w:szCs w:val="24"/>
                <w:lang w:val="hy-AM"/>
              </w:rPr>
              <w:t>19</w:t>
            </w:r>
            <w:r w:rsidRPr="005D0DE1">
              <w:rPr>
                <w:rFonts w:ascii="GHEA Grapalat" w:hAnsi="GHEA Grapalat"/>
                <w:sz w:val="24"/>
                <w:szCs w:val="24"/>
                <w:lang w:val="hy-AM"/>
              </w:rPr>
              <w:t xml:space="preserve"> թվականի հունվարի 1-ից մինչև 20</w:t>
            </w:r>
            <w:r w:rsidRPr="00125408">
              <w:rPr>
                <w:rFonts w:ascii="GHEA Grapalat" w:hAnsi="GHEA Grapalat"/>
                <w:sz w:val="24"/>
                <w:szCs w:val="24"/>
                <w:lang w:val="hy-AM"/>
              </w:rPr>
              <w:t>2</w:t>
            </w:r>
            <w:r>
              <w:rPr>
                <w:rFonts w:ascii="GHEA Grapalat" w:hAnsi="GHEA Grapalat"/>
                <w:sz w:val="24"/>
                <w:szCs w:val="24"/>
                <w:lang w:val="hy-AM"/>
              </w:rPr>
              <w:t>0</w:t>
            </w:r>
            <w:r w:rsidRPr="005D0DE1">
              <w:rPr>
                <w:rFonts w:ascii="GHEA Grapalat" w:hAnsi="GHEA Grapalat"/>
                <w:sz w:val="24"/>
                <w:szCs w:val="24"/>
                <w:lang w:val="hy-AM"/>
              </w:rPr>
              <w:t xml:space="preserve"> թվականի</w:t>
            </w:r>
            <w:r w:rsidRPr="00125408">
              <w:rPr>
                <w:rFonts w:ascii="GHEA Grapalat" w:hAnsi="GHEA Grapalat"/>
                <w:sz w:val="24"/>
                <w:szCs w:val="24"/>
                <w:lang w:val="hy-AM"/>
              </w:rPr>
              <w:t xml:space="preserve"> </w:t>
            </w:r>
            <w:r>
              <w:rPr>
                <w:rFonts w:ascii="GHEA Grapalat" w:hAnsi="GHEA Grapalat"/>
                <w:sz w:val="24"/>
                <w:szCs w:val="24"/>
                <w:lang w:val="hy-AM"/>
              </w:rPr>
              <w:t>դեկտեմբերի</w:t>
            </w:r>
            <w:r w:rsidRPr="005D0DE1">
              <w:rPr>
                <w:rFonts w:ascii="GHEA Grapalat" w:hAnsi="GHEA Grapalat"/>
                <w:sz w:val="24"/>
                <w:szCs w:val="24"/>
                <w:lang w:val="hy-AM"/>
              </w:rPr>
              <w:t xml:space="preserve"> 3</w:t>
            </w:r>
            <w:r>
              <w:rPr>
                <w:rFonts w:ascii="GHEA Grapalat" w:hAnsi="GHEA Grapalat"/>
                <w:sz w:val="24"/>
                <w:szCs w:val="24"/>
                <w:lang w:val="hy-AM"/>
              </w:rPr>
              <w:t>0</w:t>
            </w:r>
            <w:r w:rsidRPr="005D0DE1">
              <w:rPr>
                <w:rFonts w:ascii="GHEA Grapalat" w:hAnsi="GHEA Grapalat"/>
                <w:sz w:val="24"/>
                <w:szCs w:val="24"/>
                <w:lang w:val="hy-AM"/>
              </w:rPr>
              <w:t>-ը ներառյալ</w:t>
            </w:r>
            <w:r w:rsidRPr="00125408">
              <w:rPr>
                <w:rFonts w:ascii="GHEA Grapalat" w:hAnsi="GHEA Grapalat"/>
                <w:sz w:val="24"/>
                <w:szCs w:val="24"/>
                <w:lang w:val="hy-AM"/>
              </w:rPr>
              <w:t>։</w:t>
            </w:r>
          </w:p>
        </w:tc>
      </w:tr>
      <w:tr w:rsidR="00234D61" w:rsidRPr="00125408" w14:paraId="0B62F2E4" w14:textId="77777777" w:rsidTr="00CB7ED9">
        <w:trPr>
          <w:trHeight w:val="794"/>
        </w:trPr>
        <w:tc>
          <w:tcPr>
            <w:tcW w:w="2810" w:type="dxa"/>
            <w:tcBorders>
              <w:bottom w:val="dotted" w:sz="4" w:space="0" w:color="auto"/>
            </w:tcBorders>
          </w:tcPr>
          <w:p w14:paraId="48516637" w14:textId="77777777" w:rsidR="00234D61" w:rsidRPr="00234D61" w:rsidRDefault="00234D61" w:rsidP="004332BA">
            <w:pPr>
              <w:spacing w:line="276" w:lineRule="auto"/>
              <w:rPr>
                <w:rFonts w:ascii="GHEA Grapalat" w:hAnsi="GHEA Grapalat"/>
                <w:color w:val="0070C0"/>
              </w:rPr>
            </w:pPr>
            <w:r>
              <w:rPr>
                <w:rFonts w:ascii="GHEA Grapalat" w:hAnsi="GHEA Grapalat"/>
                <w:color w:val="0070C0"/>
                <w:lang w:val="hy-AM"/>
              </w:rPr>
              <w:t>Ստուգման</w:t>
            </w:r>
            <w:r w:rsidRPr="00234D61">
              <w:rPr>
                <w:rFonts w:ascii="GHEA Grapalat" w:hAnsi="GHEA Grapalat"/>
                <w:color w:val="0070C0"/>
              </w:rPr>
              <w:t xml:space="preserve"> կատարման ժամկետ</w:t>
            </w:r>
          </w:p>
        </w:tc>
        <w:tc>
          <w:tcPr>
            <w:tcW w:w="6947" w:type="dxa"/>
            <w:tcBorders>
              <w:bottom w:val="dotted" w:sz="4" w:space="0" w:color="auto"/>
            </w:tcBorders>
          </w:tcPr>
          <w:p w14:paraId="75CB17F4" w14:textId="77777777" w:rsidR="00234D61" w:rsidRPr="00460770" w:rsidRDefault="004332BA" w:rsidP="004332BA">
            <w:pPr>
              <w:pStyle w:val="NoSpacing"/>
              <w:tabs>
                <w:tab w:val="left" w:pos="450"/>
              </w:tabs>
              <w:ind w:left="-9" w:firstLine="142"/>
              <w:jc w:val="both"/>
              <w:rPr>
                <w:rFonts w:ascii="GHEA Grapalat" w:hAnsi="GHEA Grapalat"/>
                <w:sz w:val="24"/>
                <w:szCs w:val="24"/>
                <w:lang w:val="hy-AM"/>
              </w:rPr>
            </w:pPr>
            <w:r w:rsidRPr="00E117B3">
              <w:rPr>
                <w:rFonts w:ascii="GHEA Grapalat" w:hAnsi="GHEA Grapalat"/>
                <w:sz w:val="24"/>
                <w:szCs w:val="24"/>
                <w:lang w:val="hy-AM"/>
              </w:rPr>
              <w:t>202</w:t>
            </w:r>
            <w:r>
              <w:rPr>
                <w:rFonts w:ascii="GHEA Grapalat" w:hAnsi="GHEA Grapalat"/>
                <w:sz w:val="24"/>
                <w:szCs w:val="24"/>
                <w:lang w:val="hy-AM"/>
              </w:rPr>
              <w:t>1</w:t>
            </w:r>
            <w:r w:rsidRPr="00E117B3">
              <w:rPr>
                <w:rFonts w:ascii="GHEA Grapalat" w:hAnsi="GHEA Grapalat"/>
                <w:sz w:val="24"/>
                <w:szCs w:val="24"/>
                <w:lang w:val="hy-AM"/>
              </w:rPr>
              <w:t xml:space="preserve"> թվականի </w:t>
            </w:r>
            <w:r>
              <w:rPr>
                <w:rFonts w:ascii="GHEA Grapalat" w:hAnsi="GHEA Grapalat"/>
                <w:sz w:val="24"/>
                <w:szCs w:val="24"/>
                <w:lang w:val="hy-AM"/>
              </w:rPr>
              <w:t>նոյ</w:t>
            </w:r>
            <w:r w:rsidRPr="00C661AD">
              <w:rPr>
                <w:rFonts w:ascii="GHEA Grapalat" w:hAnsi="GHEA Grapalat"/>
                <w:sz w:val="24"/>
                <w:szCs w:val="24"/>
                <w:lang w:val="hy-AM"/>
              </w:rPr>
              <w:t>եմբերի 2</w:t>
            </w:r>
            <w:r>
              <w:rPr>
                <w:rFonts w:ascii="GHEA Grapalat" w:hAnsi="GHEA Grapalat"/>
                <w:sz w:val="24"/>
                <w:szCs w:val="24"/>
                <w:lang w:val="hy-AM"/>
              </w:rPr>
              <w:t>9</w:t>
            </w:r>
            <w:r w:rsidRPr="00C661AD">
              <w:rPr>
                <w:rFonts w:ascii="GHEA Grapalat" w:hAnsi="GHEA Grapalat"/>
                <w:sz w:val="24"/>
                <w:szCs w:val="24"/>
                <w:lang w:val="hy-AM"/>
              </w:rPr>
              <w:t>–ից</w:t>
            </w:r>
            <w:r w:rsidRPr="00E117B3">
              <w:rPr>
                <w:rFonts w:ascii="GHEA Grapalat" w:hAnsi="GHEA Grapalat"/>
                <w:sz w:val="24"/>
                <w:szCs w:val="24"/>
                <w:lang w:val="hy-AM"/>
              </w:rPr>
              <w:t xml:space="preserve">  մինչև 202</w:t>
            </w:r>
            <w:r>
              <w:rPr>
                <w:rFonts w:ascii="GHEA Grapalat" w:hAnsi="GHEA Grapalat"/>
                <w:sz w:val="24"/>
                <w:szCs w:val="24"/>
                <w:lang w:val="hy-AM"/>
              </w:rPr>
              <w:t>2</w:t>
            </w:r>
            <w:r w:rsidRPr="00E117B3">
              <w:rPr>
                <w:rFonts w:ascii="GHEA Grapalat" w:hAnsi="GHEA Grapalat"/>
                <w:sz w:val="24"/>
                <w:szCs w:val="24"/>
                <w:lang w:val="hy-AM"/>
              </w:rPr>
              <w:t xml:space="preserve"> թվականի  </w:t>
            </w:r>
            <w:r>
              <w:rPr>
                <w:rFonts w:ascii="GHEA Grapalat" w:hAnsi="GHEA Grapalat"/>
                <w:sz w:val="24"/>
                <w:szCs w:val="24"/>
                <w:lang w:val="hy-AM"/>
              </w:rPr>
              <w:t>նոյ</w:t>
            </w:r>
            <w:r w:rsidRPr="00C661AD">
              <w:rPr>
                <w:rFonts w:ascii="GHEA Grapalat" w:hAnsi="GHEA Grapalat"/>
                <w:sz w:val="24"/>
                <w:szCs w:val="24"/>
                <w:lang w:val="hy-AM"/>
              </w:rPr>
              <w:t>եմբերի</w:t>
            </w:r>
            <w:r w:rsidRPr="00E117B3">
              <w:rPr>
                <w:rFonts w:ascii="GHEA Grapalat" w:hAnsi="GHEA Grapalat"/>
                <w:sz w:val="24"/>
                <w:szCs w:val="24"/>
                <w:lang w:val="hy-AM"/>
              </w:rPr>
              <w:t xml:space="preserve"> </w:t>
            </w:r>
            <w:r>
              <w:rPr>
                <w:rFonts w:ascii="GHEA Grapalat" w:hAnsi="GHEA Grapalat"/>
                <w:sz w:val="24"/>
                <w:szCs w:val="24"/>
                <w:lang w:val="hy-AM"/>
              </w:rPr>
              <w:t>30</w:t>
            </w:r>
            <w:r w:rsidRPr="00E117B3">
              <w:rPr>
                <w:rFonts w:ascii="GHEA Grapalat" w:hAnsi="GHEA Grapalat"/>
                <w:sz w:val="24"/>
                <w:szCs w:val="24"/>
                <w:lang w:val="hy-AM"/>
              </w:rPr>
              <w:t>-ը ներառյալ:</w:t>
            </w:r>
          </w:p>
        </w:tc>
      </w:tr>
    </w:tbl>
    <w:p w14:paraId="6E0CC30E" w14:textId="77777777" w:rsidR="00234D61" w:rsidRDefault="00234D61" w:rsidP="00125408">
      <w:pPr>
        <w:spacing w:line="276" w:lineRule="auto"/>
        <w:rPr>
          <w:rFonts w:ascii="GHEA Grapalat" w:hAnsi="GHEA Grapalat"/>
          <w:sz w:val="24"/>
          <w:szCs w:val="24"/>
          <w:lang w:val="hy-AM"/>
        </w:rPr>
      </w:pPr>
    </w:p>
    <w:p w14:paraId="7AA3F30F" w14:textId="77777777" w:rsidR="00410E71" w:rsidRDefault="00410E71" w:rsidP="00125408">
      <w:pPr>
        <w:spacing w:line="276" w:lineRule="auto"/>
        <w:rPr>
          <w:rFonts w:ascii="GHEA Grapalat" w:hAnsi="GHEA Grapalat"/>
          <w:sz w:val="24"/>
          <w:szCs w:val="24"/>
          <w:lang w:val="hy-AM"/>
        </w:rPr>
      </w:pPr>
    </w:p>
    <w:p w14:paraId="7EB073C4" w14:textId="77777777" w:rsidR="00410E71" w:rsidRDefault="00410E71" w:rsidP="00125408">
      <w:pPr>
        <w:spacing w:line="276" w:lineRule="auto"/>
        <w:rPr>
          <w:rFonts w:ascii="GHEA Grapalat" w:hAnsi="GHEA Grapalat"/>
          <w:sz w:val="24"/>
          <w:szCs w:val="24"/>
          <w:lang w:val="hy-AM"/>
        </w:rPr>
      </w:pPr>
    </w:p>
    <w:p w14:paraId="52562701" w14:textId="77777777" w:rsidR="004332BA" w:rsidRDefault="004332BA" w:rsidP="00125408">
      <w:pPr>
        <w:spacing w:line="276" w:lineRule="auto"/>
        <w:rPr>
          <w:rFonts w:ascii="GHEA Grapalat" w:hAnsi="GHEA Grapalat"/>
          <w:sz w:val="24"/>
          <w:szCs w:val="24"/>
          <w:lang w:val="hy-AM"/>
        </w:rPr>
      </w:pPr>
    </w:p>
    <w:p w14:paraId="4E23347E" w14:textId="77777777" w:rsidR="00234D61" w:rsidRDefault="00234D61" w:rsidP="00125408">
      <w:pPr>
        <w:spacing w:line="276" w:lineRule="auto"/>
        <w:rPr>
          <w:rFonts w:ascii="GHEA Grapalat" w:hAnsi="GHEA Grapalat"/>
          <w:sz w:val="24"/>
          <w:szCs w:val="24"/>
          <w:lang w:val="hy-AM"/>
        </w:rPr>
      </w:pPr>
    </w:p>
    <w:p w14:paraId="37A1AB87" w14:textId="77777777" w:rsidR="00234D61" w:rsidRDefault="00234D61" w:rsidP="00125408">
      <w:pPr>
        <w:spacing w:line="276" w:lineRule="auto"/>
        <w:rPr>
          <w:rFonts w:ascii="GHEA Grapalat" w:hAnsi="GHEA Grapalat"/>
          <w:sz w:val="24"/>
          <w:szCs w:val="24"/>
          <w:lang w:val="hy-AM"/>
        </w:rPr>
      </w:pPr>
    </w:p>
    <w:p w14:paraId="503E2725" w14:textId="77777777" w:rsidR="00234D61" w:rsidRDefault="00234D61" w:rsidP="00125408">
      <w:pPr>
        <w:spacing w:line="276" w:lineRule="auto"/>
        <w:rPr>
          <w:rFonts w:ascii="GHEA Grapalat" w:hAnsi="GHEA Grapalat"/>
          <w:sz w:val="24"/>
          <w:szCs w:val="24"/>
          <w:lang w:val="hy-AM"/>
        </w:rPr>
      </w:pPr>
    </w:p>
    <w:p w14:paraId="7B708CC1" w14:textId="77777777" w:rsidR="00234D61" w:rsidRDefault="00234D61" w:rsidP="00125408">
      <w:pPr>
        <w:spacing w:line="276" w:lineRule="auto"/>
        <w:rPr>
          <w:rFonts w:ascii="GHEA Grapalat" w:hAnsi="GHEA Grapalat"/>
          <w:sz w:val="24"/>
          <w:szCs w:val="24"/>
          <w:lang w:val="hy-AM"/>
        </w:rPr>
      </w:pPr>
    </w:p>
    <w:p w14:paraId="27D4D1E9" w14:textId="77777777" w:rsidR="00234D61" w:rsidRDefault="00234D61" w:rsidP="00125408">
      <w:pPr>
        <w:spacing w:line="276" w:lineRule="auto"/>
        <w:rPr>
          <w:rFonts w:ascii="GHEA Grapalat" w:hAnsi="GHEA Grapalat"/>
          <w:sz w:val="24"/>
          <w:szCs w:val="24"/>
          <w:lang w:val="hy-AM"/>
        </w:rPr>
      </w:pPr>
    </w:p>
    <w:p w14:paraId="2A858C9F" w14:textId="77777777" w:rsidR="000472B8" w:rsidRDefault="000472B8" w:rsidP="00340C84">
      <w:pPr>
        <w:spacing w:line="276" w:lineRule="auto"/>
        <w:jc w:val="center"/>
        <w:rPr>
          <w:rFonts w:ascii="GHEA Grapalat" w:hAnsi="GHEA Grapalat" w:cs="Arial"/>
          <w:b/>
          <w:sz w:val="24"/>
          <w:szCs w:val="24"/>
          <w:lang w:val="hy-AM"/>
        </w:rPr>
      </w:pPr>
      <w:r>
        <w:rPr>
          <w:rFonts w:ascii="GHEA Grapalat" w:hAnsi="GHEA Grapalat" w:cs="Arial"/>
          <w:b/>
          <w:sz w:val="24"/>
          <w:szCs w:val="24"/>
          <w:lang w:val="hy-AM"/>
        </w:rPr>
        <w:lastRenderedPageBreak/>
        <w:t>2</w:t>
      </w:r>
      <w:r>
        <w:rPr>
          <w:rFonts w:ascii="MS Mincho" w:eastAsia="MS Mincho" w:hAnsi="MS Mincho" w:cs="MS Mincho"/>
          <w:b/>
          <w:sz w:val="24"/>
          <w:szCs w:val="24"/>
          <w:lang w:val="hy-AM"/>
        </w:rPr>
        <w:t xml:space="preserve">․  </w:t>
      </w:r>
      <w:r>
        <w:rPr>
          <w:rFonts w:ascii="GHEA Grapalat" w:hAnsi="GHEA Grapalat" w:cs="Arial"/>
          <w:b/>
          <w:sz w:val="24"/>
          <w:szCs w:val="24"/>
          <w:lang w:val="hy-AM"/>
        </w:rPr>
        <w:t>ՀԱՊԱՎՈՒՄՆԵՐԻ ՑԱՆԿ</w:t>
      </w:r>
    </w:p>
    <w:p w14:paraId="60707358" w14:textId="77777777" w:rsidR="000472B8" w:rsidRPr="00B96143" w:rsidRDefault="000472B8" w:rsidP="00B96143">
      <w:pPr>
        <w:spacing w:line="240" w:lineRule="auto"/>
        <w:ind w:firstLine="426"/>
        <w:jc w:val="both"/>
        <w:rPr>
          <w:rFonts w:ascii="GHEA Grapalat" w:hAnsi="GHEA Grapalat"/>
          <w:lang w:val="hy-AM"/>
        </w:rPr>
      </w:pPr>
      <w:r w:rsidRPr="00B96143">
        <w:rPr>
          <w:rFonts w:ascii="GHEA Grapalat" w:hAnsi="GHEA Grapalat"/>
          <w:lang w:val="hy-AM"/>
        </w:rPr>
        <w:t>2</w:t>
      </w:r>
      <w:r w:rsidR="00132D19" w:rsidRPr="00B96143">
        <w:rPr>
          <w:rFonts w:ascii="GHEA Grapalat" w:hAnsi="GHEA Grapalat"/>
          <w:lang w:val="hy-AM"/>
        </w:rPr>
        <w:t>.</w:t>
      </w:r>
      <w:r w:rsidRPr="00B96143">
        <w:rPr>
          <w:rFonts w:ascii="GHEA Grapalat" w:hAnsi="GHEA Grapalat"/>
          <w:lang w:val="hy-AM"/>
        </w:rPr>
        <w:t xml:space="preserve">1 Հայաստանի Հանրապետություն – </w:t>
      </w:r>
      <w:r w:rsidRPr="00A83DE3">
        <w:rPr>
          <w:rFonts w:ascii="GHEA Grapalat" w:hAnsi="GHEA Grapalat"/>
          <w:b/>
          <w:lang w:val="hy-AM"/>
        </w:rPr>
        <w:t>ՀՀ</w:t>
      </w:r>
    </w:p>
    <w:p w14:paraId="5505F107" w14:textId="77777777" w:rsidR="00E25B53" w:rsidRPr="00B96143" w:rsidRDefault="00E25B53" w:rsidP="00B96143">
      <w:pPr>
        <w:spacing w:line="240" w:lineRule="auto"/>
        <w:ind w:firstLine="426"/>
        <w:jc w:val="both"/>
        <w:rPr>
          <w:rFonts w:ascii="GHEA Grapalat" w:hAnsi="GHEA Grapalat"/>
          <w:lang w:val="hy-AM"/>
        </w:rPr>
      </w:pPr>
      <w:r w:rsidRPr="00B96143">
        <w:rPr>
          <w:rFonts w:ascii="GHEA Grapalat" w:hAnsi="GHEA Grapalat"/>
          <w:lang w:val="hy-AM"/>
        </w:rPr>
        <w:t xml:space="preserve">2.2 Հայաստանի Հանրապետության շրջակա միջավայրի նախարարություն – </w:t>
      </w:r>
      <w:r w:rsidRPr="00A83DE3">
        <w:rPr>
          <w:rFonts w:ascii="GHEA Grapalat" w:hAnsi="GHEA Grapalat"/>
          <w:b/>
          <w:lang w:val="hy-AM"/>
        </w:rPr>
        <w:t>Նախարարություն</w:t>
      </w:r>
    </w:p>
    <w:p w14:paraId="5FFC6F42" w14:textId="77777777" w:rsidR="00E25B53" w:rsidRPr="00B96143" w:rsidRDefault="00E25B53" w:rsidP="00B96143">
      <w:pPr>
        <w:spacing w:line="240" w:lineRule="auto"/>
        <w:ind w:firstLine="426"/>
        <w:jc w:val="both"/>
        <w:rPr>
          <w:rFonts w:ascii="GHEA Grapalat" w:hAnsi="GHEA Grapalat"/>
          <w:lang w:val="hy-AM"/>
        </w:rPr>
      </w:pPr>
      <w:r w:rsidRPr="00B96143">
        <w:rPr>
          <w:rFonts w:ascii="GHEA Grapalat" w:hAnsi="GHEA Grapalat"/>
          <w:lang w:val="hy-AM"/>
        </w:rPr>
        <w:t xml:space="preserve">2.3 Հայաստանի Հանրապետության շրջակա միջավայրի </w:t>
      </w:r>
      <w:r w:rsidR="001223E7">
        <w:rPr>
          <w:rFonts w:ascii="GHEA Grapalat" w:hAnsi="GHEA Grapalat"/>
          <w:lang w:val="hy-AM"/>
        </w:rPr>
        <w:t>նախարարությ</w:t>
      </w:r>
      <w:r w:rsidRPr="00B96143">
        <w:rPr>
          <w:rFonts w:ascii="GHEA Grapalat" w:hAnsi="GHEA Grapalat"/>
          <w:lang w:val="hy-AM"/>
        </w:rPr>
        <w:t xml:space="preserve">ան անտառային կոմիտե – </w:t>
      </w:r>
      <w:r w:rsidRPr="00A83DE3">
        <w:rPr>
          <w:rFonts w:ascii="GHEA Grapalat" w:hAnsi="GHEA Grapalat"/>
          <w:b/>
          <w:lang w:val="hy-AM"/>
        </w:rPr>
        <w:t>Կոմիտե</w:t>
      </w:r>
    </w:p>
    <w:p w14:paraId="72452F62" w14:textId="77777777" w:rsidR="00E25B53" w:rsidRPr="00B96143" w:rsidRDefault="00A97242" w:rsidP="00B96143">
      <w:pPr>
        <w:spacing w:line="240" w:lineRule="auto"/>
        <w:ind w:firstLine="426"/>
        <w:jc w:val="both"/>
        <w:rPr>
          <w:rFonts w:ascii="GHEA Grapalat" w:hAnsi="GHEA Grapalat"/>
          <w:lang w:val="hy-AM"/>
        </w:rPr>
      </w:pPr>
      <w:r w:rsidRPr="00B96143">
        <w:rPr>
          <w:rFonts w:ascii="GHEA Grapalat" w:hAnsi="GHEA Grapalat"/>
          <w:lang w:val="hy-AM"/>
        </w:rPr>
        <w:t xml:space="preserve">2.4 Հայաստանի Հանրապետության շրջակա միջավայրի </w:t>
      </w:r>
      <w:r w:rsidR="00F15655" w:rsidRPr="00B96143">
        <w:rPr>
          <w:rFonts w:ascii="GHEA Grapalat" w:hAnsi="GHEA Grapalat"/>
          <w:lang w:val="hy-AM"/>
        </w:rPr>
        <w:t>նախարարությ</w:t>
      </w:r>
      <w:r w:rsidRPr="00B96143">
        <w:rPr>
          <w:rFonts w:ascii="GHEA Grapalat" w:hAnsi="GHEA Grapalat"/>
          <w:lang w:val="hy-AM"/>
        </w:rPr>
        <w:t>ան անտառային կոմիտեի «Հայանտառ» պետական ոչ առևտրային կա</w:t>
      </w:r>
      <w:r w:rsidR="00A83DE3">
        <w:rPr>
          <w:rFonts w:ascii="GHEA Grapalat" w:hAnsi="GHEA Grapalat"/>
          <w:lang w:val="hy-AM"/>
        </w:rPr>
        <w:t>զ</w:t>
      </w:r>
      <w:r w:rsidRPr="00B96143">
        <w:rPr>
          <w:rFonts w:ascii="GHEA Grapalat" w:hAnsi="GHEA Grapalat"/>
          <w:lang w:val="hy-AM"/>
        </w:rPr>
        <w:t>մա</w:t>
      </w:r>
      <w:r w:rsidR="00A83DE3">
        <w:rPr>
          <w:rFonts w:ascii="GHEA Grapalat" w:hAnsi="GHEA Grapalat"/>
          <w:lang w:val="hy-AM"/>
        </w:rPr>
        <w:t>կ</w:t>
      </w:r>
      <w:r w:rsidRPr="00B96143">
        <w:rPr>
          <w:rFonts w:ascii="GHEA Grapalat" w:hAnsi="GHEA Grapalat"/>
          <w:lang w:val="hy-AM"/>
        </w:rPr>
        <w:t xml:space="preserve">երպություն – </w:t>
      </w:r>
      <w:r w:rsidRPr="0092591B">
        <w:rPr>
          <w:rFonts w:ascii="GHEA Grapalat" w:hAnsi="GHEA Grapalat"/>
          <w:b/>
          <w:lang w:val="hy-AM"/>
        </w:rPr>
        <w:t>ՊՈԱԿ</w:t>
      </w:r>
    </w:p>
    <w:p w14:paraId="6337BED5" w14:textId="77777777" w:rsidR="00A97242" w:rsidRPr="00B96143" w:rsidRDefault="00B7486B" w:rsidP="00B96143">
      <w:pPr>
        <w:spacing w:line="240" w:lineRule="auto"/>
        <w:ind w:firstLine="426"/>
        <w:jc w:val="both"/>
        <w:rPr>
          <w:rFonts w:ascii="GHEA Grapalat" w:hAnsi="GHEA Grapalat"/>
          <w:lang w:val="hy-AM"/>
        </w:rPr>
      </w:pPr>
      <w:r w:rsidRPr="00B96143">
        <w:rPr>
          <w:rFonts w:ascii="GHEA Grapalat" w:hAnsi="GHEA Grapalat"/>
          <w:lang w:val="hy-AM"/>
        </w:rPr>
        <w:t xml:space="preserve">2.5 </w:t>
      </w:r>
      <w:r w:rsidR="00F67736" w:rsidRPr="00B96143">
        <w:rPr>
          <w:rFonts w:ascii="GHEA Grapalat" w:hAnsi="GHEA Grapalat"/>
          <w:lang w:val="hy-AM"/>
        </w:rPr>
        <w:t>Միա</w:t>
      </w:r>
      <w:r w:rsidR="0092591B">
        <w:rPr>
          <w:rFonts w:ascii="GHEA Grapalat" w:hAnsi="GHEA Grapalat"/>
          <w:lang w:val="hy-AM"/>
        </w:rPr>
        <w:t>վորված</w:t>
      </w:r>
      <w:r w:rsidR="00F67736" w:rsidRPr="00B96143">
        <w:rPr>
          <w:rFonts w:ascii="GHEA Grapalat" w:hAnsi="GHEA Grapalat"/>
          <w:lang w:val="hy-AM"/>
        </w:rPr>
        <w:t xml:space="preserve"> ազգերի կազմակերպություն – </w:t>
      </w:r>
      <w:r w:rsidR="00F67736" w:rsidRPr="0092591B">
        <w:rPr>
          <w:rFonts w:ascii="GHEA Grapalat" w:hAnsi="GHEA Grapalat"/>
          <w:b/>
          <w:lang w:val="hy-AM"/>
        </w:rPr>
        <w:t>ՄԱԿ</w:t>
      </w:r>
    </w:p>
    <w:p w14:paraId="6CA0D182" w14:textId="77777777" w:rsidR="00F67736" w:rsidRPr="00B96143" w:rsidRDefault="00F67736" w:rsidP="00B96143">
      <w:pPr>
        <w:spacing w:line="240" w:lineRule="auto"/>
        <w:ind w:firstLine="426"/>
        <w:jc w:val="both"/>
        <w:rPr>
          <w:rFonts w:ascii="GHEA Grapalat" w:hAnsi="GHEA Grapalat" w:cs="Calibri"/>
          <w:color w:val="000000"/>
          <w:lang w:val="hy-AM"/>
        </w:rPr>
      </w:pPr>
      <w:r w:rsidRPr="00B96143">
        <w:rPr>
          <w:rFonts w:ascii="GHEA Grapalat" w:hAnsi="GHEA Grapalat"/>
          <w:lang w:val="hy-AM"/>
        </w:rPr>
        <w:t xml:space="preserve">2.6 </w:t>
      </w:r>
      <w:r w:rsidRPr="00B96143">
        <w:rPr>
          <w:rFonts w:ascii="GHEA Grapalat" w:hAnsi="GHEA Grapalat" w:cs="Calibri"/>
          <w:color w:val="000000"/>
          <w:lang w:val="hy-AM"/>
        </w:rPr>
        <w:t xml:space="preserve">Շրջակա միջավայրի վրա ազդեցության գնահատում </w:t>
      </w:r>
      <w:r w:rsidR="0092591B">
        <w:rPr>
          <w:rFonts w:ascii="GHEA Grapalat" w:hAnsi="GHEA Grapalat" w:cs="Calibri"/>
          <w:color w:val="000000"/>
          <w:lang w:val="hy-AM"/>
        </w:rPr>
        <w:t xml:space="preserve"> - </w:t>
      </w:r>
      <w:r w:rsidRPr="0092591B">
        <w:rPr>
          <w:rFonts w:ascii="GHEA Grapalat" w:hAnsi="GHEA Grapalat" w:cs="Calibri"/>
          <w:b/>
          <w:color w:val="000000"/>
          <w:lang w:val="hy-AM"/>
        </w:rPr>
        <w:t>ՇՄԱԳ</w:t>
      </w:r>
    </w:p>
    <w:p w14:paraId="70926A26" w14:textId="77777777" w:rsidR="00F67736" w:rsidRPr="00B96143" w:rsidRDefault="00F67736" w:rsidP="00B96143">
      <w:pPr>
        <w:spacing w:line="240" w:lineRule="auto"/>
        <w:ind w:firstLine="426"/>
        <w:jc w:val="both"/>
        <w:rPr>
          <w:rFonts w:ascii="GHEA Grapalat" w:hAnsi="GHEA Grapalat"/>
          <w:lang w:val="hy-AM"/>
        </w:rPr>
      </w:pPr>
      <w:r w:rsidRPr="00B96143">
        <w:rPr>
          <w:rFonts w:ascii="GHEA Grapalat" w:hAnsi="GHEA Grapalat"/>
          <w:lang w:val="hy-AM"/>
        </w:rPr>
        <w:t xml:space="preserve">2.7 </w:t>
      </w:r>
      <w:r w:rsidRPr="00B96143">
        <w:rPr>
          <w:rFonts w:ascii="GHEA Grapalat" w:eastAsia="Times New Roman" w:hAnsi="GHEA Grapalat" w:cs="Arial"/>
          <w:lang w:val="hy-AM"/>
        </w:rPr>
        <w:t>Պետական</w:t>
      </w:r>
      <w:r w:rsidRPr="00B96143">
        <w:rPr>
          <w:rFonts w:ascii="GHEA Grapalat" w:eastAsia="Times New Roman" w:hAnsi="GHEA Grapalat" w:cs="Times New Roman"/>
          <w:lang w:val="hy-AM"/>
        </w:rPr>
        <w:t xml:space="preserve"> </w:t>
      </w:r>
      <w:r w:rsidRPr="00B96143">
        <w:rPr>
          <w:rFonts w:ascii="GHEA Grapalat" w:eastAsia="Times New Roman" w:hAnsi="GHEA Grapalat" w:cs="Arial"/>
          <w:lang w:val="hy-AM"/>
        </w:rPr>
        <w:t>կառավարման</w:t>
      </w:r>
      <w:r w:rsidRPr="00B96143">
        <w:rPr>
          <w:rFonts w:ascii="GHEA Grapalat" w:eastAsia="Times New Roman" w:hAnsi="GHEA Grapalat" w:cs="Times New Roman"/>
          <w:lang w:val="hy-AM"/>
        </w:rPr>
        <w:t xml:space="preserve"> </w:t>
      </w:r>
      <w:r w:rsidR="0092591B">
        <w:rPr>
          <w:rFonts w:ascii="GHEA Grapalat" w:eastAsia="Times New Roman" w:hAnsi="GHEA Grapalat" w:cs="Times New Roman"/>
          <w:lang w:val="hy-AM"/>
        </w:rPr>
        <w:t xml:space="preserve">լիազոր </w:t>
      </w:r>
      <w:r w:rsidRPr="00B96143">
        <w:rPr>
          <w:rFonts w:ascii="GHEA Grapalat" w:eastAsia="Times New Roman" w:hAnsi="GHEA Grapalat" w:cs="Arial"/>
          <w:lang w:val="hy-AM"/>
        </w:rPr>
        <w:t>մարմին -</w:t>
      </w:r>
      <w:r w:rsidRPr="00B96143">
        <w:rPr>
          <w:rFonts w:ascii="GHEA Grapalat" w:eastAsia="Times New Roman" w:hAnsi="GHEA Grapalat" w:cs="Times New Roman"/>
          <w:lang w:val="hy-AM"/>
        </w:rPr>
        <w:t xml:space="preserve"> </w:t>
      </w:r>
      <w:r w:rsidRPr="0092591B">
        <w:rPr>
          <w:rFonts w:ascii="GHEA Grapalat" w:eastAsia="Times New Roman" w:hAnsi="GHEA Grapalat" w:cs="Arial"/>
          <w:b/>
          <w:lang w:val="hy-AM"/>
        </w:rPr>
        <w:t>ՊԼ</w:t>
      </w:r>
      <w:r w:rsidR="0092591B" w:rsidRPr="0092591B">
        <w:rPr>
          <w:rFonts w:ascii="GHEA Grapalat" w:eastAsia="Times New Roman" w:hAnsi="GHEA Grapalat" w:cs="Arial"/>
          <w:b/>
          <w:lang w:val="hy-AM"/>
        </w:rPr>
        <w:t>Մ</w:t>
      </w:r>
    </w:p>
    <w:p w14:paraId="3BFF32CF" w14:textId="77777777" w:rsidR="00F67736" w:rsidRPr="00B96143" w:rsidRDefault="00F67736" w:rsidP="00B96143">
      <w:pPr>
        <w:spacing w:line="240" w:lineRule="auto"/>
        <w:ind w:firstLine="426"/>
        <w:jc w:val="both"/>
        <w:rPr>
          <w:rFonts w:ascii="GHEA Grapalat" w:hAnsi="GHEA Grapalat" w:cs="Calibri"/>
          <w:color w:val="000000"/>
          <w:lang w:val="hy-AM"/>
        </w:rPr>
      </w:pPr>
      <w:r w:rsidRPr="00B96143">
        <w:rPr>
          <w:rFonts w:ascii="GHEA Grapalat" w:hAnsi="GHEA Grapalat"/>
          <w:lang w:val="hy-AM"/>
        </w:rPr>
        <w:t xml:space="preserve">2.8 Հայաստանի Հանրապետության անտառային </w:t>
      </w:r>
      <w:r w:rsidRPr="00B96143">
        <w:rPr>
          <w:rFonts w:ascii="GHEA Grapalat" w:hAnsi="GHEA Grapalat" w:cs="Calibri"/>
          <w:color w:val="000000"/>
          <w:lang w:val="hy-AM"/>
        </w:rPr>
        <w:t xml:space="preserve">օրենսգիրք – </w:t>
      </w:r>
      <w:r w:rsidRPr="0092591B">
        <w:rPr>
          <w:rFonts w:ascii="GHEA Grapalat" w:hAnsi="GHEA Grapalat" w:cs="Calibri"/>
          <w:b/>
          <w:color w:val="000000"/>
          <w:lang w:val="hy-AM"/>
        </w:rPr>
        <w:t>Օրենսգիրք</w:t>
      </w:r>
    </w:p>
    <w:p w14:paraId="484D048B" w14:textId="77777777" w:rsidR="00FC385E" w:rsidRPr="00B96143" w:rsidRDefault="00FC385E" w:rsidP="00B96143">
      <w:pPr>
        <w:spacing w:line="240" w:lineRule="auto"/>
        <w:ind w:firstLine="426"/>
        <w:jc w:val="both"/>
        <w:rPr>
          <w:rFonts w:ascii="GHEA Grapalat" w:hAnsi="GHEA Grapalat" w:cs="Calibri"/>
          <w:color w:val="000000"/>
          <w:lang w:val="hy-AM"/>
        </w:rPr>
      </w:pPr>
      <w:r w:rsidRPr="00B96143">
        <w:rPr>
          <w:rFonts w:ascii="GHEA Grapalat" w:hAnsi="GHEA Grapalat"/>
          <w:lang w:val="hy-AM"/>
        </w:rPr>
        <w:t xml:space="preserve">2.9  </w:t>
      </w:r>
      <w:r w:rsidRPr="00B96143">
        <w:rPr>
          <w:rFonts w:ascii="GHEA Grapalat" w:hAnsi="GHEA Grapalat" w:cs="Sylfaen"/>
          <w:lang w:val="hy-AM"/>
        </w:rPr>
        <w:t xml:space="preserve">«Գնումների մասին» ՀՀ օրենք - </w:t>
      </w:r>
      <w:r w:rsidRPr="0092591B">
        <w:rPr>
          <w:rFonts w:ascii="GHEA Grapalat" w:hAnsi="GHEA Grapalat" w:cs="Sylfaen"/>
          <w:b/>
          <w:lang w:val="hy-AM"/>
        </w:rPr>
        <w:t>Օրենք</w:t>
      </w:r>
      <w:r w:rsidRPr="00B96143">
        <w:rPr>
          <w:rFonts w:ascii="GHEA Grapalat" w:hAnsi="GHEA Grapalat" w:cs="Sylfaen"/>
          <w:lang w:val="hy-AM"/>
        </w:rPr>
        <w:t xml:space="preserve"> </w:t>
      </w:r>
      <w:r w:rsidRPr="00B96143">
        <w:rPr>
          <w:rFonts w:ascii="GHEA Grapalat" w:hAnsi="GHEA Grapalat"/>
          <w:lang w:val="hy-AM"/>
        </w:rPr>
        <w:t xml:space="preserve"> </w:t>
      </w:r>
    </w:p>
    <w:p w14:paraId="4DB41E10" w14:textId="77777777" w:rsidR="00F67736" w:rsidRPr="00B96143" w:rsidRDefault="00FC385E" w:rsidP="00B96143">
      <w:pPr>
        <w:spacing w:line="240" w:lineRule="auto"/>
        <w:ind w:firstLine="426"/>
        <w:jc w:val="both"/>
        <w:rPr>
          <w:rFonts w:ascii="GHEA Grapalat" w:hAnsi="GHEA Grapalat" w:cs="Calibri"/>
          <w:color w:val="000000"/>
          <w:lang w:val="hy-AM"/>
        </w:rPr>
      </w:pPr>
      <w:r w:rsidRPr="00B96143">
        <w:rPr>
          <w:rFonts w:ascii="GHEA Grapalat" w:hAnsi="GHEA Grapalat"/>
          <w:lang w:val="hy-AM"/>
        </w:rPr>
        <w:t xml:space="preserve">2.10 </w:t>
      </w:r>
      <w:r w:rsidR="00F67736" w:rsidRPr="00B96143">
        <w:rPr>
          <w:rFonts w:ascii="GHEA Grapalat" w:hAnsi="GHEA Grapalat"/>
          <w:lang w:val="hy-AM"/>
        </w:rPr>
        <w:t>Անտառայ</w:t>
      </w:r>
      <w:r w:rsidR="001223E7">
        <w:rPr>
          <w:rFonts w:ascii="GHEA Grapalat" w:hAnsi="GHEA Grapalat"/>
          <w:lang w:val="hy-AM"/>
        </w:rPr>
        <w:t>ի</w:t>
      </w:r>
      <w:r w:rsidR="00F67736" w:rsidRPr="00B96143">
        <w:rPr>
          <w:rFonts w:ascii="GHEA Grapalat" w:hAnsi="GHEA Grapalat"/>
          <w:lang w:val="hy-AM"/>
        </w:rPr>
        <w:t xml:space="preserve">ն պետական ծառայություն </w:t>
      </w:r>
      <w:r w:rsidR="00F15655" w:rsidRPr="00B96143">
        <w:rPr>
          <w:rFonts w:ascii="GHEA Grapalat" w:hAnsi="GHEA Grapalat"/>
          <w:lang w:val="hy-AM"/>
        </w:rPr>
        <w:t>–</w:t>
      </w:r>
      <w:r w:rsidR="00F67736" w:rsidRPr="00B96143">
        <w:rPr>
          <w:rFonts w:ascii="GHEA Grapalat" w:hAnsi="GHEA Grapalat"/>
          <w:lang w:val="hy-AM"/>
        </w:rPr>
        <w:t xml:space="preserve"> </w:t>
      </w:r>
      <w:r w:rsidR="00F67736" w:rsidRPr="0092591B">
        <w:rPr>
          <w:rFonts w:ascii="GHEA Grapalat" w:hAnsi="GHEA Grapalat" w:cs="Calibri"/>
          <w:b/>
          <w:color w:val="000000"/>
          <w:lang w:val="hy-AM"/>
        </w:rPr>
        <w:t>Ծառայություն</w:t>
      </w:r>
    </w:p>
    <w:p w14:paraId="11F2364A" w14:textId="77777777" w:rsidR="005963A9" w:rsidRPr="00B96143" w:rsidRDefault="005963A9" w:rsidP="00B96143">
      <w:pPr>
        <w:spacing w:line="240" w:lineRule="auto"/>
        <w:ind w:firstLine="426"/>
        <w:jc w:val="both"/>
        <w:rPr>
          <w:rFonts w:ascii="GHEA Grapalat" w:hAnsi="GHEA Grapalat" w:cs="Calibri"/>
          <w:color w:val="000000"/>
          <w:lang w:val="hy-AM"/>
        </w:rPr>
      </w:pPr>
      <w:r w:rsidRPr="00B96143">
        <w:rPr>
          <w:rFonts w:ascii="GHEA Grapalat" w:hAnsi="GHEA Grapalat"/>
          <w:lang w:val="hy-AM"/>
        </w:rPr>
        <w:t xml:space="preserve">2.11 </w:t>
      </w:r>
      <w:r w:rsidRPr="00B96143">
        <w:rPr>
          <w:rFonts w:ascii="GHEA Grapalat" w:hAnsi="GHEA Grapalat" w:cs="Sylfaen"/>
          <w:lang w:val="hy-AM"/>
        </w:rPr>
        <w:t>«</w:t>
      </w:r>
      <w:r w:rsidRPr="00B96143">
        <w:rPr>
          <w:rFonts w:ascii="GHEA Grapalat" w:hAnsi="GHEA Grapalat"/>
          <w:lang w:val="hy-AM"/>
        </w:rPr>
        <w:t xml:space="preserve">Procurment.am» տեղեկագիր - </w:t>
      </w:r>
      <w:r w:rsidRPr="0092591B">
        <w:rPr>
          <w:rFonts w:ascii="GHEA Grapalat" w:hAnsi="GHEA Grapalat"/>
          <w:b/>
          <w:lang w:val="hy-AM"/>
        </w:rPr>
        <w:t xml:space="preserve"> Տեղեկագիր</w:t>
      </w:r>
    </w:p>
    <w:p w14:paraId="14196CA2" w14:textId="77777777" w:rsidR="00F15655" w:rsidRPr="00B96143" w:rsidRDefault="005963A9" w:rsidP="00B96143">
      <w:pPr>
        <w:spacing w:line="240" w:lineRule="auto"/>
        <w:ind w:firstLine="426"/>
        <w:jc w:val="both"/>
        <w:rPr>
          <w:rFonts w:ascii="GHEA Grapalat" w:hAnsi="GHEA Grapalat" w:cs="Arial"/>
          <w:noProof/>
          <w:lang w:val="hy-AM"/>
        </w:rPr>
      </w:pPr>
      <w:r w:rsidRPr="00B96143">
        <w:rPr>
          <w:rFonts w:ascii="GHEA Grapalat" w:hAnsi="GHEA Grapalat"/>
          <w:lang w:val="hy-AM"/>
        </w:rPr>
        <w:t xml:space="preserve">2.12 </w:t>
      </w:r>
      <w:r w:rsidR="00F15655" w:rsidRPr="00B96143">
        <w:rPr>
          <w:rFonts w:ascii="GHEA Grapalat" w:hAnsi="GHEA Grapalat"/>
          <w:lang w:val="hy-AM"/>
        </w:rPr>
        <w:t>Հայաստանի Հանրապետության շրջակա միջավայրի նախարարության ա</w:t>
      </w:r>
      <w:r w:rsidR="00F15655" w:rsidRPr="00B96143">
        <w:rPr>
          <w:rFonts w:ascii="GHEA Grapalat" w:hAnsi="GHEA Grapalat" w:cs="Arial"/>
          <w:noProof/>
          <w:lang w:val="hy-AM"/>
        </w:rPr>
        <w:t>նտառային քաղաքականության</w:t>
      </w:r>
      <w:r w:rsidR="00F15655" w:rsidRPr="00B96143">
        <w:rPr>
          <w:rFonts w:ascii="GHEA Grapalat" w:eastAsia="Times New Roman" w:hAnsi="GHEA Grapalat" w:cs="Arial"/>
          <w:lang w:val="hy-AM"/>
        </w:rPr>
        <w:t xml:space="preserve"> վարչություն - </w:t>
      </w:r>
      <w:r w:rsidR="00F15655" w:rsidRPr="0092591B">
        <w:rPr>
          <w:rFonts w:ascii="GHEA Grapalat" w:hAnsi="GHEA Grapalat" w:cs="Arial"/>
          <w:b/>
          <w:noProof/>
          <w:lang w:val="hy-AM"/>
        </w:rPr>
        <w:t>Վարչություն</w:t>
      </w:r>
    </w:p>
    <w:p w14:paraId="2E693BB9" w14:textId="77777777" w:rsidR="00F15655" w:rsidRPr="00B96143" w:rsidRDefault="005963A9" w:rsidP="00B96143">
      <w:pPr>
        <w:spacing w:line="240" w:lineRule="auto"/>
        <w:ind w:firstLine="426"/>
        <w:jc w:val="both"/>
        <w:rPr>
          <w:rFonts w:ascii="GHEA Grapalat" w:hAnsi="GHEA Grapalat"/>
          <w:lang w:val="hy-AM"/>
        </w:rPr>
      </w:pPr>
      <w:r w:rsidRPr="00B96143">
        <w:rPr>
          <w:rFonts w:ascii="GHEA Grapalat" w:hAnsi="GHEA Grapalat"/>
          <w:lang w:val="hy-AM"/>
        </w:rPr>
        <w:t xml:space="preserve">2.13 </w:t>
      </w:r>
      <w:r w:rsidR="00F15655" w:rsidRPr="00B96143">
        <w:rPr>
          <w:rFonts w:ascii="GHEA Grapalat" w:hAnsi="GHEA Grapalat" w:cs="Sylfaen"/>
          <w:lang w:val="hy-AM"/>
        </w:rPr>
        <w:t xml:space="preserve">ՀՀ կառավարության 2017թ. մայիսի 4-ի «Գնումների գործընթացի կազմակերպման կարգը հաստատելու և ՀՀ կառավարության 2011 թվականի փետրվարի 10-ի թիվ 168-Ն որոշումն ուժը կորցրած ճանաչելու մասին» թիվ 526-Ն որոշում - </w:t>
      </w:r>
      <w:r w:rsidR="00F15655" w:rsidRPr="00B96143">
        <w:rPr>
          <w:rFonts w:ascii="GHEA Grapalat" w:hAnsi="GHEA Grapalat"/>
          <w:lang w:val="hy-AM"/>
        </w:rPr>
        <w:t xml:space="preserve"> </w:t>
      </w:r>
      <w:r w:rsidR="00F15655" w:rsidRPr="0092591B">
        <w:rPr>
          <w:rFonts w:ascii="GHEA Grapalat" w:hAnsi="GHEA Grapalat"/>
          <w:b/>
          <w:lang w:val="hy-AM"/>
        </w:rPr>
        <w:t>Որոշում 1</w:t>
      </w:r>
    </w:p>
    <w:p w14:paraId="1624FCE1" w14:textId="77777777" w:rsidR="00393B77" w:rsidRPr="00B96143" w:rsidRDefault="00393B77" w:rsidP="00B96143">
      <w:pPr>
        <w:spacing w:line="240" w:lineRule="auto"/>
        <w:ind w:firstLine="426"/>
        <w:jc w:val="both"/>
        <w:rPr>
          <w:rFonts w:ascii="GHEA Grapalat" w:hAnsi="GHEA Grapalat"/>
          <w:lang w:val="hy-AM"/>
        </w:rPr>
      </w:pPr>
      <w:r w:rsidRPr="00B96143">
        <w:rPr>
          <w:rFonts w:ascii="GHEA Grapalat" w:hAnsi="GHEA Grapalat"/>
          <w:lang w:val="hy-AM"/>
        </w:rPr>
        <w:t xml:space="preserve">2.14 </w:t>
      </w:r>
      <w:r w:rsidRPr="00B96143">
        <w:rPr>
          <w:rFonts w:ascii="GHEA Grapalat" w:hAnsi="GHEA Grapalat" w:cs="Calibri"/>
          <w:lang w:val="hy-AM"/>
        </w:rPr>
        <w:t xml:space="preserve">ՀՀ կառավարության </w:t>
      </w:r>
      <w:r w:rsidRPr="00B96143">
        <w:rPr>
          <w:rFonts w:ascii="GHEA Grapalat" w:eastAsia="Times New Roman" w:hAnsi="GHEA Grapalat" w:cs="Calibri"/>
          <w:bCs/>
          <w:lang w:val="hy-AM"/>
        </w:rPr>
        <w:t xml:space="preserve">2015թ. սեպտեմբերի 17-ի «Հատատեղերի հատկացման և տեղազննման կարգը հաստատելու մասին» թիվ 1072-Ն որոշում  - </w:t>
      </w:r>
      <w:r w:rsidRPr="0092591B">
        <w:rPr>
          <w:rFonts w:ascii="GHEA Grapalat" w:eastAsia="Times New Roman" w:hAnsi="GHEA Grapalat" w:cs="Calibri"/>
          <w:b/>
          <w:bCs/>
          <w:lang w:val="hy-AM"/>
        </w:rPr>
        <w:t>Որոշում 2</w:t>
      </w:r>
    </w:p>
    <w:p w14:paraId="240600F5" w14:textId="77777777" w:rsidR="00393B77" w:rsidRPr="00B96143" w:rsidRDefault="00393B77" w:rsidP="00B96143">
      <w:pPr>
        <w:spacing w:line="240" w:lineRule="auto"/>
        <w:ind w:firstLine="426"/>
        <w:jc w:val="both"/>
        <w:rPr>
          <w:rFonts w:ascii="GHEA Grapalat" w:hAnsi="GHEA Grapalat"/>
          <w:lang w:val="hy-AM"/>
        </w:rPr>
      </w:pPr>
      <w:r w:rsidRPr="00B96143">
        <w:rPr>
          <w:rFonts w:ascii="GHEA Grapalat" w:hAnsi="GHEA Grapalat"/>
          <w:lang w:val="hy-AM"/>
        </w:rPr>
        <w:t xml:space="preserve">2.15 </w:t>
      </w:r>
      <w:r w:rsidR="00C2110E" w:rsidRPr="00B96143">
        <w:rPr>
          <w:rFonts w:ascii="GHEA Grapalat" w:hAnsi="GHEA Grapalat"/>
          <w:lang w:val="hy-AM"/>
        </w:rPr>
        <w:t xml:space="preserve">ՀՀ կառավարության  2010թ. հունիսի 3-ի «Պետական սեփականություն համարվող  անտառների վարձավճարների նվազագույն չափը սահմանելու մասին» թիվ 668-Ն որոշում -  </w:t>
      </w:r>
      <w:r w:rsidR="00C2110E" w:rsidRPr="0092591B">
        <w:rPr>
          <w:rFonts w:ascii="GHEA Grapalat" w:hAnsi="GHEA Grapalat"/>
          <w:b/>
          <w:lang w:val="hy-AM"/>
        </w:rPr>
        <w:t>Որոշում 3</w:t>
      </w:r>
    </w:p>
    <w:p w14:paraId="155F79D8" w14:textId="77777777" w:rsidR="005963A9" w:rsidRPr="00B96143" w:rsidRDefault="00495353" w:rsidP="00B96143">
      <w:pPr>
        <w:spacing w:line="240" w:lineRule="auto"/>
        <w:ind w:firstLine="426"/>
        <w:jc w:val="both"/>
        <w:rPr>
          <w:rFonts w:ascii="GHEA Grapalat" w:hAnsi="GHEA Grapalat"/>
          <w:lang w:val="hy-AM"/>
        </w:rPr>
      </w:pPr>
      <w:r w:rsidRPr="00B96143">
        <w:rPr>
          <w:rFonts w:ascii="GHEA Grapalat" w:hAnsi="GHEA Grapalat"/>
          <w:lang w:val="hy-AM"/>
        </w:rPr>
        <w:t>2.16 Հ</w:t>
      </w:r>
      <w:r w:rsidR="007561AA" w:rsidRPr="00B96143">
        <w:rPr>
          <w:rFonts w:ascii="GHEA Grapalat" w:hAnsi="GHEA Grapalat"/>
          <w:lang w:val="hy-AM"/>
        </w:rPr>
        <w:t xml:space="preserve">Հ ֆինանսների նախարարի 24.10.2014թ. «ՀՀ հանրային հատվածի հաշվապահական հաշվառման ստանդարտը հաստատելու մասին» թիվ 725-Ն հրաման – </w:t>
      </w:r>
      <w:r w:rsidR="007561AA" w:rsidRPr="0092591B">
        <w:rPr>
          <w:rFonts w:ascii="GHEA Grapalat" w:hAnsi="GHEA Grapalat"/>
          <w:b/>
          <w:lang w:val="hy-AM"/>
        </w:rPr>
        <w:t>Ստանդարտ</w:t>
      </w:r>
    </w:p>
    <w:p w14:paraId="0AD207D9" w14:textId="77777777" w:rsidR="00342F7C" w:rsidRPr="00B96143" w:rsidRDefault="00342F7C" w:rsidP="00B96143">
      <w:pPr>
        <w:spacing w:line="240" w:lineRule="auto"/>
        <w:ind w:firstLine="426"/>
        <w:jc w:val="both"/>
        <w:rPr>
          <w:rFonts w:ascii="GHEA Grapalat" w:eastAsia="Times New Roman" w:hAnsi="GHEA Grapalat" w:cs="Calibri"/>
          <w:bCs/>
          <w:lang w:val="hy-AM"/>
        </w:rPr>
      </w:pPr>
      <w:r w:rsidRPr="00B96143">
        <w:rPr>
          <w:rFonts w:ascii="GHEA Grapalat" w:hAnsi="GHEA Grapalat"/>
          <w:lang w:val="hy-AM"/>
        </w:rPr>
        <w:t xml:space="preserve">2.17 </w:t>
      </w:r>
      <w:r w:rsidRPr="00B96143">
        <w:rPr>
          <w:rFonts w:ascii="GHEA Grapalat" w:eastAsia="Times New Roman" w:hAnsi="GHEA Grapalat" w:cs="Calibri"/>
          <w:bCs/>
          <w:lang w:val="hy-AM"/>
        </w:rPr>
        <w:t xml:space="preserve">ՀՀ գյուղատնտեսության նախարարի 2012թ. սեպտեմբերի 5-ի «Պետական անտառների անտառօգտագործման՝ անտառհատման և անտառային տոմսերի ձևերը և տրամադրման կարգի մասին» թիվ 142-Ն հրաման </w:t>
      </w:r>
      <w:r w:rsidR="00B141B0" w:rsidRPr="00B96143">
        <w:rPr>
          <w:rFonts w:ascii="GHEA Grapalat" w:eastAsia="Times New Roman" w:hAnsi="GHEA Grapalat" w:cs="Calibri"/>
          <w:bCs/>
          <w:lang w:val="hy-AM"/>
        </w:rPr>
        <w:t>–</w:t>
      </w:r>
      <w:r w:rsidRPr="00B96143">
        <w:rPr>
          <w:rFonts w:ascii="GHEA Grapalat" w:eastAsia="Times New Roman" w:hAnsi="GHEA Grapalat" w:cs="Calibri"/>
          <w:bCs/>
          <w:lang w:val="hy-AM"/>
        </w:rPr>
        <w:t xml:space="preserve"> </w:t>
      </w:r>
      <w:r w:rsidRPr="0092591B">
        <w:rPr>
          <w:rFonts w:ascii="GHEA Grapalat" w:eastAsia="Times New Roman" w:hAnsi="GHEA Grapalat" w:cs="Calibri"/>
          <w:b/>
          <w:bCs/>
          <w:lang w:val="hy-AM"/>
        </w:rPr>
        <w:t>Հրաման</w:t>
      </w:r>
    </w:p>
    <w:p w14:paraId="3683C209" w14:textId="77777777" w:rsidR="00B141B0" w:rsidRPr="00B96143" w:rsidRDefault="00901226" w:rsidP="00B96143">
      <w:pPr>
        <w:spacing w:line="240" w:lineRule="auto"/>
        <w:ind w:firstLine="426"/>
        <w:jc w:val="both"/>
        <w:rPr>
          <w:rFonts w:ascii="GHEA Grapalat" w:hAnsi="GHEA Grapalat"/>
          <w:lang w:val="hy-AM"/>
        </w:rPr>
      </w:pPr>
      <w:r w:rsidRPr="00B96143">
        <w:rPr>
          <w:rFonts w:ascii="GHEA Grapalat" w:hAnsi="GHEA Grapalat"/>
          <w:lang w:val="hy-AM"/>
        </w:rPr>
        <w:t xml:space="preserve">2.18 ՀՀ Ազգային անվտանգության ծառայության սահմանային էլեկտրոնային կառավարման </w:t>
      </w:r>
      <w:r w:rsidR="00D2004D">
        <w:rPr>
          <w:rFonts w:ascii="GHEA Grapalat" w:hAnsi="GHEA Grapalat"/>
          <w:lang w:val="hy-AM"/>
        </w:rPr>
        <w:t>տեղեկատվ</w:t>
      </w:r>
      <w:r w:rsidR="00A328FC" w:rsidRPr="00B96143">
        <w:rPr>
          <w:rFonts w:ascii="GHEA Grapalat" w:hAnsi="GHEA Grapalat"/>
          <w:lang w:val="hy-AM"/>
        </w:rPr>
        <w:t xml:space="preserve">ական համակարգ </w:t>
      </w:r>
      <w:r w:rsidRPr="00B96143">
        <w:rPr>
          <w:rFonts w:ascii="GHEA Grapalat" w:hAnsi="GHEA Grapalat"/>
          <w:lang w:val="hy-AM"/>
        </w:rPr>
        <w:t xml:space="preserve"> -</w:t>
      </w:r>
      <w:r w:rsidR="0092591B">
        <w:rPr>
          <w:rFonts w:ascii="GHEA Grapalat" w:hAnsi="GHEA Grapalat"/>
          <w:lang w:val="hy-AM"/>
        </w:rPr>
        <w:t xml:space="preserve"> </w:t>
      </w:r>
      <w:r w:rsidRPr="0092591B">
        <w:rPr>
          <w:rFonts w:ascii="GHEA Grapalat" w:hAnsi="GHEA Grapalat" w:cs="Sylfaen"/>
          <w:b/>
          <w:lang w:val="hy-AM"/>
        </w:rPr>
        <w:t xml:space="preserve">ՍԷԿՏ </w:t>
      </w:r>
    </w:p>
    <w:p w14:paraId="77B7A191" w14:textId="77777777" w:rsidR="00FC385E" w:rsidRDefault="00FC385E" w:rsidP="00F15655">
      <w:pPr>
        <w:spacing w:line="276" w:lineRule="auto"/>
        <w:ind w:firstLine="426"/>
        <w:jc w:val="both"/>
        <w:rPr>
          <w:rFonts w:ascii="GHEA Grapalat" w:hAnsi="GHEA Grapalat"/>
          <w:sz w:val="24"/>
          <w:szCs w:val="24"/>
          <w:lang w:val="hy-AM"/>
        </w:rPr>
      </w:pPr>
    </w:p>
    <w:p w14:paraId="5ABE30C2" w14:textId="7E671B7B" w:rsidR="00F15655" w:rsidRDefault="00F15655" w:rsidP="00F15655">
      <w:pPr>
        <w:spacing w:line="276" w:lineRule="auto"/>
        <w:ind w:firstLine="426"/>
        <w:jc w:val="both"/>
        <w:rPr>
          <w:rFonts w:ascii="GHEA Grapalat" w:hAnsi="GHEA Grapalat" w:cs="Arial"/>
          <w:noProof/>
          <w:sz w:val="24"/>
          <w:szCs w:val="24"/>
          <w:lang w:val="hy-AM"/>
        </w:rPr>
      </w:pPr>
    </w:p>
    <w:p w14:paraId="5496369E" w14:textId="77777777" w:rsidR="005601C9" w:rsidRDefault="005601C9" w:rsidP="00F15655">
      <w:pPr>
        <w:spacing w:line="276" w:lineRule="auto"/>
        <w:ind w:firstLine="426"/>
        <w:jc w:val="both"/>
        <w:rPr>
          <w:rFonts w:ascii="GHEA Grapalat" w:hAnsi="GHEA Grapalat" w:cs="Arial"/>
          <w:noProof/>
          <w:sz w:val="24"/>
          <w:szCs w:val="24"/>
          <w:lang w:val="hy-AM"/>
        </w:rPr>
      </w:pPr>
    </w:p>
    <w:p w14:paraId="4D6170B2" w14:textId="77777777" w:rsidR="005D6995" w:rsidRPr="00FC6203" w:rsidRDefault="000472B8" w:rsidP="005D6995">
      <w:pPr>
        <w:spacing w:line="276" w:lineRule="auto"/>
        <w:ind w:left="3828"/>
        <w:rPr>
          <w:rFonts w:ascii="GHEA Grapalat" w:hAnsi="GHEA Grapalat"/>
          <w:b/>
          <w:sz w:val="24"/>
          <w:szCs w:val="24"/>
          <w:lang w:val="hy-AM"/>
        </w:rPr>
      </w:pPr>
      <w:r>
        <w:rPr>
          <w:rFonts w:ascii="GHEA Grapalat" w:hAnsi="GHEA Grapalat" w:cs="Arial"/>
          <w:b/>
          <w:sz w:val="24"/>
          <w:szCs w:val="24"/>
          <w:lang w:val="hy-AM"/>
        </w:rPr>
        <w:lastRenderedPageBreak/>
        <w:t>3</w:t>
      </w:r>
      <w:r w:rsidR="005D6995">
        <w:rPr>
          <w:rFonts w:ascii="MS Mincho" w:eastAsia="MS Mincho" w:hAnsi="MS Mincho" w:cs="MS Mincho"/>
          <w:b/>
          <w:sz w:val="24"/>
          <w:szCs w:val="24"/>
          <w:lang w:val="hy-AM"/>
        </w:rPr>
        <w:t xml:space="preserve">․  </w:t>
      </w:r>
      <w:r w:rsidR="005D6995">
        <w:rPr>
          <w:rFonts w:ascii="GHEA Grapalat" w:hAnsi="GHEA Grapalat" w:cs="Arial"/>
          <w:b/>
          <w:sz w:val="24"/>
          <w:szCs w:val="24"/>
          <w:lang w:val="hy-AM"/>
        </w:rPr>
        <w:t>ԱՄՓՈՓԱԳԻՐ</w:t>
      </w:r>
    </w:p>
    <w:p w14:paraId="2E2D3DEC" w14:textId="77777777" w:rsidR="00CA1750" w:rsidRDefault="00CA1750" w:rsidP="00CA1750">
      <w:pPr>
        <w:pStyle w:val="NoSpacing"/>
        <w:tabs>
          <w:tab w:val="left" w:pos="450"/>
        </w:tabs>
        <w:spacing w:line="276" w:lineRule="auto"/>
        <w:ind w:firstLine="426"/>
        <w:jc w:val="both"/>
        <w:rPr>
          <w:rFonts w:ascii="GHEA Grapalat" w:hAnsi="GHEA Grapalat"/>
          <w:sz w:val="24"/>
          <w:szCs w:val="24"/>
          <w:lang w:val="hy-AM"/>
        </w:rPr>
      </w:pPr>
      <w:r>
        <w:rPr>
          <w:rFonts w:ascii="GHEA Grapalat" w:hAnsi="GHEA Grapalat"/>
          <w:sz w:val="24"/>
          <w:szCs w:val="24"/>
          <w:lang w:val="hy-AM"/>
        </w:rPr>
        <w:t>Ա</w:t>
      </w:r>
      <w:r w:rsidRPr="00AD5390">
        <w:rPr>
          <w:rFonts w:ascii="GHEA Grapalat" w:hAnsi="GHEA Grapalat"/>
          <w:sz w:val="24"/>
          <w:szCs w:val="24"/>
          <w:lang w:val="hy-AM"/>
        </w:rPr>
        <w:t xml:space="preserve">նտառների կայուն կառավարումն իրենից ներկայացնում է անտառների պահպանություն, պաշտպանություն, վերականգնում, անտառապատում և արդյունավետ օգտագործում՝ պահպանելով անտառների կենսաբազմազանության, ինքնավերականգնման կարողությունը, ինչպես նաև ապահովելով անտառների բնապահպանական, սոցիալական, տնտեսական ներուժի արդյունավետ օգտագործումը ներկա և ապագա սերունդների համար։ </w:t>
      </w:r>
      <w:r>
        <w:rPr>
          <w:rFonts w:ascii="GHEA Grapalat" w:hAnsi="GHEA Grapalat"/>
          <w:sz w:val="24"/>
          <w:szCs w:val="24"/>
          <w:lang w:val="hy-AM"/>
        </w:rPr>
        <w:t>Ա</w:t>
      </w:r>
      <w:r w:rsidRPr="00AD5390">
        <w:rPr>
          <w:rFonts w:ascii="GHEA Grapalat" w:hAnsi="GHEA Grapalat"/>
          <w:sz w:val="24"/>
          <w:szCs w:val="24"/>
          <w:lang w:val="hy-AM"/>
        </w:rPr>
        <w:t>նտառօգտագործում</w:t>
      </w:r>
      <w:r>
        <w:rPr>
          <w:rFonts w:ascii="GHEA Grapalat" w:hAnsi="GHEA Grapalat"/>
          <w:sz w:val="24"/>
          <w:szCs w:val="24"/>
          <w:lang w:val="hy-AM"/>
        </w:rPr>
        <w:t>ն</w:t>
      </w:r>
      <w:r w:rsidRPr="00AD5390">
        <w:rPr>
          <w:rFonts w:ascii="GHEA Grapalat" w:hAnsi="GHEA Grapalat"/>
          <w:sz w:val="24"/>
          <w:szCs w:val="24"/>
          <w:lang w:val="hy-AM"/>
        </w:rPr>
        <w:t xml:space="preserve"> անտառային պաշարների և անտառային հողերի օգտակար բնական հատկությունները քաղելու, ինչպես նաև դրանից օգուտ ստանալու հնարավորության օգտագործումն է։ </w:t>
      </w:r>
    </w:p>
    <w:p w14:paraId="18AD57BC" w14:textId="77777777" w:rsidR="00AA135F" w:rsidRDefault="00EA264A" w:rsidP="00F70C58">
      <w:pPr>
        <w:pStyle w:val="NoSpacing"/>
        <w:tabs>
          <w:tab w:val="left" w:pos="450"/>
        </w:tabs>
        <w:spacing w:line="276" w:lineRule="auto"/>
        <w:jc w:val="both"/>
        <w:rPr>
          <w:rFonts w:ascii="GHEA Grapalat" w:hAnsi="GHEA Grapalat"/>
          <w:sz w:val="24"/>
          <w:szCs w:val="24"/>
          <w:lang w:val="hy-AM"/>
        </w:rPr>
      </w:pPr>
      <w:r>
        <w:rPr>
          <w:rFonts w:ascii="GHEA Grapalat" w:hAnsi="GHEA Grapalat"/>
          <w:sz w:val="24"/>
          <w:szCs w:val="24"/>
          <w:lang w:val="hy-AM"/>
        </w:rPr>
        <w:tab/>
      </w:r>
      <w:r w:rsidR="00790D82" w:rsidRPr="00766F6D">
        <w:rPr>
          <w:rFonts w:ascii="GHEA Grapalat" w:hAnsi="GHEA Grapalat"/>
          <w:sz w:val="24"/>
          <w:szCs w:val="24"/>
          <w:lang w:val="hy-AM"/>
        </w:rPr>
        <w:t xml:space="preserve">Հաշվեքննության թեմայի ընտրությունը պայմանավորված է </w:t>
      </w:r>
      <w:r w:rsidR="00574D0E" w:rsidRPr="00766F6D">
        <w:rPr>
          <w:rFonts w:ascii="GHEA Grapalat" w:eastAsia="Calibri" w:hAnsi="GHEA Grapalat"/>
          <w:sz w:val="24"/>
          <w:szCs w:val="24"/>
          <w:lang w:val="hy-AM"/>
        </w:rPr>
        <w:t>հանրության լայն հատվածում</w:t>
      </w:r>
      <w:r w:rsidR="00574D0E">
        <w:rPr>
          <w:rFonts w:ascii="GHEA Grapalat" w:eastAsia="Calibri" w:hAnsi="GHEA Grapalat"/>
          <w:sz w:val="24"/>
          <w:szCs w:val="24"/>
          <w:lang w:val="hy-AM"/>
        </w:rPr>
        <w:t xml:space="preserve"> </w:t>
      </w:r>
      <w:r w:rsidR="00766F6D" w:rsidRPr="00766F6D">
        <w:rPr>
          <w:rFonts w:ascii="GHEA Grapalat" w:eastAsia="Calibri" w:hAnsi="GHEA Grapalat"/>
          <w:sz w:val="24"/>
          <w:szCs w:val="24"/>
          <w:lang w:val="hy-AM"/>
        </w:rPr>
        <w:t>առավելագույն ազդեցության ներուժ</w:t>
      </w:r>
      <w:r w:rsidR="00574D0E">
        <w:rPr>
          <w:rFonts w:ascii="GHEA Grapalat" w:eastAsia="Calibri" w:hAnsi="GHEA Grapalat"/>
          <w:sz w:val="24"/>
          <w:szCs w:val="24"/>
          <w:lang w:val="hy-AM"/>
        </w:rPr>
        <w:t>ով</w:t>
      </w:r>
      <w:r w:rsidR="00766F6D" w:rsidRPr="00766F6D">
        <w:rPr>
          <w:rFonts w:ascii="GHEA Grapalat" w:hAnsi="GHEA Grapalat"/>
          <w:sz w:val="24"/>
          <w:szCs w:val="24"/>
          <w:lang w:val="hy-AM"/>
        </w:rPr>
        <w:t xml:space="preserve"> </w:t>
      </w:r>
      <w:r w:rsidR="00221F33">
        <w:rPr>
          <w:rFonts w:ascii="GHEA Grapalat" w:hAnsi="GHEA Grapalat"/>
          <w:sz w:val="24"/>
          <w:szCs w:val="24"/>
          <w:lang w:val="hy-AM"/>
        </w:rPr>
        <w:t>և</w:t>
      </w:r>
      <w:r w:rsidR="00E74626">
        <w:rPr>
          <w:rFonts w:ascii="GHEA Grapalat" w:hAnsi="GHEA Grapalat"/>
          <w:sz w:val="24"/>
          <w:szCs w:val="24"/>
          <w:lang w:val="hy-AM"/>
        </w:rPr>
        <w:t xml:space="preserve"> անտառային ոլորտ</w:t>
      </w:r>
      <w:r w:rsidR="00930C8B">
        <w:rPr>
          <w:rFonts w:ascii="GHEA Grapalat" w:hAnsi="GHEA Grapalat"/>
          <w:sz w:val="24"/>
          <w:szCs w:val="24"/>
          <w:lang w:val="hy-AM"/>
        </w:rPr>
        <w:t>ում կայուն կառավարման</w:t>
      </w:r>
      <w:r w:rsidR="00E74626">
        <w:rPr>
          <w:rFonts w:ascii="GHEA Grapalat" w:hAnsi="GHEA Grapalat"/>
          <w:sz w:val="24"/>
          <w:szCs w:val="24"/>
          <w:lang w:val="hy-AM"/>
        </w:rPr>
        <w:t xml:space="preserve"> </w:t>
      </w:r>
      <w:r w:rsidR="00930C8B">
        <w:rPr>
          <w:rFonts w:ascii="GHEA Grapalat" w:hAnsi="GHEA Grapalat"/>
          <w:sz w:val="24"/>
          <w:szCs w:val="24"/>
          <w:lang w:val="hy-AM"/>
        </w:rPr>
        <w:t xml:space="preserve">կարևորությամբ։ </w:t>
      </w:r>
    </w:p>
    <w:p w14:paraId="4D0B8856" w14:textId="77777777" w:rsidR="00AA135F" w:rsidRDefault="00AA135F" w:rsidP="00AA135F">
      <w:pPr>
        <w:spacing w:line="276" w:lineRule="auto"/>
        <w:ind w:firstLine="426"/>
        <w:jc w:val="both"/>
        <w:rPr>
          <w:rFonts w:ascii="GHEA Grapalat" w:hAnsi="GHEA Grapalat"/>
          <w:sz w:val="24"/>
          <w:szCs w:val="24"/>
          <w:lang w:val="hy-AM"/>
        </w:rPr>
      </w:pPr>
      <w:r w:rsidRPr="005E5D49">
        <w:rPr>
          <w:rFonts w:ascii="GHEA Grapalat" w:hAnsi="GHEA Grapalat"/>
          <w:sz w:val="24"/>
          <w:szCs w:val="24"/>
          <w:lang w:val="hy-AM"/>
        </w:rPr>
        <w:t>ՀՀ կառավարության 2017թ. նոյեմբերի 30-ի նիստի «Անտառային ոլորտի բարեփոխումների հայեցակարգին, ռազմավարությանը և միջոցառումների ցանկին հավանություն տալու մասին»  թիվ 50 արձանագրային որոշ</w:t>
      </w:r>
      <w:r>
        <w:rPr>
          <w:rFonts w:ascii="GHEA Grapalat" w:hAnsi="GHEA Grapalat"/>
          <w:sz w:val="24"/>
          <w:szCs w:val="24"/>
          <w:lang w:val="hy-AM"/>
        </w:rPr>
        <w:t>ման 2-րդ հավելվածի  2-րդ կետով որպես ա</w:t>
      </w:r>
      <w:r w:rsidRPr="005E5D49">
        <w:rPr>
          <w:rFonts w:ascii="GHEA Grapalat" w:hAnsi="GHEA Grapalat"/>
          <w:sz w:val="24"/>
          <w:szCs w:val="24"/>
          <w:lang w:val="hy-AM"/>
        </w:rPr>
        <w:t>նտառային ոլորտի բարեփոխումների</w:t>
      </w:r>
      <w:r>
        <w:rPr>
          <w:rFonts w:ascii="GHEA Grapalat" w:hAnsi="GHEA Grapalat"/>
          <w:sz w:val="24"/>
          <w:szCs w:val="24"/>
          <w:lang w:val="hy-AM"/>
        </w:rPr>
        <w:t xml:space="preserve"> ռազմավարական նպատակներ են սահմանվել ՀՀ անտառների և անտառային հողերի կառավարման համակարգի կատարելագործումը, ին</w:t>
      </w:r>
      <w:r w:rsidR="00A4579C">
        <w:rPr>
          <w:rFonts w:ascii="GHEA Grapalat" w:hAnsi="GHEA Grapalat"/>
          <w:sz w:val="24"/>
          <w:szCs w:val="24"/>
          <w:lang w:val="hy-AM"/>
        </w:rPr>
        <w:t>ս</w:t>
      </w:r>
      <w:r>
        <w:rPr>
          <w:rFonts w:ascii="GHEA Grapalat" w:hAnsi="GHEA Grapalat"/>
          <w:sz w:val="24"/>
          <w:szCs w:val="24"/>
          <w:lang w:val="hy-AM"/>
        </w:rPr>
        <w:t>տիտուցիոնար և օրենսդրական բարեփոխումների իրականացումը, ռազմավարական ուղիների ապահովումը, իսկ 5-րդ կետով որպես  ռազմավարության կատարողականի ցուցանիշներ են սահմանվել</w:t>
      </w:r>
      <w:r w:rsidR="008D386F">
        <w:rPr>
          <w:rFonts w:ascii="GHEA Grapalat" w:hAnsi="GHEA Grapalat"/>
          <w:sz w:val="24"/>
          <w:szCs w:val="24"/>
          <w:lang w:val="hy-AM"/>
        </w:rPr>
        <w:t>՝</w:t>
      </w:r>
      <w:r>
        <w:rPr>
          <w:rFonts w:ascii="GHEA Grapalat" w:hAnsi="GHEA Grapalat"/>
          <w:sz w:val="24"/>
          <w:szCs w:val="24"/>
          <w:lang w:val="hy-AM"/>
        </w:rPr>
        <w:t xml:space="preserve"> ա</w:t>
      </w:r>
      <w:r w:rsidRPr="00787735">
        <w:rPr>
          <w:rFonts w:ascii="GHEA Grapalat" w:hAnsi="GHEA Grapalat"/>
          <w:sz w:val="24"/>
          <w:szCs w:val="24"/>
          <w:lang w:val="hy-AM"/>
        </w:rPr>
        <w:t>նտառների ապօրինի օգտագործման դեմ պայքարի արդյունավետության բարձրացումը, մասնավորապես ապօրինի հատումների ծավալի նվազեցում</w:t>
      </w:r>
      <w:r>
        <w:rPr>
          <w:rFonts w:ascii="GHEA Grapalat" w:hAnsi="GHEA Grapalat"/>
          <w:sz w:val="24"/>
          <w:szCs w:val="24"/>
          <w:lang w:val="hy-AM"/>
        </w:rPr>
        <w:t>ը</w:t>
      </w:r>
      <w:r w:rsidRPr="00787735">
        <w:rPr>
          <w:rFonts w:ascii="GHEA Grapalat" w:hAnsi="GHEA Grapalat"/>
          <w:sz w:val="24"/>
          <w:szCs w:val="24"/>
          <w:lang w:val="hy-AM"/>
        </w:rPr>
        <w:t>,</w:t>
      </w:r>
      <w:r>
        <w:rPr>
          <w:rFonts w:ascii="GHEA Grapalat" w:hAnsi="GHEA Grapalat"/>
          <w:sz w:val="24"/>
          <w:szCs w:val="24"/>
          <w:lang w:val="hy-AM"/>
        </w:rPr>
        <w:t xml:space="preserve"> անտառային ոլորտում կառավարման համակարգի բարեփոխումները, կառավարման արդյունավետության բարձրացումը, փայտանյութի իրացումից ստացվող եկամտի աճը, ոլորտում տնտեսական գործունեության զարգացման համար ներդրումների ներգրավումը, ըստ նպատակային նշանակության անտառների օգտագործման ծրագրերի իրականացումը։ </w:t>
      </w:r>
    </w:p>
    <w:p w14:paraId="4E7A1831" w14:textId="77777777" w:rsidR="007537B2" w:rsidRDefault="005F789D" w:rsidP="006D377A">
      <w:pPr>
        <w:pStyle w:val="NoSpacing"/>
        <w:tabs>
          <w:tab w:val="left" w:pos="450"/>
        </w:tabs>
        <w:spacing w:line="276" w:lineRule="auto"/>
        <w:ind w:firstLine="547"/>
        <w:jc w:val="both"/>
        <w:rPr>
          <w:rFonts w:ascii="GHEA Grapalat" w:hAnsi="GHEA Grapalat"/>
          <w:sz w:val="24"/>
          <w:szCs w:val="24"/>
          <w:lang w:val="hy-AM"/>
        </w:rPr>
      </w:pPr>
      <w:r>
        <w:rPr>
          <w:rFonts w:ascii="GHEA Grapalat" w:hAnsi="GHEA Grapalat" w:cs="Sylfaen"/>
          <w:sz w:val="24"/>
          <w:szCs w:val="24"/>
          <w:lang w:val="hy-AM"/>
        </w:rPr>
        <w:t xml:space="preserve">Հաշվեքննության շրջանակներում իրականացվել է </w:t>
      </w:r>
      <w:r w:rsidR="005D0330">
        <w:rPr>
          <w:rFonts w:ascii="GHEA Grapalat" w:hAnsi="GHEA Grapalat" w:cs="Sylfaen"/>
          <w:sz w:val="24"/>
          <w:szCs w:val="24"/>
          <w:lang w:val="hy-AM"/>
        </w:rPr>
        <w:t>ստուգում</w:t>
      </w:r>
      <w:r w:rsidR="006D377A" w:rsidRPr="001C5BBA">
        <w:rPr>
          <w:rFonts w:ascii="GHEA Grapalat" w:hAnsi="GHEA Grapalat"/>
          <w:sz w:val="24"/>
          <w:szCs w:val="24"/>
          <w:lang w:val="hy-AM"/>
        </w:rPr>
        <w:t xml:space="preserve"> ՊՈԱԿ-ի անտառտնտեսությունների թվով 5 (Արագածոտնի, Վանաձորի, Ստեփանավանի, Թումանյանի և Նոյեմբերյանի) մասնաճյուղերում</w:t>
      </w:r>
      <w:r w:rsidR="005D0330">
        <w:rPr>
          <w:rFonts w:ascii="GHEA Grapalat" w:hAnsi="GHEA Grapalat"/>
          <w:sz w:val="24"/>
          <w:szCs w:val="24"/>
          <w:lang w:val="hy-AM"/>
        </w:rPr>
        <w:t>, որոնց</w:t>
      </w:r>
      <w:r w:rsidR="006D377A" w:rsidRPr="001C5BBA">
        <w:rPr>
          <w:rFonts w:ascii="GHEA Grapalat" w:hAnsi="GHEA Grapalat"/>
          <w:sz w:val="24"/>
          <w:szCs w:val="24"/>
          <w:lang w:val="hy-AM"/>
        </w:rPr>
        <w:t xml:space="preserve"> ընդհանուր </w:t>
      </w:r>
      <w:r w:rsidR="00A7182E">
        <w:rPr>
          <w:rFonts w:ascii="GHEA Grapalat" w:hAnsi="GHEA Grapalat"/>
          <w:sz w:val="24"/>
          <w:szCs w:val="24"/>
          <w:lang w:val="hy-AM"/>
        </w:rPr>
        <w:t xml:space="preserve">պետական </w:t>
      </w:r>
      <w:r w:rsidR="006D377A" w:rsidRPr="001C5BBA">
        <w:rPr>
          <w:rFonts w:ascii="GHEA Grapalat" w:hAnsi="GHEA Grapalat"/>
          <w:sz w:val="24"/>
          <w:szCs w:val="24"/>
          <w:lang w:val="hy-AM"/>
        </w:rPr>
        <w:t xml:space="preserve">անտառային հողերը կազմում են 121.0 հազ. հա (ՊՈԱԿ-ի </w:t>
      </w:r>
      <w:r w:rsidR="00A7182E">
        <w:rPr>
          <w:rFonts w:ascii="GHEA Grapalat" w:hAnsi="GHEA Grapalat"/>
          <w:sz w:val="24"/>
          <w:szCs w:val="24"/>
          <w:lang w:val="hy-AM"/>
        </w:rPr>
        <w:t xml:space="preserve">պետական </w:t>
      </w:r>
      <w:r w:rsidR="006D377A" w:rsidRPr="001C5BBA">
        <w:rPr>
          <w:rFonts w:ascii="GHEA Grapalat" w:hAnsi="GHEA Grapalat"/>
          <w:sz w:val="24"/>
          <w:szCs w:val="24"/>
          <w:lang w:val="hy-AM"/>
        </w:rPr>
        <w:t>անտառային ընդհանուր հողերի շուրջ 35,3%-ը)։</w:t>
      </w:r>
    </w:p>
    <w:p w14:paraId="3CFEFE8C" w14:textId="77777777" w:rsidR="004604F6" w:rsidRPr="001B18ED" w:rsidRDefault="00CC1E07" w:rsidP="006D377A">
      <w:pPr>
        <w:pStyle w:val="NoSpacing"/>
        <w:tabs>
          <w:tab w:val="left" w:pos="450"/>
        </w:tabs>
        <w:spacing w:line="276" w:lineRule="auto"/>
        <w:ind w:firstLine="547"/>
        <w:jc w:val="both"/>
        <w:rPr>
          <w:rFonts w:ascii="GHEA Grapalat" w:hAnsi="GHEA Grapalat"/>
          <w:sz w:val="24"/>
          <w:szCs w:val="24"/>
          <w:lang w:val="hy-AM"/>
        </w:rPr>
      </w:pPr>
      <w:r w:rsidRPr="001B18ED">
        <w:rPr>
          <w:rFonts w:ascii="GHEA Grapalat" w:hAnsi="GHEA Grapalat"/>
          <w:sz w:val="24"/>
          <w:szCs w:val="24"/>
          <w:lang w:val="hy-AM"/>
        </w:rPr>
        <w:t>ՀՀ պետական բյուջեից անտառօգտագործման գործընթացի նպատակային հատկացումները ներառված են «Անտառապահպանական ծա</w:t>
      </w:r>
      <w:r w:rsidR="005A0008" w:rsidRPr="001B18ED">
        <w:rPr>
          <w:rFonts w:ascii="GHEA Grapalat" w:hAnsi="GHEA Grapalat"/>
          <w:sz w:val="24"/>
          <w:szCs w:val="24"/>
          <w:lang w:val="hy-AM"/>
        </w:rPr>
        <w:t>ռ</w:t>
      </w:r>
      <w:r w:rsidRPr="001B18ED">
        <w:rPr>
          <w:rFonts w:ascii="GHEA Grapalat" w:hAnsi="GHEA Grapalat"/>
          <w:sz w:val="24"/>
          <w:szCs w:val="24"/>
          <w:lang w:val="hy-AM"/>
        </w:rPr>
        <w:t>այություններ» և «Ոչ անտառապատ տարածքների անտ</w:t>
      </w:r>
      <w:r w:rsidR="00FF7EF2" w:rsidRPr="001B18ED">
        <w:rPr>
          <w:rFonts w:ascii="GHEA Grapalat" w:hAnsi="GHEA Grapalat"/>
          <w:sz w:val="24"/>
          <w:szCs w:val="24"/>
          <w:lang w:val="hy-AM"/>
        </w:rPr>
        <w:t>ա</w:t>
      </w:r>
      <w:r w:rsidRPr="001B18ED">
        <w:rPr>
          <w:rFonts w:ascii="GHEA Grapalat" w:hAnsi="GHEA Grapalat"/>
          <w:sz w:val="24"/>
          <w:szCs w:val="24"/>
          <w:lang w:val="hy-AM"/>
        </w:rPr>
        <w:t>ռապատում» ծախսային միջոցառումներում,  ամփոփ</w:t>
      </w:r>
      <w:r w:rsidR="00B659B4" w:rsidRPr="001B18ED">
        <w:rPr>
          <w:rFonts w:ascii="GHEA Grapalat" w:hAnsi="GHEA Grapalat"/>
          <w:sz w:val="24"/>
          <w:szCs w:val="24"/>
          <w:lang w:val="hy-AM"/>
        </w:rPr>
        <w:t xml:space="preserve"> </w:t>
      </w:r>
      <w:r w:rsidRPr="001B18ED">
        <w:rPr>
          <w:rFonts w:ascii="GHEA Grapalat" w:hAnsi="GHEA Grapalat"/>
          <w:sz w:val="24"/>
          <w:szCs w:val="24"/>
          <w:lang w:val="hy-AM"/>
        </w:rPr>
        <w:t>ֆինանսական</w:t>
      </w:r>
      <w:r w:rsidR="00B659B4" w:rsidRPr="001B18ED">
        <w:rPr>
          <w:rFonts w:ascii="GHEA Grapalat" w:hAnsi="GHEA Grapalat"/>
          <w:sz w:val="24"/>
          <w:szCs w:val="24"/>
          <w:lang w:val="hy-AM"/>
        </w:rPr>
        <w:t xml:space="preserve"> </w:t>
      </w:r>
      <w:r w:rsidRPr="001B18ED">
        <w:rPr>
          <w:rFonts w:ascii="GHEA Grapalat" w:hAnsi="GHEA Grapalat"/>
          <w:sz w:val="24"/>
          <w:szCs w:val="24"/>
          <w:lang w:val="hy-AM"/>
        </w:rPr>
        <w:t xml:space="preserve">և </w:t>
      </w:r>
      <w:r w:rsidR="00590C44" w:rsidRPr="001B18ED">
        <w:rPr>
          <w:rFonts w:ascii="GHEA Grapalat" w:hAnsi="GHEA Grapalat"/>
          <w:sz w:val="24"/>
          <w:szCs w:val="24"/>
          <w:lang w:val="hy-AM"/>
        </w:rPr>
        <w:t>ոչ ֆինանսական արդյունքային ցուցանիշները ներկայացված են</w:t>
      </w:r>
      <w:r w:rsidR="00284EB1" w:rsidRPr="001B18ED">
        <w:rPr>
          <w:rFonts w:ascii="GHEA Grapalat" w:hAnsi="GHEA Grapalat"/>
          <w:sz w:val="24"/>
          <w:szCs w:val="24"/>
          <w:lang w:val="hy-AM"/>
        </w:rPr>
        <w:t xml:space="preserve"> Հավելված 7-ում։</w:t>
      </w:r>
      <w:r w:rsidR="00590C44" w:rsidRPr="001B18ED">
        <w:rPr>
          <w:rFonts w:ascii="GHEA Grapalat" w:hAnsi="GHEA Grapalat"/>
          <w:sz w:val="24"/>
          <w:szCs w:val="24"/>
          <w:lang w:val="hy-AM"/>
        </w:rPr>
        <w:t xml:space="preserve"> </w:t>
      </w:r>
    </w:p>
    <w:p w14:paraId="1D78062C" w14:textId="77777777" w:rsidR="006D377A" w:rsidRPr="0002469F" w:rsidRDefault="00964E03" w:rsidP="00465204">
      <w:pPr>
        <w:pStyle w:val="FootnoteText"/>
        <w:tabs>
          <w:tab w:val="left" w:pos="709"/>
        </w:tabs>
        <w:spacing w:line="276" w:lineRule="auto"/>
        <w:ind w:firstLine="360"/>
        <w:jc w:val="both"/>
        <w:rPr>
          <w:rFonts w:ascii="GHEA Grapalat" w:hAnsi="GHEA Grapalat"/>
          <w:sz w:val="24"/>
          <w:szCs w:val="24"/>
          <w:lang w:val="hy-AM"/>
        </w:rPr>
      </w:pPr>
      <w:r>
        <w:rPr>
          <w:rFonts w:ascii="GHEA Grapalat" w:hAnsi="GHEA Grapalat"/>
          <w:sz w:val="24"/>
          <w:szCs w:val="24"/>
          <w:lang w:val="hy-AM"/>
        </w:rPr>
        <w:lastRenderedPageBreak/>
        <w:t>Ն</w:t>
      </w:r>
      <w:r w:rsidR="00E40EB2" w:rsidRPr="00DB0CCC">
        <w:rPr>
          <w:rFonts w:ascii="GHEA Grapalat" w:eastAsia="Calibri" w:hAnsi="GHEA Grapalat" w:cs="Times Armenian"/>
          <w:sz w:val="24"/>
          <w:szCs w:val="24"/>
          <w:lang w:val="hy-AM"/>
        </w:rPr>
        <w:t>ախարարության</w:t>
      </w:r>
      <w:r w:rsidR="00E40EB2" w:rsidRPr="00DB0CCC">
        <w:rPr>
          <w:rFonts w:ascii="GHEA Grapalat" w:hAnsi="GHEA Grapalat" w:cs="Arial"/>
          <w:sz w:val="24"/>
          <w:szCs w:val="24"/>
          <w:lang w:val="hy-AM"/>
        </w:rPr>
        <w:t xml:space="preserve"> անտառօգտագործման գործընթացի </w:t>
      </w:r>
      <w:r w:rsidR="00E40EB2" w:rsidRPr="00DB0CCC">
        <w:rPr>
          <w:rFonts w:ascii="GHEA Grapalat" w:hAnsi="GHEA Grapalat"/>
          <w:sz w:val="24"/>
          <w:szCs w:val="24"/>
          <w:lang w:val="hy-AM"/>
        </w:rPr>
        <w:t xml:space="preserve">կատարողականի </w:t>
      </w:r>
      <w:r w:rsidR="00E40EB2" w:rsidRPr="00DB0CCC">
        <w:rPr>
          <w:rFonts w:ascii="GHEA Grapalat" w:hAnsi="GHEA Grapalat" w:cs="Arial"/>
          <w:sz w:val="24"/>
          <w:szCs w:val="24"/>
          <w:lang w:val="hy-AM"/>
        </w:rPr>
        <w:t>հաշվեքննությ</w:t>
      </w:r>
      <w:r w:rsidR="00A20F04">
        <w:rPr>
          <w:rFonts w:ascii="GHEA Grapalat" w:hAnsi="GHEA Grapalat" w:cs="Arial"/>
          <w:sz w:val="24"/>
          <w:szCs w:val="24"/>
          <w:lang w:val="hy-AM"/>
        </w:rPr>
        <w:t xml:space="preserve">ամբ արձանագրվել են հետևյալ </w:t>
      </w:r>
      <w:r w:rsidR="00F127E6">
        <w:rPr>
          <w:rFonts w:ascii="GHEA Grapalat" w:hAnsi="GHEA Grapalat"/>
          <w:sz w:val="24"/>
          <w:szCs w:val="24"/>
          <w:lang w:val="hy-AM"/>
        </w:rPr>
        <w:t>էական</w:t>
      </w:r>
      <w:r w:rsidR="006D377A" w:rsidRPr="0002469F">
        <w:rPr>
          <w:rFonts w:ascii="GHEA Grapalat" w:hAnsi="GHEA Grapalat"/>
          <w:sz w:val="24"/>
          <w:szCs w:val="24"/>
          <w:lang w:val="hy-AM"/>
        </w:rPr>
        <w:t xml:space="preserve"> </w:t>
      </w:r>
      <w:r w:rsidR="00A20F04">
        <w:rPr>
          <w:rFonts w:ascii="GHEA Grapalat" w:hAnsi="GHEA Grapalat"/>
          <w:sz w:val="24"/>
          <w:szCs w:val="24"/>
          <w:lang w:val="hy-AM"/>
        </w:rPr>
        <w:t>փաստերը</w:t>
      </w:r>
      <w:r w:rsidR="0002469F" w:rsidRPr="0002469F">
        <w:rPr>
          <w:rFonts w:ascii="GHEA Grapalat" w:hAnsi="GHEA Grapalat"/>
          <w:sz w:val="24"/>
          <w:szCs w:val="24"/>
          <w:lang w:val="hy-AM"/>
        </w:rPr>
        <w:t>.</w:t>
      </w:r>
    </w:p>
    <w:p w14:paraId="20917A23" w14:textId="77777777" w:rsidR="001839CB" w:rsidRPr="00EF55E8" w:rsidRDefault="00093448" w:rsidP="005E7602">
      <w:pPr>
        <w:pStyle w:val="FootnoteText"/>
        <w:numPr>
          <w:ilvl w:val="0"/>
          <w:numId w:val="22"/>
        </w:numPr>
        <w:tabs>
          <w:tab w:val="left" w:pos="851"/>
        </w:tabs>
        <w:spacing w:line="276" w:lineRule="auto"/>
        <w:ind w:left="284" w:firstLine="284"/>
        <w:jc w:val="both"/>
        <w:rPr>
          <w:rFonts w:ascii="GHEA Grapalat" w:eastAsia="Times New Roman" w:hAnsi="GHEA Grapalat" w:cs="Calibri"/>
          <w:bCs/>
          <w:sz w:val="24"/>
          <w:szCs w:val="24"/>
          <w:lang w:val="hy-AM"/>
        </w:rPr>
      </w:pPr>
      <w:r w:rsidRPr="001B18ED">
        <w:rPr>
          <w:rFonts w:ascii="GHEA Grapalat" w:hAnsi="GHEA Grapalat" w:cs="Calibri"/>
          <w:sz w:val="24"/>
          <w:szCs w:val="24"/>
          <w:lang w:val="hy-AM"/>
        </w:rPr>
        <w:t xml:space="preserve">Նախարարության </w:t>
      </w:r>
      <w:r w:rsidRPr="001B18ED">
        <w:rPr>
          <w:rFonts w:ascii="GHEA Grapalat" w:hAnsi="GHEA Grapalat" w:cs="Arial"/>
          <w:sz w:val="24"/>
          <w:szCs w:val="24"/>
          <w:lang w:val="hy-AM"/>
        </w:rPr>
        <w:t>Կոմիտե</w:t>
      </w:r>
      <w:r w:rsidR="00964E03" w:rsidRPr="001B18ED">
        <w:rPr>
          <w:rFonts w:ascii="GHEA Grapalat" w:hAnsi="GHEA Grapalat" w:cs="Arial"/>
          <w:sz w:val="24"/>
          <w:szCs w:val="24"/>
          <w:lang w:val="hy-AM"/>
        </w:rPr>
        <w:t>ի</w:t>
      </w:r>
      <w:r w:rsidRPr="001B18ED">
        <w:rPr>
          <w:rFonts w:ascii="GHEA Grapalat" w:hAnsi="GHEA Grapalat" w:cs="Arial"/>
          <w:sz w:val="24"/>
          <w:szCs w:val="24"/>
          <w:lang w:val="hy-AM"/>
        </w:rPr>
        <w:t xml:space="preserve"> </w:t>
      </w:r>
      <w:r w:rsidRPr="001B18ED">
        <w:rPr>
          <w:rFonts w:ascii="GHEA Grapalat" w:hAnsi="GHEA Grapalat" w:cs="Calibri"/>
          <w:sz w:val="24"/>
          <w:szCs w:val="24"/>
          <w:lang w:val="hy-AM"/>
        </w:rPr>
        <w:t>ՊՈԱԿ</w:t>
      </w:r>
      <w:r w:rsidR="00964E03" w:rsidRPr="001B18ED">
        <w:rPr>
          <w:rFonts w:ascii="GHEA Grapalat" w:hAnsi="GHEA Grapalat" w:cs="Arial"/>
          <w:sz w:val="24"/>
          <w:szCs w:val="24"/>
          <w:lang w:val="hy-AM"/>
        </w:rPr>
        <w:t>-ի</w:t>
      </w:r>
      <w:r w:rsidRPr="001B18ED">
        <w:rPr>
          <w:rFonts w:ascii="GHEA Grapalat" w:hAnsi="GHEA Grapalat" w:cs="Arial"/>
          <w:sz w:val="24"/>
          <w:szCs w:val="24"/>
          <w:lang w:val="hy-AM"/>
        </w:rPr>
        <w:t xml:space="preserve"> </w:t>
      </w:r>
      <w:r w:rsidR="006D377A" w:rsidRPr="001B18ED">
        <w:rPr>
          <w:rFonts w:ascii="GHEA Grapalat" w:hAnsi="GHEA Grapalat" w:cs="Calibri"/>
          <w:sz w:val="24"/>
          <w:szCs w:val="24"/>
          <w:lang w:val="hy-AM"/>
        </w:rPr>
        <w:t>թվով 17 անտառտնտեսությունների անտառաշինական նախագծերի (անտակառավարման պլաններ) ժամկետները լրացել են 2018թ</w:t>
      </w:r>
      <w:r w:rsidR="006D377A" w:rsidRPr="001B18ED">
        <w:rPr>
          <w:rFonts w:ascii="GHEA Grapalat" w:eastAsia="MS Mincho" w:hAnsi="GHEA Grapalat" w:cs="MS Mincho"/>
          <w:sz w:val="24"/>
          <w:szCs w:val="24"/>
          <w:lang w:val="hy-AM"/>
        </w:rPr>
        <w:t>.</w:t>
      </w:r>
      <w:r w:rsidR="006B1577" w:rsidRPr="001B18ED">
        <w:rPr>
          <w:rFonts w:ascii="GHEA Grapalat" w:eastAsia="MS Mincho" w:hAnsi="GHEA Grapalat" w:cs="MS Mincho"/>
          <w:sz w:val="24"/>
          <w:szCs w:val="24"/>
          <w:lang w:val="hy-AM"/>
        </w:rPr>
        <w:t>-ն: 2019թ. ներառող նախագծեր չեն հաստատվել,</w:t>
      </w:r>
      <w:r w:rsidR="006D377A" w:rsidRPr="001B18ED">
        <w:rPr>
          <w:rFonts w:ascii="GHEA Grapalat" w:hAnsi="GHEA Grapalat" w:cs="Calibri"/>
          <w:sz w:val="24"/>
          <w:szCs w:val="24"/>
          <w:lang w:val="hy-AM"/>
        </w:rPr>
        <w:t xml:space="preserve"> 2020թ</w:t>
      </w:r>
      <w:r w:rsidR="006D377A" w:rsidRPr="001B18ED">
        <w:rPr>
          <w:rFonts w:ascii="GHEA Grapalat" w:eastAsia="MS Mincho" w:hAnsi="GHEA Grapalat" w:cs="MS Mincho"/>
          <w:sz w:val="24"/>
          <w:szCs w:val="24"/>
          <w:lang w:val="hy-AM"/>
        </w:rPr>
        <w:t xml:space="preserve">. </w:t>
      </w:r>
      <w:r w:rsidR="006D377A" w:rsidRPr="001B18ED">
        <w:rPr>
          <w:rFonts w:ascii="GHEA Grapalat" w:hAnsi="GHEA Grapalat" w:cs="GHEA Grapalat"/>
          <w:sz w:val="24"/>
          <w:szCs w:val="24"/>
          <w:lang w:val="hy-AM"/>
        </w:rPr>
        <w:t>ՀՀ</w:t>
      </w:r>
      <w:r w:rsidR="006D377A" w:rsidRPr="001B18ED">
        <w:rPr>
          <w:rFonts w:ascii="GHEA Grapalat" w:hAnsi="GHEA Grapalat" w:cs="Calibri"/>
          <w:sz w:val="24"/>
          <w:szCs w:val="24"/>
          <w:lang w:val="hy-AM"/>
        </w:rPr>
        <w:t xml:space="preserve"> </w:t>
      </w:r>
      <w:r w:rsidR="006D377A" w:rsidRPr="001B18ED">
        <w:rPr>
          <w:rFonts w:ascii="GHEA Grapalat" w:hAnsi="GHEA Grapalat" w:cs="GHEA Grapalat"/>
          <w:sz w:val="24"/>
          <w:szCs w:val="24"/>
          <w:lang w:val="hy-AM"/>
        </w:rPr>
        <w:t>պետական</w:t>
      </w:r>
      <w:r w:rsidR="006D377A" w:rsidRPr="001B18ED">
        <w:rPr>
          <w:rFonts w:ascii="GHEA Grapalat" w:hAnsi="GHEA Grapalat" w:cs="Calibri"/>
          <w:sz w:val="24"/>
          <w:szCs w:val="24"/>
          <w:lang w:val="hy-AM"/>
        </w:rPr>
        <w:t xml:space="preserve"> </w:t>
      </w:r>
      <w:r w:rsidR="006D377A" w:rsidRPr="001B18ED">
        <w:rPr>
          <w:rFonts w:ascii="GHEA Grapalat" w:hAnsi="GHEA Grapalat" w:cs="GHEA Grapalat"/>
          <w:sz w:val="24"/>
          <w:szCs w:val="24"/>
          <w:lang w:val="hy-AM"/>
        </w:rPr>
        <w:t>բյուջեով</w:t>
      </w:r>
      <w:r w:rsidR="006D377A" w:rsidRPr="001B18ED">
        <w:rPr>
          <w:rFonts w:ascii="GHEA Grapalat" w:hAnsi="GHEA Grapalat" w:cs="Calibri"/>
          <w:sz w:val="24"/>
          <w:szCs w:val="24"/>
          <w:lang w:val="hy-AM"/>
        </w:rPr>
        <w:t xml:space="preserve"> նախատեսվել </w:t>
      </w:r>
      <w:r w:rsidR="0033685E" w:rsidRPr="001B18ED">
        <w:rPr>
          <w:rFonts w:ascii="GHEA Grapalat" w:hAnsi="GHEA Grapalat" w:cs="Calibri"/>
          <w:sz w:val="24"/>
          <w:szCs w:val="24"/>
          <w:lang w:val="hy-AM"/>
        </w:rPr>
        <w:t xml:space="preserve">է ֆինանսավորել </w:t>
      </w:r>
      <w:r w:rsidR="006D377A" w:rsidRPr="001B18ED">
        <w:rPr>
          <w:rFonts w:ascii="GHEA Grapalat" w:hAnsi="GHEA Grapalat" w:cs="GHEA Grapalat"/>
          <w:sz w:val="24"/>
          <w:szCs w:val="24"/>
          <w:lang w:val="hy-AM"/>
        </w:rPr>
        <w:t>թվով</w:t>
      </w:r>
      <w:r w:rsidR="006D377A" w:rsidRPr="001B18ED">
        <w:rPr>
          <w:rFonts w:ascii="GHEA Grapalat" w:hAnsi="GHEA Grapalat" w:cs="Calibri"/>
          <w:sz w:val="24"/>
          <w:szCs w:val="24"/>
          <w:lang w:val="hy-AM"/>
        </w:rPr>
        <w:t xml:space="preserve"> 3 </w:t>
      </w:r>
      <w:r w:rsidR="0033685E" w:rsidRPr="001B18ED">
        <w:rPr>
          <w:rFonts w:ascii="GHEA Grapalat" w:hAnsi="GHEA Grapalat" w:cs="Calibri"/>
          <w:sz w:val="24"/>
          <w:szCs w:val="24"/>
          <w:lang w:val="hy-AM"/>
        </w:rPr>
        <w:t>անտառաշինական նախագծեր</w:t>
      </w:r>
      <w:r w:rsidR="004D47D8" w:rsidRPr="001B18ED">
        <w:rPr>
          <w:rFonts w:ascii="GHEA Grapalat" w:hAnsi="GHEA Grapalat" w:cs="Calibri"/>
          <w:sz w:val="24"/>
          <w:szCs w:val="24"/>
          <w:lang w:val="hy-AM"/>
        </w:rPr>
        <w:t>ի</w:t>
      </w:r>
      <w:r w:rsidR="0033685E" w:rsidRPr="001B18ED">
        <w:rPr>
          <w:rFonts w:ascii="GHEA Grapalat" w:hAnsi="GHEA Grapalat" w:cs="Calibri"/>
          <w:sz w:val="24"/>
          <w:szCs w:val="24"/>
          <w:lang w:val="hy-AM"/>
        </w:rPr>
        <w:t xml:space="preserve"> կազմման աշխատանքներ</w:t>
      </w:r>
      <w:r w:rsidR="006D377A" w:rsidRPr="001B18ED">
        <w:rPr>
          <w:rFonts w:ascii="GHEA Grapalat" w:hAnsi="GHEA Grapalat" w:cs="Calibri"/>
          <w:sz w:val="24"/>
          <w:szCs w:val="24"/>
          <w:lang w:val="hy-AM"/>
        </w:rPr>
        <w:t>,</w:t>
      </w:r>
      <w:r w:rsidR="0033685E" w:rsidRPr="001B18ED">
        <w:rPr>
          <w:rFonts w:ascii="GHEA Grapalat" w:hAnsi="GHEA Grapalat" w:cs="Calibri"/>
          <w:sz w:val="24"/>
          <w:szCs w:val="24"/>
          <w:lang w:val="hy-AM"/>
        </w:rPr>
        <w:t xml:space="preserve"> որոնցից</w:t>
      </w:r>
      <w:r w:rsidR="006D377A" w:rsidRPr="001B18ED">
        <w:rPr>
          <w:rFonts w:ascii="GHEA Grapalat" w:hAnsi="GHEA Grapalat" w:cs="Calibri"/>
          <w:sz w:val="24"/>
          <w:szCs w:val="24"/>
          <w:lang w:val="hy-AM"/>
        </w:rPr>
        <w:t xml:space="preserve"> իրականացվել է 1-ը</w:t>
      </w:r>
      <w:r w:rsidR="006D377A" w:rsidRPr="006B1577">
        <w:rPr>
          <w:rFonts w:ascii="GHEA Grapalat" w:hAnsi="GHEA Grapalat" w:cs="Calibri"/>
          <w:color w:val="000000"/>
          <w:sz w:val="24"/>
          <w:szCs w:val="24"/>
          <w:lang w:val="hy-AM"/>
        </w:rPr>
        <w:t>, 2-ը չեն կատարվել,  ժամկետը երկարացվել և տեղափոխվել է հաջորդ տարի։ ՄԱԿ-ի Զարգացման Ծրագրի «Հողերի և անտառների կայուն կառավարման ներդնումը հյուսիս-արևելյան Հայաստանի լեռնային լանդշաֆտներում» ենթածրագրով մշակվել են ՊՈԱԿ-ի թվով 6 անտառտնտեսությունների</w:t>
      </w:r>
      <w:r w:rsidR="006D377A" w:rsidRPr="006B1577">
        <w:rPr>
          <w:rFonts w:ascii="GHEA Grapalat" w:hAnsi="GHEA Grapalat" w:cs="Calibri"/>
          <w:bCs/>
          <w:iCs/>
          <w:color w:val="000000"/>
          <w:sz w:val="24"/>
          <w:szCs w:val="24"/>
          <w:lang w:val="hy-AM"/>
        </w:rPr>
        <w:t xml:space="preserve"> (Ստեփանավան, Տաշիր, Ջիլիզաի, Վանաձոր, Իջևան և Նոյեմբերյան)</w:t>
      </w:r>
      <w:r w:rsidR="006D377A" w:rsidRPr="006B1577">
        <w:rPr>
          <w:rFonts w:ascii="GHEA Grapalat" w:hAnsi="GHEA Grapalat" w:cs="Calibri"/>
          <w:color w:val="000000"/>
          <w:sz w:val="24"/>
          <w:szCs w:val="24"/>
          <w:lang w:val="hy-AM"/>
        </w:rPr>
        <w:t xml:space="preserve"> մասնաճյուղերի </w:t>
      </w:r>
      <w:r w:rsidR="004D47D8" w:rsidRPr="006B1577">
        <w:rPr>
          <w:rFonts w:ascii="GHEA Grapalat" w:hAnsi="GHEA Grapalat" w:cs="Calibri"/>
          <w:color w:val="000000"/>
          <w:sz w:val="24"/>
          <w:szCs w:val="24"/>
          <w:lang w:val="hy-AM"/>
        </w:rPr>
        <w:t>անտառաշինական նախագծեր</w:t>
      </w:r>
      <w:r w:rsidR="006D377A" w:rsidRPr="006B1577">
        <w:rPr>
          <w:rFonts w:ascii="GHEA Grapalat" w:hAnsi="GHEA Grapalat" w:cs="Calibri"/>
          <w:color w:val="000000"/>
          <w:sz w:val="24"/>
          <w:szCs w:val="24"/>
          <w:lang w:val="hy-AM"/>
        </w:rPr>
        <w:t>, որոնք գտնվել են ՇՄԱԳ փորձաքննության փուլում:</w:t>
      </w:r>
    </w:p>
    <w:p w14:paraId="08075461" w14:textId="77777777" w:rsidR="00EF55E8" w:rsidRPr="00EF55E8" w:rsidRDefault="00EF55E8" w:rsidP="00FE6DCD">
      <w:pPr>
        <w:pStyle w:val="ListParagraph"/>
        <w:numPr>
          <w:ilvl w:val="0"/>
          <w:numId w:val="22"/>
        </w:numPr>
        <w:tabs>
          <w:tab w:val="left" w:pos="709"/>
        </w:tabs>
        <w:spacing w:line="276" w:lineRule="auto"/>
        <w:ind w:left="284" w:firstLine="0"/>
        <w:jc w:val="both"/>
        <w:rPr>
          <w:rFonts w:ascii="GHEA Grapalat" w:hAnsi="GHEA Grapalat"/>
          <w:sz w:val="24"/>
          <w:szCs w:val="24"/>
          <w:lang w:val="hy-AM"/>
        </w:rPr>
      </w:pPr>
      <w:r w:rsidRPr="005C0B6D">
        <w:rPr>
          <w:rFonts w:ascii="GHEA Grapalat" w:hAnsi="GHEA Grapalat" w:cs="Calibri"/>
          <w:color w:val="000000"/>
          <w:sz w:val="24"/>
          <w:szCs w:val="24"/>
          <w:lang w:val="hy-AM"/>
        </w:rPr>
        <w:t>Կոմիտեի և ՊՈԱԿ-ի կողմից չեն իրականացվում անտառների և անտառային հողերի պետական հաշվառման</w:t>
      </w:r>
      <w:r>
        <w:rPr>
          <w:rFonts w:ascii="GHEA Grapalat" w:hAnsi="GHEA Grapalat" w:cs="Calibri"/>
          <w:color w:val="000000"/>
          <w:sz w:val="24"/>
          <w:szCs w:val="24"/>
          <w:lang w:val="hy-AM"/>
        </w:rPr>
        <w:t>,</w:t>
      </w:r>
      <w:r w:rsidRPr="005C0B6D">
        <w:rPr>
          <w:rFonts w:ascii="GHEA Grapalat" w:hAnsi="GHEA Grapalat" w:cs="Calibri"/>
          <w:color w:val="000000"/>
          <w:sz w:val="24"/>
          <w:szCs w:val="24"/>
          <w:lang w:val="hy-AM"/>
        </w:rPr>
        <w:t xml:space="preserve"> անտառային պետական կադաստրի վարման </w:t>
      </w:r>
      <w:r>
        <w:rPr>
          <w:rFonts w:ascii="GHEA Grapalat" w:hAnsi="GHEA Grapalat" w:cs="Calibri"/>
          <w:color w:val="000000"/>
          <w:sz w:val="24"/>
          <w:szCs w:val="24"/>
          <w:lang w:val="hy-AM"/>
        </w:rPr>
        <w:t xml:space="preserve">օրենսդրությամբ սահմանված </w:t>
      </w:r>
      <w:r w:rsidRPr="005C0B6D">
        <w:rPr>
          <w:rFonts w:ascii="GHEA Grapalat" w:hAnsi="GHEA Grapalat" w:cs="Calibri"/>
          <w:color w:val="000000"/>
          <w:sz w:val="24"/>
          <w:szCs w:val="24"/>
          <w:lang w:val="hy-AM"/>
        </w:rPr>
        <w:t>(թարմացման) աշխատանքներ</w:t>
      </w:r>
      <w:r>
        <w:rPr>
          <w:rFonts w:ascii="GHEA Grapalat" w:hAnsi="GHEA Grapalat" w:cs="Calibri"/>
          <w:color w:val="000000"/>
          <w:sz w:val="24"/>
          <w:szCs w:val="24"/>
          <w:lang w:val="hy-AM"/>
        </w:rPr>
        <w:t>ը</w:t>
      </w:r>
      <w:r w:rsidRPr="005C0B6D">
        <w:rPr>
          <w:rFonts w:ascii="GHEA Grapalat" w:hAnsi="GHEA Grapalat" w:cs="Calibri"/>
          <w:color w:val="000000"/>
          <w:sz w:val="24"/>
          <w:szCs w:val="24"/>
          <w:lang w:val="hy-AM"/>
        </w:rPr>
        <w:t xml:space="preserve">։ </w:t>
      </w:r>
    </w:p>
    <w:p w14:paraId="1C3CC18A" w14:textId="77777777" w:rsidR="008F107C" w:rsidRPr="002D4DB6" w:rsidRDefault="00482C3C" w:rsidP="00482C3C">
      <w:pPr>
        <w:pStyle w:val="FootnoteText"/>
        <w:numPr>
          <w:ilvl w:val="0"/>
          <w:numId w:val="22"/>
        </w:numPr>
        <w:tabs>
          <w:tab w:val="left" w:pos="709"/>
        </w:tabs>
        <w:spacing w:line="276" w:lineRule="auto"/>
        <w:ind w:left="0" w:firstLine="284"/>
        <w:jc w:val="both"/>
        <w:rPr>
          <w:rFonts w:ascii="GHEA Grapalat" w:hAnsi="GHEA Grapalat"/>
          <w:sz w:val="24"/>
          <w:szCs w:val="24"/>
          <w:lang w:val="hy-AM"/>
        </w:rPr>
      </w:pPr>
      <w:r w:rsidRPr="002D4DB6">
        <w:rPr>
          <w:rFonts w:ascii="GHEA Grapalat" w:hAnsi="GHEA Grapalat"/>
          <w:sz w:val="24"/>
          <w:szCs w:val="24"/>
          <w:lang w:val="hy-AM"/>
        </w:rPr>
        <w:t xml:space="preserve">Հաշվետու ժամանակաշրջանում հատատեղերի որոշումները և բնափայտի </w:t>
      </w:r>
      <w:r w:rsidR="001C4F86" w:rsidRPr="002D4DB6">
        <w:rPr>
          <w:rFonts w:ascii="GHEA Grapalat" w:hAnsi="GHEA Grapalat"/>
          <w:sz w:val="24"/>
          <w:szCs w:val="24"/>
          <w:lang w:val="hy-AM"/>
        </w:rPr>
        <w:t>մթերում</w:t>
      </w:r>
      <w:r w:rsidRPr="002D4DB6">
        <w:rPr>
          <w:rFonts w:ascii="GHEA Grapalat" w:hAnsi="GHEA Grapalat"/>
          <w:sz w:val="24"/>
          <w:szCs w:val="24"/>
          <w:lang w:val="hy-AM"/>
        </w:rPr>
        <w:t>ներ</w:t>
      </w:r>
      <w:r w:rsidR="001C4F86" w:rsidRPr="002D4DB6">
        <w:rPr>
          <w:rFonts w:ascii="GHEA Grapalat" w:hAnsi="GHEA Grapalat"/>
          <w:sz w:val="24"/>
          <w:szCs w:val="24"/>
          <w:lang w:val="hy-AM"/>
        </w:rPr>
        <w:t>ն</w:t>
      </w:r>
      <w:r w:rsidRPr="002D4DB6">
        <w:rPr>
          <w:rFonts w:ascii="GHEA Grapalat" w:hAnsi="GHEA Grapalat"/>
          <w:sz w:val="24"/>
          <w:szCs w:val="24"/>
          <w:lang w:val="hy-AM"/>
        </w:rPr>
        <w:t xml:space="preserve"> իրականացվել են առանց անտառ</w:t>
      </w:r>
      <w:r w:rsidR="002D4DB6" w:rsidRPr="002D4DB6">
        <w:rPr>
          <w:rFonts w:ascii="GHEA Grapalat" w:hAnsi="GHEA Grapalat"/>
          <w:sz w:val="24"/>
          <w:szCs w:val="24"/>
          <w:lang w:val="hy-AM"/>
        </w:rPr>
        <w:t>ա</w:t>
      </w:r>
      <w:r w:rsidRPr="002D4DB6">
        <w:rPr>
          <w:rFonts w:ascii="GHEA Grapalat" w:hAnsi="GHEA Grapalat"/>
          <w:sz w:val="24"/>
          <w:szCs w:val="24"/>
          <w:lang w:val="hy-AM"/>
        </w:rPr>
        <w:t xml:space="preserve">շինական նախագծերի, ինչպես նաև առանց </w:t>
      </w:r>
      <w:r w:rsidRPr="002D4DB6">
        <w:rPr>
          <w:rFonts w:ascii="GHEA Grapalat" w:eastAsia="Times New Roman" w:hAnsi="GHEA Grapalat" w:cs="Arial"/>
          <w:sz w:val="24"/>
          <w:szCs w:val="24"/>
          <w:lang w:val="hy-AM"/>
        </w:rPr>
        <w:t>ՊԼՄ-ի</w:t>
      </w:r>
      <w:r w:rsidRPr="002D4DB6">
        <w:rPr>
          <w:rFonts w:ascii="GHEA Grapalat" w:eastAsia="Times New Roman" w:hAnsi="GHEA Grapalat" w:cs="Times New Roman"/>
          <w:sz w:val="24"/>
          <w:szCs w:val="24"/>
          <w:lang w:val="hy-AM"/>
        </w:rPr>
        <w:t xml:space="preserve"> </w:t>
      </w:r>
      <w:r w:rsidRPr="002D4DB6">
        <w:rPr>
          <w:rFonts w:ascii="GHEA Grapalat" w:hAnsi="GHEA Grapalat"/>
          <w:sz w:val="24"/>
          <w:szCs w:val="24"/>
          <w:lang w:val="hy-AM"/>
        </w:rPr>
        <w:t>կողմից ստեղծած մասնագիտական հանձնաժողովների ուսումնասիրությունների և եզրակացությունների:</w:t>
      </w:r>
    </w:p>
    <w:p w14:paraId="61D99CBA" w14:textId="77777777" w:rsidR="00465204" w:rsidRDefault="006D377A" w:rsidP="00C1238F">
      <w:pPr>
        <w:pStyle w:val="FootnoteText"/>
        <w:numPr>
          <w:ilvl w:val="0"/>
          <w:numId w:val="22"/>
        </w:numPr>
        <w:tabs>
          <w:tab w:val="left" w:pos="709"/>
        </w:tabs>
        <w:spacing w:line="276" w:lineRule="auto"/>
        <w:ind w:left="0" w:firstLine="284"/>
        <w:jc w:val="both"/>
        <w:rPr>
          <w:rFonts w:ascii="GHEA Grapalat" w:hAnsi="GHEA Grapalat"/>
          <w:sz w:val="24"/>
          <w:szCs w:val="24"/>
          <w:lang w:val="hy-AM"/>
        </w:rPr>
      </w:pPr>
      <w:r w:rsidRPr="00465204">
        <w:rPr>
          <w:rFonts w:ascii="GHEA Grapalat" w:hAnsi="GHEA Grapalat"/>
          <w:sz w:val="24"/>
          <w:szCs w:val="24"/>
          <w:lang w:val="hy-AM"/>
        </w:rPr>
        <w:t>2019-2020թթ. ընթացքում անտառի նկատմամբ սեփականության իրավունքի ձեռքբերման պայմանով, անտառների և անտառային հողերի անհատույց կամ վարձակալության իրավունքով օտագործման տրամադրման (բացառապես անտառապատում իրականացնելու նպատակով) վերաբերյալ Կոմիտեում և ՊՈԱԿ-ում տեղեկատվությունը բացակայում է։ ՀՀ անշարժ գույքի կադաստրի շտեմարանում առկա է թվով 30 անհատույց օգտագործման իրավունքով և 8 ֆիզիկական և իրավաբանական անձանց անվամբ սեփականության իրավունքով գրանցում ստացած (01.01.2022թ դրությամբ էլեկտրոնային արխիվացման չենթարկված) միավորներ։</w:t>
      </w:r>
    </w:p>
    <w:p w14:paraId="745E845A" w14:textId="77777777" w:rsidR="00465204" w:rsidRPr="00465204" w:rsidRDefault="006D377A" w:rsidP="00C1238F">
      <w:pPr>
        <w:pStyle w:val="FootnoteText"/>
        <w:numPr>
          <w:ilvl w:val="0"/>
          <w:numId w:val="22"/>
        </w:numPr>
        <w:tabs>
          <w:tab w:val="left" w:pos="709"/>
        </w:tabs>
        <w:spacing w:line="276" w:lineRule="auto"/>
        <w:ind w:left="0" w:firstLine="284"/>
        <w:jc w:val="both"/>
        <w:rPr>
          <w:rFonts w:ascii="GHEA Grapalat" w:hAnsi="GHEA Grapalat" w:cs="Calibri"/>
          <w:sz w:val="24"/>
          <w:szCs w:val="24"/>
          <w:lang w:val="hy-AM"/>
        </w:rPr>
      </w:pPr>
      <w:r w:rsidRPr="00465204">
        <w:rPr>
          <w:rFonts w:ascii="GHEA Grapalat" w:hAnsi="GHEA Grapalat"/>
          <w:iCs/>
          <w:sz w:val="24"/>
          <w:szCs w:val="24"/>
          <w:lang w:val="hy-AM"/>
        </w:rPr>
        <w:t xml:space="preserve">Կնքված վարձակալական պայմանագրերի շրջանակներում ՊՈԱԿ-ի կողմից </w:t>
      </w:r>
      <w:r w:rsidRPr="00465204">
        <w:rPr>
          <w:rFonts w:ascii="GHEA Grapalat" w:hAnsi="GHEA Grapalat"/>
          <w:sz w:val="24"/>
          <w:szCs w:val="24"/>
          <w:lang w:val="hy-AM"/>
        </w:rPr>
        <w:t>2019թ. ընթացքում</w:t>
      </w:r>
      <w:r w:rsidRPr="00465204">
        <w:rPr>
          <w:rFonts w:ascii="GHEA Grapalat" w:hAnsi="GHEA Grapalat"/>
          <w:iCs/>
          <w:sz w:val="24"/>
          <w:szCs w:val="24"/>
          <w:lang w:val="hy-AM"/>
        </w:rPr>
        <w:t xml:space="preserve"> չհավաքագրված վարձավճարները կազմում են </w:t>
      </w:r>
      <w:r w:rsidRPr="00465204">
        <w:rPr>
          <w:rFonts w:ascii="GHEA Grapalat" w:hAnsi="GHEA Grapalat"/>
          <w:sz w:val="24"/>
          <w:szCs w:val="24"/>
          <w:lang w:val="hy-AM"/>
        </w:rPr>
        <w:t xml:space="preserve">9,209.3 հազ. դրամ, իսկ  2020թ. 10,390.9 հազ. դրամ։ </w:t>
      </w:r>
      <w:r w:rsidR="00A7182E" w:rsidRPr="00465204">
        <w:rPr>
          <w:rFonts w:ascii="GHEA Grapalat" w:hAnsi="GHEA Grapalat"/>
          <w:sz w:val="24"/>
          <w:szCs w:val="24"/>
          <w:lang w:val="hy-AM"/>
        </w:rPr>
        <w:t>Վ</w:t>
      </w:r>
      <w:r w:rsidRPr="00465204">
        <w:rPr>
          <w:rFonts w:ascii="GHEA Grapalat" w:hAnsi="GHEA Grapalat"/>
          <w:sz w:val="24"/>
          <w:szCs w:val="24"/>
          <w:lang w:val="hy-AM"/>
        </w:rPr>
        <w:t xml:space="preserve">արձակալության </w:t>
      </w:r>
      <w:r w:rsidR="00A7182E" w:rsidRPr="00465204">
        <w:rPr>
          <w:rFonts w:ascii="GHEA Grapalat" w:hAnsi="GHEA Grapalat"/>
          <w:sz w:val="24"/>
          <w:szCs w:val="24"/>
          <w:lang w:val="hy-AM"/>
        </w:rPr>
        <w:t xml:space="preserve">մի քանի </w:t>
      </w:r>
      <w:r w:rsidRPr="00465204">
        <w:rPr>
          <w:rFonts w:ascii="GHEA Grapalat" w:hAnsi="GHEA Grapalat"/>
          <w:sz w:val="24"/>
          <w:szCs w:val="24"/>
          <w:lang w:val="hy-AM"/>
        </w:rPr>
        <w:t xml:space="preserve">պայմանագրերում պետական սեփականություն համարվող  անտառների վարձավճարների  օրենսդրությամբ սահմանված նվազագույն չափը  չպահպանելու արդյունքում ՊՈԱԿ-ի թվով 5 անտառտնտեսության մասնաճյուղերում ընդհանուր վարձակալված 36,7 հա անտառային հողատարածքներից 2019-2020թթ. ժամանակահատվածում չեն գանձվել </w:t>
      </w:r>
      <w:r w:rsidRPr="00465204">
        <w:rPr>
          <w:rFonts w:ascii="GHEA Grapalat" w:eastAsia="Times New Roman" w:hAnsi="GHEA Grapalat" w:cs="Calibri"/>
          <w:sz w:val="24"/>
          <w:szCs w:val="24"/>
          <w:lang w:val="hy-AM"/>
        </w:rPr>
        <w:t xml:space="preserve">14,086.5 </w:t>
      </w:r>
      <w:r w:rsidRPr="00465204">
        <w:rPr>
          <w:rFonts w:ascii="GHEA Grapalat" w:hAnsi="GHEA Grapalat"/>
          <w:sz w:val="24"/>
          <w:szCs w:val="24"/>
          <w:lang w:val="hy-AM"/>
        </w:rPr>
        <w:t>հազ. դրամ վարձավճարներ։</w:t>
      </w:r>
    </w:p>
    <w:p w14:paraId="69086967" w14:textId="77777777" w:rsidR="00465204" w:rsidRPr="00465204" w:rsidRDefault="006D377A" w:rsidP="00C1238F">
      <w:pPr>
        <w:pStyle w:val="FootnoteText"/>
        <w:numPr>
          <w:ilvl w:val="0"/>
          <w:numId w:val="22"/>
        </w:numPr>
        <w:tabs>
          <w:tab w:val="left" w:pos="709"/>
        </w:tabs>
        <w:spacing w:line="276" w:lineRule="auto"/>
        <w:ind w:left="0" w:firstLine="284"/>
        <w:jc w:val="both"/>
        <w:rPr>
          <w:rFonts w:ascii="GHEA Grapalat" w:hAnsi="GHEA Grapalat"/>
          <w:sz w:val="24"/>
          <w:szCs w:val="24"/>
          <w:lang w:val="hy-AM"/>
        </w:rPr>
      </w:pPr>
      <w:r w:rsidRPr="00465204">
        <w:rPr>
          <w:rFonts w:ascii="GHEA Grapalat" w:eastAsia="Times New Roman" w:hAnsi="GHEA Grapalat" w:cs="Arial"/>
          <w:color w:val="000000"/>
          <w:sz w:val="24"/>
          <w:szCs w:val="24"/>
          <w:lang w:val="hy-AM"/>
        </w:rPr>
        <w:lastRenderedPageBreak/>
        <w:t>Անտառների</w:t>
      </w:r>
      <w:r w:rsidRPr="00465204">
        <w:rPr>
          <w:rFonts w:ascii="GHEA Grapalat" w:eastAsia="Times New Roman" w:hAnsi="GHEA Grapalat" w:cs="Times New Roman"/>
          <w:color w:val="000000"/>
          <w:sz w:val="24"/>
          <w:szCs w:val="24"/>
          <w:lang w:val="hy-AM"/>
        </w:rPr>
        <w:t xml:space="preserve"> </w:t>
      </w:r>
      <w:r w:rsidRPr="00465204">
        <w:rPr>
          <w:rFonts w:ascii="GHEA Grapalat" w:eastAsia="Times New Roman" w:hAnsi="GHEA Grapalat" w:cs="Arial"/>
          <w:color w:val="000000"/>
          <w:sz w:val="24"/>
          <w:szCs w:val="24"/>
          <w:lang w:val="hy-AM"/>
        </w:rPr>
        <w:t>կայուն</w:t>
      </w:r>
      <w:r w:rsidRPr="00465204">
        <w:rPr>
          <w:rFonts w:ascii="GHEA Grapalat" w:eastAsia="Times New Roman" w:hAnsi="GHEA Grapalat" w:cs="Times New Roman"/>
          <w:color w:val="000000"/>
          <w:sz w:val="24"/>
          <w:szCs w:val="24"/>
          <w:lang w:val="hy-AM"/>
        </w:rPr>
        <w:t xml:space="preserve"> </w:t>
      </w:r>
      <w:r w:rsidRPr="00465204">
        <w:rPr>
          <w:rFonts w:ascii="GHEA Grapalat" w:eastAsia="Times New Roman" w:hAnsi="GHEA Grapalat" w:cs="Arial"/>
          <w:color w:val="000000"/>
          <w:sz w:val="24"/>
          <w:szCs w:val="24"/>
          <w:lang w:val="hy-AM"/>
        </w:rPr>
        <w:t>կառավարման</w:t>
      </w:r>
      <w:r w:rsidRPr="00465204">
        <w:rPr>
          <w:rFonts w:ascii="GHEA Grapalat" w:eastAsia="Times New Roman" w:hAnsi="GHEA Grapalat" w:cs="Times New Roman"/>
          <w:color w:val="000000"/>
          <w:sz w:val="24"/>
          <w:szCs w:val="24"/>
          <w:lang w:val="hy-AM"/>
        </w:rPr>
        <w:t xml:space="preserve"> </w:t>
      </w:r>
      <w:r w:rsidRPr="00465204">
        <w:rPr>
          <w:rFonts w:ascii="GHEA Grapalat" w:eastAsia="Times New Roman" w:hAnsi="GHEA Grapalat" w:cs="Arial"/>
          <w:color w:val="000000"/>
          <w:sz w:val="24"/>
          <w:szCs w:val="24"/>
          <w:lang w:val="hy-AM"/>
        </w:rPr>
        <w:t>ոլորտում</w:t>
      </w:r>
      <w:r w:rsidRPr="00465204">
        <w:rPr>
          <w:rFonts w:ascii="GHEA Grapalat" w:hAnsi="GHEA Grapalat" w:cs="Calibri"/>
          <w:color w:val="000000"/>
          <w:sz w:val="24"/>
          <w:szCs w:val="24"/>
          <w:lang w:val="hy-AM"/>
        </w:rPr>
        <w:t xml:space="preserve"> անտառային օրենսդրության կիրառման, անտառների պահպանության և պաշտպանության նկատմամբ վերահսկողության իրականացման նպատակով Օրենսգրքով սահմանված Ծառայություն </w:t>
      </w:r>
      <w:r w:rsidRPr="00465204">
        <w:rPr>
          <w:rFonts w:ascii="GHEA Grapalat" w:eastAsia="Times New Roman" w:hAnsi="GHEA Grapalat" w:cs="Arial"/>
          <w:color w:val="000000"/>
          <w:sz w:val="24"/>
          <w:szCs w:val="24"/>
          <w:lang w:val="hy-AM"/>
        </w:rPr>
        <w:t>ՊԼՄ-ի</w:t>
      </w:r>
      <w:r w:rsidRPr="00465204">
        <w:rPr>
          <w:rFonts w:ascii="GHEA Grapalat" w:hAnsi="GHEA Grapalat" w:cs="Calibri"/>
          <w:color w:val="000000"/>
          <w:sz w:val="24"/>
          <w:szCs w:val="24"/>
          <w:lang w:val="hy-AM"/>
        </w:rPr>
        <w:t xml:space="preserve"> համակարգում չի ստեղծվել, </w:t>
      </w:r>
      <w:r w:rsidRPr="00465204">
        <w:rPr>
          <w:rFonts w:ascii="GHEA Grapalat" w:hAnsi="GHEA Grapalat" w:cs="Calibri"/>
          <w:sz w:val="24"/>
          <w:szCs w:val="24"/>
          <w:lang w:val="hy-AM"/>
        </w:rPr>
        <w:t>որի փոխարեն իրեն վերապահված լիազորություններն Օրենսգրքով վերագրվել են Կոմիտեին</w:t>
      </w:r>
      <w:r w:rsidR="00EA108C">
        <w:rPr>
          <w:rFonts w:ascii="GHEA Grapalat" w:hAnsi="GHEA Grapalat" w:cs="Calibri"/>
          <w:sz w:val="24"/>
          <w:szCs w:val="24"/>
          <w:lang w:val="hy-AM"/>
        </w:rPr>
        <w:t xml:space="preserve">, </w:t>
      </w:r>
      <w:r w:rsidRPr="00FE6DCD">
        <w:rPr>
          <w:rFonts w:ascii="GHEA Grapalat" w:hAnsi="GHEA Grapalat" w:cs="Calibri"/>
          <w:sz w:val="24"/>
          <w:szCs w:val="24"/>
          <w:lang w:val="hy-AM"/>
        </w:rPr>
        <w:t xml:space="preserve">վերջինս այն պատվիրակել և վերահսկողությունն </w:t>
      </w:r>
      <w:r w:rsidR="001D75F6" w:rsidRPr="00FE6DCD">
        <w:rPr>
          <w:rFonts w:ascii="GHEA Grapalat" w:hAnsi="GHEA Grapalat" w:cs="Calibri"/>
          <w:sz w:val="24"/>
          <w:szCs w:val="24"/>
          <w:lang w:val="hy-AM"/>
        </w:rPr>
        <w:t>իրականացվ</w:t>
      </w:r>
      <w:r w:rsidRPr="00FE6DCD">
        <w:rPr>
          <w:rFonts w:ascii="GHEA Grapalat" w:hAnsi="GHEA Grapalat" w:cs="Calibri"/>
          <w:sz w:val="24"/>
          <w:szCs w:val="24"/>
          <w:lang w:val="hy-AM"/>
        </w:rPr>
        <w:t>ում է ՊՈԱԿ-ի միջոցով։</w:t>
      </w:r>
    </w:p>
    <w:p w14:paraId="02C0863D" w14:textId="77777777" w:rsidR="006D377A" w:rsidRPr="00465204" w:rsidRDefault="00465204" w:rsidP="00C1238F">
      <w:pPr>
        <w:pStyle w:val="FootnoteText"/>
        <w:numPr>
          <w:ilvl w:val="0"/>
          <w:numId w:val="22"/>
        </w:numPr>
        <w:tabs>
          <w:tab w:val="left" w:pos="709"/>
        </w:tabs>
        <w:spacing w:line="276" w:lineRule="auto"/>
        <w:ind w:left="0" w:firstLine="284"/>
        <w:jc w:val="both"/>
        <w:rPr>
          <w:rFonts w:ascii="GHEA Grapalat" w:hAnsi="GHEA Grapalat"/>
          <w:sz w:val="24"/>
          <w:szCs w:val="24"/>
          <w:lang w:val="hy-AM"/>
        </w:rPr>
      </w:pPr>
      <w:r>
        <w:rPr>
          <w:rFonts w:ascii="GHEA Grapalat" w:hAnsi="GHEA Grapalat" w:cs="Calibri"/>
          <w:sz w:val="24"/>
          <w:szCs w:val="24"/>
          <w:lang w:val="hy-AM"/>
        </w:rPr>
        <w:t xml:space="preserve"> </w:t>
      </w:r>
      <w:r w:rsidR="006D377A" w:rsidRPr="00465204">
        <w:rPr>
          <w:rFonts w:ascii="GHEA Grapalat" w:hAnsi="GHEA Grapalat"/>
          <w:sz w:val="24"/>
          <w:szCs w:val="24"/>
          <w:lang w:val="hy-AM"/>
        </w:rPr>
        <w:t xml:space="preserve">ՊՈԱԿ-ի  մասնաճյուղերում բնափայտի </w:t>
      </w:r>
      <w:r w:rsidR="006D377A" w:rsidRPr="00FE6DCD">
        <w:rPr>
          <w:rFonts w:ascii="GHEA Grapalat" w:hAnsi="GHEA Grapalat"/>
          <w:sz w:val="24"/>
          <w:szCs w:val="24"/>
          <w:lang w:val="hy-AM"/>
        </w:rPr>
        <w:t xml:space="preserve">ծավալների հաշվարկման, </w:t>
      </w:r>
      <w:r w:rsidR="001D75F6" w:rsidRPr="00FE6DCD">
        <w:rPr>
          <w:rFonts w:ascii="GHEA Grapalat" w:hAnsi="GHEA Grapalat"/>
          <w:sz w:val="24"/>
          <w:szCs w:val="24"/>
          <w:lang w:val="hy-AM"/>
        </w:rPr>
        <w:t xml:space="preserve">ցուցանիշների ամփոփման, </w:t>
      </w:r>
      <w:r w:rsidR="006D377A" w:rsidRPr="00FE6DCD">
        <w:rPr>
          <w:rFonts w:ascii="GHEA Grapalat" w:hAnsi="GHEA Grapalat"/>
          <w:sz w:val="24"/>
          <w:szCs w:val="24"/>
          <w:lang w:val="hy-AM"/>
        </w:rPr>
        <w:t xml:space="preserve">մթերման </w:t>
      </w:r>
      <w:r w:rsidR="001D75F6" w:rsidRPr="00FE6DCD">
        <w:rPr>
          <w:rFonts w:ascii="GHEA Grapalat" w:hAnsi="GHEA Grapalat"/>
          <w:sz w:val="24"/>
          <w:szCs w:val="24"/>
          <w:lang w:val="hy-AM"/>
        </w:rPr>
        <w:t xml:space="preserve">և </w:t>
      </w:r>
      <w:r w:rsidR="006D377A" w:rsidRPr="00FE6DCD">
        <w:rPr>
          <w:rFonts w:ascii="GHEA Grapalat" w:hAnsi="GHEA Grapalat"/>
          <w:sz w:val="24"/>
          <w:szCs w:val="24"/>
          <w:lang w:val="hy-AM"/>
        </w:rPr>
        <w:t>իրացման</w:t>
      </w:r>
      <w:r w:rsidR="006D377A" w:rsidRPr="00465204">
        <w:rPr>
          <w:rFonts w:ascii="GHEA Grapalat" w:hAnsi="GHEA Grapalat"/>
          <w:sz w:val="24"/>
          <w:szCs w:val="24"/>
          <w:lang w:val="hy-AM"/>
        </w:rPr>
        <w:t xml:space="preserve"> ժամանակ հայտնաբերվել են անհամապատասխանություններ, մասնավորապես. </w:t>
      </w:r>
    </w:p>
    <w:p w14:paraId="2EEA8244" w14:textId="77777777" w:rsidR="00465204" w:rsidRDefault="00465204" w:rsidP="008E3EB2">
      <w:pPr>
        <w:tabs>
          <w:tab w:val="left" w:pos="709"/>
        </w:tabs>
        <w:spacing w:line="276" w:lineRule="auto"/>
        <w:ind w:left="142" w:firstLine="284"/>
        <w:jc w:val="both"/>
        <w:rPr>
          <w:rFonts w:ascii="GHEA Grapalat" w:hAnsi="GHEA Grapalat"/>
          <w:sz w:val="24"/>
          <w:szCs w:val="24"/>
          <w:lang w:val="hy-AM"/>
        </w:rPr>
      </w:pPr>
      <w:r>
        <w:rPr>
          <w:rFonts w:ascii="GHEA Grapalat" w:hAnsi="GHEA Grapalat" w:cs="Arial"/>
          <w:sz w:val="24"/>
          <w:szCs w:val="24"/>
          <w:lang w:val="hy-AM"/>
        </w:rPr>
        <w:t>ա</w:t>
      </w:r>
      <w:r w:rsidRPr="00465204">
        <w:rPr>
          <w:rFonts w:ascii="GHEA Grapalat" w:hAnsi="GHEA Grapalat" w:cs="Arial"/>
          <w:sz w:val="24"/>
          <w:szCs w:val="24"/>
          <w:lang w:val="hy-AM"/>
        </w:rPr>
        <w:t>)</w:t>
      </w:r>
      <w:r>
        <w:rPr>
          <w:rFonts w:ascii="GHEA Grapalat" w:hAnsi="GHEA Grapalat" w:cs="Arial"/>
          <w:sz w:val="24"/>
          <w:szCs w:val="24"/>
          <w:lang w:val="hy-AM"/>
        </w:rPr>
        <w:t xml:space="preserve"> </w:t>
      </w:r>
      <w:r w:rsidR="006D377A" w:rsidRPr="00465204">
        <w:rPr>
          <w:rFonts w:ascii="GHEA Grapalat" w:hAnsi="GHEA Grapalat" w:cs="Arial"/>
          <w:sz w:val="24"/>
          <w:szCs w:val="24"/>
          <w:lang w:val="hy-AM"/>
        </w:rPr>
        <w:t>Անտառահատման</w:t>
      </w:r>
      <w:r w:rsidR="006D377A" w:rsidRPr="00465204">
        <w:rPr>
          <w:rFonts w:ascii="GHEA Grapalat" w:hAnsi="GHEA Grapalat"/>
          <w:sz w:val="24"/>
          <w:szCs w:val="24"/>
          <w:lang w:val="hy-AM"/>
        </w:rPr>
        <w:t xml:space="preserve"> տոմսեր</w:t>
      </w:r>
      <w:r w:rsidR="008D2F03">
        <w:rPr>
          <w:rFonts w:ascii="GHEA Grapalat" w:hAnsi="GHEA Grapalat"/>
          <w:sz w:val="24"/>
          <w:szCs w:val="24"/>
          <w:lang w:val="hy-AM"/>
        </w:rPr>
        <w:t>ում</w:t>
      </w:r>
      <w:r w:rsidR="006D377A" w:rsidRPr="00465204">
        <w:rPr>
          <w:rFonts w:ascii="GHEA Grapalat" w:hAnsi="GHEA Grapalat"/>
          <w:sz w:val="24"/>
          <w:szCs w:val="24"/>
          <w:lang w:val="hy-AM"/>
        </w:rPr>
        <w:t>, հաշվեգնահատման ցուցակներ</w:t>
      </w:r>
      <w:r w:rsidR="008D2F03">
        <w:rPr>
          <w:rFonts w:ascii="GHEA Grapalat" w:hAnsi="GHEA Grapalat"/>
          <w:sz w:val="24"/>
          <w:szCs w:val="24"/>
          <w:lang w:val="hy-AM"/>
        </w:rPr>
        <w:t>ում</w:t>
      </w:r>
      <w:r w:rsidR="006D377A" w:rsidRPr="00465204">
        <w:rPr>
          <w:rFonts w:ascii="GHEA Grapalat" w:hAnsi="GHEA Grapalat"/>
          <w:sz w:val="24"/>
          <w:szCs w:val="24"/>
          <w:lang w:val="hy-AM"/>
        </w:rPr>
        <w:t xml:space="preserve"> և կազմված արձանագրություններ</w:t>
      </w:r>
      <w:r w:rsidR="008D2F03">
        <w:rPr>
          <w:rFonts w:ascii="GHEA Grapalat" w:hAnsi="GHEA Grapalat"/>
          <w:sz w:val="24"/>
          <w:szCs w:val="24"/>
          <w:lang w:val="hy-AM"/>
        </w:rPr>
        <w:t xml:space="preserve">ում արտացոլված բնափայտի ծավալների </w:t>
      </w:r>
      <w:r w:rsidR="006D377A" w:rsidRPr="00465204">
        <w:rPr>
          <w:rFonts w:ascii="GHEA Grapalat" w:hAnsi="GHEA Grapalat"/>
          <w:sz w:val="24"/>
          <w:szCs w:val="24"/>
          <w:lang w:val="hy-AM"/>
        </w:rPr>
        <w:t xml:space="preserve">միջև։ </w:t>
      </w:r>
    </w:p>
    <w:p w14:paraId="759435B5" w14:textId="77777777" w:rsidR="00465204" w:rsidRDefault="00465204" w:rsidP="008E3EB2">
      <w:pPr>
        <w:tabs>
          <w:tab w:val="left" w:pos="709"/>
        </w:tabs>
        <w:spacing w:line="276" w:lineRule="auto"/>
        <w:ind w:left="142" w:firstLine="284"/>
        <w:jc w:val="both"/>
        <w:rPr>
          <w:rFonts w:ascii="GHEA Grapalat" w:hAnsi="GHEA Grapalat"/>
          <w:sz w:val="24"/>
          <w:szCs w:val="24"/>
          <w:lang w:val="hy-AM"/>
        </w:rPr>
      </w:pPr>
      <w:r>
        <w:rPr>
          <w:rFonts w:ascii="GHEA Grapalat" w:hAnsi="GHEA Grapalat" w:cs="Arial"/>
          <w:sz w:val="24"/>
          <w:szCs w:val="24"/>
          <w:lang w:val="hy-AM"/>
        </w:rPr>
        <w:t>բ</w:t>
      </w:r>
      <w:r w:rsidRPr="00465204">
        <w:rPr>
          <w:rFonts w:ascii="GHEA Grapalat" w:hAnsi="GHEA Grapalat" w:cs="Arial"/>
          <w:sz w:val="24"/>
          <w:szCs w:val="24"/>
          <w:lang w:val="hy-AM"/>
        </w:rPr>
        <w:t>)</w:t>
      </w:r>
      <w:r>
        <w:rPr>
          <w:rFonts w:ascii="GHEA Grapalat" w:hAnsi="GHEA Grapalat" w:cs="Arial"/>
          <w:sz w:val="24"/>
          <w:szCs w:val="24"/>
          <w:lang w:val="hy-AM"/>
        </w:rPr>
        <w:t xml:space="preserve"> </w:t>
      </w:r>
      <w:r w:rsidR="006D377A" w:rsidRPr="001C5BBA">
        <w:rPr>
          <w:rFonts w:ascii="GHEA Grapalat" w:hAnsi="GHEA Grapalat"/>
          <w:sz w:val="24"/>
          <w:szCs w:val="24"/>
          <w:lang w:val="hy-AM"/>
        </w:rPr>
        <w:t>Համատարած սանիտարական հատումներից առաջացած բնափայտի ծավալների հաշվարկ</w:t>
      </w:r>
      <w:r w:rsidR="0029085E">
        <w:rPr>
          <w:rFonts w:ascii="GHEA Grapalat" w:hAnsi="GHEA Grapalat"/>
          <w:sz w:val="24"/>
          <w:szCs w:val="24"/>
          <w:lang w:val="hy-AM"/>
        </w:rPr>
        <w:t xml:space="preserve">ման կիրառելի իրավական ակտի </w:t>
      </w:r>
      <w:r w:rsidR="00CB69D2">
        <w:rPr>
          <w:rFonts w:ascii="GHEA Grapalat" w:hAnsi="GHEA Grapalat"/>
          <w:sz w:val="24"/>
          <w:szCs w:val="24"/>
          <w:lang w:val="hy-AM"/>
        </w:rPr>
        <w:t xml:space="preserve">պահանջների </w:t>
      </w:r>
      <w:r w:rsidR="0029085E">
        <w:rPr>
          <w:rFonts w:ascii="GHEA Grapalat" w:hAnsi="GHEA Grapalat"/>
          <w:sz w:val="24"/>
          <w:szCs w:val="24"/>
          <w:lang w:val="hy-AM"/>
        </w:rPr>
        <w:t>հետ</w:t>
      </w:r>
      <w:r w:rsidR="006D377A" w:rsidRPr="001C5BBA">
        <w:rPr>
          <w:rFonts w:ascii="GHEA Grapalat" w:hAnsi="GHEA Grapalat"/>
          <w:sz w:val="24"/>
          <w:szCs w:val="24"/>
          <w:lang w:val="hy-AM"/>
        </w:rPr>
        <w:t>։</w:t>
      </w:r>
    </w:p>
    <w:p w14:paraId="51DD4AC7" w14:textId="77777777" w:rsidR="00465204" w:rsidRPr="005A189F" w:rsidRDefault="00465204" w:rsidP="008E3EB2">
      <w:pPr>
        <w:tabs>
          <w:tab w:val="left" w:pos="709"/>
        </w:tabs>
        <w:spacing w:line="276" w:lineRule="auto"/>
        <w:ind w:left="142" w:firstLine="284"/>
        <w:jc w:val="both"/>
        <w:rPr>
          <w:rFonts w:ascii="GHEA Grapalat" w:hAnsi="GHEA Grapalat"/>
          <w:sz w:val="24"/>
          <w:szCs w:val="24"/>
          <w:lang w:val="hy-AM"/>
        </w:rPr>
      </w:pPr>
      <w:r>
        <w:rPr>
          <w:rFonts w:ascii="GHEA Grapalat" w:hAnsi="GHEA Grapalat" w:cs="Arial"/>
          <w:sz w:val="24"/>
          <w:szCs w:val="24"/>
          <w:lang w:val="hy-AM"/>
        </w:rPr>
        <w:t>գ</w:t>
      </w:r>
      <w:r w:rsidRPr="00465204">
        <w:rPr>
          <w:rFonts w:ascii="GHEA Grapalat" w:hAnsi="GHEA Grapalat" w:cs="Arial"/>
          <w:sz w:val="24"/>
          <w:szCs w:val="24"/>
          <w:lang w:val="hy-AM"/>
        </w:rPr>
        <w:t>)</w:t>
      </w:r>
      <w:r w:rsidR="001D75F6">
        <w:rPr>
          <w:rFonts w:ascii="GHEA Grapalat" w:hAnsi="GHEA Grapalat" w:cs="Arial"/>
          <w:sz w:val="24"/>
          <w:szCs w:val="24"/>
          <w:lang w:val="hy-AM"/>
        </w:rPr>
        <w:t xml:space="preserve"> </w:t>
      </w:r>
      <w:r w:rsidR="006D377A" w:rsidRPr="00FE6DCD">
        <w:rPr>
          <w:rFonts w:ascii="GHEA Grapalat" w:hAnsi="GHEA Grapalat"/>
          <w:sz w:val="24"/>
          <w:szCs w:val="24"/>
          <w:lang w:val="hy-AM"/>
        </w:rPr>
        <w:t xml:space="preserve">Ըստ անտառահատման տոմսերի և </w:t>
      </w:r>
      <w:r w:rsidR="00FE6DCD" w:rsidRPr="00FE6DCD">
        <w:rPr>
          <w:rFonts w:ascii="GHEA Grapalat" w:hAnsi="GHEA Grapalat"/>
          <w:sz w:val="24"/>
          <w:szCs w:val="24"/>
          <w:lang w:val="hy-AM"/>
        </w:rPr>
        <w:t xml:space="preserve">ըստ </w:t>
      </w:r>
      <w:r w:rsidR="006D377A" w:rsidRPr="00FE6DCD">
        <w:rPr>
          <w:rFonts w:ascii="GHEA Grapalat" w:hAnsi="GHEA Grapalat"/>
          <w:sz w:val="24"/>
          <w:szCs w:val="24"/>
          <w:lang w:val="hy-AM"/>
        </w:rPr>
        <w:t xml:space="preserve">ամիսների իրականացման արդյունքում բնափայտի ծավալների շարժի վերաբերյալ </w:t>
      </w:r>
      <w:r w:rsidR="006019EE" w:rsidRPr="00FE6DCD">
        <w:rPr>
          <w:rFonts w:ascii="GHEA Grapalat" w:hAnsi="GHEA Grapalat"/>
          <w:sz w:val="24"/>
          <w:szCs w:val="24"/>
          <w:lang w:val="hy-AM"/>
        </w:rPr>
        <w:t xml:space="preserve">հաշվետության և </w:t>
      </w:r>
      <w:r w:rsidR="006D377A" w:rsidRPr="00FE6DCD">
        <w:rPr>
          <w:rFonts w:ascii="GHEA Grapalat" w:hAnsi="GHEA Grapalat"/>
          <w:sz w:val="24"/>
          <w:szCs w:val="24"/>
          <w:lang w:val="hy-AM"/>
        </w:rPr>
        <w:t>հաշվապա</w:t>
      </w:r>
      <w:r w:rsidR="006019EE" w:rsidRPr="00FE6DCD">
        <w:rPr>
          <w:rFonts w:ascii="GHEA Grapalat" w:hAnsi="GHEA Grapalat"/>
          <w:sz w:val="24"/>
          <w:szCs w:val="24"/>
          <w:lang w:val="hy-AM"/>
        </w:rPr>
        <w:t>հական հաշվառման առկա տվյալների հետ</w:t>
      </w:r>
      <w:r w:rsidR="006D377A" w:rsidRPr="00FE6DCD">
        <w:rPr>
          <w:rFonts w:ascii="GHEA Grapalat" w:hAnsi="GHEA Grapalat"/>
          <w:sz w:val="24"/>
          <w:szCs w:val="24"/>
          <w:lang w:val="hy-AM"/>
        </w:rPr>
        <w:t>։</w:t>
      </w:r>
      <w:r w:rsidR="0089647B" w:rsidRPr="00FE6DCD">
        <w:rPr>
          <w:rFonts w:ascii="GHEA Grapalat" w:hAnsi="GHEA Grapalat"/>
          <w:sz w:val="24"/>
          <w:szCs w:val="24"/>
          <w:lang w:val="hy-AM"/>
        </w:rPr>
        <w:t xml:space="preserve"> Շահագործված հատատեղերում արձանագրվել են վաղօրոք հաշվարկված հաշվեգնահատման ցուցակների նկատմամբ բնափայտի ծավալների չհիմնավորված աճ։</w:t>
      </w:r>
      <w:r w:rsidR="001D75F6" w:rsidRPr="00FE6DCD">
        <w:rPr>
          <w:rFonts w:ascii="GHEA Grapalat" w:hAnsi="GHEA Grapalat"/>
          <w:sz w:val="24"/>
          <w:szCs w:val="24"/>
          <w:lang w:val="hy-AM"/>
        </w:rPr>
        <w:t xml:space="preserve"> </w:t>
      </w:r>
    </w:p>
    <w:p w14:paraId="318A8F08" w14:textId="77777777" w:rsidR="006D377A" w:rsidRPr="001C5BBA" w:rsidRDefault="00465204" w:rsidP="008E3EB2">
      <w:pPr>
        <w:tabs>
          <w:tab w:val="left" w:pos="709"/>
        </w:tabs>
        <w:spacing w:line="276" w:lineRule="auto"/>
        <w:ind w:left="142" w:firstLine="284"/>
        <w:jc w:val="both"/>
        <w:rPr>
          <w:rFonts w:ascii="GHEA Grapalat" w:hAnsi="GHEA Grapalat" w:cs="Calibri"/>
          <w:sz w:val="24"/>
          <w:szCs w:val="24"/>
          <w:lang w:val="hy-AM"/>
        </w:rPr>
      </w:pPr>
      <w:r>
        <w:rPr>
          <w:rFonts w:ascii="GHEA Grapalat" w:hAnsi="GHEA Grapalat" w:cs="Arial"/>
          <w:sz w:val="24"/>
          <w:szCs w:val="24"/>
          <w:lang w:val="hy-AM"/>
        </w:rPr>
        <w:t>դ</w:t>
      </w:r>
      <w:r w:rsidRPr="00465204">
        <w:rPr>
          <w:rFonts w:ascii="GHEA Grapalat" w:hAnsi="GHEA Grapalat" w:cs="Arial"/>
          <w:sz w:val="24"/>
          <w:szCs w:val="24"/>
          <w:lang w:val="hy-AM"/>
        </w:rPr>
        <w:t>)</w:t>
      </w:r>
      <w:r w:rsidR="006D377A" w:rsidRPr="001C5BBA">
        <w:rPr>
          <w:rFonts w:ascii="GHEA Grapalat" w:hAnsi="GHEA Grapalat"/>
          <w:sz w:val="24"/>
          <w:szCs w:val="24"/>
          <w:lang w:val="hy-AM"/>
        </w:rPr>
        <w:t xml:space="preserve"> </w:t>
      </w:r>
      <w:r w:rsidR="006D377A" w:rsidRPr="003F7777">
        <w:rPr>
          <w:rFonts w:ascii="GHEA Grapalat" w:hAnsi="GHEA Grapalat"/>
          <w:sz w:val="24"/>
          <w:szCs w:val="24"/>
          <w:lang w:val="hy-AM"/>
        </w:rPr>
        <w:t xml:space="preserve">Քամատապալ սոճենիների հատման, ծավալների հաշվարկման և իրացման </w:t>
      </w:r>
      <w:r w:rsidR="00644C98" w:rsidRPr="00613898">
        <w:rPr>
          <w:rFonts w:ascii="GHEA Grapalat" w:hAnsi="GHEA Grapalat"/>
          <w:sz w:val="24"/>
          <w:szCs w:val="24"/>
          <w:lang w:val="hy-AM"/>
        </w:rPr>
        <w:t xml:space="preserve">ցուցանիշների </w:t>
      </w:r>
      <w:r w:rsidR="001D75F6" w:rsidRPr="00613898">
        <w:rPr>
          <w:rFonts w:ascii="GHEA Grapalat" w:hAnsi="GHEA Grapalat"/>
          <w:sz w:val="24"/>
          <w:szCs w:val="24"/>
          <w:lang w:val="hy-AM"/>
        </w:rPr>
        <w:t>միջև</w:t>
      </w:r>
      <w:r w:rsidR="006D377A" w:rsidRPr="00613898">
        <w:rPr>
          <w:rFonts w:ascii="GHEA Grapalat" w:hAnsi="GHEA Grapalat"/>
          <w:sz w:val="24"/>
          <w:szCs w:val="24"/>
          <w:lang w:val="hy-AM"/>
        </w:rPr>
        <w:t>։</w:t>
      </w:r>
      <w:r w:rsidR="0089647B" w:rsidRPr="00613898">
        <w:rPr>
          <w:rFonts w:ascii="GHEA Grapalat" w:hAnsi="GHEA Grapalat" w:cs="Calibri"/>
          <w:sz w:val="24"/>
          <w:szCs w:val="24"/>
          <w:lang w:val="hy-AM"/>
        </w:rPr>
        <w:t xml:space="preserve">  </w:t>
      </w:r>
    </w:p>
    <w:p w14:paraId="2B9DFE79" w14:textId="77777777" w:rsidR="00A203E9" w:rsidRPr="00A203E9" w:rsidRDefault="006D377A" w:rsidP="00C1238F">
      <w:pPr>
        <w:pStyle w:val="ListParagraph"/>
        <w:numPr>
          <w:ilvl w:val="0"/>
          <w:numId w:val="23"/>
        </w:numPr>
        <w:tabs>
          <w:tab w:val="left" w:pos="709"/>
        </w:tabs>
        <w:spacing w:line="276" w:lineRule="auto"/>
        <w:ind w:left="0" w:firstLine="284"/>
        <w:jc w:val="both"/>
        <w:rPr>
          <w:rFonts w:ascii="GHEA Grapalat" w:hAnsi="GHEA Grapalat" w:cs="Sylfaen"/>
          <w:sz w:val="24"/>
          <w:szCs w:val="24"/>
          <w:lang w:val="hy-AM"/>
        </w:rPr>
      </w:pPr>
      <w:r w:rsidRPr="00A203E9">
        <w:rPr>
          <w:rFonts w:ascii="GHEA Grapalat" w:hAnsi="GHEA Grapalat" w:cs="Arial"/>
          <w:sz w:val="24"/>
          <w:szCs w:val="24"/>
          <w:lang w:val="hy-AM"/>
        </w:rPr>
        <w:t>ՊՈԱԿ</w:t>
      </w:r>
      <w:r w:rsidRPr="00A203E9">
        <w:rPr>
          <w:rFonts w:ascii="GHEA Grapalat" w:hAnsi="GHEA Grapalat"/>
          <w:sz w:val="24"/>
          <w:szCs w:val="24"/>
          <w:lang w:val="hy-AM"/>
        </w:rPr>
        <w:t xml:space="preserve">-ը բնափայտի մթերման ծավալների հաշվարկը իրականացնում </w:t>
      </w:r>
      <w:r w:rsidR="003F7777" w:rsidRPr="00A203E9">
        <w:rPr>
          <w:rFonts w:ascii="GHEA Grapalat" w:hAnsi="GHEA Grapalat"/>
          <w:sz w:val="24"/>
          <w:szCs w:val="24"/>
          <w:lang w:val="hy-AM"/>
        </w:rPr>
        <w:t>են</w:t>
      </w:r>
      <w:r w:rsidRPr="00A203E9">
        <w:rPr>
          <w:rFonts w:ascii="GHEA Grapalat" w:hAnsi="GHEA Grapalat"/>
          <w:sz w:val="24"/>
          <w:szCs w:val="24"/>
          <w:lang w:val="hy-AM"/>
        </w:rPr>
        <w:t xml:space="preserve"> ԽՍՀՄ հաստատված նորմատիվներով:</w:t>
      </w:r>
    </w:p>
    <w:p w14:paraId="67383641" w14:textId="77777777" w:rsidR="00A203E9" w:rsidRPr="00EF55E8" w:rsidRDefault="006D377A" w:rsidP="009726C7">
      <w:pPr>
        <w:pStyle w:val="ListParagraph"/>
        <w:numPr>
          <w:ilvl w:val="0"/>
          <w:numId w:val="23"/>
        </w:numPr>
        <w:tabs>
          <w:tab w:val="left" w:pos="709"/>
        </w:tabs>
        <w:spacing w:line="276" w:lineRule="auto"/>
        <w:ind w:left="0" w:firstLine="284"/>
        <w:jc w:val="both"/>
        <w:rPr>
          <w:rFonts w:ascii="GHEA Grapalat" w:hAnsi="GHEA Grapalat" w:cs="Sylfaen"/>
          <w:color w:val="FF0000"/>
          <w:sz w:val="24"/>
          <w:szCs w:val="24"/>
          <w:lang w:val="hy-AM"/>
        </w:rPr>
      </w:pPr>
      <w:r w:rsidRPr="00A203E9">
        <w:rPr>
          <w:rFonts w:ascii="GHEA Grapalat" w:hAnsi="GHEA Grapalat"/>
          <w:iCs/>
          <w:sz w:val="24"/>
          <w:szCs w:val="24"/>
          <w:lang w:val="hy-AM"/>
        </w:rPr>
        <w:t xml:space="preserve">ՊՈԱԿ-ի թվով 5 անտառտնտեսությունների կողմից ընդհանուր 120.636,0 հա անտառային տարածքի պահպանությունն իրականացնում են 183 անտառապահների միջոցով, մեկ անտառապահին ընկնող միջին անտառային սպասարկման տարածքը  կազմում է 659,2 հա, սպասարկման նվազագույն միջին տարածքը՝ 443,9 հա, իսկ առավելագույնը՝ 961,6 հա, </w:t>
      </w:r>
      <w:r w:rsidR="00783F1F" w:rsidRPr="00A203E9">
        <w:rPr>
          <w:rFonts w:ascii="GHEA Grapalat" w:hAnsi="GHEA Grapalat"/>
          <w:iCs/>
          <w:sz w:val="24"/>
          <w:szCs w:val="24"/>
          <w:lang w:val="hy-AM"/>
        </w:rPr>
        <w:t>նվազագույն</w:t>
      </w:r>
      <w:r w:rsidR="00783F1F">
        <w:rPr>
          <w:rFonts w:ascii="GHEA Grapalat" w:hAnsi="GHEA Grapalat"/>
          <w:iCs/>
          <w:sz w:val="24"/>
          <w:szCs w:val="24"/>
          <w:lang w:val="hy-AM"/>
        </w:rPr>
        <w:t xml:space="preserve">ի և </w:t>
      </w:r>
      <w:r w:rsidR="00783F1F" w:rsidRPr="00A203E9">
        <w:rPr>
          <w:rFonts w:ascii="GHEA Grapalat" w:hAnsi="GHEA Grapalat"/>
          <w:iCs/>
          <w:sz w:val="24"/>
          <w:szCs w:val="24"/>
          <w:lang w:val="hy-AM"/>
        </w:rPr>
        <w:t>առավելագույն</w:t>
      </w:r>
      <w:r w:rsidR="00783F1F">
        <w:rPr>
          <w:rFonts w:ascii="GHEA Grapalat" w:hAnsi="GHEA Grapalat"/>
          <w:iCs/>
          <w:sz w:val="24"/>
          <w:szCs w:val="24"/>
          <w:lang w:val="hy-AM"/>
        </w:rPr>
        <w:t>ի</w:t>
      </w:r>
      <w:r w:rsidR="00783F1F" w:rsidRPr="00A203E9">
        <w:rPr>
          <w:rFonts w:ascii="GHEA Grapalat" w:hAnsi="GHEA Grapalat"/>
          <w:iCs/>
          <w:sz w:val="24"/>
          <w:szCs w:val="24"/>
          <w:lang w:val="hy-AM"/>
        </w:rPr>
        <w:t xml:space="preserve"> </w:t>
      </w:r>
      <w:r w:rsidRPr="00A203E9">
        <w:rPr>
          <w:rFonts w:ascii="GHEA Grapalat" w:hAnsi="GHEA Grapalat"/>
          <w:iCs/>
          <w:sz w:val="24"/>
          <w:szCs w:val="24"/>
          <w:lang w:val="hy-AM"/>
        </w:rPr>
        <w:t xml:space="preserve">տարբերությունը՝ 517,7 հա։ </w:t>
      </w:r>
      <w:r w:rsidR="00613898" w:rsidRPr="00613898">
        <w:rPr>
          <w:rFonts w:ascii="GHEA Grapalat" w:hAnsi="GHEA Grapalat" w:cs="Sylfaen"/>
          <w:sz w:val="24"/>
          <w:szCs w:val="24"/>
          <w:lang w:val="hy-AM"/>
        </w:rPr>
        <w:t>Ն</w:t>
      </w:r>
      <w:r w:rsidRPr="00613898">
        <w:rPr>
          <w:rFonts w:ascii="GHEA Grapalat" w:hAnsi="GHEA Grapalat" w:cs="Sylfaen"/>
          <w:sz w:val="24"/>
          <w:szCs w:val="24"/>
          <w:lang w:val="hy-AM"/>
        </w:rPr>
        <w:t>շված անհամաչափ բաշխվածությունը</w:t>
      </w:r>
      <w:r w:rsidR="009726C7" w:rsidRPr="00613898">
        <w:rPr>
          <w:rFonts w:ascii="GHEA Grapalat" w:hAnsi="GHEA Grapalat" w:cs="Sylfaen"/>
          <w:sz w:val="24"/>
          <w:szCs w:val="24"/>
          <w:lang w:val="hy-AM"/>
        </w:rPr>
        <w:t>, ա</w:t>
      </w:r>
      <w:r w:rsidRPr="00613898">
        <w:rPr>
          <w:rFonts w:ascii="GHEA Grapalat" w:hAnsi="GHEA Grapalat" w:cs="Sylfaen"/>
          <w:sz w:val="24"/>
          <w:szCs w:val="24"/>
          <w:lang w:val="hy-AM"/>
        </w:rPr>
        <w:t xml:space="preserve">նտառապահպանության գործառույթի իրականացման և հսկողության շրջանակներում </w:t>
      </w:r>
      <w:r w:rsidR="009726C7" w:rsidRPr="00613898">
        <w:rPr>
          <w:rFonts w:ascii="GHEA Grapalat" w:hAnsi="GHEA Grapalat" w:cs="Sylfaen"/>
          <w:sz w:val="24"/>
          <w:szCs w:val="24"/>
          <w:lang w:val="hy-AM"/>
        </w:rPr>
        <w:t>Պ</w:t>
      </w:r>
      <w:r w:rsidRPr="00613898">
        <w:rPr>
          <w:rFonts w:ascii="GHEA Grapalat" w:hAnsi="GHEA Grapalat" w:cs="Sylfaen"/>
          <w:sz w:val="24"/>
          <w:szCs w:val="24"/>
          <w:lang w:val="hy-AM"/>
        </w:rPr>
        <w:t>ՈԱԿ-ի անտառապահների շուրջօրյա աշխատակարգի</w:t>
      </w:r>
      <w:r w:rsidR="009726C7" w:rsidRPr="00613898">
        <w:rPr>
          <w:rFonts w:ascii="GHEA Grapalat" w:hAnsi="GHEA Grapalat" w:cs="Sylfaen"/>
          <w:sz w:val="24"/>
          <w:szCs w:val="24"/>
          <w:lang w:val="hy-AM"/>
        </w:rPr>
        <w:t>, ինչպես նաև</w:t>
      </w:r>
      <w:r w:rsidR="00613898" w:rsidRPr="00613898">
        <w:rPr>
          <w:rFonts w:ascii="GHEA Grapalat" w:hAnsi="GHEA Grapalat" w:cs="Sylfaen"/>
          <w:sz w:val="24"/>
          <w:szCs w:val="24"/>
          <w:lang w:val="hy-AM"/>
        </w:rPr>
        <w:t>՝</w:t>
      </w:r>
      <w:r w:rsidR="009726C7" w:rsidRPr="00613898">
        <w:rPr>
          <w:rFonts w:ascii="GHEA Grapalat" w:hAnsi="GHEA Grapalat" w:cs="Sylfaen"/>
          <w:sz w:val="24"/>
          <w:szCs w:val="24"/>
          <w:lang w:val="hy-AM"/>
        </w:rPr>
        <w:t xml:space="preserve"> սահմանված նորմաների բացակայությ</w:t>
      </w:r>
      <w:r w:rsidR="00A57E08">
        <w:rPr>
          <w:rFonts w:ascii="GHEA Grapalat" w:hAnsi="GHEA Grapalat" w:cs="Sylfaen"/>
          <w:sz w:val="24"/>
          <w:szCs w:val="24"/>
          <w:lang w:val="hy-AM"/>
        </w:rPr>
        <w:t>ուն</w:t>
      </w:r>
      <w:r w:rsidR="00823B7F">
        <w:rPr>
          <w:rFonts w:ascii="GHEA Grapalat" w:hAnsi="GHEA Grapalat" w:cs="Sylfaen"/>
          <w:sz w:val="24"/>
          <w:szCs w:val="24"/>
          <w:lang w:val="hy-AM"/>
        </w:rPr>
        <w:t>ը</w:t>
      </w:r>
      <w:r w:rsidR="00A57E08">
        <w:rPr>
          <w:rFonts w:ascii="GHEA Grapalat" w:hAnsi="GHEA Grapalat" w:cs="Sylfaen"/>
          <w:sz w:val="24"/>
          <w:szCs w:val="24"/>
          <w:lang w:val="hy-AM"/>
        </w:rPr>
        <w:t xml:space="preserve"> </w:t>
      </w:r>
      <w:r w:rsidR="00823B7F">
        <w:rPr>
          <w:rFonts w:ascii="GHEA Grapalat" w:hAnsi="GHEA Grapalat" w:cs="Sylfaen"/>
          <w:sz w:val="24"/>
          <w:szCs w:val="24"/>
          <w:lang w:val="hy-AM"/>
        </w:rPr>
        <w:t xml:space="preserve">հնարավորություն </w:t>
      </w:r>
      <w:r w:rsidR="00A57E08">
        <w:rPr>
          <w:rFonts w:ascii="GHEA Grapalat" w:hAnsi="GHEA Grapalat" w:cs="Sylfaen"/>
          <w:sz w:val="24"/>
          <w:szCs w:val="24"/>
          <w:lang w:val="hy-AM"/>
        </w:rPr>
        <w:t xml:space="preserve">չի ընձեռնում </w:t>
      </w:r>
      <w:r w:rsidR="009726C7" w:rsidRPr="00613898">
        <w:rPr>
          <w:rFonts w:ascii="GHEA Grapalat" w:hAnsi="GHEA Grapalat" w:cs="Sylfaen"/>
          <w:sz w:val="24"/>
          <w:szCs w:val="24"/>
          <w:lang w:val="hy-AM"/>
        </w:rPr>
        <w:t>գնահատել նպատակին միտված արդյունավետությունը։</w:t>
      </w:r>
      <w:r w:rsidR="00EF55E8" w:rsidRPr="00613898">
        <w:rPr>
          <w:rFonts w:ascii="GHEA Grapalat" w:hAnsi="GHEA Grapalat" w:cs="Sylfaen"/>
          <w:sz w:val="24"/>
          <w:szCs w:val="24"/>
          <w:lang w:val="hy-AM"/>
        </w:rPr>
        <w:t xml:space="preserve"> </w:t>
      </w:r>
    </w:p>
    <w:p w14:paraId="728654B2" w14:textId="77777777" w:rsidR="005C0B6D" w:rsidRDefault="006D377A" w:rsidP="00C1238F">
      <w:pPr>
        <w:pStyle w:val="ListParagraph"/>
        <w:numPr>
          <w:ilvl w:val="0"/>
          <w:numId w:val="23"/>
        </w:numPr>
        <w:tabs>
          <w:tab w:val="left" w:pos="567"/>
          <w:tab w:val="left" w:pos="709"/>
        </w:tabs>
        <w:spacing w:line="276" w:lineRule="auto"/>
        <w:ind w:left="0" w:firstLine="284"/>
        <w:jc w:val="both"/>
        <w:rPr>
          <w:rFonts w:ascii="GHEA Grapalat" w:hAnsi="GHEA Grapalat"/>
          <w:sz w:val="24"/>
          <w:szCs w:val="24"/>
          <w:lang w:val="hy-AM"/>
        </w:rPr>
      </w:pPr>
      <w:r w:rsidRPr="005C0B6D">
        <w:rPr>
          <w:rFonts w:ascii="GHEA Grapalat" w:hAnsi="GHEA Grapalat"/>
          <w:sz w:val="24"/>
          <w:szCs w:val="24"/>
          <w:lang w:val="hy-AM"/>
        </w:rPr>
        <w:t>ՊՈԱԿ-ի 2019-2020թթ. բյուջետային ծախսերի տնտեսագիտական դասակարգման հոդվածներով նախատեսված և ծախսված 128,996.8 հազ. դրամ գումարի դիմաց ձեռք բերված  ապրանքներ</w:t>
      </w:r>
      <w:r w:rsidR="00247334">
        <w:rPr>
          <w:rFonts w:ascii="GHEA Grapalat" w:hAnsi="GHEA Grapalat"/>
          <w:sz w:val="24"/>
          <w:szCs w:val="24"/>
          <w:lang w:val="hy-AM"/>
        </w:rPr>
        <w:t>եր</w:t>
      </w:r>
      <w:r w:rsidR="00EF55E8">
        <w:rPr>
          <w:rFonts w:ascii="GHEA Grapalat" w:hAnsi="GHEA Grapalat"/>
          <w:sz w:val="24"/>
          <w:szCs w:val="24"/>
          <w:lang w:val="hy-AM"/>
        </w:rPr>
        <w:t>ն</w:t>
      </w:r>
      <w:r w:rsidRPr="005C0B6D">
        <w:rPr>
          <w:rFonts w:ascii="GHEA Grapalat" w:hAnsi="GHEA Grapalat"/>
          <w:sz w:val="24"/>
          <w:szCs w:val="24"/>
          <w:lang w:val="hy-AM"/>
        </w:rPr>
        <w:t xml:space="preserve"> ու ծառայություններ</w:t>
      </w:r>
      <w:r w:rsidR="00F47A01">
        <w:rPr>
          <w:rFonts w:ascii="GHEA Grapalat" w:hAnsi="GHEA Grapalat"/>
          <w:sz w:val="24"/>
          <w:szCs w:val="24"/>
          <w:lang w:val="hy-AM"/>
        </w:rPr>
        <w:t>ը</w:t>
      </w:r>
      <w:r w:rsidRPr="005C0B6D">
        <w:rPr>
          <w:rFonts w:ascii="GHEA Grapalat" w:hAnsi="GHEA Grapalat"/>
          <w:sz w:val="24"/>
          <w:szCs w:val="24"/>
          <w:lang w:val="hy-AM"/>
        </w:rPr>
        <w:t xml:space="preserve"> չեն </w:t>
      </w:r>
      <w:r w:rsidR="00F47A01">
        <w:rPr>
          <w:rFonts w:ascii="GHEA Grapalat" w:hAnsi="GHEA Grapalat"/>
          <w:sz w:val="24"/>
          <w:szCs w:val="24"/>
          <w:lang w:val="hy-AM"/>
        </w:rPr>
        <w:t>ներառվել</w:t>
      </w:r>
      <w:r w:rsidRPr="005C0B6D">
        <w:rPr>
          <w:rFonts w:ascii="GHEA Grapalat" w:hAnsi="GHEA Grapalat"/>
          <w:sz w:val="24"/>
          <w:szCs w:val="24"/>
          <w:lang w:val="hy-AM"/>
        </w:rPr>
        <w:t xml:space="preserve"> գնումների պլան</w:t>
      </w:r>
      <w:r w:rsidR="00F47A01">
        <w:rPr>
          <w:rFonts w:ascii="GHEA Grapalat" w:hAnsi="GHEA Grapalat"/>
          <w:sz w:val="24"/>
          <w:szCs w:val="24"/>
          <w:lang w:val="hy-AM"/>
        </w:rPr>
        <w:t>ում</w:t>
      </w:r>
      <w:r w:rsidR="00567B14">
        <w:rPr>
          <w:rFonts w:ascii="GHEA Grapalat" w:hAnsi="GHEA Grapalat"/>
          <w:sz w:val="24"/>
          <w:szCs w:val="24"/>
          <w:lang w:val="hy-AM"/>
        </w:rPr>
        <w:t xml:space="preserve"> </w:t>
      </w:r>
      <w:r w:rsidRPr="005C0B6D">
        <w:rPr>
          <w:rFonts w:ascii="GHEA Grapalat" w:hAnsi="GHEA Grapalat"/>
          <w:sz w:val="24"/>
          <w:szCs w:val="24"/>
          <w:lang w:val="hy-AM"/>
        </w:rPr>
        <w:t>և չեն կատարվել գնումների ոլորտը կարգավորող ՀՀ նորմատիվ իրավական ակտերով սահմանված կարգով:</w:t>
      </w:r>
      <w:r w:rsidR="001173AC">
        <w:rPr>
          <w:rFonts w:ascii="GHEA Grapalat" w:hAnsi="GHEA Grapalat"/>
          <w:sz w:val="24"/>
          <w:szCs w:val="24"/>
          <w:lang w:val="hy-AM"/>
        </w:rPr>
        <w:t xml:space="preserve"> </w:t>
      </w:r>
      <w:r w:rsidRPr="005C0B6D">
        <w:rPr>
          <w:rFonts w:ascii="GHEA Grapalat" w:hAnsi="GHEA Grapalat"/>
          <w:sz w:val="24"/>
          <w:szCs w:val="24"/>
          <w:lang w:val="hy-AM"/>
        </w:rPr>
        <w:t xml:space="preserve"> </w:t>
      </w:r>
    </w:p>
    <w:p w14:paraId="266C1EE3" w14:textId="77777777" w:rsidR="005C0B6D" w:rsidRPr="00C94FF3" w:rsidRDefault="005C0B6D" w:rsidP="005E258D">
      <w:pPr>
        <w:pStyle w:val="ListParagraph"/>
        <w:numPr>
          <w:ilvl w:val="0"/>
          <w:numId w:val="23"/>
        </w:numPr>
        <w:tabs>
          <w:tab w:val="left" w:pos="567"/>
          <w:tab w:val="left" w:pos="709"/>
        </w:tabs>
        <w:spacing w:line="276" w:lineRule="auto"/>
        <w:ind w:left="0" w:firstLine="284"/>
        <w:jc w:val="both"/>
        <w:rPr>
          <w:rFonts w:ascii="GHEA Grapalat" w:hAnsi="GHEA Grapalat"/>
          <w:sz w:val="24"/>
          <w:szCs w:val="24"/>
          <w:lang w:val="hy-AM"/>
        </w:rPr>
      </w:pPr>
      <w:r w:rsidRPr="00C94FF3">
        <w:rPr>
          <w:rFonts w:ascii="GHEA Grapalat" w:hAnsi="GHEA Grapalat"/>
          <w:sz w:val="24"/>
          <w:szCs w:val="24"/>
          <w:lang w:val="hy-AM"/>
        </w:rPr>
        <w:lastRenderedPageBreak/>
        <w:t xml:space="preserve"> </w:t>
      </w:r>
      <w:r w:rsidR="00EF55E8" w:rsidRPr="00C94FF3">
        <w:rPr>
          <w:rFonts w:ascii="GHEA Grapalat" w:hAnsi="GHEA Grapalat"/>
          <w:sz w:val="24"/>
          <w:szCs w:val="24"/>
          <w:lang w:val="hy-AM"/>
        </w:rPr>
        <w:t>Գ</w:t>
      </w:r>
      <w:r w:rsidR="00487E7E" w:rsidRPr="00C94FF3">
        <w:rPr>
          <w:rFonts w:ascii="GHEA Grapalat" w:hAnsi="GHEA Grapalat"/>
          <w:sz w:val="24"/>
          <w:szCs w:val="24"/>
          <w:lang w:val="hy-AM"/>
        </w:rPr>
        <w:t xml:space="preserve">նումների </w:t>
      </w:r>
      <w:r w:rsidR="00A80158" w:rsidRPr="00C94FF3">
        <w:rPr>
          <w:rFonts w:ascii="GHEA Grapalat" w:hAnsi="GHEA Grapalat"/>
          <w:sz w:val="24"/>
          <w:szCs w:val="24"/>
          <w:lang w:val="hy-AM"/>
        </w:rPr>
        <w:t>պ</w:t>
      </w:r>
      <w:r w:rsidR="00487E7E" w:rsidRPr="00C94FF3">
        <w:rPr>
          <w:rFonts w:ascii="GHEA Grapalat" w:hAnsi="GHEA Grapalat"/>
          <w:sz w:val="24"/>
          <w:szCs w:val="24"/>
          <w:lang w:val="hy-AM"/>
        </w:rPr>
        <w:t xml:space="preserve">լանում առկա </w:t>
      </w:r>
      <w:r w:rsidR="006D377A" w:rsidRPr="00C94FF3">
        <w:rPr>
          <w:rFonts w:ascii="GHEA Grapalat" w:hAnsi="GHEA Grapalat"/>
          <w:sz w:val="24"/>
          <w:szCs w:val="24"/>
          <w:lang w:val="hy-AM"/>
        </w:rPr>
        <w:t>«Գնանշման հարցում» ընթացակարգով կատարված մի շարք գնումների ընթացքում առկա են անհամապատասխանություններ</w:t>
      </w:r>
      <w:r w:rsidR="00487E7E" w:rsidRPr="00C94FF3">
        <w:rPr>
          <w:rFonts w:ascii="GHEA Grapalat" w:hAnsi="GHEA Grapalat"/>
          <w:sz w:val="24"/>
          <w:szCs w:val="24"/>
          <w:lang w:val="hy-AM"/>
        </w:rPr>
        <w:t>, տ</w:t>
      </w:r>
      <w:r w:rsidR="006D377A" w:rsidRPr="00C94FF3">
        <w:rPr>
          <w:rFonts w:ascii="GHEA Grapalat" w:hAnsi="GHEA Grapalat"/>
          <w:sz w:val="24"/>
          <w:szCs w:val="24"/>
          <w:lang w:val="hy-AM"/>
        </w:rPr>
        <w:t>եղեկագրում հրապարակման ենթակա նյութերը կամ չեն հրապարակվել, կամ հրապարակվել են սահմանված ժամկետի ուշացումով՝ որոշ դեպքերում խախտելով անգործության ժամկետը:</w:t>
      </w:r>
      <w:r w:rsidRPr="00C94FF3">
        <w:rPr>
          <w:rFonts w:ascii="GHEA Grapalat" w:hAnsi="GHEA Grapalat"/>
          <w:sz w:val="24"/>
          <w:szCs w:val="24"/>
          <w:lang w:val="hy-AM"/>
        </w:rPr>
        <w:t xml:space="preserve"> </w:t>
      </w:r>
    </w:p>
    <w:p w14:paraId="1CE9A570" w14:textId="77777777" w:rsidR="005C0B6D" w:rsidRDefault="005C0B6D" w:rsidP="005E258D">
      <w:pPr>
        <w:pStyle w:val="ListParagraph"/>
        <w:numPr>
          <w:ilvl w:val="0"/>
          <w:numId w:val="23"/>
        </w:numPr>
        <w:tabs>
          <w:tab w:val="left" w:pos="567"/>
          <w:tab w:val="left" w:pos="709"/>
        </w:tabs>
        <w:spacing w:line="276" w:lineRule="auto"/>
        <w:ind w:left="0" w:firstLine="426"/>
        <w:jc w:val="both"/>
        <w:rPr>
          <w:rFonts w:ascii="GHEA Grapalat" w:hAnsi="GHEA Grapalat"/>
          <w:sz w:val="24"/>
          <w:szCs w:val="24"/>
          <w:lang w:val="hy-AM"/>
        </w:rPr>
      </w:pPr>
      <w:r w:rsidRPr="005C0B6D">
        <w:rPr>
          <w:rFonts w:ascii="GHEA Grapalat" w:hAnsi="GHEA Grapalat"/>
          <w:sz w:val="24"/>
          <w:szCs w:val="24"/>
          <w:lang w:val="hy-AM"/>
        </w:rPr>
        <w:t xml:space="preserve"> </w:t>
      </w:r>
      <w:r w:rsidR="006D377A" w:rsidRPr="005C0B6D">
        <w:rPr>
          <w:rFonts w:ascii="GHEA Grapalat" w:hAnsi="GHEA Grapalat"/>
          <w:sz w:val="24"/>
          <w:szCs w:val="24"/>
          <w:lang w:val="hy-AM"/>
        </w:rPr>
        <w:t xml:space="preserve">ՊՈԱԿ-ը 2019 և 2020թթ. հաշվապահական հաշվառումը </w:t>
      </w:r>
      <w:r w:rsidR="006D377A" w:rsidRPr="005C0B6D">
        <w:rPr>
          <w:rFonts w:ascii="GHEA Grapalat" w:hAnsi="GHEA Grapalat" w:cs="Sylfaen"/>
          <w:sz w:val="24"/>
          <w:szCs w:val="24"/>
          <w:lang w:val="hy-AM"/>
        </w:rPr>
        <w:t>«</w:t>
      </w:r>
      <w:r w:rsidR="006D377A" w:rsidRPr="005C0B6D">
        <w:rPr>
          <w:rFonts w:ascii="GHEA Grapalat" w:hAnsi="GHEA Grapalat"/>
          <w:sz w:val="24"/>
          <w:szCs w:val="24"/>
          <w:lang w:val="hy-AM"/>
        </w:rPr>
        <w:t>ՀԾ-Հաշվապահ հանրային հատված</w:t>
      </w:r>
      <w:r w:rsidR="006D377A" w:rsidRPr="005C0B6D">
        <w:rPr>
          <w:rFonts w:ascii="GHEA Grapalat" w:eastAsia="Sylfaen" w:hAnsi="GHEA Grapalat" w:cs="Sylfaen"/>
          <w:sz w:val="24"/>
          <w:szCs w:val="24"/>
          <w:shd w:val="clear" w:color="auto" w:fill="FFFFFF"/>
          <w:lang w:val="hy-AM"/>
        </w:rPr>
        <w:t>»</w:t>
      </w:r>
      <w:r w:rsidR="006D377A" w:rsidRPr="005C0B6D">
        <w:rPr>
          <w:rFonts w:ascii="GHEA Grapalat" w:hAnsi="GHEA Grapalat"/>
          <w:sz w:val="24"/>
          <w:szCs w:val="24"/>
          <w:lang w:val="hy-AM"/>
        </w:rPr>
        <w:t xml:space="preserve"> միասնական համակարգով վարման ընթացքում մեկ միասնական </w:t>
      </w:r>
      <w:r w:rsidR="006D377A" w:rsidRPr="005C0B6D">
        <w:rPr>
          <w:rFonts w:ascii="GHEA Grapalat" w:hAnsi="GHEA Grapalat" w:cs="Sylfaen"/>
          <w:sz w:val="24"/>
          <w:szCs w:val="24"/>
          <w:lang w:val="hy-AM"/>
        </w:rPr>
        <w:t>«</w:t>
      </w:r>
      <w:r w:rsidR="006D377A" w:rsidRPr="005C0B6D">
        <w:rPr>
          <w:rFonts w:ascii="GHEA Grapalat" w:hAnsi="GHEA Grapalat"/>
          <w:sz w:val="24"/>
          <w:szCs w:val="24"/>
          <w:lang w:val="hy-AM"/>
        </w:rPr>
        <w:t>ՀԾ համակարգի»-ի փոխարեն մասնաճյուղերի հետ հաշվային տեղեկատվության հավաքագրման, կուտակման, մշակման և ամփոփման փուլերում կիրառել է առանձին այնպիսի ենթահամակարգեր, որոնցով մասնաճյուղերում գործառույթների թղթակցությունները անալիտիկ մակարդակից սինթետիկի անցման ժամանակ բացառվել է դրանց վերծանման հնարավորությունը։</w:t>
      </w:r>
      <w:r w:rsidRPr="005C0B6D">
        <w:rPr>
          <w:rFonts w:ascii="GHEA Grapalat" w:hAnsi="GHEA Grapalat"/>
          <w:sz w:val="24"/>
          <w:szCs w:val="24"/>
          <w:lang w:val="hy-AM"/>
        </w:rPr>
        <w:t xml:space="preserve"> </w:t>
      </w:r>
    </w:p>
    <w:p w14:paraId="4A7C6B4A" w14:textId="77777777" w:rsidR="005C0B6D" w:rsidRPr="005C0B6D" w:rsidRDefault="005C0B6D" w:rsidP="004A2B08">
      <w:pPr>
        <w:pStyle w:val="ListParagraph"/>
        <w:numPr>
          <w:ilvl w:val="0"/>
          <w:numId w:val="23"/>
        </w:numPr>
        <w:tabs>
          <w:tab w:val="left" w:pos="709"/>
        </w:tabs>
        <w:spacing w:line="276" w:lineRule="auto"/>
        <w:ind w:left="0" w:firstLine="426"/>
        <w:jc w:val="both"/>
        <w:rPr>
          <w:rFonts w:ascii="GHEA Grapalat" w:hAnsi="GHEA Grapalat" w:cs="Calibri"/>
          <w:bCs/>
          <w:sz w:val="24"/>
          <w:szCs w:val="24"/>
          <w:lang w:val="hy-AM"/>
        </w:rPr>
      </w:pPr>
      <w:r w:rsidRPr="005C0B6D">
        <w:rPr>
          <w:rFonts w:ascii="GHEA Grapalat" w:hAnsi="GHEA Grapalat"/>
          <w:sz w:val="24"/>
          <w:szCs w:val="24"/>
          <w:lang w:val="hy-AM"/>
        </w:rPr>
        <w:t xml:space="preserve"> </w:t>
      </w:r>
      <w:r w:rsidR="006D377A" w:rsidRPr="005C0B6D">
        <w:rPr>
          <w:rFonts w:ascii="GHEA Grapalat" w:hAnsi="GHEA Grapalat"/>
          <w:sz w:val="24"/>
          <w:szCs w:val="24"/>
          <w:lang w:val="hy-AM"/>
        </w:rPr>
        <w:t xml:space="preserve">2019-2020թթ. ընթացքում աշխատանքային պայմանագրերի և ներքին իրավական ակտերի համաձայն ՊՈԱԿ-ի մասնաճյուղերում աշխատանքի են ընդունել ֆիզիկական անձանց սեփական բենզասղոցներով և վառելիքով կոճղաշիվային հատում, հատատեղերում ծառերի հատում, ինչպես նաև փայտանյութը հատատեղերից անտառմիջյան ճանապարհ տեղափոխելու նպատակով՝ վճարելով աշխատավարձ: Փաստացի մատուցվել են ծառայություններ և գործընթացները պետք է կատարվեին գնումների վերաբերյալ գործող իրավական նորմատիվ ակտերով սահմանված կարգով, սակայն կնքվել են աշխատանքային պայմանագրեր, </w:t>
      </w:r>
      <w:r w:rsidR="00062BCC" w:rsidRPr="005C0B6D">
        <w:rPr>
          <w:rFonts w:ascii="GHEA Grapalat" w:hAnsi="GHEA Grapalat"/>
          <w:sz w:val="24"/>
          <w:szCs w:val="24"/>
          <w:lang w:val="hy-AM"/>
        </w:rPr>
        <w:t>ի</w:t>
      </w:r>
      <w:r w:rsidR="006D377A" w:rsidRPr="005C0B6D">
        <w:rPr>
          <w:rFonts w:ascii="GHEA Grapalat" w:hAnsi="GHEA Grapalat"/>
          <w:sz w:val="24"/>
          <w:szCs w:val="24"/>
          <w:lang w:val="hy-AM"/>
        </w:rPr>
        <w:t>նչպես նաև՝ տվյալ անձանց աշխատանքից ազատելիս կատարվել է վերջնահաշվարկ:</w:t>
      </w:r>
    </w:p>
    <w:p w14:paraId="222CD92A" w14:textId="77777777" w:rsidR="00BE216F" w:rsidRDefault="00013891" w:rsidP="00BE216F">
      <w:pPr>
        <w:pStyle w:val="NoSpacing"/>
        <w:tabs>
          <w:tab w:val="left" w:pos="318"/>
        </w:tabs>
        <w:spacing w:line="276" w:lineRule="auto"/>
        <w:jc w:val="both"/>
        <w:rPr>
          <w:rFonts w:ascii="GHEA Grapalat" w:hAnsi="GHEA Grapalat" w:cs="Sylfaen"/>
          <w:sz w:val="24"/>
          <w:szCs w:val="24"/>
          <w:lang w:val="hy-AM"/>
        </w:rPr>
      </w:pPr>
      <w:r>
        <w:rPr>
          <w:rFonts w:ascii="GHEA Grapalat" w:hAnsi="GHEA Grapalat" w:cs="Sylfaen"/>
          <w:sz w:val="24"/>
          <w:szCs w:val="24"/>
          <w:lang w:val="hy-AM"/>
        </w:rPr>
        <w:tab/>
      </w:r>
      <w:r w:rsidRPr="00C94FF3">
        <w:rPr>
          <w:rFonts w:ascii="GHEA Grapalat" w:hAnsi="GHEA Grapalat" w:cs="Sylfaen"/>
          <w:sz w:val="24"/>
          <w:szCs w:val="24"/>
          <w:lang w:val="hy-AM"/>
        </w:rPr>
        <w:t>Վերոհիշյալ</w:t>
      </w:r>
      <w:r w:rsidR="000F4E31" w:rsidRPr="00C94FF3">
        <w:rPr>
          <w:rFonts w:ascii="GHEA Grapalat" w:hAnsi="GHEA Grapalat" w:cs="Sylfaen"/>
          <w:sz w:val="24"/>
          <w:szCs w:val="24"/>
          <w:lang w:val="hy-AM"/>
        </w:rPr>
        <w:t xml:space="preserve">, ինչպես նաև </w:t>
      </w:r>
      <w:r w:rsidR="00832217" w:rsidRPr="00C94FF3">
        <w:rPr>
          <w:rFonts w:ascii="GHEA Grapalat" w:hAnsi="GHEA Grapalat" w:cs="Sylfaen"/>
          <w:sz w:val="24"/>
          <w:szCs w:val="24"/>
          <w:lang w:val="hy-AM"/>
        </w:rPr>
        <w:t>«Կ</w:t>
      </w:r>
      <w:r w:rsidR="000F4E31" w:rsidRPr="00C94FF3">
        <w:rPr>
          <w:rFonts w:ascii="GHEA Grapalat" w:hAnsi="GHEA Grapalat" w:cs="Sylfaen"/>
          <w:sz w:val="24"/>
          <w:szCs w:val="24"/>
          <w:lang w:val="hy-AM"/>
        </w:rPr>
        <w:t xml:space="preserve">ատարողականի հաշվեքննության </w:t>
      </w:r>
      <w:r w:rsidR="00832217" w:rsidRPr="00C94FF3">
        <w:rPr>
          <w:rFonts w:ascii="GHEA Grapalat" w:hAnsi="GHEA Grapalat" w:cs="Sylfaen"/>
          <w:sz w:val="24"/>
          <w:szCs w:val="24"/>
          <w:lang w:val="hy-AM"/>
        </w:rPr>
        <w:t xml:space="preserve">արդյունքներ» 4-րդ բաժնում բաժնում արձանագրված մյուս </w:t>
      </w:r>
      <w:r w:rsidR="00833701" w:rsidRPr="00C94FF3">
        <w:rPr>
          <w:rFonts w:ascii="GHEA Grapalat" w:hAnsi="GHEA Grapalat" w:cs="Sylfaen"/>
          <w:sz w:val="24"/>
          <w:szCs w:val="24"/>
          <w:lang w:val="hy-AM"/>
        </w:rPr>
        <w:t xml:space="preserve">անհամապատասխանություններն ու այլ </w:t>
      </w:r>
      <w:r w:rsidR="0027099B" w:rsidRPr="00C94FF3">
        <w:rPr>
          <w:rFonts w:ascii="GHEA Grapalat" w:hAnsi="GHEA Grapalat" w:cs="Sylfaen"/>
          <w:sz w:val="24"/>
          <w:szCs w:val="24"/>
          <w:lang w:val="hy-AM"/>
        </w:rPr>
        <w:t>փաստերը</w:t>
      </w:r>
      <w:r w:rsidR="0097360A" w:rsidRPr="00C94FF3">
        <w:rPr>
          <w:rFonts w:ascii="GHEA Grapalat" w:hAnsi="GHEA Grapalat" w:cs="Sylfaen"/>
          <w:sz w:val="24"/>
          <w:szCs w:val="24"/>
          <w:lang w:val="hy-AM"/>
        </w:rPr>
        <w:t xml:space="preserve">, </w:t>
      </w:r>
      <w:r w:rsidR="00BA4333" w:rsidRPr="00C94FF3">
        <w:rPr>
          <w:rFonts w:ascii="GHEA Grapalat" w:hAnsi="GHEA Grapalat" w:cs="Sylfaen"/>
          <w:sz w:val="24"/>
          <w:szCs w:val="24"/>
          <w:lang w:val="hy-AM"/>
        </w:rPr>
        <w:t xml:space="preserve">հաշվեքննողներին հնարավորություն չեն ընձեռնել </w:t>
      </w:r>
      <w:r w:rsidR="00242C58" w:rsidRPr="00C94FF3">
        <w:rPr>
          <w:rFonts w:ascii="GHEA Grapalat" w:hAnsi="GHEA Grapalat" w:cs="Sylfaen"/>
          <w:sz w:val="24"/>
          <w:szCs w:val="24"/>
          <w:lang w:val="hy-AM"/>
        </w:rPr>
        <w:t>գնահատելու</w:t>
      </w:r>
      <w:r w:rsidR="00BE216F" w:rsidRPr="00C94FF3">
        <w:rPr>
          <w:rFonts w:ascii="GHEA Grapalat" w:hAnsi="GHEA Grapalat" w:cs="Sylfaen"/>
          <w:sz w:val="24"/>
          <w:szCs w:val="24"/>
          <w:lang w:val="hy-AM"/>
        </w:rPr>
        <w:t xml:space="preserve"> անտառօգտագործման գործընթացին վերագրվող ծախսեր</w:t>
      </w:r>
      <w:r w:rsidR="00242C58" w:rsidRPr="00C94FF3">
        <w:rPr>
          <w:rFonts w:ascii="GHEA Grapalat" w:hAnsi="GHEA Grapalat" w:cs="Sylfaen"/>
          <w:sz w:val="24"/>
          <w:szCs w:val="24"/>
          <w:lang w:val="hy-AM"/>
        </w:rPr>
        <w:t>ի</w:t>
      </w:r>
      <w:r w:rsidR="00A35370" w:rsidRPr="00C94FF3">
        <w:rPr>
          <w:rFonts w:ascii="GHEA Grapalat" w:hAnsi="GHEA Grapalat" w:cs="Sylfaen"/>
          <w:sz w:val="24"/>
          <w:szCs w:val="24"/>
          <w:lang w:val="hy-AM"/>
        </w:rPr>
        <w:t xml:space="preserve"> </w:t>
      </w:r>
      <w:r w:rsidR="00BA4333" w:rsidRPr="00C94FF3">
        <w:rPr>
          <w:rFonts w:ascii="GHEA Grapalat" w:hAnsi="GHEA Grapalat" w:cs="Sylfaen"/>
          <w:sz w:val="24"/>
          <w:szCs w:val="24"/>
          <w:lang w:val="hy-AM"/>
        </w:rPr>
        <w:t>նպատակային</w:t>
      </w:r>
      <w:r w:rsidR="00BE216F" w:rsidRPr="00C94FF3">
        <w:rPr>
          <w:rFonts w:ascii="GHEA Grapalat" w:hAnsi="GHEA Grapalat" w:cs="Sylfaen"/>
          <w:sz w:val="24"/>
          <w:szCs w:val="24"/>
          <w:lang w:val="hy-AM"/>
        </w:rPr>
        <w:t xml:space="preserve"> </w:t>
      </w:r>
      <w:r w:rsidR="00A35370" w:rsidRPr="00C94FF3">
        <w:rPr>
          <w:rFonts w:ascii="GHEA Grapalat" w:hAnsi="GHEA Grapalat" w:cs="Sylfaen"/>
          <w:sz w:val="24"/>
          <w:szCs w:val="24"/>
          <w:lang w:val="hy-AM"/>
        </w:rPr>
        <w:t>արդյունավետության սկզբունքի պահպանումը:</w:t>
      </w:r>
      <w:r w:rsidR="00BA4333" w:rsidRPr="00C94FF3">
        <w:rPr>
          <w:rFonts w:ascii="GHEA Grapalat" w:hAnsi="GHEA Grapalat" w:cs="Sylfaen"/>
          <w:sz w:val="24"/>
          <w:szCs w:val="24"/>
          <w:lang w:val="hy-AM"/>
        </w:rPr>
        <w:t xml:space="preserve"> </w:t>
      </w:r>
      <w:r w:rsidR="00A35370" w:rsidRPr="00C94FF3">
        <w:rPr>
          <w:rFonts w:ascii="GHEA Grapalat" w:hAnsi="GHEA Grapalat" w:cs="Sylfaen"/>
          <w:sz w:val="24"/>
          <w:szCs w:val="24"/>
          <w:lang w:val="hy-AM"/>
        </w:rPr>
        <w:t>Միաժամանակ</w:t>
      </w:r>
      <w:r w:rsidR="00BE216F" w:rsidRPr="00C94FF3">
        <w:rPr>
          <w:rFonts w:ascii="GHEA Grapalat" w:hAnsi="GHEA Grapalat" w:cs="Sylfaen"/>
          <w:sz w:val="24"/>
          <w:szCs w:val="24"/>
          <w:lang w:val="hy-AM"/>
        </w:rPr>
        <w:t xml:space="preserve"> ձեռքբերված առանձին ապացույցներ հիմք են տալիս եզրակացնելու, որ մի շարք դեպքերում ծախսերը կատարվել են առանց </w:t>
      </w:r>
      <w:r w:rsidR="00BA4333" w:rsidRPr="00C94FF3">
        <w:rPr>
          <w:rFonts w:ascii="GHEA Grapalat" w:hAnsi="GHEA Grapalat" w:cs="Sylfaen"/>
          <w:sz w:val="24"/>
          <w:szCs w:val="24"/>
          <w:lang w:val="hy-AM"/>
        </w:rPr>
        <w:t>ծախսային արդյունավետության</w:t>
      </w:r>
      <w:r w:rsidR="00BE216F" w:rsidRPr="00C94FF3">
        <w:rPr>
          <w:rFonts w:ascii="GHEA Grapalat" w:hAnsi="GHEA Grapalat" w:cs="Sylfaen"/>
          <w:sz w:val="24"/>
          <w:szCs w:val="24"/>
          <w:lang w:val="hy-AM"/>
        </w:rPr>
        <w:t xml:space="preserve"> և </w:t>
      </w:r>
      <w:r w:rsidR="00BA4333" w:rsidRPr="00C94FF3">
        <w:rPr>
          <w:rFonts w:ascii="GHEA Grapalat" w:hAnsi="GHEA Grapalat" w:cs="Sylfaen"/>
          <w:sz w:val="24"/>
          <w:szCs w:val="24"/>
          <w:lang w:val="hy-AM"/>
        </w:rPr>
        <w:t xml:space="preserve"> </w:t>
      </w:r>
      <w:r w:rsidR="00BE216F" w:rsidRPr="00C94FF3">
        <w:rPr>
          <w:rFonts w:ascii="GHEA Grapalat" w:hAnsi="GHEA Grapalat" w:cs="Sylfaen"/>
          <w:sz w:val="24"/>
          <w:szCs w:val="24"/>
          <w:lang w:val="hy-AM"/>
        </w:rPr>
        <w:t xml:space="preserve">տնտեսման սկզբունքների պահպանման։  </w:t>
      </w:r>
    </w:p>
    <w:p w14:paraId="2D93ED96" w14:textId="77777777" w:rsidR="00BE216F" w:rsidRDefault="00BE216F" w:rsidP="00BA4333">
      <w:pPr>
        <w:pStyle w:val="NoSpacing"/>
        <w:tabs>
          <w:tab w:val="left" w:pos="318"/>
        </w:tabs>
        <w:spacing w:line="276" w:lineRule="auto"/>
        <w:jc w:val="both"/>
        <w:rPr>
          <w:rFonts w:ascii="GHEA Grapalat" w:hAnsi="GHEA Grapalat" w:cs="Sylfaen"/>
          <w:sz w:val="24"/>
          <w:szCs w:val="24"/>
          <w:lang w:val="hy-AM"/>
        </w:rPr>
      </w:pPr>
    </w:p>
    <w:p w14:paraId="1F0E585B" w14:textId="77777777" w:rsidR="00F7690D" w:rsidRPr="001C5BBA" w:rsidRDefault="007129DE" w:rsidP="006D377A">
      <w:pPr>
        <w:pStyle w:val="NoSpacing"/>
        <w:tabs>
          <w:tab w:val="left" w:pos="318"/>
        </w:tabs>
        <w:spacing w:line="276" w:lineRule="auto"/>
        <w:jc w:val="both"/>
        <w:rPr>
          <w:rFonts w:ascii="GHEA Grapalat" w:hAnsi="GHEA Grapalat" w:cs="Sylfaen"/>
          <w:sz w:val="24"/>
          <w:szCs w:val="24"/>
          <w:lang w:val="hy-AM"/>
        </w:rPr>
      </w:pPr>
      <w:r>
        <w:rPr>
          <w:rFonts w:ascii="GHEA Grapalat" w:hAnsi="GHEA Grapalat"/>
          <w:sz w:val="24"/>
          <w:szCs w:val="24"/>
          <w:lang w:val="hy-AM"/>
        </w:rPr>
        <w:tab/>
      </w:r>
      <w:r w:rsidRPr="00AA7151">
        <w:rPr>
          <w:rFonts w:ascii="GHEA Grapalat" w:hAnsi="GHEA Grapalat"/>
          <w:sz w:val="24"/>
          <w:szCs w:val="24"/>
          <w:lang w:val="hy-AM"/>
        </w:rPr>
        <w:t xml:space="preserve"> </w:t>
      </w:r>
    </w:p>
    <w:p w14:paraId="04604BC4" w14:textId="77777777" w:rsidR="00835F25" w:rsidRDefault="00835F25" w:rsidP="00FD108D">
      <w:pPr>
        <w:spacing w:line="276" w:lineRule="auto"/>
        <w:ind w:left="360"/>
        <w:rPr>
          <w:rFonts w:ascii="GHEA Grapalat" w:hAnsi="GHEA Grapalat" w:cs="Arial"/>
          <w:b/>
          <w:sz w:val="24"/>
          <w:szCs w:val="24"/>
          <w:lang w:val="hy-AM"/>
        </w:rPr>
      </w:pPr>
    </w:p>
    <w:p w14:paraId="7D475439" w14:textId="7622F087" w:rsidR="00835F25" w:rsidRDefault="00835F25" w:rsidP="007B4144">
      <w:pPr>
        <w:spacing w:line="276" w:lineRule="auto"/>
        <w:ind w:left="360"/>
        <w:jc w:val="center"/>
        <w:rPr>
          <w:rFonts w:ascii="GHEA Grapalat" w:hAnsi="GHEA Grapalat" w:cs="Arial"/>
          <w:b/>
          <w:sz w:val="24"/>
          <w:szCs w:val="24"/>
          <w:lang w:val="hy-AM"/>
        </w:rPr>
      </w:pPr>
    </w:p>
    <w:p w14:paraId="357254FE" w14:textId="7E33681D" w:rsidR="00977B8C" w:rsidRDefault="00977B8C" w:rsidP="007B4144">
      <w:pPr>
        <w:spacing w:line="276" w:lineRule="auto"/>
        <w:ind w:left="360"/>
        <w:jc w:val="center"/>
        <w:rPr>
          <w:rFonts w:ascii="GHEA Grapalat" w:hAnsi="GHEA Grapalat" w:cs="Arial"/>
          <w:b/>
          <w:sz w:val="24"/>
          <w:szCs w:val="24"/>
          <w:lang w:val="hy-AM"/>
        </w:rPr>
      </w:pPr>
    </w:p>
    <w:p w14:paraId="152E2A8E" w14:textId="77777777" w:rsidR="00977B8C" w:rsidRDefault="00977B8C" w:rsidP="007B4144">
      <w:pPr>
        <w:spacing w:line="276" w:lineRule="auto"/>
        <w:ind w:left="360"/>
        <w:jc w:val="center"/>
        <w:rPr>
          <w:rFonts w:ascii="GHEA Grapalat" w:hAnsi="GHEA Grapalat" w:cs="Arial"/>
          <w:b/>
          <w:sz w:val="24"/>
          <w:szCs w:val="24"/>
          <w:lang w:val="hy-AM"/>
        </w:rPr>
      </w:pPr>
    </w:p>
    <w:p w14:paraId="34770D7D" w14:textId="77777777" w:rsidR="003866D3" w:rsidRDefault="00FC2465" w:rsidP="003866D3">
      <w:pPr>
        <w:spacing w:line="276" w:lineRule="auto"/>
        <w:ind w:left="360"/>
        <w:jc w:val="center"/>
        <w:rPr>
          <w:rFonts w:ascii="GHEA Grapalat" w:hAnsi="GHEA Grapalat" w:cs="Arial"/>
          <w:b/>
          <w:sz w:val="24"/>
          <w:szCs w:val="24"/>
          <w:lang w:val="hy-AM"/>
        </w:rPr>
      </w:pPr>
      <w:r>
        <w:rPr>
          <w:rFonts w:ascii="GHEA Grapalat" w:hAnsi="GHEA Grapalat" w:cs="Arial"/>
          <w:b/>
          <w:sz w:val="24"/>
          <w:szCs w:val="24"/>
          <w:lang w:val="hy-AM"/>
        </w:rPr>
        <w:lastRenderedPageBreak/>
        <w:t>4</w:t>
      </w:r>
      <w:r w:rsidR="003866D3" w:rsidRPr="003866D3">
        <w:rPr>
          <w:rFonts w:ascii="GHEA Grapalat" w:hAnsi="GHEA Grapalat" w:cs="Arial"/>
          <w:b/>
          <w:sz w:val="24"/>
          <w:szCs w:val="24"/>
          <w:lang w:val="hy-AM"/>
        </w:rPr>
        <w:t xml:space="preserve">. </w:t>
      </w:r>
      <w:r w:rsidR="003866D3" w:rsidRPr="00930A2B">
        <w:rPr>
          <w:rFonts w:ascii="GHEA Grapalat" w:hAnsi="GHEA Grapalat" w:cs="Arial"/>
          <w:b/>
          <w:sz w:val="24"/>
          <w:szCs w:val="24"/>
          <w:lang w:val="hy-AM"/>
        </w:rPr>
        <w:t xml:space="preserve"> </w:t>
      </w:r>
      <w:r w:rsidR="003866D3">
        <w:rPr>
          <w:rFonts w:ascii="GHEA Grapalat" w:hAnsi="GHEA Grapalat" w:cs="Arial"/>
          <w:b/>
          <w:sz w:val="24"/>
          <w:szCs w:val="24"/>
          <w:lang w:val="hy-AM"/>
        </w:rPr>
        <w:t xml:space="preserve">ԿԱՏԱՐՈՂԱԿԱՆԻ ՀԱՇՎԵՔՆՆՈՒԹՅԱՆ ՀԱՇՎԵՏՎՈՒԹՅՈՒՆ </w:t>
      </w:r>
    </w:p>
    <w:p w14:paraId="564D34C6" w14:textId="77777777" w:rsidR="003866D3" w:rsidRPr="00CB00F6" w:rsidRDefault="003866D3" w:rsidP="003866D3">
      <w:pPr>
        <w:pStyle w:val="FootnoteText"/>
        <w:tabs>
          <w:tab w:val="left" w:pos="567"/>
        </w:tabs>
        <w:spacing w:line="276" w:lineRule="auto"/>
        <w:ind w:firstLine="426"/>
        <w:jc w:val="both"/>
        <w:rPr>
          <w:rFonts w:ascii="MS Mincho" w:eastAsia="MS Mincho" w:hAnsi="MS Mincho" w:cs="MS Mincho"/>
          <w:sz w:val="24"/>
          <w:szCs w:val="24"/>
          <w:lang w:val="hy-AM"/>
        </w:rPr>
      </w:pPr>
      <w:r>
        <w:rPr>
          <w:rFonts w:ascii="GHEA Grapalat" w:eastAsia="Times New Roman" w:hAnsi="GHEA Grapalat" w:cs="Times New Roman"/>
          <w:sz w:val="24"/>
          <w:szCs w:val="24"/>
          <w:lang w:val="hy-AM"/>
        </w:rPr>
        <w:t>Կատարողականի հաշվեք</w:t>
      </w:r>
      <w:r w:rsidRPr="00DA54DA">
        <w:rPr>
          <w:rFonts w:ascii="GHEA Grapalat" w:eastAsia="Times New Roman" w:hAnsi="GHEA Grapalat" w:cs="Times New Roman"/>
          <w:sz w:val="24"/>
          <w:szCs w:val="24"/>
          <w:lang w:val="hy-AM"/>
        </w:rPr>
        <w:t>ննության</w:t>
      </w:r>
      <w:r>
        <w:rPr>
          <w:rFonts w:ascii="GHEA Grapalat" w:eastAsia="Times New Roman" w:hAnsi="GHEA Grapalat" w:cs="Times New Roman"/>
          <w:sz w:val="24"/>
          <w:szCs w:val="24"/>
          <w:lang w:val="hy-AM"/>
        </w:rPr>
        <w:t xml:space="preserve"> արդյունքներով հաշվեքննողները հանգել են հետևյալ եզրահանգումներին</w:t>
      </w:r>
      <w:r>
        <w:rPr>
          <w:rFonts w:ascii="MS Mincho" w:eastAsia="MS Mincho" w:hAnsi="MS Mincho" w:cs="MS Mincho"/>
          <w:sz w:val="24"/>
          <w:szCs w:val="24"/>
          <w:lang w:val="hy-AM"/>
        </w:rPr>
        <w:t>․</w:t>
      </w:r>
    </w:p>
    <w:p w14:paraId="6AEE6AE4" w14:textId="77777777" w:rsidR="00C740FD" w:rsidRDefault="00A42F45" w:rsidP="00C740FD">
      <w:pPr>
        <w:pStyle w:val="FootnoteText"/>
        <w:tabs>
          <w:tab w:val="left" w:pos="567"/>
        </w:tabs>
        <w:spacing w:line="276" w:lineRule="auto"/>
        <w:ind w:firstLine="426"/>
        <w:jc w:val="both"/>
        <w:rPr>
          <w:rFonts w:ascii="GHEA Grapalat" w:hAnsi="GHEA Grapalat"/>
          <w:sz w:val="24"/>
          <w:szCs w:val="24"/>
          <w:lang w:val="hy-AM"/>
        </w:rPr>
      </w:pPr>
      <w:r w:rsidRPr="0058193B">
        <w:rPr>
          <w:rFonts w:ascii="GHEA Grapalat" w:hAnsi="GHEA Grapalat"/>
          <w:b/>
          <w:sz w:val="24"/>
          <w:szCs w:val="24"/>
          <w:lang w:val="hy-AM"/>
        </w:rPr>
        <w:t>Նպատակային արդյունավետությունը</w:t>
      </w:r>
      <w:r>
        <w:rPr>
          <w:rFonts w:ascii="GHEA Grapalat" w:hAnsi="GHEA Grapalat"/>
          <w:b/>
          <w:sz w:val="24"/>
          <w:szCs w:val="24"/>
          <w:lang w:val="hy-AM"/>
        </w:rPr>
        <w:t xml:space="preserve"> </w:t>
      </w:r>
      <w:r w:rsidRPr="00A42F45">
        <w:rPr>
          <w:rFonts w:ascii="GHEA Grapalat" w:hAnsi="GHEA Grapalat"/>
          <w:sz w:val="24"/>
          <w:szCs w:val="24"/>
          <w:lang w:val="hy-AM"/>
        </w:rPr>
        <w:t>հնարավոր</w:t>
      </w:r>
      <w:r>
        <w:rPr>
          <w:rFonts w:ascii="GHEA Grapalat" w:hAnsi="GHEA Grapalat"/>
          <w:sz w:val="24"/>
          <w:szCs w:val="24"/>
          <w:lang w:val="hy-AM"/>
        </w:rPr>
        <w:t xml:space="preserve"> չի եղել գնահատել, քանի որ</w:t>
      </w:r>
      <w:r w:rsidR="00C740FD" w:rsidRPr="00C740FD">
        <w:rPr>
          <w:rFonts w:ascii="GHEA Grapalat" w:hAnsi="GHEA Grapalat"/>
          <w:sz w:val="24"/>
          <w:szCs w:val="24"/>
          <w:lang w:val="hy-AM"/>
        </w:rPr>
        <w:t>.</w:t>
      </w:r>
    </w:p>
    <w:p w14:paraId="57879A4C" w14:textId="77777777" w:rsidR="00A42F45" w:rsidRPr="00AF579F" w:rsidRDefault="00C740FD" w:rsidP="00AF579F">
      <w:pPr>
        <w:pStyle w:val="FootnoteText"/>
        <w:tabs>
          <w:tab w:val="left" w:pos="567"/>
        </w:tabs>
        <w:spacing w:line="276" w:lineRule="auto"/>
        <w:ind w:firstLine="426"/>
        <w:jc w:val="both"/>
        <w:rPr>
          <w:rFonts w:ascii="GHEA Grapalat" w:hAnsi="GHEA Grapalat" w:cs="Calibri"/>
          <w:color w:val="000000"/>
          <w:sz w:val="24"/>
          <w:szCs w:val="24"/>
          <w:lang w:val="hy-AM"/>
        </w:rPr>
      </w:pPr>
      <w:r w:rsidRPr="00A2497C">
        <w:rPr>
          <w:rFonts w:ascii="GHEA Grapalat" w:hAnsi="GHEA Grapalat"/>
          <w:sz w:val="24"/>
          <w:szCs w:val="24"/>
          <w:lang w:val="hy-AM"/>
        </w:rPr>
        <w:t>Ա</w:t>
      </w:r>
      <w:r w:rsidR="00C64A55" w:rsidRPr="00A2497C">
        <w:rPr>
          <w:rFonts w:ascii="GHEA Grapalat" w:hAnsi="GHEA Grapalat" w:cs="Calibri"/>
          <w:sz w:val="24"/>
          <w:szCs w:val="24"/>
          <w:lang w:val="hy-AM"/>
        </w:rPr>
        <w:t>նտառտնտեսությունների անտառաշինական նախագծերի ժամկետները լրացել են</w:t>
      </w:r>
      <w:r w:rsidR="00EC0677" w:rsidRPr="00A2497C">
        <w:rPr>
          <w:rFonts w:ascii="GHEA Grapalat" w:hAnsi="GHEA Grapalat" w:cs="Calibri"/>
          <w:sz w:val="24"/>
          <w:szCs w:val="24"/>
          <w:lang w:val="hy-AM"/>
        </w:rPr>
        <w:t xml:space="preserve"> 2018թ.</w:t>
      </w:r>
      <w:r w:rsidR="007009F2" w:rsidRPr="00A2497C">
        <w:rPr>
          <w:rFonts w:ascii="GHEA Grapalat" w:hAnsi="GHEA Grapalat" w:cs="Calibri"/>
          <w:sz w:val="24"/>
          <w:szCs w:val="24"/>
          <w:lang w:val="hy-AM"/>
        </w:rPr>
        <w:t>-ն</w:t>
      </w:r>
      <w:r w:rsidR="00C64A55" w:rsidRPr="00A2497C">
        <w:rPr>
          <w:rFonts w:ascii="GHEA Grapalat" w:hAnsi="GHEA Grapalat" w:cs="Calibri"/>
          <w:sz w:val="24"/>
          <w:szCs w:val="24"/>
          <w:lang w:val="hy-AM"/>
        </w:rPr>
        <w:t xml:space="preserve">, </w:t>
      </w:r>
      <w:r w:rsidR="00A35370" w:rsidRPr="00A2497C">
        <w:rPr>
          <w:rFonts w:ascii="GHEA Grapalat" w:eastAsia="MS Mincho" w:hAnsi="GHEA Grapalat" w:cs="MS Mincho"/>
          <w:sz w:val="24"/>
          <w:szCs w:val="24"/>
          <w:lang w:val="hy-AM"/>
        </w:rPr>
        <w:t>2019թ. ներառող նախագծեր չեն հաստատվել,</w:t>
      </w:r>
      <w:r w:rsidR="00A35370" w:rsidRPr="00A2497C">
        <w:rPr>
          <w:rFonts w:ascii="GHEA Grapalat" w:hAnsi="GHEA Grapalat" w:cs="Calibri"/>
          <w:sz w:val="24"/>
          <w:szCs w:val="24"/>
          <w:lang w:val="hy-AM"/>
        </w:rPr>
        <w:t xml:space="preserve"> 2020թ</w:t>
      </w:r>
      <w:r w:rsidR="00A35370" w:rsidRPr="00A2497C">
        <w:rPr>
          <w:rFonts w:ascii="GHEA Grapalat" w:eastAsia="MS Mincho" w:hAnsi="GHEA Grapalat" w:cs="MS Mincho"/>
          <w:sz w:val="24"/>
          <w:szCs w:val="24"/>
          <w:lang w:val="hy-AM"/>
        </w:rPr>
        <w:t xml:space="preserve">. </w:t>
      </w:r>
      <w:r w:rsidR="007009F2" w:rsidRPr="00A2497C">
        <w:rPr>
          <w:rFonts w:ascii="GHEA Grapalat" w:hAnsi="GHEA Grapalat" w:cs="GHEA Grapalat"/>
          <w:sz w:val="24"/>
          <w:szCs w:val="24"/>
          <w:lang w:val="hy-AM"/>
        </w:rPr>
        <w:t>նախատեսվեած</w:t>
      </w:r>
      <w:r w:rsidR="00A35370" w:rsidRPr="00A2497C">
        <w:rPr>
          <w:rFonts w:ascii="GHEA Grapalat" w:hAnsi="GHEA Grapalat" w:cs="Calibri"/>
          <w:sz w:val="24"/>
          <w:szCs w:val="24"/>
          <w:lang w:val="hy-AM"/>
        </w:rPr>
        <w:t xml:space="preserve"> </w:t>
      </w:r>
      <w:r w:rsidR="00A35370" w:rsidRPr="00A2497C">
        <w:rPr>
          <w:rFonts w:ascii="GHEA Grapalat" w:hAnsi="GHEA Grapalat" w:cs="GHEA Grapalat"/>
          <w:sz w:val="24"/>
          <w:szCs w:val="24"/>
          <w:lang w:val="hy-AM"/>
        </w:rPr>
        <w:t>թվով</w:t>
      </w:r>
      <w:r w:rsidR="00A35370" w:rsidRPr="00A2497C">
        <w:rPr>
          <w:rFonts w:ascii="GHEA Grapalat" w:hAnsi="GHEA Grapalat" w:cs="Calibri"/>
          <w:sz w:val="24"/>
          <w:szCs w:val="24"/>
          <w:lang w:val="hy-AM"/>
        </w:rPr>
        <w:t xml:space="preserve"> 3 անտառաշինական նախագծեր</w:t>
      </w:r>
      <w:r w:rsidR="007009F2" w:rsidRPr="00A2497C">
        <w:rPr>
          <w:rFonts w:ascii="GHEA Grapalat" w:hAnsi="GHEA Grapalat" w:cs="Calibri"/>
          <w:sz w:val="24"/>
          <w:szCs w:val="24"/>
          <w:lang w:val="hy-AM"/>
        </w:rPr>
        <w:t xml:space="preserve">ից իրականացվել է </w:t>
      </w:r>
      <w:r w:rsidR="00A35370" w:rsidRPr="00A2497C">
        <w:rPr>
          <w:rFonts w:ascii="GHEA Grapalat" w:hAnsi="GHEA Grapalat" w:cs="Calibri"/>
          <w:sz w:val="24"/>
          <w:szCs w:val="24"/>
          <w:lang w:val="hy-AM"/>
        </w:rPr>
        <w:t>1-ը</w:t>
      </w:r>
      <w:r w:rsidR="007009F2" w:rsidRPr="00A2497C">
        <w:rPr>
          <w:rFonts w:ascii="GHEA Grapalat" w:hAnsi="GHEA Grapalat" w:cs="Calibri"/>
          <w:sz w:val="24"/>
          <w:szCs w:val="24"/>
          <w:lang w:val="hy-AM"/>
        </w:rPr>
        <w:t xml:space="preserve">: </w:t>
      </w:r>
      <w:r w:rsidR="001F51EA">
        <w:rPr>
          <w:rFonts w:ascii="GHEA Grapalat" w:hAnsi="GHEA Grapalat"/>
          <w:sz w:val="24"/>
          <w:szCs w:val="24"/>
          <w:lang w:val="hy-AM"/>
        </w:rPr>
        <w:t>Օրենսգ</w:t>
      </w:r>
      <w:r w:rsidR="001F51EA" w:rsidRPr="00486730">
        <w:rPr>
          <w:rFonts w:ascii="GHEA Grapalat" w:hAnsi="GHEA Grapalat"/>
          <w:sz w:val="24"/>
          <w:szCs w:val="24"/>
          <w:lang w:val="hy-AM"/>
        </w:rPr>
        <w:t>րք</w:t>
      </w:r>
      <w:r w:rsidR="001F51EA">
        <w:rPr>
          <w:rFonts w:ascii="GHEA Grapalat" w:hAnsi="GHEA Grapalat"/>
          <w:sz w:val="24"/>
          <w:szCs w:val="24"/>
          <w:lang w:val="hy-AM"/>
        </w:rPr>
        <w:t>ով</w:t>
      </w:r>
      <w:r w:rsidR="001F51EA" w:rsidRPr="00486730">
        <w:rPr>
          <w:rFonts w:ascii="GHEA Grapalat" w:hAnsi="GHEA Grapalat"/>
          <w:sz w:val="24"/>
          <w:szCs w:val="24"/>
          <w:lang w:val="hy-AM"/>
        </w:rPr>
        <w:t xml:space="preserve"> </w:t>
      </w:r>
      <w:r w:rsidR="001F51EA">
        <w:rPr>
          <w:rFonts w:ascii="GHEA Grapalat" w:hAnsi="GHEA Grapalat" w:cs="Calibri"/>
          <w:color w:val="000000"/>
          <w:sz w:val="24"/>
          <w:szCs w:val="24"/>
          <w:lang w:val="hy-AM"/>
        </w:rPr>
        <w:t>սահմանված Ծառայություն</w:t>
      </w:r>
      <w:r w:rsidR="001F51EA" w:rsidRPr="00BA770E">
        <w:rPr>
          <w:rFonts w:ascii="GHEA Grapalat" w:hAnsi="GHEA Grapalat" w:cs="Calibri"/>
          <w:color w:val="000000"/>
          <w:sz w:val="24"/>
          <w:szCs w:val="24"/>
          <w:lang w:val="hy-AM"/>
        </w:rPr>
        <w:t xml:space="preserve"> </w:t>
      </w:r>
      <w:r w:rsidR="001F51EA" w:rsidRPr="00B809E7">
        <w:rPr>
          <w:rFonts w:ascii="GHEA Grapalat" w:eastAsia="Times New Roman" w:hAnsi="GHEA Grapalat" w:cs="Arial"/>
          <w:color w:val="000000"/>
          <w:sz w:val="24"/>
          <w:szCs w:val="24"/>
          <w:lang w:val="hy-AM"/>
        </w:rPr>
        <w:t>ՊԼՄ</w:t>
      </w:r>
      <w:r w:rsidR="001F51EA">
        <w:rPr>
          <w:rFonts w:ascii="GHEA Grapalat" w:eastAsia="Times New Roman" w:hAnsi="GHEA Grapalat" w:cs="Arial"/>
          <w:color w:val="000000"/>
          <w:sz w:val="24"/>
          <w:szCs w:val="24"/>
          <w:lang w:val="hy-AM"/>
        </w:rPr>
        <w:t>-ի</w:t>
      </w:r>
      <w:r w:rsidR="001F51EA">
        <w:rPr>
          <w:rFonts w:ascii="GHEA Grapalat" w:hAnsi="GHEA Grapalat" w:cs="Calibri"/>
          <w:color w:val="000000"/>
          <w:sz w:val="24"/>
          <w:szCs w:val="24"/>
          <w:lang w:val="hy-AM"/>
        </w:rPr>
        <w:t xml:space="preserve"> համակարգում չի ստեղծվել, </w:t>
      </w:r>
      <w:r w:rsidR="00C64A55">
        <w:rPr>
          <w:rFonts w:ascii="GHEA Grapalat" w:hAnsi="GHEA Grapalat" w:cs="Arial"/>
          <w:sz w:val="24"/>
          <w:szCs w:val="24"/>
          <w:lang w:val="hy-AM"/>
        </w:rPr>
        <w:t>բ</w:t>
      </w:r>
      <w:r w:rsidR="00C64A55" w:rsidRPr="004A06DD">
        <w:rPr>
          <w:rFonts w:ascii="GHEA Grapalat" w:hAnsi="GHEA Grapalat" w:cs="Arial"/>
          <w:sz w:val="24"/>
          <w:szCs w:val="24"/>
          <w:lang w:val="hy-AM"/>
        </w:rPr>
        <w:t>նափայտի</w:t>
      </w:r>
      <w:r w:rsidR="00C64A55" w:rsidRPr="004A06DD">
        <w:rPr>
          <w:rFonts w:ascii="GHEA Grapalat" w:hAnsi="GHEA Grapalat"/>
          <w:sz w:val="24"/>
          <w:szCs w:val="24"/>
          <w:lang w:val="hy-AM"/>
        </w:rPr>
        <w:t xml:space="preserve"> մթերումն իրականացվ</w:t>
      </w:r>
      <w:r w:rsidR="00C64A55">
        <w:rPr>
          <w:rFonts w:ascii="GHEA Grapalat" w:hAnsi="GHEA Grapalat"/>
          <w:sz w:val="24"/>
          <w:szCs w:val="24"/>
          <w:lang w:val="hy-AM"/>
        </w:rPr>
        <w:t>ել</w:t>
      </w:r>
      <w:r w:rsidR="00C64A55" w:rsidRPr="004A06DD">
        <w:rPr>
          <w:rFonts w:ascii="GHEA Grapalat" w:hAnsi="GHEA Grapalat"/>
          <w:sz w:val="24"/>
          <w:szCs w:val="24"/>
          <w:lang w:val="hy-AM"/>
        </w:rPr>
        <w:t xml:space="preserve"> և հատատեղերը որոշվ</w:t>
      </w:r>
      <w:r w:rsidR="00C64A55">
        <w:rPr>
          <w:rFonts w:ascii="GHEA Grapalat" w:hAnsi="GHEA Grapalat"/>
          <w:sz w:val="24"/>
          <w:szCs w:val="24"/>
          <w:lang w:val="hy-AM"/>
        </w:rPr>
        <w:t>ել</w:t>
      </w:r>
      <w:r w:rsidR="00C64A55" w:rsidRPr="004A06DD">
        <w:rPr>
          <w:rFonts w:ascii="GHEA Grapalat" w:hAnsi="GHEA Grapalat"/>
          <w:sz w:val="24"/>
          <w:szCs w:val="24"/>
          <w:lang w:val="hy-AM"/>
        </w:rPr>
        <w:t xml:space="preserve"> են անտառաշինական նախագծեր</w:t>
      </w:r>
      <w:r w:rsidR="00C64A55">
        <w:rPr>
          <w:rFonts w:ascii="GHEA Grapalat" w:hAnsi="GHEA Grapalat"/>
          <w:sz w:val="24"/>
          <w:szCs w:val="24"/>
          <w:lang w:val="hy-AM"/>
        </w:rPr>
        <w:t xml:space="preserve">ի </w:t>
      </w:r>
      <w:r w:rsidR="00C64A55" w:rsidRPr="004A06DD">
        <w:rPr>
          <w:rFonts w:ascii="GHEA Grapalat" w:hAnsi="GHEA Grapalat"/>
          <w:sz w:val="24"/>
          <w:szCs w:val="24"/>
          <w:lang w:val="hy-AM"/>
        </w:rPr>
        <w:t>բացակայութ</w:t>
      </w:r>
      <w:r>
        <w:rPr>
          <w:rFonts w:ascii="GHEA Grapalat" w:hAnsi="GHEA Grapalat"/>
          <w:sz w:val="24"/>
          <w:szCs w:val="24"/>
          <w:lang w:val="hy-AM"/>
        </w:rPr>
        <w:t>յ</w:t>
      </w:r>
      <w:r w:rsidR="00C64A55" w:rsidRPr="004A06DD">
        <w:rPr>
          <w:rFonts w:ascii="GHEA Grapalat" w:hAnsi="GHEA Grapalat"/>
          <w:sz w:val="24"/>
          <w:szCs w:val="24"/>
          <w:lang w:val="hy-AM"/>
        </w:rPr>
        <w:t>ան դեպքում</w:t>
      </w:r>
      <w:r>
        <w:rPr>
          <w:rFonts w:ascii="GHEA Grapalat" w:hAnsi="GHEA Grapalat"/>
          <w:sz w:val="24"/>
          <w:szCs w:val="24"/>
          <w:lang w:val="hy-AM"/>
        </w:rPr>
        <w:t>՝</w:t>
      </w:r>
      <w:r w:rsidR="00C64A55" w:rsidRPr="004A06DD">
        <w:rPr>
          <w:rFonts w:ascii="GHEA Grapalat" w:hAnsi="GHEA Grapalat"/>
          <w:sz w:val="24"/>
          <w:szCs w:val="24"/>
          <w:lang w:val="hy-AM"/>
        </w:rPr>
        <w:t xml:space="preserve"> </w:t>
      </w:r>
      <w:r>
        <w:rPr>
          <w:rFonts w:ascii="GHEA Grapalat" w:hAnsi="GHEA Grapalat"/>
          <w:sz w:val="24"/>
          <w:szCs w:val="24"/>
          <w:lang w:val="hy-AM"/>
        </w:rPr>
        <w:t xml:space="preserve">առանց </w:t>
      </w:r>
      <w:r w:rsidR="00C64A55" w:rsidRPr="004A06DD">
        <w:rPr>
          <w:rFonts w:ascii="GHEA Grapalat" w:hAnsi="GHEA Grapalat"/>
          <w:sz w:val="24"/>
          <w:szCs w:val="24"/>
          <w:lang w:val="hy-AM"/>
        </w:rPr>
        <w:t>ՊԼՄ-ի կողմից ստեղծ</w:t>
      </w:r>
      <w:r w:rsidR="00C64A55">
        <w:rPr>
          <w:rFonts w:ascii="GHEA Grapalat" w:hAnsi="GHEA Grapalat"/>
          <w:sz w:val="24"/>
          <w:szCs w:val="24"/>
          <w:lang w:val="hy-AM"/>
        </w:rPr>
        <w:t>վ</w:t>
      </w:r>
      <w:r w:rsidR="00C64A55" w:rsidRPr="004A06DD">
        <w:rPr>
          <w:rFonts w:ascii="GHEA Grapalat" w:hAnsi="GHEA Grapalat"/>
          <w:sz w:val="24"/>
          <w:szCs w:val="24"/>
          <w:lang w:val="hy-AM"/>
        </w:rPr>
        <w:t>ած մասնագիտական հանձնաժողովների ուսումնասիրությունների և եզրակացությունների</w:t>
      </w:r>
      <w:r w:rsidR="00C64A55">
        <w:rPr>
          <w:rFonts w:ascii="GHEA Grapalat" w:hAnsi="GHEA Grapalat"/>
          <w:sz w:val="24"/>
          <w:szCs w:val="24"/>
          <w:lang w:val="hy-AM"/>
        </w:rPr>
        <w:t>։ Հ</w:t>
      </w:r>
      <w:r w:rsidR="00C64A55" w:rsidRPr="004A06DD">
        <w:rPr>
          <w:rFonts w:ascii="GHEA Grapalat" w:hAnsi="GHEA Grapalat"/>
          <w:sz w:val="24"/>
          <w:szCs w:val="24"/>
          <w:lang w:val="hy-AM"/>
        </w:rPr>
        <w:t>ատատեղերի շահագործման ավարտից հետո տեղազննման և մաքրման աշխատանքներ չեն իրականացվել</w:t>
      </w:r>
      <w:r w:rsidR="00C64A55">
        <w:rPr>
          <w:rFonts w:ascii="GHEA Grapalat" w:hAnsi="GHEA Grapalat"/>
          <w:sz w:val="24"/>
          <w:szCs w:val="24"/>
          <w:lang w:val="hy-AM"/>
        </w:rPr>
        <w:t>,</w:t>
      </w:r>
      <w:r w:rsidR="00C64A55" w:rsidRPr="004A06DD">
        <w:rPr>
          <w:rFonts w:ascii="GHEA Grapalat" w:hAnsi="GHEA Grapalat"/>
          <w:sz w:val="24"/>
          <w:szCs w:val="24"/>
          <w:lang w:val="hy-AM"/>
        </w:rPr>
        <w:t xml:space="preserve"> </w:t>
      </w:r>
      <w:r w:rsidR="00C64A55">
        <w:rPr>
          <w:rFonts w:ascii="GHEA Grapalat" w:hAnsi="GHEA Grapalat"/>
          <w:sz w:val="24"/>
          <w:szCs w:val="24"/>
          <w:lang w:val="hy-AM"/>
        </w:rPr>
        <w:t>ա</w:t>
      </w:r>
      <w:r w:rsidR="00C64A55" w:rsidRPr="004A06DD">
        <w:rPr>
          <w:rFonts w:ascii="GHEA Grapalat" w:hAnsi="GHEA Grapalat"/>
          <w:sz w:val="24"/>
          <w:szCs w:val="24"/>
          <w:lang w:val="hy-AM"/>
        </w:rPr>
        <w:t>նտառահատման և անտառային տոմսերը, որպես հատուկ հաշվառման ենթակա փաստաթղթեր չեն դիտարկվել</w:t>
      </w:r>
      <w:r w:rsidR="001F51EA">
        <w:rPr>
          <w:rFonts w:ascii="GHEA Grapalat" w:hAnsi="GHEA Grapalat"/>
          <w:sz w:val="24"/>
          <w:szCs w:val="24"/>
          <w:lang w:val="hy-AM"/>
        </w:rPr>
        <w:t xml:space="preserve">, </w:t>
      </w:r>
      <w:r>
        <w:rPr>
          <w:rFonts w:ascii="GHEA Grapalat" w:hAnsi="GHEA Grapalat"/>
          <w:sz w:val="24"/>
          <w:szCs w:val="24"/>
          <w:lang w:val="hy-AM"/>
        </w:rPr>
        <w:t xml:space="preserve"> </w:t>
      </w:r>
      <w:r w:rsidR="00571BB2">
        <w:rPr>
          <w:rFonts w:ascii="GHEA Grapalat" w:hAnsi="GHEA Grapalat" w:cs="Calibri"/>
          <w:color w:val="000000"/>
          <w:sz w:val="24"/>
          <w:szCs w:val="24"/>
          <w:lang w:val="hy-AM"/>
        </w:rPr>
        <w:t>բ</w:t>
      </w:r>
      <w:r w:rsidR="00A42F45" w:rsidRPr="004A06DD">
        <w:rPr>
          <w:rFonts w:ascii="GHEA Grapalat" w:hAnsi="GHEA Grapalat"/>
          <w:sz w:val="24"/>
          <w:szCs w:val="24"/>
          <w:lang w:val="hy-AM"/>
        </w:rPr>
        <w:t xml:space="preserve">նափայտի մթերման ծավալների հաշվարկը իրականացնում է </w:t>
      </w:r>
      <w:r w:rsidR="00A42F45">
        <w:rPr>
          <w:rFonts w:ascii="GHEA Grapalat" w:hAnsi="GHEA Grapalat"/>
          <w:sz w:val="24"/>
          <w:szCs w:val="24"/>
          <w:lang w:val="hy-AM"/>
        </w:rPr>
        <w:t>Խ</w:t>
      </w:r>
      <w:r w:rsidR="00A42F45" w:rsidRPr="004A06DD">
        <w:rPr>
          <w:rFonts w:ascii="GHEA Grapalat" w:hAnsi="GHEA Grapalat"/>
          <w:sz w:val="24"/>
          <w:szCs w:val="24"/>
          <w:lang w:val="hy-AM"/>
        </w:rPr>
        <w:t>ՍՀՄ հաստատված նորմատիվներով</w:t>
      </w:r>
      <w:r w:rsidR="00C64A55">
        <w:rPr>
          <w:rFonts w:ascii="GHEA Grapalat" w:hAnsi="GHEA Grapalat"/>
          <w:sz w:val="24"/>
          <w:szCs w:val="24"/>
          <w:lang w:val="hy-AM"/>
        </w:rPr>
        <w:t xml:space="preserve">։ </w:t>
      </w:r>
    </w:p>
    <w:p w14:paraId="08373DFD" w14:textId="77777777" w:rsidR="00571BB2" w:rsidRDefault="00A42F45" w:rsidP="00A42F45">
      <w:pPr>
        <w:pStyle w:val="FootnoteText"/>
        <w:spacing w:line="276" w:lineRule="auto"/>
        <w:ind w:firstLine="426"/>
        <w:jc w:val="both"/>
        <w:rPr>
          <w:rFonts w:ascii="GHEA Grapalat" w:hAnsi="GHEA Grapalat"/>
          <w:iCs/>
          <w:sz w:val="24"/>
          <w:szCs w:val="24"/>
          <w:lang w:val="hy-AM"/>
        </w:rPr>
      </w:pPr>
      <w:r w:rsidRPr="003C24CF">
        <w:rPr>
          <w:rFonts w:ascii="GHEA Grapalat" w:hAnsi="GHEA Grapalat"/>
          <w:iCs/>
          <w:sz w:val="24"/>
          <w:szCs w:val="24"/>
          <w:lang w:val="hy-AM"/>
        </w:rPr>
        <w:t>ՊՈԱԿ-ը</w:t>
      </w:r>
      <w:r w:rsidR="00C740FD">
        <w:rPr>
          <w:rFonts w:ascii="GHEA Grapalat" w:hAnsi="GHEA Grapalat"/>
          <w:iCs/>
          <w:sz w:val="24"/>
          <w:szCs w:val="24"/>
          <w:lang w:val="hy-AM"/>
        </w:rPr>
        <w:t xml:space="preserve"> </w:t>
      </w:r>
      <w:r w:rsidRPr="003C24CF">
        <w:rPr>
          <w:rFonts w:ascii="GHEA Grapalat" w:hAnsi="GHEA Grapalat"/>
          <w:iCs/>
          <w:sz w:val="24"/>
          <w:szCs w:val="24"/>
          <w:lang w:val="hy-AM"/>
        </w:rPr>
        <w:t>հաշվետու ժամանակահատվածում չի իրականացրել</w:t>
      </w:r>
      <w:r>
        <w:rPr>
          <w:rFonts w:ascii="GHEA Grapalat" w:hAnsi="GHEA Grapalat"/>
          <w:iCs/>
          <w:sz w:val="24"/>
          <w:szCs w:val="24"/>
          <w:lang w:val="hy-AM"/>
        </w:rPr>
        <w:t>՝</w:t>
      </w:r>
      <w:r w:rsidRPr="003C24CF">
        <w:rPr>
          <w:rFonts w:ascii="GHEA Grapalat" w:hAnsi="GHEA Grapalat"/>
          <w:iCs/>
          <w:sz w:val="24"/>
          <w:szCs w:val="24"/>
          <w:lang w:val="hy-AM"/>
        </w:rPr>
        <w:t xml:space="preserve"> անտառաշինական նախագծերի կազմման ոլորտ</w:t>
      </w:r>
      <w:r>
        <w:rPr>
          <w:rFonts w:ascii="GHEA Grapalat" w:hAnsi="GHEA Grapalat"/>
          <w:iCs/>
          <w:sz w:val="24"/>
          <w:szCs w:val="24"/>
          <w:lang w:val="hy-AM"/>
        </w:rPr>
        <w:t>ում</w:t>
      </w:r>
      <w:r w:rsidRPr="003C24CF">
        <w:rPr>
          <w:rFonts w:ascii="GHEA Grapalat" w:hAnsi="GHEA Grapalat"/>
          <w:iCs/>
          <w:sz w:val="24"/>
          <w:szCs w:val="24"/>
          <w:lang w:val="hy-AM"/>
        </w:rPr>
        <w:t xml:space="preserve"> իրեն վերապահված</w:t>
      </w:r>
      <w:r>
        <w:rPr>
          <w:rFonts w:ascii="GHEA Grapalat" w:hAnsi="GHEA Grapalat"/>
          <w:iCs/>
          <w:sz w:val="24"/>
          <w:szCs w:val="24"/>
          <w:lang w:val="hy-AM"/>
        </w:rPr>
        <w:t xml:space="preserve">, </w:t>
      </w:r>
      <w:r w:rsidRPr="003C24CF">
        <w:rPr>
          <w:rFonts w:ascii="GHEA Grapalat" w:hAnsi="GHEA Grapalat"/>
          <w:iCs/>
          <w:sz w:val="24"/>
          <w:szCs w:val="24"/>
          <w:lang w:val="hy-AM"/>
        </w:rPr>
        <w:t xml:space="preserve"> անտառների կենսաբանական բազմազանության պահպան</w:t>
      </w:r>
      <w:r>
        <w:rPr>
          <w:rFonts w:ascii="GHEA Grapalat" w:hAnsi="GHEA Grapalat"/>
          <w:iCs/>
          <w:sz w:val="24"/>
          <w:szCs w:val="24"/>
          <w:lang w:val="hy-AM"/>
        </w:rPr>
        <w:t xml:space="preserve">ման </w:t>
      </w:r>
      <w:r w:rsidRPr="003C24CF">
        <w:rPr>
          <w:rFonts w:ascii="GHEA Grapalat" w:hAnsi="GHEA Grapalat"/>
          <w:iCs/>
          <w:sz w:val="24"/>
          <w:szCs w:val="24"/>
          <w:lang w:val="hy-AM"/>
        </w:rPr>
        <w:t xml:space="preserve"> գործառույթները</w:t>
      </w:r>
      <w:r>
        <w:rPr>
          <w:rFonts w:ascii="GHEA Grapalat" w:hAnsi="GHEA Grapalat"/>
          <w:iCs/>
          <w:sz w:val="24"/>
          <w:szCs w:val="24"/>
          <w:lang w:val="hy-AM"/>
        </w:rPr>
        <w:t>, չ</w:t>
      </w:r>
      <w:r w:rsidRPr="003C24CF">
        <w:rPr>
          <w:rFonts w:ascii="GHEA Grapalat" w:hAnsi="GHEA Grapalat"/>
          <w:iCs/>
          <w:sz w:val="24"/>
          <w:szCs w:val="24"/>
          <w:lang w:val="hy-AM"/>
        </w:rPr>
        <w:t>ի մասնակցել</w:t>
      </w:r>
      <w:r w:rsidRPr="00DD36C8">
        <w:rPr>
          <w:rFonts w:ascii="GHEA Grapalat" w:hAnsi="GHEA Grapalat"/>
          <w:iCs/>
          <w:sz w:val="24"/>
          <w:szCs w:val="24"/>
          <w:lang w:val="hy-AM"/>
        </w:rPr>
        <w:t xml:space="preserve"> </w:t>
      </w:r>
      <w:r w:rsidRPr="003C24CF">
        <w:rPr>
          <w:rFonts w:ascii="GHEA Grapalat" w:hAnsi="GHEA Grapalat"/>
          <w:iCs/>
          <w:sz w:val="24"/>
          <w:szCs w:val="24"/>
          <w:lang w:val="hy-AM"/>
        </w:rPr>
        <w:t>անտառային հողերի և անտառների, բուսական և կենդանական աշխարհի հաշվառման</w:t>
      </w:r>
      <w:r>
        <w:rPr>
          <w:rFonts w:ascii="GHEA Grapalat" w:hAnsi="GHEA Grapalat"/>
          <w:iCs/>
          <w:sz w:val="24"/>
          <w:szCs w:val="24"/>
          <w:lang w:val="hy-AM"/>
        </w:rPr>
        <w:t xml:space="preserve"> աշխատանքներին, չ</w:t>
      </w:r>
      <w:r w:rsidRPr="003C24CF">
        <w:rPr>
          <w:rFonts w:ascii="GHEA Grapalat" w:hAnsi="GHEA Grapalat"/>
          <w:iCs/>
          <w:sz w:val="24"/>
          <w:szCs w:val="24"/>
          <w:lang w:val="hy-AM"/>
        </w:rPr>
        <w:t>ի նախապատրաստել կադաստրի վարման անհրաժեշտ նյութերը</w:t>
      </w:r>
      <w:r>
        <w:rPr>
          <w:rFonts w:ascii="GHEA Grapalat" w:hAnsi="GHEA Grapalat"/>
          <w:iCs/>
          <w:sz w:val="24"/>
          <w:szCs w:val="24"/>
          <w:lang w:val="hy-AM"/>
        </w:rPr>
        <w:t>, չ</w:t>
      </w:r>
      <w:r w:rsidRPr="003C24CF">
        <w:rPr>
          <w:rFonts w:ascii="GHEA Grapalat" w:hAnsi="GHEA Grapalat"/>
          <w:iCs/>
          <w:sz w:val="24"/>
          <w:szCs w:val="24"/>
          <w:lang w:val="hy-AM"/>
        </w:rPr>
        <w:t>ի ներկայացրել լիազորված պետական մարմնին անտառների վիճակի և վերարտարդրության վրա ազդող օբյեկտների տեղաբաշխման, նախագծման, շինարարության ու գործարկման պայմանների վերաբերյալ առաջարկություններ</w:t>
      </w:r>
      <w:r>
        <w:rPr>
          <w:rFonts w:ascii="GHEA Grapalat" w:hAnsi="GHEA Grapalat"/>
          <w:iCs/>
          <w:sz w:val="24"/>
          <w:szCs w:val="24"/>
          <w:lang w:val="hy-AM"/>
        </w:rPr>
        <w:t>, չ</w:t>
      </w:r>
      <w:r w:rsidRPr="003C24CF">
        <w:rPr>
          <w:rFonts w:ascii="GHEA Grapalat" w:hAnsi="GHEA Grapalat"/>
          <w:iCs/>
          <w:sz w:val="24"/>
          <w:szCs w:val="24"/>
          <w:lang w:val="hy-AM"/>
        </w:rPr>
        <w:t>ի ապահովել անտառահատման աշխատանքների ավարտից հետո հատատեղերի տեղազննում</w:t>
      </w:r>
      <w:r>
        <w:rPr>
          <w:rFonts w:ascii="GHEA Grapalat" w:hAnsi="GHEA Grapalat"/>
          <w:iCs/>
          <w:sz w:val="24"/>
          <w:szCs w:val="24"/>
          <w:lang w:val="hy-AM"/>
        </w:rPr>
        <w:t>ն</w:t>
      </w:r>
      <w:r w:rsidRPr="003C24CF">
        <w:rPr>
          <w:rFonts w:ascii="GHEA Grapalat" w:hAnsi="GHEA Grapalat"/>
          <w:iCs/>
          <w:sz w:val="24"/>
          <w:szCs w:val="24"/>
          <w:lang w:val="hy-AM"/>
        </w:rPr>
        <w:t xml:space="preserve"> </w:t>
      </w:r>
      <w:r>
        <w:rPr>
          <w:rFonts w:ascii="GHEA Grapalat" w:hAnsi="GHEA Grapalat"/>
          <w:iCs/>
          <w:sz w:val="24"/>
          <w:szCs w:val="24"/>
          <w:lang w:val="hy-AM"/>
        </w:rPr>
        <w:t>ու</w:t>
      </w:r>
      <w:r w:rsidRPr="003C24CF">
        <w:rPr>
          <w:rFonts w:ascii="GHEA Grapalat" w:hAnsi="GHEA Grapalat"/>
          <w:iCs/>
          <w:sz w:val="24"/>
          <w:szCs w:val="24"/>
          <w:lang w:val="hy-AM"/>
        </w:rPr>
        <w:t xml:space="preserve"> աշխատանքների </w:t>
      </w:r>
      <w:r>
        <w:rPr>
          <w:rFonts w:ascii="GHEA Grapalat" w:hAnsi="GHEA Grapalat"/>
          <w:iCs/>
          <w:sz w:val="24"/>
          <w:szCs w:val="24"/>
          <w:lang w:val="hy-AM"/>
        </w:rPr>
        <w:t>ընդունումը։</w:t>
      </w:r>
      <w:r w:rsidR="00C740FD">
        <w:rPr>
          <w:rFonts w:ascii="GHEA Grapalat" w:hAnsi="GHEA Grapalat"/>
          <w:iCs/>
          <w:sz w:val="24"/>
          <w:szCs w:val="24"/>
          <w:lang w:val="hy-AM"/>
        </w:rPr>
        <w:t xml:space="preserve"> </w:t>
      </w:r>
    </w:p>
    <w:p w14:paraId="4A51C75C" w14:textId="77777777" w:rsidR="00A42F45" w:rsidRDefault="00A42F45" w:rsidP="00A42F45">
      <w:pPr>
        <w:pStyle w:val="FootnoteText"/>
        <w:spacing w:line="276" w:lineRule="auto"/>
        <w:ind w:firstLine="426"/>
        <w:jc w:val="both"/>
        <w:rPr>
          <w:rFonts w:ascii="GHEA Grapalat" w:hAnsi="GHEA Grapalat"/>
          <w:sz w:val="24"/>
          <w:szCs w:val="24"/>
          <w:lang w:val="hy-AM"/>
        </w:rPr>
      </w:pPr>
      <w:r w:rsidRPr="00C66AC4">
        <w:rPr>
          <w:rFonts w:ascii="GHEA Grapalat" w:hAnsi="GHEA Grapalat" w:cs="Calibri"/>
          <w:sz w:val="24"/>
          <w:szCs w:val="24"/>
          <w:lang w:val="hy-AM"/>
        </w:rPr>
        <w:t xml:space="preserve">Կոմիտեի և ՊՈԱԿ-ի կողմից հնգամյա պարբերությամբ չեն իրականացվել անտառների և անտառային հողերի պետական հաշվառման և անտառային պետական կադաստրի վարման (թարմացման) աշխատանքները։ </w:t>
      </w:r>
      <w:r w:rsidRPr="004A06DD">
        <w:rPr>
          <w:rFonts w:ascii="GHEA Grapalat" w:hAnsi="GHEA Grapalat"/>
          <w:sz w:val="24"/>
          <w:szCs w:val="24"/>
          <w:lang w:val="hy-AM"/>
        </w:rPr>
        <w:t xml:space="preserve">«Անտառահատման, և անտառային տոմսերի մուտքագրման և հաշվառման»  գրքերը ՊՈԱԿ-ի մասնաճյուղերում սահմանված կարգով չեն վարվել։ </w:t>
      </w:r>
    </w:p>
    <w:p w14:paraId="3E59F3F5" w14:textId="77777777" w:rsidR="00583605" w:rsidRDefault="00583605" w:rsidP="00583605">
      <w:pPr>
        <w:pStyle w:val="FootnoteText"/>
        <w:spacing w:line="276" w:lineRule="auto"/>
        <w:ind w:firstLine="426"/>
        <w:jc w:val="both"/>
        <w:rPr>
          <w:rFonts w:ascii="GHEA Grapalat" w:hAnsi="GHEA Grapalat"/>
          <w:iCs/>
          <w:sz w:val="24"/>
          <w:szCs w:val="24"/>
          <w:lang w:val="hy-AM"/>
        </w:rPr>
      </w:pPr>
      <w:r w:rsidRPr="004424CD">
        <w:rPr>
          <w:rFonts w:ascii="GHEA Grapalat" w:eastAsia="Times New Roman" w:hAnsi="GHEA Grapalat" w:cs="Times New Roman"/>
          <w:sz w:val="24"/>
          <w:szCs w:val="24"/>
          <w:lang w:val="hy-AM"/>
        </w:rPr>
        <w:t>2005թ. ՊՈԱԿ-ին ամրակցված ըստ մասնաճյուղերի բաշխվածության անտառային ֆոնդը կազմել է 368,6 հազ. հա</w:t>
      </w:r>
      <w:r>
        <w:rPr>
          <w:rFonts w:ascii="GHEA Grapalat" w:eastAsia="Times New Roman" w:hAnsi="GHEA Grapalat" w:cs="Times New Roman"/>
          <w:sz w:val="24"/>
          <w:szCs w:val="24"/>
          <w:lang w:val="hy-AM"/>
        </w:rPr>
        <w:t xml:space="preserve">, սակայն </w:t>
      </w:r>
      <w:r w:rsidRPr="004424CD">
        <w:rPr>
          <w:rFonts w:ascii="GHEA Grapalat" w:eastAsia="Times New Roman" w:hAnsi="GHEA Grapalat" w:cs="Times New Roman"/>
          <w:sz w:val="24"/>
          <w:szCs w:val="24"/>
          <w:lang w:val="hy-AM"/>
        </w:rPr>
        <w:t>2019</w:t>
      </w:r>
      <w:r>
        <w:rPr>
          <w:rFonts w:ascii="GHEA Grapalat" w:eastAsia="Times New Roman" w:hAnsi="GHEA Grapalat" w:cs="Times New Roman"/>
          <w:sz w:val="24"/>
          <w:szCs w:val="24"/>
          <w:lang w:val="hy-AM"/>
        </w:rPr>
        <w:t>-</w:t>
      </w:r>
      <w:r w:rsidRPr="004424CD">
        <w:rPr>
          <w:rFonts w:ascii="GHEA Grapalat" w:eastAsia="Times New Roman" w:hAnsi="GHEA Grapalat" w:cs="Times New Roman"/>
          <w:sz w:val="24"/>
          <w:szCs w:val="24"/>
          <w:lang w:val="hy-AM"/>
        </w:rPr>
        <w:t xml:space="preserve">2020թթ. </w:t>
      </w:r>
      <w:r w:rsidRPr="004424CD">
        <w:rPr>
          <w:rFonts w:ascii="GHEA Grapalat" w:hAnsi="GHEA Grapalat"/>
          <w:sz w:val="24"/>
          <w:szCs w:val="24"/>
          <w:lang w:val="hy-AM"/>
        </w:rPr>
        <w:t xml:space="preserve">ՊՈԱԿ-ի </w:t>
      </w:r>
      <w:r>
        <w:rPr>
          <w:rFonts w:ascii="GHEA Grapalat" w:hAnsi="GHEA Grapalat"/>
          <w:sz w:val="24"/>
          <w:szCs w:val="24"/>
          <w:lang w:val="hy-AM"/>
        </w:rPr>
        <w:t>հետ</w:t>
      </w:r>
      <w:r w:rsidRPr="004424CD">
        <w:rPr>
          <w:rFonts w:ascii="GHEA Grapalat" w:hAnsi="GHEA Grapalat"/>
          <w:sz w:val="24"/>
          <w:szCs w:val="24"/>
          <w:lang w:val="hy-AM"/>
        </w:rPr>
        <w:t xml:space="preserve"> կնքված </w:t>
      </w:r>
      <w:r w:rsidRPr="004424CD">
        <w:rPr>
          <w:rFonts w:ascii="GHEA Grapalat" w:hAnsi="GHEA Grapalat"/>
          <w:iCs/>
          <w:sz w:val="24"/>
          <w:szCs w:val="24"/>
          <w:lang w:val="hy-AM"/>
        </w:rPr>
        <w:t xml:space="preserve">«Պետության կողմից դրամաշնորհի ձևով տրամադրվող ֆինանսական աջակցության գումարների օգտագործման մասին» պայմանագրերում վերջինիս </w:t>
      </w:r>
      <w:r w:rsidRPr="004424CD">
        <w:rPr>
          <w:rFonts w:ascii="GHEA Grapalat" w:hAnsi="GHEA Grapalat"/>
          <w:sz w:val="24"/>
          <w:szCs w:val="24"/>
          <w:lang w:val="hy-AM"/>
        </w:rPr>
        <w:t>տնօրինությանը հանրապետության անտառային ֆոնդի տարածքի պահպանմանը հանձնվ</w:t>
      </w:r>
      <w:r>
        <w:rPr>
          <w:rFonts w:ascii="GHEA Grapalat" w:hAnsi="GHEA Grapalat"/>
          <w:sz w:val="24"/>
          <w:szCs w:val="24"/>
          <w:lang w:val="hy-AM"/>
        </w:rPr>
        <w:t>ել</w:t>
      </w:r>
      <w:r w:rsidRPr="004424CD">
        <w:rPr>
          <w:rFonts w:ascii="GHEA Grapalat" w:hAnsi="GHEA Grapalat"/>
          <w:sz w:val="24"/>
          <w:szCs w:val="24"/>
          <w:lang w:val="hy-AM"/>
        </w:rPr>
        <w:t xml:space="preserve"> է 342,4 հազ. հա</w:t>
      </w:r>
      <w:r>
        <w:rPr>
          <w:rFonts w:ascii="GHEA Grapalat" w:eastAsia="Times New Roman" w:hAnsi="GHEA Grapalat" w:cs="Times New Roman"/>
          <w:sz w:val="24"/>
          <w:szCs w:val="24"/>
          <w:lang w:val="hy-AM"/>
        </w:rPr>
        <w:t>,</w:t>
      </w:r>
      <w:r w:rsidRPr="00281884">
        <w:rPr>
          <w:rFonts w:ascii="GHEA Grapalat" w:hAnsi="GHEA Grapalat"/>
          <w:sz w:val="24"/>
          <w:szCs w:val="24"/>
          <w:lang w:val="hy-AM"/>
        </w:rPr>
        <w:t xml:space="preserve"> </w:t>
      </w:r>
      <w:r w:rsidRPr="004424CD">
        <w:rPr>
          <w:rFonts w:ascii="GHEA Grapalat" w:hAnsi="GHEA Grapalat"/>
          <w:sz w:val="24"/>
          <w:szCs w:val="24"/>
          <w:lang w:val="hy-AM"/>
        </w:rPr>
        <w:t>26,3 հազ. հա</w:t>
      </w:r>
      <w:r>
        <w:rPr>
          <w:rFonts w:ascii="GHEA Grapalat" w:hAnsi="GHEA Grapalat"/>
          <w:sz w:val="24"/>
          <w:szCs w:val="24"/>
          <w:lang w:val="hy-AM"/>
        </w:rPr>
        <w:t xml:space="preserve"> տ</w:t>
      </w:r>
      <w:r w:rsidRPr="004424CD">
        <w:rPr>
          <w:rFonts w:ascii="GHEA Grapalat" w:hAnsi="GHEA Grapalat"/>
          <w:sz w:val="24"/>
          <w:szCs w:val="24"/>
          <w:lang w:val="hy-AM"/>
        </w:rPr>
        <w:t>արբերությ</w:t>
      </w:r>
      <w:r>
        <w:rPr>
          <w:rFonts w:ascii="GHEA Grapalat" w:hAnsi="GHEA Grapalat"/>
          <w:sz w:val="24"/>
          <w:szCs w:val="24"/>
          <w:lang w:val="hy-AM"/>
        </w:rPr>
        <w:t xml:space="preserve">ան վերաբերյալ </w:t>
      </w:r>
      <w:r w:rsidRPr="0004686C">
        <w:rPr>
          <w:rFonts w:ascii="GHEA Grapalat" w:hAnsi="GHEA Grapalat"/>
          <w:iCs/>
          <w:sz w:val="24"/>
          <w:szCs w:val="24"/>
          <w:lang w:val="hy-AM"/>
        </w:rPr>
        <w:t xml:space="preserve">հաշվեքննության օբյեկտը </w:t>
      </w:r>
      <w:r>
        <w:rPr>
          <w:rFonts w:ascii="GHEA Grapalat" w:hAnsi="GHEA Grapalat"/>
          <w:iCs/>
          <w:sz w:val="24"/>
          <w:szCs w:val="24"/>
          <w:lang w:val="hy-AM"/>
        </w:rPr>
        <w:t>չունի պարզաբանում։</w:t>
      </w:r>
    </w:p>
    <w:p w14:paraId="1BF0C82F" w14:textId="77777777" w:rsidR="001F51EA" w:rsidRPr="005A189F" w:rsidRDefault="001F51EA" w:rsidP="001F51EA">
      <w:pPr>
        <w:spacing w:line="276" w:lineRule="auto"/>
        <w:ind w:firstLine="426"/>
        <w:jc w:val="both"/>
        <w:rPr>
          <w:rFonts w:ascii="GHEA Grapalat" w:hAnsi="GHEA Grapalat" w:cs="Sylfaen"/>
          <w:sz w:val="24"/>
          <w:szCs w:val="24"/>
          <w:lang w:val="hy-AM"/>
        </w:rPr>
      </w:pPr>
      <w:r>
        <w:rPr>
          <w:rFonts w:ascii="GHEA Grapalat" w:hAnsi="GHEA Grapalat"/>
          <w:iCs/>
          <w:sz w:val="24"/>
          <w:szCs w:val="24"/>
          <w:lang w:val="hy-AM"/>
        </w:rPr>
        <w:lastRenderedPageBreak/>
        <w:t>ՊՈԱԿ-ի  անտառտնտեսությունների անտառապահների միջև սպասարկման տարածքները բաշխված են</w:t>
      </w:r>
      <w:r>
        <w:rPr>
          <w:rFonts w:ascii="GHEA Grapalat" w:hAnsi="GHEA Grapalat" w:cs="Sylfaen"/>
          <w:sz w:val="24"/>
          <w:szCs w:val="24"/>
          <w:lang w:val="hy-AM"/>
        </w:rPr>
        <w:t xml:space="preserve"> անհամաչափ՝ առանց հիմնավորման։ </w:t>
      </w:r>
    </w:p>
    <w:p w14:paraId="7F3C862B" w14:textId="77777777" w:rsidR="00331854" w:rsidRPr="002221E8" w:rsidRDefault="00331854" w:rsidP="00787735">
      <w:pPr>
        <w:spacing w:line="276" w:lineRule="auto"/>
        <w:ind w:firstLine="426"/>
        <w:jc w:val="both"/>
        <w:rPr>
          <w:rFonts w:ascii="GHEA Grapalat" w:eastAsia="MS Mincho" w:hAnsi="GHEA Grapalat" w:cs="MS Mincho"/>
          <w:sz w:val="24"/>
          <w:szCs w:val="24"/>
          <w:lang w:val="hy-AM"/>
        </w:rPr>
      </w:pPr>
      <w:r w:rsidRPr="0058193B">
        <w:rPr>
          <w:rFonts w:ascii="GHEA Grapalat" w:hAnsi="GHEA Grapalat"/>
          <w:i/>
          <w:sz w:val="24"/>
          <w:szCs w:val="24"/>
          <w:lang w:val="hy-AM"/>
        </w:rPr>
        <w:t>Ն</w:t>
      </w:r>
      <w:r w:rsidR="00365CB7" w:rsidRPr="0058193B">
        <w:rPr>
          <w:rFonts w:ascii="GHEA Grapalat" w:hAnsi="GHEA Grapalat"/>
          <w:i/>
          <w:sz w:val="24"/>
          <w:szCs w:val="24"/>
          <w:lang w:val="hy-AM"/>
        </w:rPr>
        <w:t>պատակային արդյունավետության</w:t>
      </w:r>
      <w:r w:rsidR="00365CB7" w:rsidRPr="001C6CC2">
        <w:rPr>
          <w:rFonts w:ascii="GHEA Grapalat" w:hAnsi="GHEA Grapalat"/>
          <w:b/>
          <w:sz w:val="24"/>
          <w:szCs w:val="24"/>
          <w:lang w:val="hy-AM"/>
        </w:rPr>
        <w:t xml:space="preserve"> </w:t>
      </w:r>
      <w:r w:rsidR="00FB7CC2" w:rsidRPr="002221E8">
        <w:rPr>
          <w:rFonts w:ascii="GHEA Grapalat" w:hAnsi="GHEA Grapalat"/>
          <w:sz w:val="24"/>
          <w:szCs w:val="24"/>
          <w:lang w:val="hy-AM"/>
        </w:rPr>
        <w:t xml:space="preserve">տեսակետից </w:t>
      </w:r>
      <w:r w:rsidRPr="002221E8">
        <w:rPr>
          <w:rFonts w:ascii="GHEA Grapalat" w:hAnsi="GHEA Grapalat"/>
          <w:sz w:val="24"/>
          <w:szCs w:val="24"/>
          <w:lang w:val="hy-AM"/>
        </w:rPr>
        <w:t>ուշագրավ է նաև, որ</w:t>
      </w:r>
      <w:r w:rsidRPr="002221E8">
        <w:rPr>
          <w:rFonts w:ascii="MS Mincho" w:eastAsia="MS Mincho" w:hAnsi="MS Mincho" w:cs="MS Mincho" w:hint="eastAsia"/>
          <w:sz w:val="24"/>
          <w:szCs w:val="24"/>
          <w:lang w:val="hy-AM"/>
        </w:rPr>
        <w:t>․</w:t>
      </w:r>
    </w:p>
    <w:p w14:paraId="4FF40A51" w14:textId="77777777" w:rsidR="00571BB2" w:rsidRPr="002221E8" w:rsidRDefault="00A42F45" w:rsidP="008E479E">
      <w:pPr>
        <w:pStyle w:val="FootnoteText"/>
        <w:spacing w:line="276" w:lineRule="auto"/>
        <w:ind w:firstLine="426"/>
        <w:jc w:val="both"/>
        <w:rPr>
          <w:rFonts w:ascii="GHEA Grapalat" w:hAnsi="GHEA Grapalat"/>
          <w:sz w:val="24"/>
          <w:szCs w:val="24"/>
          <w:lang w:val="hy-AM"/>
        </w:rPr>
      </w:pPr>
      <w:r w:rsidRPr="002221E8">
        <w:rPr>
          <w:rFonts w:ascii="GHEA Grapalat" w:hAnsi="GHEA Grapalat"/>
          <w:iCs/>
          <w:sz w:val="24"/>
          <w:szCs w:val="24"/>
          <w:lang w:val="hy-AM"/>
        </w:rPr>
        <w:t xml:space="preserve">ՊՈԱԿ-ի կողմից կնքված վարձակալական պայմանագրերի շրջանակներում </w:t>
      </w:r>
      <w:r w:rsidRPr="002221E8">
        <w:rPr>
          <w:rFonts w:ascii="GHEA Grapalat" w:hAnsi="GHEA Grapalat"/>
          <w:sz w:val="24"/>
          <w:szCs w:val="24"/>
          <w:lang w:val="hy-AM"/>
        </w:rPr>
        <w:t>2019</w:t>
      </w:r>
      <w:r w:rsidR="00571BB2" w:rsidRPr="002221E8">
        <w:rPr>
          <w:rFonts w:ascii="GHEA Grapalat" w:hAnsi="GHEA Grapalat"/>
          <w:sz w:val="24"/>
          <w:szCs w:val="24"/>
          <w:lang w:val="hy-AM"/>
        </w:rPr>
        <w:t>-2020թ</w:t>
      </w:r>
      <w:r w:rsidRPr="002221E8">
        <w:rPr>
          <w:rFonts w:ascii="GHEA Grapalat" w:hAnsi="GHEA Grapalat"/>
          <w:sz w:val="24"/>
          <w:szCs w:val="24"/>
          <w:lang w:val="hy-AM"/>
        </w:rPr>
        <w:t xml:space="preserve">թ. </w:t>
      </w:r>
      <w:r w:rsidRPr="002221E8">
        <w:rPr>
          <w:rFonts w:ascii="GHEA Grapalat" w:hAnsi="GHEA Grapalat"/>
          <w:iCs/>
          <w:sz w:val="24"/>
          <w:szCs w:val="24"/>
          <w:lang w:val="hy-AM"/>
        </w:rPr>
        <w:t xml:space="preserve">չհավաքագրված վարձավճարները կազմում են </w:t>
      </w:r>
      <w:r w:rsidR="00331854" w:rsidRPr="002221E8">
        <w:rPr>
          <w:rFonts w:ascii="GHEA Grapalat" w:hAnsi="GHEA Grapalat"/>
          <w:iCs/>
          <w:sz w:val="24"/>
          <w:szCs w:val="24"/>
          <w:lang w:val="hy-AM"/>
        </w:rPr>
        <w:t>1</w:t>
      </w:r>
      <w:r w:rsidRPr="002221E8">
        <w:rPr>
          <w:rFonts w:ascii="GHEA Grapalat" w:hAnsi="GHEA Grapalat"/>
          <w:sz w:val="24"/>
          <w:szCs w:val="24"/>
          <w:lang w:val="hy-AM"/>
        </w:rPr>
        <w:t>9,</w:t>
      </w:r>
      <w:r w:rsidR="00331854" w:rsidRPr="002221E8">
        <w:rPr>
          <w:rFonts w:ascii="GHEA Grapalat" w:hAnsi="GHEA Grapalat"/>
          <w:sz w:val="24"/>
          <w:szCs w:val="24"/>
          <w:lang w:val="hy-AM"/>
        </w:rPr>
        <w:t>600</w:t>
      </w:r>
      <w:r w:rsidRPr="002221E8">
        <w:rPr>
          <w:rFonts w:ascii="GHEA Grapalat" w:hAnsi="GHEA Grapalat"/>
          <w:sz w:val="24"/>
          <w:szCs w:val="24"/>
          <w:lang w:val="hy-AM"/>
        </w:rPr>
        <w:t>.</w:t>
      </w:r>
      <w:r w:rsidR="00331854" w:rsidRPr="002221E8">
        <w:rPr>
          <w:rFonts w:ascii="GHEA Grapalat" w:hAnsi="GHEA Grapalat"/>
          <w:sz w:val="24"/>
          <w:szCs w:val="24"/>
          <w:lang w:val="hy-AM"/>
        </w:rPr>
        <w:t>2</w:t>
      </w:r>
      <w:r w:rsidRPr="002221E8">
        <w:rPr>
          <w:rFonts w:ascii="GHEA Grapalat" w:hAnsi="GHEA Grapalat"/>
          <w:sz w:val="24"/>
          <w:szCs w:val="24"/>
          <w:lang w:val="hy-AM"/>
        </w:rPr>
        <w:t xml:space="preserve"> հազ. դրամ</w:t>
      </w:r>
      <w:r w:rsidR="00331854" w:rsidRPr="002221E8">
        <w:rPr>
          <w:rFonts w:ascii="GHEA Grapalat" w:hAnsi="GHEA Grapalat"/>
          <w:sz w:val="24"/>
          <w:szCs w:val="24"/>
          <w:lang w:val="hy-AM"/>
        </w:rPr>
        <w:t>։</w:t>
      </w:r>
    </w:p>
    <w:p w14:paraId="603CB870" w14:textId="77777777" w:rsidR="004E55A6" w:rsidRPr="00FF7EF2" w:rsidRDefault="00583605" w:rsidP="00FC1F4F">
      <w:pPr>
        <w:spacing w:line="276" w:lineRule="auto"/>
        <w:ind w:firstLine="284"/>
        <w:jc w:val="both"/>
        <w:rPr>
          <w:rFonts w:ascii="GHEA Grapalat" w:hAnsi="GHEA Grapalat"/>
          <w:sz w:val="24"/>
          <w:szCs w:val="24"/>
          <w:lang w:val="hy-AM"/>
        </w:rPr>
      </w:pPr>
      <w:r w:rsidRPr="002221E8">
        <w:rPr>
          <w:rFonts w:ascii="GHEA Grapalat" w:hAnsi="GHEA Grapalat"/>
          <w:sz w:val="24"/>
          <w:szCs w:val="24"/>
          <w:lang w:val="hy-AM"/>
        </w:rPr>
        <w:t xml:space="preserve">  </w:t>
      </w:r>
      <w:r w:rsidR="00FC1F4F" w:rsidRPr="00FC1F4F">
        <w:rPr>
          <w:rFonts w:ascii="GHEA Grapalat" w:hAnsi="GHEA Grapalat"/>
          <w:sz w:val="24"/>
          <w:szCs w:val="24"/>
          <w:lang w:val="hy-AM"/>
        </w:rPr>
        <w:t xml:space="preserve">Նախարարության և ՊՈԱԿ-ի տեղեկատվության բացակայությունը՝ կապված </w:t>
      </w:r>
      <w:r w:rsidR="00A42F45" w:rsidRPr="00FC1F4F">
        <w:rPr>
          <w:rFonts w:ascii="GHEA Grapalat" w:hAnsi="GHEA Grapalat"/>
          <w:sz w:val="24"/>
          <w:szCs w:val="24"/>
          <w:lang w:val="hy-AM"/>
        </w:rPr>
        <w:t xml:space="preserve">2019-2020թթ. ընթացքում անտառի նկատմամբ սեփականության իրավունքի ձեռքբերման պայմանով անտառների և անտառային հողերի անհատույց կամ վարձակալության իրավունքով օտագործման տրամադրման (բացառապես անտառապատում իրականացնելու նպատակով) </w:t>
      </w:r>
      <w:r w:rsidRPr="00FC1F4F">
        <w:rPr>
          <w:rFonts w:ascii="GHEA Grapalat" w:hAnsi="GHEA Grapalat"/>
          <w:sz w:val="24"/>
          <w:szCs w:val="24"/>
          <w:lang w:val="hy-AM"/>
        </w:rPr>
        <w:t>արդյունքում</w:t>
      </w:r>
      <w:r w:rsidR="00FC1F4F">
        <w:rPr>
          <w:rFonts w:ascii="GHEA Grapalat" w:hAnsi="GHEA Grapalat"/>
          <w:sz w:val="24"/>
          <w:szCs w:val="24"/>
          <w:lang w:val="hy-AM"/>
        </w:rPr>
        <w:t>,</w:t>
      </w:r>
      <w:r w:rsidRPr="00FC1F4F">
        <w:rPr>
          <w:rFonts w:ascii="GHEA Grapalat" w:hAnsi="GHEA Grapalat"/>
          <w:sz w:val="24"/>
          <w:szCs w:val="24"/>
          <w:lang w:val="hy-AM"/>
        </w:rPr>
        <w:t xml:space="preserve"> անհնար է </w:t>
      </w:r>
      <w:r w:rsidR="000308DF">
        <w:rPr>
          <w:rFonts w:ascii="GHEA Grapalat" w:hAnsi="GHEA Grapalat"/>
          <w:sz w:val="24"/>
          <w:szCs w:val="24"/>
          <w:lang w:val="hy-AM"/>
        </w:rPr>
        <w:t xml:space="preserve">դարձնում </w:t>
      </w:r>
      <w:r w:rsidRPr="00FC1F4F">
        <w:rPr>
          <w:rFonts w:ascii="GHEA Grapalat" w:hAnsi="GHEA Grapalat"/>
          <w:sz w:val="24"/>
          <w:szCs w:val="24"/>
          <w:lang w:val="hy-AM"/>
        </w:rPr>
        <w:t>նպատակի</w:t>
      </w:r>
      <w:r w:rsidR="00FC1F4F" w:rsidRPr="00FC1F4F">
        <w:rPr>
          <w:rFonts w:ascii="GHEA Grapalat" w:hAnsi="GHEA Grapalat"/>
          <w:sz w:val="24"/>
          <w:szCs w:val="24"/>
          <w:lang w:val="hy-AM"/>
        </w:rPr>
        <w:t xml:space="preserve">, </w:t>
      </w:r>
      <w:r w:rsidRPr="00FC1F4F">
        <w:rPr>
          <w:rFonts w:ascii="GHEA Grapalat" w:hAnsi="GHEA Grapalat"/>
          <w:sz w:val="24"/>
          <w:szCs w:val="24"/>
          <w:lang w:val="hy-AM"/>
        </w:rPr>
        <w:t>կատարված անտառապատման, առկայության փաստ</w:t>
      </w:r>
      <w:r w:rsidR="000308DF">
        <w:rPr>
          <w:rFonts w:ascii="GHEA Grapalat" w:hAnsi="GHEA Grapalat"/>
          <w:sz w:val="24"/>
          <w:szCs w:val="24"/>
          <w:lang w:val="hy-AM"/>
        </w:rPr>
        <w:t>ի վերաբերյալ գնահատականը</w:t>
      </w:r>
      <w:r w:rsidRPr="00FC1F4F">
        <w:rPr>
          <w:rFonts w:ascii="GHEA Grapalat" w:hAnsi="GHEA Grapalat"/>
          <w:sz w:val="24"/>
          <w:szCs w:val="24"/>
          <w:lang w:val="hy-AM"/>
        </w:rPr>
        <w:t>:</w:t>
      </w:r>
      <w:r w:rsidR="00AF579F" w:rsidRPr="00FC1F4F">
        <w:rPr>
          <w:rFonts w:ascii="GHEA Grapalat" w:hAnsi="GHEA Grapalat"/>
          <w:sz w:val="24"/>
          <w:szCs w:val="24"/>
          <w:lang w:val="hy-AM"/>
        </w:rPr>
        <w:t xml:space="preserve"> </w:t>
      </w:r>
    </w:p>
    <w:p w14:paraId="147C99ED" w14:textId="77777777" w:rsidR="002A5785" w:rsidRDefault="00081E84" w:rsidP="00081E84">
      <w:pPr>
        <w:pStyle w:val="FootnoteText"/>
        <w:tabs>
          <w:tab w:val="left" w:pos="567"/>
        </w:tabs>
        <w:spacing w:line="276" w:lineRule="auto"/>
        <w:ind w:firstLine="426"/>
        <w:jc w:val="both"/>
        <w:rPr>
          <w:rFonts w:ascii="GHEA Grapalat" w:hAnsi="GHEA Grapalat" w:cs="Arial"/>
          <w:bCs/>
          <w:sz w:val="24"/>
          <w:szCs w:val="24"/>
          <w:shd w:val="clear" w:color="auto" w:fill="FFFFFF"/>
          <w:lang w:val="hy-AM"/>
        </w:rPr>
      </w:pPr>
      <w:r w:rsidRPr="00081E84">
        <w:rPr>
          <w:rFonts w:ascii="Arial" w:hAnsi="Arial" w:cs="Arial"/>
          <w:color w:val="2C363A"/>
          <w:sz w:val="21"/>
          <w:szCs w:val="21"/>
          <w:shd w:val="clear" w:color="auto" w:fill="FFFFFF"/>
          <w:lang w:val="hy-AM"/>
        </w:rPr>
        <w:t> </w:t>
      </w:r>
      <w:r w:rsidR="005A189F">
        <w:rPr>
          <w:rFonts w:ascii="GHEA Grapalat" w:hAnsi="GHEA Grapalat" w:cs="Arial"/>
          <w:bCs/>
          <w:sz w:val="24"/>
          <w:szCs w:val="24"/>
          <w:shd w:val="clear" w:color="auto" w:fill="FFFFFF"/>
          <w:lang w:val="hy-AM"/>
        </w:rPr>
        <w:t>Ստորև նշված փաստերով չի պահպանվել ծախսային արդյունավետության սկզբունքը</w:t>
      </w:r>
      <w:r w:rsidRPr="006B3C31">
        <w:rPr>
          <w:rFonts w:ascii="GHEA Grapalat" w:hAnsi="GHEA Grapalat" w:cs="Arial"/>
          <w:bCs/>
          <w:sz w:val="24"/>
          <w:szCs w:val="24"/>
          <w:shd w:val="clear" w:color="auto" w:fill="FFFFFF"/>
          <w:lang w:val="hy-AM"/>
        </w:rPr>
        <w:t>, մասնավորապես.</w:t>
      </w:r>
    </w:p>
    <w:p w14:paraId="0B29C888" w14:textId="77777777" w:rsidR="003866D3" w:rsidRPr="00BB5B74" w:rsidRDefault="003866D3" w:rsidP="003866D3">
      <w:pPr>
        <w:pStyle w:val="FootnoteText"/>
        <w:tabs>
          <w:tab w:val="left" w:pos="567"/>
        </w:tabs>
        <w:spacing w:line="276" w:lineRule="auto"/>
        <w:ind w:firstLine="426"/>
        <w:jc w:val="both"/>
        <w:rPr>
          <w:rFonts w:ascii="GHEA Grapalat" w:hAnsi="GHEA Grapalat" w:cs="Arial"/>
          <w:noProof/>
          <w:sz w:val="4"/>
          <w:szCs w:val="4"/>
          <w:lang w:val="hy-AM"/>
        </w:rPr>
      </w:pPr>
    </w:p>
    <w:p w14:paraId="5CFEBC0E" w14:textId="77777777" w:rsidR="001A31F8" w:rsidRPr="002A5BB5" w:rsidRDefault="001A31F8" w:rsidP="001A31F8">
      <w:pPr>
        <w:pStyle w:val="FootnoteText"/>
        <w:tabs>
          <w:tab w:val="left" w:pos="567"/>
        </w:tabs>
        <w:spacing w:line="276" w:lineRule="auto"/>
        <w:ind w:firstLine="426"/>
        <w:jc w:val="both"/>
        <w:rPr>
          <w:rFonts w:ascii="GHEA Grapalat" w:hAnsi="GHEA Grapalat"/>
          <w:sz w:val="24"/>
          <w:szCs w:val="24"/>
        </w:rPr>
      </w:pPr>
      <w:r w:rsidRPr="003C24CF">
        <w:rPr>
          <w:rFonts w:ascii="GHEA Grapalat" w:hAnsi="GHEA Grapalat"/>
          <w:sz w:val="24"/>
          <w:szCs w:val="24"/>
          <w:lang w:val="hy-AM"/>
        </w:rPr>
        <w:t>2019</w:t>
      </w:r>
      <w:r>
        <w:rPr>
          <w:rFonts w:ascii="GHEA Grapalat" w:hAnsi="GHEA Grapalat"/>
          <w:sz w:val="24"/>
          <w:szCs w:val="24"/>
          <w:lang w:val="hy-AM"/>
        </w:rPr>
        <w:t>-</w:t>
      </w:r>
      <w:r w:rsidRPr="00246AAA">
        <w:rPr>
          <w:rFonts w:ascii="GHEA Grapalat" w:hAnsi="GHEA Grapalat"/>
          <w:sz w:val="24"/>
          <w:szCs w:val="24"/>
          <w:lang w:val="hy-AM"/>
        </w:rPr>
        <w:t xml:space="preserve">2020թթ. </w:t>
      </w:r>
      <w:r w:rsidRPr="00246AAA">
        <w:rPr>
          <w:rFonts w:ascii="GHEA Grapalat" w:hAnsi="GHEA Grapalat" w:cs="Arial"/>
          <w:sz w:val="24"/>
          <w:szCs w:val="24"/>
          <w:lang w:val="hy-AM"/>
        </w:rPr>
        <w:t xml:space="preserve">ՊՈԱԿ-ի որոշ մասնաճյուղերում նախկինում հիմնադրված տնկարանների խնամքի աշխատանքները կատարվել են թերի՝ </w:t>
      </w:r>
      <w:r w:rsidR="00AB41FF" w:rsidRPr="00246AAA">
        <w:rPr>
          <w:rFonts w:ascii="GHEA Grapalat" w:hAnsi="GHEA Grapalat" w:cs="Arial"/>
          <w:sz w:val="24"/>
          <w:szCs w:val="24"/>
          <w:lang w:val="hy-AM"/>
        </w:rPr>
        <w:t xml:space="preserve">արդյունքում չստանալով մշակված  հատվածից </w:t>
      </w:r>
      <w:r w:rsidRPr="00246AAA">
        <w:rPr>
          <w:rFonts w:ascii="GHEA Grapalat" w:hAnsi="GHEA Grapalat" w:cs="Arial"/>
          <w:sz w:val="24"/>
          <w:szCs w:val="24"/>
          <w:lang w:val="hy-AM"/>
        </w:rPr>
        <w:t xml:space="preserve">ակնկալվող արդյունքը։ </w:t>
      </w:r>
      <w:r w:rsidRPr="00246AAA">
        <w:rPr>
          <w:rFonts w:ascii="GHEA Grapalat" w:hAnsi="GHEA Grapalat"/>
          <w:sz w:val="24"/>
          <w:szCs w:val="24"/>
          <w:lang w:val="hy-AM"/>
        </w:rPr>
        <w:t xml:space="preserve">Փաստացի </w:t>
      </w:r>
      <w:r>
        <w:rPr>
          <w:rFonts w:ascii="GHEA Grapalat" w:hAnsi="GHEA Grapalat"/>
          <w:sz w:val="24"/>
          <w:szCs w:val="24"/>
          <w:lang w:val="hy-AM"/>
        </w:rPr>
        <w:t>օգտագործվել են ռեսուրսներ, սակայն չի ստացվել սպասվելիք անտառվերականգնումը:</w:t>
      </w:r>
      <w:r w:rsidR="002A5BB5">
        <w:rPr>
          <w:rFonts w:ascii="GHEA Grapalat" w:hAnsi="GHEA Grapalat"/>
          <w:sz w:val="24"/>
          <w:szCs w:val="24"/>
          <w:lang w:val="hy-AM"/>
        </w:rPr>
        <w:t xml:space="preserve"> </w:t>
      </w:r>
    </w:p>
    <w:p w14:paraId="33815D32" w14:textId="77777777" w:rsidR="002A5785" w:rsidRDefault="003866D3" w:rsidP="003866D3">
      <w:pPr>
        <w:spacing w:line="276" w:lineRule="auto"/>
        <w:ind w:firstLine="426"/>
        <w:jc w:val="both"/>
        <w:rPr>
          <w:rFonts w:ascii="GHEA Grapalat" w:hAnsi="GHEA Grapalat"/>
          <w:sz w:val="24"/>
          <w:szCs w:val="24"/>
          <w:lang w:val="hy-AM"/>
        </w:rPr>
      </w:pPr>
      <w:r w:rsidRPr="003C24CF">
        <w:rPr>
          <w:rFonts w:ascii="GHEA Grapalat" w:hAnsi="GHEA Grapalat"/>
          <w:sz w:val="24"/>
          <w:szCs w:val="24"/>
          <w:lang w:val="hy-AM"/>
        </w:rPr>
        <w:t xml:space="preserve">ՊՈԱԿ-ը 2019 և 2020թթ. հաշվապահական հաշվառումը </w:t>
      </w:r>
      <w:r w:rsidRPr="003C24CF">
        <w:rPr>
          <w:rFonts w:ascii="GHEA Grapalat" w:hAnsi="GHEA Grapalat" w:cs="Sylfaen"/>
          <w:sz w:val="24"/>
          <w:szCs w:val="24"/>
          <w:lang w:val="hy-AM"/>
        </w:rPr>
        <w:t>«</w:t>
      </w:r>
      <w:r w:rsidRPr="003C24CF">
        <w:rPr>
          <w:rFonts w:ascii="GHEA Grapalat" w:hAnsi="GHEA Grapalat"/>
          <w:sz w:val="24"/>
          <w:szCs w:val="24"/>
          <w:lang w:val="hy-AM"/>
        </w:rPr>
        <w:t>ՀԾ-Հաշվապահ հանրային հատված</w:t>
      </w:r>
      <w:r w:rsidRPr="003C24CF">
        <w:rPr>
          <w:rFonts w:ascii="GHEA Grapalat" w:eastAsia="Sylfaen" w:hAnsi="GHEA Grapalat" w:cs="Sylfaen"/>
          <w:sz w:val="24"/>
          <w:szCs w:val="24"/>
          <w:shd w:val="clear" w:color="auto" w:fill="FFFFFF"/>
          <w:lang w:val="hy-AM"/>
        </w:rPr>
        <w:t>»</w:t>
      </w:r>
      <w:r w:rsidRPr="003C24CF">
        <w:rPr>
          <w:rFonts w:ascii="GHEA Grapalat" w:hAnsi="GHEA Grapalat"/>
          <w:sz w:val="24"/>
          <w:szCs w:val="24"/>
          <w:lang w:val="hy-AM"/>
        </w:rPr>
        <w:t xml:space="preserve"> միասնական համակարգով վարման ընթացքում մեկ միասնական </w:t>
      </w:r>
      <w:r w:rsidRPr="003C24CF">
        <w:rPr>
          <w:rFonts w:ascii="GHEA Grapalat" w:hAnsi="GHEA Grapalat" w:cs="Sylfaen"/>
          <w:sz w:val="24"/>
          <w:szCs w:val="24"/>
          <w:lang w:val="hy-AM"/>
        </w:rPr>
        <w:t>«</w:t>
      </w:r>
      <w:r w:rsidRPr="003C24CF">
        <w:rPr>
          <w:rFonts w:ascii="GHEA Grapalat" w:hAnsi="GHEA Grapalat"/>
          <w:sz w:val="24"/>
          <w:szCs w:val="24"/>
          <w:lang w:val="hy-AM"/>
        </w:rPr>
        <w:t xml:space="preserve">ՀԾ համակարգի»-ի փոխարեն մասնաճյուղերի հետ հաշվային տեղեկատվության հավաքագրման, կուտակման, մշակման և ամփոփման փուլերում կիրառել է առանձին այնպիսի ենթահամակարգեր, որոնցով մասնաճյուղերում գործառույթների թղթակցությունները անալիտիկ մակարդակից սինթետիկի անցման ժամանակ բացառվել է դրանց վերծանման հնարավորությունը։ </w:t>
      </w:r>
    </w:p>
    <w:p w14:paraId="04E12787" w14:textId="77777777" w:rsidR="002A5785" w:rsidRDefault="003866D3" w:rsidP="003866D3">
      <w:pPr>
        <w:spacing w:line="276" w:lineRule="auto"/>
        <w:ind w:firstLine="426"/>
        <w:jc w:val="both"/>
        <w:rPr>
          <w:rFonts w:ascii="GHEA Grapalat" w:hAnsi="GHEA Grapalat"/>
          <w:sz w:val="24"/>
          <w:szCs w:val="24"/>
          <w:lang w:val="hy-AM"/>
        </w:rPr>
      </w:pPr>
      <w:r w:rsidRPr="003C24CF">
        <w:rPr>
          <w:rFonts w:ascii="GHEA Grapalat" w:hAnsi="GHEA Grapalat"/>
          <w:sz w:val="24"/>
          <w:szCs w:val="24"/>
          <w:lang w:val="hy-AM"/>
        </w:rPr>
        <w:t>ՊՈԱԿ-ի հաշվապահական հաշվառման հաշվետվություններում առկա ամփոփ տեղեկատվությունը հնարավոր չէ համադրել մասնաճյուղերի սկզբնական հաշվառման փաստաթղթերով ներկայացված, անալիտիկ շրջանառությամբ ու ըստ դեբիտորների և կրեդիտորների վերջնական մնացորդներով դուրսբերված տեղեկատվության հետ։</w:t>
      </w:r>
    </w:p>
    <w:p w14:paraId="4CB609C9" w14:textId="77777777" w:rsidR="003866D3" w:rsidRDefault="003866D3" w:rsidP="003866D3">
      <w:pPr>
        <w:spacing w:line="276" w:lineRule="auto"/>
        <w:ind w:firstLine="426"/>
        <w:jc w:val="both"/>
        <w:rPr>
          <w:rFonts w:ascii="GHEA Grapalat" w:hAnsi="GHEA Grapalat"/>
          <w:iCs/>
          <w:sz w:val="24"/>
          <w:szCs w:val="24"/>
          <w:lang w:val="hy-AM"/>
        </w:rPr>
      </w:pPr>
      <w:r w:rsidRPr="003C24CF">
        <w:rPr>
          <w:rFonts w:ascii="GHEA Grapalat" w:hAnsi="GHEA Grapalat"/>
          <w:sz w:val="24"/>
          <w:szCs w:val="24"/>
          <w:lang w:val="hy-AM"/>
        </w:rPr>
        <w:t xml:space="preserve"> </w:t>
      </w:r>
      <w:r w:rsidRPr="00F64C84">
        <w:rPr>
          <w:rFonts w:ascii="GHEA Grapalat" w:hAnsi="GHEA Grapalat"/>
          <w:sz w:val="24"/>
          <w:szCs w:val="24"/>
          <w:lang w:val="hy-AM"/>
        </w:rPr>
        <w:t>Ա</w:t>
      </w:r>
      <w:r w:rsidRPr="003C24CF">
        <w:rPr>
          <w:rFonts w:ascii="GHEA Grapalat" w:hAnsi="GHEA Grapalat"/>
          <w:sz w:val="24"/>
          <w:szCs w:val="24"/>
          <w:lang w:val="hy-AM"/>
        </w:rPr>
        <w:t>շխատողների աշխատավարձի հաշվարկը կատարվել է «EXCEL» ծրագրի միջոցով</w:t>
      </w:r>
      <w:r w:rsidRPr="00432093">
        <w:rPr>
          <w:rFonts w:ascii="GHEA Grapalat" w:hAnsi="GHEA Grapalat"/>
          <w:sz w:val="24"/>
          <w:szCs w:val="24"/>
          <w:lang w:val="hy-AM"/>
        </w:rPr>
        <w:t>, որից</w:t>
      </w:r>
      <w:r>
        <w:rPr>
          <w:rFonts w:ascii="GHEA Grapalat" w:hAnsi="GHEA Grapalat"/>
          <w:sz w:val="24"/>
          <w:szCs w:val="24"/>
          <w:lang w:val="hy-AM"/>
        </w:rPr>
        <w:t xml:space="preserve"> հետո </w:t>
      </w:r>
      <w:r w:rsidRPr="00432093">
        <w:rPr>
          <w:rFonts w:ascii="GHEA Grapalat" w:hAnsi="GHEA Grapalat"/>
          <w:sz w:val="24"/>
          <w:szCs w:val="24"/>
          <w:lang w:val="hy-AM"/>
        </w:rPr>
        <w:t xml:space="preserve">ամփոփ տվյալները </w:t>
      </w:r>
      <w:r>
        <w:rPr>
          <w:rFonts w:ascii="GHEA Grapalat" w:hAnsi="GHEA Grapalat"/>
          <w:sz w:val="24"/>
          <w:szCs w:val="24"/>
          <w:lang w:val="hy-AM"/>
        </w:rPr>
        <w:t>ձեռքով</w:t>
      </w:r>
      <w:r w:rsidRPr="00C86D55">
        <w:rPr>
          <w:rFonts w:ascii="GHEA Grapalat" w:hAnsi="GHEA Grapalat"/>
          <w:sz w:val="24"/>
          <w:szCs w:val="24"/>
          <w:lang w:val="hy-AM"/>
        </w:rPr>
        <w:t xml:space="preserve"> </w:t>
      </w:r>
      <w:r>
        <w:rPr>
          <w:rFonts w:ascii="GHEA Grapalat" w:hAnsi="GHEA Grapalat"/>
          <w:sz w:val="24"/>
          <w:szCs w:val="24"/>
          <w:lang w:val="hy-AM"/>
        </w:rPr>
        <w:t>մու</w:t>
      </w:r>
      <w:r w:rsidRPr="00432093">
        <w:rPr>
          <w:rFonts w:ascii="GHEA Grapalat" w:hAnsi="GHEA Grapalat"/>
          <w:sz w:val="24"/>
          <w:szCs w:val="24"/>
          <w:lang w:val="hy-AM"/>
        </w:rPr>
        <w:t xml:space="preserve">տքագրվել է </w:t>
      </w:r>
      <w:r w:rsidRPr="003C24CF">
        <w:rPr>
          <w:rFonts w:ascii="GHEA Grapalat" w:hAnsi="GHEA Grapalat" w:cs="Sylfaen"/>
          <w:sz w:val="24"/>
          <w:szCs w:val="24"/>
          <w:lang w:val="hy-AM"/>
        </w:rPr>
        <w:t>«</w:t>
      </w:r>
      <w:r w:rsidRPr="003C24CF">
        <w:rPr>
          <w:rFonts w:ascii="GHEA Grapalat" w:hAnsi="GHEA Grapalat"/>
          <w:sz w:val="24"/>
          <w:szCs w:val="24"/>
          <w:lang w:val="hy-AM"/>
        </w:rPr>
        <w:t>ՀԾ-Հաշվապահ հանրային հատված</w:t>
      </w:r>
      <w:r w:rsidRPr="003C24CF">
        <w:rPr>
          <w:rFonts w:ascii="GHEA Grapalat" w:eastAsia="Sylfaen" w:hAnsi="GHEA Grapalat" w:cs="Sylfaen"/>
          <w:sz w:val="24"/>
          <w:szCs w:val="24"/>
          <w:shd w:val="clear" w:color="auto" w:fill="FFFFFF"/>
          <w:lang w:val="hy-AM"/>
        </w:rPr>
        <w:t>»</w:t>
      </w:r>
      <w:r w:rsidRPr="003C24CF">
        <w:rPr>
          <w:rFonts w:ascii="GHEA Grapalat" w:hAnsi="GHEA Grapalat"/>
          <w:sz w:val="24"/>
          <w:szCs w:val="24"/>
          <w:lang w:val="hy-AM"/>
        </w:rPr>
        <w:t xml:space="preserve"> </w:t>
      </w:r>
      <w:r>
        <w:rPr>
          <w:rFonts w:ascii="GHEA Grapalat" w:hAnsi="GHEA Grapalat"/>
          <w:sz w:val="24"/>
          <w:szCs w:val="24"/>
          <w:lang w:val="hy-AM"/>
        </w:rPr>
        <w:t>համակարգ</w:t>
      </w:r>
      <w:r w:rsidRPr="00432093">
        <w:rPr>
          <w:rFonts w:ascii="GHEA Grapalat" w:hAnsi="GHEA Grapalat"/>
          <w:sz w:val="24"/>
          <w:szCs w:val="24"/>
          <w:lang w:val="hy-AM"/>
        </w:rPr>
        <w:t>:</w:t>
      </w:r>
      <w:r w:rsidRPr="004D2526">
        <w:rPr>
          <w:rFonts w:ascii="GHEA Grapalat" w:hAnsi="GHEA Grapalat"/>
          <w:sz w:val="24"/>
          <w:szCs w:val="24"/>
          <w:lang w:val="hy-AM"/>
        </w:rPr>
        <w:t xml:space="preserve"> </w:t>
      </w:r>
    </w:p>
    <w:p w14:paraId="7EA23025" w14:textId="77777777" w:rsidR="00D2612C" w:rsidRDefault="00D2612C" w:rsidP="00483935">
      <w:pPr>
        <w:pStyle w:val="FootnoteText"/>
        <w:spacing w:line="276" w:lineRule="auto"/>
        <w:ind w:firstLine="426"/>
        <w:jc w:val="both"/>
        <w:rPr>
          <w:rFonts w:ascii="GHEA Grapalat" w:hAnsi="GHEA Grapalat"/>
          <w:b/>
          <w:sz w:val="24"/>
          <w:szCs w:val="24"/>
          <w:lang w:val="hy-AM"/>
        </w:rPr>
      </w:pPr>
    </w:p>
    <w:p w14:paraId="2F1DEA43" w14:textId="77777777" w:rsidR="00D2612C" w:rsidRPr="00D2612C" w:rsidRDefault="00D2612C" w:rsidP="00483935">
      <w:pPr>
        <w:pStyle w:val="FootnoteText"/>
        <w:spacing w:line="276" w:lineRule="auto"/>
        <w:ind w:firstLine="426"/>
        <w:jc w:val="both"/>
        <w:rPr>
          <w:rFonts w:ascii="GHEA Grapalat" w:hAnsi="GHEA Grapalat"/>
          <w:sz w:val="24"/>
          <w:szCs w:val="24"/>
          <w:lang w:val="hy-AM"/>
        </w:rPr>
      </w:pPr>
      <w:r w:rsidRPr="00D2612C">
        <w:rPr>
          <w:rFonts w:ascii="GHEA Grapalat" w:hAnsi="GHEA Grapalat"/>
          <w:sz w:val="24"/>
          <w:szCs w:val="24"/>
          <w:lang w:val="hy-AM"/>
        </w:rPr>
        <w:t>Անտառօգտագործման գործընթացի վերաբերյալ</w:t>
      </w:r>
      <w:r>
        <w:rPr>
          <w:rFonts w:ascii="GHEA Grapalat" w:hAnsi="GHEA Grapalat"/>
          <w:sz w:val="24"/>
          <w:szCs w:val="24"/>
          <w:lang w:val="hy-AM"/>
        </w:rPr>
        <w:t xml:space="preserve"> պետական բյուջեում ամփոփ ֆինանսական</w:t>
      </w:r>
      <w:r w:rsidR="00080A2A">
        <w:rPr>
          <w:rFonts w:ascii="GHEA Grapalat" w:hAnsi="GHEA Grapalat"/>
          <w:sz w:val="24"/>
          <w:szCs w:val="24"/>
          <w:lang w:val="hy-AM"/>
        </w:rPr>
        <w:t xml:space="preserve"> </w:t>
      </w:r>
      <w:r w:rsidR="003E7511">
        <w:rPr>
          <w:rFonts w:ascii="GHEA Grapalat" w:hAnsi="GHEA Grapalat"/>
          <w:sz w:val="24"/>
          <w:szCs w:val="24"/>
          <w:lang w:val="hy-AM"/>
        </w:rPr>
        <w:t>և ոչ ֆինանսական ցուցանիշները</w:t>
      </w:r>
      <w:r w:rsidR="002A564C">
        <w:rPr>
          <w:rFonts w:ascii="GHEA Grapalat" w:hAnsi="GHEA Grapalat"/>
          <w:sz w:val="24"/>
          <w:szCs w:val="24"/>
          <w:lang w:val="hy-AM"/>
        </w:rPr>
        <w:t xml:space="preserve"> </w:t>
      </w:r>
      <w:r w:rsidR="00424AEE">
        <w:rPr>
          <w:rFonts w:ascii="GHEA Grapalat" w:hAnsi="GHEA Grapalat"/>
          <w:sz w:val="24"/>
          <w:szCs w:val="24"/>
          <w:lang w:val="hy-AM"/>
        </w:rPr>
        <w:t xml:space="preserve">ներկայացված են </w:t>
      </w:r>
      <w:r w:rsidR="00EB376C">
        <w:rPr>
          <w:rFonts w:ascii="GHEA Grapalat" w:hAnsi="GHEA Grapalat"/>
          <w:sz w:val="24"/>
          <w:szCs w:val="24"/>
          <w:lang w:val="hy-AM"/>
        </w:rPr>
        <w:lastRenderedPageBreak/>
        <w:t>անտառվերականգնման, անտառապատման, անտապահպանության և անտառպաշտպանության միջոցառումներում</w:t>
      </w:r>
      <w:r w:rsidR="00516CA7">
        <w:rPr>
          <w:rFonts w:ascii="GHEA Grapalat" w:hAnsi="GHEA Grapalat"/>
          <w:sz w:val="24"/>
          <w:szCs w:val="24"/>
          <w:lang w:val="hy-AM"/>
        </w:rPr>
        <w:t>։</w:t>
      </w:r>
    </w:p>
    <w:p w14:paraId="29B0D8B2" w14:textId="77777777" w:rsidR="003866D3" w:rsidRDefault="00493615" w:rsidP="00483935">
      <w:pPr>
        <w:pStyle w:val="FootnoteText"/>
        <w:spacing w:line="276" w:lineRule="auto"/>
        <w:ind w:firstLine="426"/>
        <w:jc w:val="both"/>
        <w:rPr>
          <w:rFonts w:ascii="GHEA Grapalat" w:hAnsi="GHEA Grapalat"/>
          <w:sz w:val="24"/>
          <w:szCs w:val="24"/>
          <w:lang w:val="hy-AM"/>
        </w:rPr>
      </w:pPr>
      <w:r w:rsidRPr="0058193B">
        <w:rPr>
          <w:rFonts w:ascii="GHEA Grapalat" w:hAnsi="GHEA Grapalat"/>
          <w:i/>
          <w:sz w:val="24"/>
          <w:szCs w:val="24"/>
          <w:lang w:val="hy-AM"/>
        </w:rPr>
        <w:t>Ծախսային արդյունավետության</w:t>
      </w:r>
      <w:r>
        <w:rPr>
          <w:rFonts w:ascii="GHEA Grapalat" w:hAnsi="GHEA Grapalat"/>
          <w:sz w:val="24"/>
          <w:szCs w:val="24"/>
          <w:lang w:val="hy-AM"/>
        </w:rPr>
        <w:t xml:space="preserve"> տեսակետից ուշագրավ </w:t>
      </w:r>
      <w:r w:rsidR="008351D1">
        <w:rPr>
          <w:rFonts w:ascii="GHEA Grapalat" w:hAnsi="GHEA Grapalat"/>
          <w:sz w:val="24"/>
          <w:szCs w:val="24"/>
          <w:lang w:val="hy-AM"/>
        </w:rPr>
        <w:t>է</w:t>
      </w:r>
      <w:r>
        <w:rPr>
          <w:rFonts w:ascii="GHEA Grapalat" w:hAnsi="GHEA Grapalat"/>
          <w:sz w:val="24"/>
          <w:szCs w:val="24"/>
          <w:lang w:val="hy-AM"/>
        </w:rPr>
        <w:t xml:space="preserve"> նաև, որ</w:t>
      </w:r>
      <w:r w:rsidR="00483935">
        <w:rPr>
          <w:rFonts w:ascii="GHEA Grapalat" w:hAnsi="GHEA Grapalat"/>
          <w:sz w:val="24"/>
          <w:szCs w:val="24"/>
          <w:lang w:val="hy-AM"/>
        </w:rPr>
        <w:t xml:space="preserve">  Պ</w:t>
      </w:r>
      <w:r w:rsidR="003866D3" w:rsidRPr="00FD48F2">
        <w:rPr>
          <w:rFonts w:ascii="GHEA Grapalat" w:hAnsi="GHEA Grapalat"/>
          <w:sz w:val="24"/>
          <w:szCs w:val="24"/>
          <w:lang w:val="hy-AM"/>
        </w:rPr>
        <w:t>ՈԱԿ-ի կողմից կնքված և գործող</w:t>
      </w:r>
      <w:r w:rsidR="003866D3" w:rsidRPr="00F66B38">
        <w:rPr>
          <w:rFonts w:ascii="GHEA Grapalat" w:hAnsi="GHEA Grapalat" w:cs="Arial"/>
          <w:sz w:val="24"/>
          <w:szCs w:val="24"/>
          <w:shd w:val="clear" w:color="auto" w:fill="FFFFFF"/>
          <w:lang w:val="hy-AM"/>
        </w:rPr>
        <w:t xml:space="preserve"> </w:t>
      </w:r>
      <w:r w:rsidR="001723B7">
        <w:rPr>
          <w:rFonts w:ascii="GHEA Grapalat" w:hAnsi="GHEA Grapalat"/>
          <w:sz w:val="24"/>
          <w:szCs w:val="24"/>
          <w:lang w:val="hy-AM"/>
        </w:rPr>
        <w:t>թ</w:t>
      </w:r>
      <w:r w:rsidR="001723B7" w:rsidRPr="001F10C8">
        <w:rPr>
          <w:rFonts w:ascii="GHEA Grapalat" w:hAnsi="GHEA Grapalat"/>
          <w:sz w:val="24"/>
          <w:szCs w:val="24"/>
          <w:lang w:val="hy-AM"/>
        </w:rPr>
        <w:t>վով 9</w:t>
      </w:r>
      <w:r w:rsidR="001723B7">
        <w:rPr>
          <w:rFonts w:ascii="GHEA Grapalat" w:hAnsi="GHEA Grapalat"/>
          <w:sz w:val="24"/>
          <w:szCs w:val="24"/>
          <w:lang w:val="hy-AM"/>
        </w:rPr>
        <w:t xml:space="preserve"> </w:t>
      </w:r>
      <w:r w:rsidR="003866D3" w:rsidRPr="00FD48F2">
        <w:rPr>
          <w:rFonts w:ascii="GHEA Grapalat" w:hAnsi="GHEA Grapalat" w:cs="Arial"/>
          <w:sz w:val="24"/>
          <w:szCs w:val="24"/>
          <w:shd w:val="clear" w:color="auto" w:fill="FFFFFF"/>
          <w:lang w:val="hy-AM"/>
        </w:rPr>
        <w:t>վարձակալության</w:t>
      </w:r>
      <w:r w:rsidR="003866D3" w:rsidRPr="00FD48F2">
        <w:rPr>
          <w:rFonts w:ascii="GHEA Grapalat" w:hAnsi="GHEA Grapalat"/>
          <w:sz w:val="24"/>
          <w:szCs w:val="24"/>
          <w:lang w:val="hy-AM"/>
        </w:rPr>
        <w:t xml:space="preserve"> </w:t>
      </w:r>
      <w:r w:rsidR="003866D3" w:rsidRPr="001F10C8">
        <w:rPr>
          <w:rFonts w:ascii="GHEA Grapalat" w:hAnsi="GHEA Grapalat"/>
          <w:sz w:val="24"/>
          <w:szCs w:val="24"/>
          <w:lang w:val="hy-AM"/>
        </w:rPr>
        <w:t>պայմանագրերում</w:t>
      </w:r>
      <w:r w:rsidR="003866D3" w:rsidRPr="00DD2A24">
        <w:rPr>
          <w:rFonts w:ascii="GHEA Grapalat" w:hAnsi="GHEA Grapalat"/>
          <w:sz w:val="24"/>
          <w:szCs w:val="24"/>
          <w:lang w:val="hy-AM"/>
        </w:rPr>
        <w:t xml:space="preserve">  </w:t>
      </w:r>
      <w:r w:rsidR="003866D3" w:rsidRPr="00FD48F2">
        <w:rPr>
          <w:rFonts w:ascii="GHEA Grapalat" w:hAnsi="GHEA Grapalat"/>
          <w:sz w:val="24"/>
          <w:szCs w:val="24"/>
          <w:lang w:val="hy-AM"/>
        </w:rPr>
        <w:t>պետական սեփականություն համարվող անտառների վարձավճարների</w:t>
      </w:r>
      <w:r w:rsidR="003866D3" w:rsidRPr="00DD2A24">
        <w:rPr>
          <w:rFonts w:ascii="GHEA Grapalat" w:hAnsi="GHEA Grapalat"/>
          <w:sz w:val="24"/>
          <w:szCs w:val="24"/>
          <w:lang w:val="hy-AM"/>
        </w:rPr>
        <w:t xml:space="preserve">  օրենսդրությամբ սահմանված</w:t>
      </w:r>
      <w:r w:rsidR="003866D3" w:rsidRPr="00FD48F2">
        <w:rPr>
          <w:rFonts w:ascii="GHEA Grapalat" w:hAnsi="GHEA Grapalat"/>
          <w:sz w:val="24"/>
          <w:szCs w:val="24"/>
          <w:lang w:val="hy-AM"/>
        </w:rPr>
        <w:t xml:space="preserve"> նվազագույն չափը</w:t>
      </w:r>
      <w:r w:rsidR="003866D3" w:rsidRPr="00DD2A24">
        <w:rPr>
          <w:rFonts w:ascii="GHEA Grapalat" w:hAnsi="GHEA Grapalat"/>
          <w:sz w:val="24"/>
          <w:szCs w:val="24"/>
          <w:lang w:val="hy-AM"/>
        </w:rPr>
        <w:t xml:space="preserve"> չպահպանելու ա</w:t>
      </w:r>
      <w:r w:rsidR="003866D3" w:rsidRPr="007D44FD">
        <w:rPr>
          <w:rFonts w:ascii="GHEA Grapalat" w:hAnsi="GHEA Grapalat"/>
          <w:sz w:val="24"/>
          <w:szCs w:val="24"/>
          <w:lang w:val="hy-AM"/>
        </w:rPr>
        <w:t>րդյունքում, հաշվեքննողների հաշվարկներով</w:t>
      </w:r>
      <w:r w:rsidR="003866D3" w:rsidRPr="00DD2A24">
        <w:rPr>
          <w:rFonts w:ascii="GHEA Grapalat" w:hAnsi="GHEA Grapalat"/>
          <w:sz w:val="24"/>
          <w:szCs w:val="24"/>
          <w:lang w:val="hy-AM"/>
        </w:rPr>
        <w:t>,</w:t>
      </w:r>
      <w:r w:rsidR="003866D3">
        <w:rPr>
          <w:rFonts w:ascii="GHEA Grapalat" w:hAnsi="GHEA Grapalat"/>
          <w:sz w:val="24"/>
          <w:szCs w:val="24"/>
          <w:lang w:val="hy-AM"/>
        </w:rPr>
        <w:t xml:space="preserve"> </w:t>
      </w:r>
      <w:r w:rsidR="003866D3" w:rsidRPr="007D44FD">
        <w:rPr>
          <w:rFonts w:ascii="GHEA Grapalat" w:hAnsi="GHEA Grapalat"/>
          <w:sz w:val="24"/>
          <w:szCs w:val="24"/>
          <w:lang w:val="hy-AM"/>
        </w:rPr>
        <w:t xml:space="preserve">անտառտնտեսության թվով 5 մասնաճյուղերում ընդհանուր վարձակալված 36,7 հա անտառային հողատարածքներից 2019-2020թթ. ժամանակահատվածում չեն գանձվել </w:t>
      </w:r>
      <w:r w:rsidR="003866D3" w:rsidRPr="007D44FD">
        <w:rPr>
          <w:rFonts w:ascii="GHEA Grapalat" w:eastAsia="Times New Roman" w:hAnsi="GHEA Grapalat" w:cs="Calibri"/>
          <w:sz w:val="24"/>
          <w:szCs w:val="24"/>
          <w:lang w:val="hy-AM"/>
        </w:rPr>
        <w:t xml:space="preserve">14,086.5 </w:t>
      </w:r>
      <w:r w:rsidR="003866D3" w:rsidRPr="007D44FD">
        <w:rPr>
          <w:rFonts w:ascii="GHEA Grapalat" w:hAnsi="GHEA Grapalat"/>
          <w:sz w:val="24"/>
          <w:szCs w:val="24"/>
          <w:lang w:val="hy-AM"/>
        </w:rPr>
        <w:t>հազ. դրամ</w:t>
      </w:r>
      <w:r w:rsidR="003866D3" w:rsidRPr="00CF21F1">
        <w:rPr>
          <w:rFonts w:ascii="GHEA Grapalat" w:hAnsi="GHEA Grapalat"/>
          <w:sz w:val="24"/>
          <w:szCs w:val="24"/>
          <w:lang w:val="hy-AM"/>
        </w:rPr>
        <w:t xml:space="preserve"> </w:t>
      </w:r>
      <w:r w:rsidR="003866D3" w:rsidRPr="007D44FD">
        <w:rPr>
          <w:rFonts w:ascii="GHEA Grapalat" w:hAnsi="GHEA Grapalat"/>
          <w:sz w:val="24"/>
          <w:szCs w:val="24"/>
          <w:lang w:val="hy-AM"/>
        </w:rPr>
        <w:t>վարձավճարներ։</w:t>
      </w:r>
      <w:r w:rsidR="003866D3">
        <w:rPr>
          <w:rFonts w:ascii="GHEA Grapalat" w:hAnsi="GHEA Grapalat"/>
          <w:sz w:val="24"/>
          <w:szCs w:val="24"/>
          <w:lang w:val="hy-AM"/>
        </w:rPr>
        <w:t xml:space="preserve"> </w:t>
      </w:r>
    </w:p>
    <w:p w14:paraId="0075DBAA" w14:textId="77777777" w:rsidR="001A0276" w:rsidRDefault="005A189F" w:rsidP="00AA0736">
      <w:pPr>
        <w:pStyle w:val="FootnoteText"/>
        <w:tabs>
          <w:tab w:val="left" w:pos="567"/>
        </w:tabs>
        <w:spacing w:line="276" w:lineRule="auto"/>
        <w:ind w:firstLine="426"/>
        <w:jc w:val="both"/>
        <w:rPr>
          <w:rFonts w:ascii="GHEA Grapalat" w:hAnsi="GHEA Grapalat" w:cs="Arial"/>
          <w:bCs/>
          <w:sz w:val="24"/>
          <w:szCs w:val="24"/>
          <w:shd w:val="clear" w:color="auto" w:fill="FFFFFF"/>
          <w:lang w:val="hy-AM"/>
        </w:rPr>
      </w:pPr>
      <w:r>
        <w:rPr>
          <w:rFonts w:ascii="GHEA Grapalat" w:hAnsi="GHEA Grapalat" w:cs="Arial"/>
          <w:bCs/>
          <w:sz w:val="24"/>
          <w:szCs w:val="24"/>
          <w:shd w:val="clear" w:color="auto" w:fill="FFFFFF"/>
          <w:lang w:val="hy-AM"/>
        </w:rPr>
        <w:t>Ստորև նշված փաստերով չի պահպանվել տնտեսման սկզբունքը</w:t>
      </w:r>
      <w:r w:rsidR="001A0276" w:rsidRPr="001C6CC2">
        <w:rPr>
          <w:rFonts w:ascii="GHEA Grapalat" w:hAnsi="GHEA Grapalat" w:cs="Arial"/>
          <w:bCs/>
          <w:sz w:val="24"/>
          <w:szCs w:val="24"/>
          <w:shd w:val="clear" w:color="auto" w:fill="FFFFFF"/>
          <w:lang w:val="hy-AM"/>
        </w:rPr>
        <w:t>, մասնավորապես.</w:t>
      </w:r>
    </w:p>
    <w:p w14:paraId="4478C8AC" w14:textId="77777777" w:rsidR="00A42F45" w:rsidRPr="00BB5B74" w:rsidRDefault="00A42F45" w:rsidP="00A42F45">
      <w:pPr>
        <w:pStyle w:val="FootnoteText"/>
        <w:tabs>
          <w:tab w:val="left" w:pos="567"/>
        </w:tabs>
        <w:spacing w:line="276" w:lineRule="auto"/>
        <w:ind w:firstLine="426"/>
        <w:jc w:val="both"/>
        <w:rPr>
          <w:rFonts w:ascii="GHEA Grapalat" w:eastAsia="Times New Roman" w:hAnsi="GHEA Grapalat" w:cs="Times New Roman"/>
          <w:b/>
          <w:sz w:val="4"/>
          <w:szCs w:val="4"/>
          <w:lang w:val="hy-AM"/>
        </w:rPr>
      </w:pPr>
    </w:p>
    <w:p w14:paraId="68B74600" w14:textId="77777777" w:rsidR="00A42F45" w:rsidRDefault="00A42F45" w:rsidP="00A42F45">
      <w:pPr>
        <w:pStyle w:val="FootnoteText"/>
        <w:tabs>
          <w:tab w:val="left" w:pos="567"/>
        </w:tabs>
        <w:spacing w:line="276" w:lineRule="auto"/>
        <w:ind w:firstLine="426"/>
        <w:jc w:val="both"/>
        <w:rPr>
          <w:rFonts w:ascii="GHEA Grapalat" w:hAnsi="GHEA Grapalat"/>
          <w:sz w:val="24"/>
          <w:szCs w:val="24"/>
          <w:lang w:val="hy-AM"/>
        </w:rPr>
      </w:pPr>
      <w:r w:rsidRPr="00943153">
        <w:rPr>
          <w:rFonts w:ascii="GHEA Grapalat" w:hAnsi="GHEA Grapalat"/>
          <w:sz w:val="24"/>
          <w:szCs w:val="24"/>
          <w:lang w:val="hy-AM"/>
        </w:rPr>
        <w:t xml:space="preserve">ՊՈԱԿ-ի 2019-2020թթ ապրանքների և ծառայությունների </w:t>
      </w:r>
      <w:r w:rsidR="003A15FE">
        <w:rPr>
          <w:rFonts w:ascii="GHEA Grapalat" w:hAnsi="GHEA Grapalat"/>
          <w:sz w:val="24"/>
          <w:szCs w:val="24"/>
          <w:lang w:val="hy-AM"/>
        </w:rPr>
        <w:t>ձեռքբերման ու  պլանա</w:t>
      </w:r>
      <w:r w:rsidRPr="00943153">
        <w:rPr>
          <w:rFonts w:ascii="GHEA Grapalat" w:hAnsi="GHEA Grapalat"/>
          <w:sz w:val="24"/>
          <w:szCs w:val="24"/>
          <w:lang w:val="hy-AM"/>
        </w:rPr>
        <w:t>վ</w:t>
      </w:r>
      <w:r w:rsidR="003A15FE">
        <w:rPr>
          <w:rFonts w:ascii="GHEA Grapalat" w:hAnsi="GHEA Grapalat"/>
          <w:sz w:val="24"/>
          <w:szCs w:val="24"/>
          <w:lang w:val="hy-AM"/>
        </w:rPr>
        <w:t xml:space="preserve">որման միջև առկա է էական տարբերություն, դրանք </w:t>
      </w:r>
      <w:r>
        <w:rPr>
          <w:rFonts w:ascii="GHEA Grapalat" w:hAnsi="GHEA Grapalat"/>
          <w:sz w:val="24"/>
          <w:szCs w:val="24"/>
          <w:lang w:val="hy-AM"/>
        </w:rPr>
        <w:t xml:space="preserve">չեն կատարվել </w:t>
      </w:r>
      <w:r w:rsidRPr="0096455C">
        <w:rPr>
          <w:rFonts w:ascii="GHEA Grapalat" w:hAnsi="GHEA Grapalat"/>
          <w:sz w:val="24"/>
          <w:szCs w:val="24"/>
          <w:lang w:val="hy-AM"/>
        </w:rPr>
        <w:t>գնումների ոլորտ</w:t>
      </w:r>
      <w:r w:rsidR="003A15FE">
        <w:rPr>
          <w:rFonts w:ascii="GHEA Grapalat" w:hAnsi="GHEA Grapalat"/>
          <w:sz w:val="24"/>
          <w:szCs w:val="24"/>
          <w:lang w:val="hy-AM"/>
        </w:rPr>
        <w:t xml:space="preserve">ում ներդրված հսկողական մեխանիզմների շրջանակներում։ </w:t>
      </w:r>
      <w:r w:rsidRPr="00943153">
        <w:rPr>
          <w:rFonts w:ascii="GHEA Grapalat" w:hAnsi="GHEA Grapalat"/>
          <w:sz w:val="24"/>
          <w:szCs w:val="24"/>
          <w:lang w:val="hy-AM"/>
        </w:rPr>
        <w:t>Բացակայում է մրցակցության առկայության հանգամանքը</w:t>
      </w:r>
      <w:r>
        <w:rPr>
          <w:rFonts w:ascii="GHEA Grapalat" w:hAnsi="GHEA Grapalat"/>
          <w:sz w:val="24"/>
          <w:szCs w:val="24"/>
          <w:lang w:val="hy-AM"/>
        </w:rPr>
        <w:t xml:space="preserve">, որի </w:t>
      </w:r>
      <w:r w:rsidRPr="00943153">
        <w:rPr>
          <w:rFonts w:ascii="GHEA Grapalat" w:hAnsi="GHEA Grapalat"/>
          <w:sz w:val="24"/>
          <w:szCs w:val="24"/>
          <w:lang w:val="hy-AM"/>
        </w:rPr>
        <w:t>պայմաններում ձեռք բերված ապրանքների ու ծառայությունների դիմաց ծախսերը չ</w:t>
      </w:r>
      <w:r w:rsidR="008A2E99">
        <w:rPr>
          <w:rFonts w:ascii="GHEA Grapalat" w:hAnsi="GHEA Grapalat"/>
          <w:sz w:val="24"/>
          <w:szCs w:val="24"/>
          <w:lang w:val="hy-AM"/>
        </w:rPr>
        <w:t>են</w:t>
      </w:r>
      <w:r w:rsidR="00D162D9">
        <w:rPr>
          <w:rFonts w:ascii="GHEA Grapalat" w:hAnsi="GHEA Grapalat"/>
          <w:sz w:val="24"/>
          <w:szCs w:val="24"/>
          <w:lang w:val="hy-AM"/>
        </w:rPr>
        <w:t xml:space="preserve"> </w:t>
      </w:r>
      <w:r w:rsidR="009A5431">
        <w:rPr>
          <w:rFonts w:ascii="GHEA Grapalat" w:hAnsi="GHEA Grapalat"/>
          <w:sz w:val="24"/>
          <w:szCs w:val="24"/>
          <w:lang w:val="hy-AM"/>
        </w:rPr>
        <w:t>հիմնավորվել</w:t>
      </w:r>
      <w:r w:rsidR="008A2E99">
        <w:rPr>
          <w:rFonts w:ascii="GHEA Grapalat" w:hAnsi="GHEA Grapalat"/>
          <w:sz w:val="24"/>
          <w:szCs w:val="24"/>
          <w:lang w:val="hy-AM"/>
        </w:rPr>
        <w:t xml:space="preserve"> որպես նվազագույն</w:t>
      </w:r>
      <w:r w:rsidR="00D162D9">
        <w:rPr>
          <w:rFonts w:ascii="GHEA Grapalat" w:hAnsi="GHEA Grapalat"/>
          <w:sz w:val="24"/>
          <w:szCs w:val="24"/>
          <w:lang w:val="hy-AM"/>
        </w:rPr>
        <w:t>։</w:t>
      </w:r>
    </w:p>
    <w:p w14:paraId="5A05594C" w14:textId="77777777" w:rsidR="003A15FE" w:rsidRDefault="003A15FE" w:rsidP="003A15FE">
      <w:pPr>
        <w:pStyle w:val="FootnoteText"/>
        <w:tabs>
          <w:tab w:val="left" w:pos="567"/>
        </w:tabs>
        <w:spacing w:line="276" w:lineRule="auto"/>
        <w:ind w:firstLine="426"/>
        <w:jc w:val="both"/>
        <w:rPr>
          <w:rFonts w:ascii="GHEA Grapalat" w:hAnsi="GHEA Grapalat"/>
          <w:sz w:val="24"/>
          <w:szCs w:val="24"/>
          <w:lang w:val="hy-AM"/>
        </w:rPr>
      </w:pPr>
      <w:r>
        <w:rPr>
          <w:rFonts w:ascii="GHEA Grapalat" w:hAnsi="GHEA Grapalat"/>
          <w:sz w:val="24"/>
          <w:szCs w:val="24"/>
          <w:lang w:val="hy-AM"/>
        </w:rPr>
        <w:t>«Գ</w:t>
      </w:r>
      <w:r w:rsidRPr="00486522">
        <w:rPr>
          <w:rFonts w:ascii="GHEA Grapalat" w:hAnsi="GHEA Grapalat"/>
          <w:sz w:val="24"/>
          <w:szCs w:val="24"/>
          <w:lang w:val="hy-AM"/>
        </w:rPr>
        <w:t>նանշման հարցում</w:t>
      </w:r>
      <w:r>
        <w:rPr>
          <w:rFonts w:ascii="GHEA Grapalat" w:hAnsi="GHEA Grapalat"/>
          <w:sz w:val="24"/>
          <w:szCs w:val="24"/>
          <w:lang w:val="hy-AM"/>
        </w:rPr>
        <w:t>»</w:t>
      </w:r>
      <w:r w:rsidRPr="00486522">
        <w:rPr>
          <w:rFonts w:ascii="GHEA Grapalat" w:hAnsi="GHEA Grapalat"/>
          <w:sz w:val="24"/>
          <w:szCs w:val="24"/>
          <w:lang w:val="hy-AM"/>
        </w:rPr>
        <w:t xml:space="preserve"> ընթացակարգով կատարված </w:t>
      </w:r>
      <w:r>
        <w:rPr>
          <w:rFonts w:ascii="GHEA Grapalat" w:hAnsi="GHEA Grapalat"/>
          <w:sz w:val="24"/>
          <w:szCs w:val="24"/>
          <w:lang w:val="hy-AM"/>
        </w:rPr>
        <w:t xml:space="preserve">մի շարք </w:t>
      </w:r>
      <w:r w:rsidRPr="00486522">
        <w:rPr>
          <w:rFonts w:ascii="GHEA Grapalat" w:hAnsi="GHEA Grapalat"/>
          <w:sz w:val="24"/>
          <w:szCs w:val="24"/>
          <w:lang w:val="hy-AM"/>
        </w:rPr>
        <w:t>գն</w:t>
      </w:r>
      <w:r>
        <w:rPr>
          <w:rFonts w:ascii="GHEA Grapalat" w:hAnsi="GHEA Grapalat"/>
          <w:sz w:val="24"/>
          <w:szCs w:val="24"/>
          <w:lang w:val="hy-AM"/>
        </w:rPr>
        <w:t>ում</w:t>
      </w:r>
      <w:r w:rsidRPr="00486522">
        <w:rPr>
          <w:rFonts w:ascii="GHEA Grapalat" w:hAnsi="GHEA Grapalat"/>
          <w:sz w:val="24"/>
          <w:szCs w:val="24"/>
          <w:lang w:val="hy-AM"/>
        </w:rPr>
        <w:t>ն</w:t>
      </w:r>
      <w:r>
        <w:rPr>
          <w:rFonts w:ascii="GHEA Grapalat" w:hAnsi="GHEA Grapalat"/>
          <w:sz w:val="24"/>
          <w:szCs w:val="24"/>
          <w:lang w:val="hy-AM"/>
        </w:rPr>
        <w:t>երի</w:t>
      </w:r>
      <w:r w:rsidRPr="00486522">
        <w:rPr>
          <w:rFonts w:ascii="GHEA Grapalat" w:hAnsi="GHEA Grapalat"/>
          <w:sz w:val="24"/>
          <w:szCs w:val="24"/>
          <w:lang w:val="hy-AM"/>
        </w:rPr>
        <w:t xml:space="preserve"> ընթացքում </w:t>
      </w:r>
      <w:r w:rsidRPr="00827BAE">
        <w:rPr>
          <w:rFonts w:ascii="GHEA Grapalat" w:hAnsi="GHEA Grapalat"/>
          <w:sz w:val="24"/>
          <w:szCs w:val="24"/>
          <w:lang w:val="hy-AM"/>
        </w:rPr>
        <w:t xml:space="preserve">գնումների ոլորտը կարգավորող </w:t>
      </w:r>
      <w:r>
        <w:rPr>
          <w:rFonts w:ascii="GHEA Grapalat" w:hAnsi="GHEA Grapalat"/>
          <w:sz w:val="24"/>
          <w:szCs w:val="24"/>
          <w:lang w:val="hy-AM"/>
        </w:rPr>
        <w:t>Հ</w:t>
      </w:r>
      <w:r w:rsidRPr="00827BAE">
        <w:rPr>
          <w:rFonts w:ascii="GHEA Grapalat" w:hAnsi="GHEA Grapalat"/>
          <w:sz w:val="24"/>
          <w:szCs w:val="24"/>
          <w:lang w:val="hy-AM"/>
        </w:rPr>
        <w:t xml:space="preserve">Հ նորմատիվ իրավական </w:t>
      </w:r>
      <w:r>
        <w:rPr>
          <w:rFonts w:ascii="GHEA Grapalat" w:hAnsi="GHEA Grapalat"/>
          <w:sz w:val="24"/>
          <w:szCs w:val="24"/>
          <w:lang w:val="hy-AM"/>
        </w:rPr>
        <w:t xml:space="preserve">ակտերով սահմանված կարգով </w:t>
      </w:r>
      <w:r w:rsidRPr="00486522">
        <w:rPr>
          <w:rFonts w:ascii="GHEA Grapalat" w:hAnsi="GHEA Grapalat"/>
          <w:sz w:val="24"/>
          <w:szCs w:val="24"/>
          <w:lang w:val="hy-AM"/>
        </w:rPr>
        <w:t>Տեղեկագրում</w:t>
      </w:r>
      <w:r>
        <w:rPr>
          <w:rFonts w:ascii="GHEA Grapalat" w:hAnsi="GHEA Grapalat"/>
          <w:sz w:val="24"/>
          <w:szCs w:val="24"/>
          <w:lang w:val="hy-AM"/>
        </w:rPr>
        <w:t xml:space="preserve"> հրապարակման ենթակա նյութերը կամ չեն հրապարակվել, կամ</w:t>
      </w:r>
      <w:r w:rsidRPr="00486522">
        <w:rPr>
          <w:rFonts w:ascii="GHEA Grapalat" w:hAnsi="GHEA Grapalat"/>
          <w:sz w:val="24"/>
          <w:szCs w:val="24"/>
          <w:lang w:val="hy-AM"/>
        </w:rPr>
        <w:t xml:space="preserve"> հրապարակվել </w:t>
      </w:r>
      <w:r>
        <w:rPr>
          <w:rFonts w:ascii="GHEA Grapalat" w:hAnsi="GHEA Grapalat"/>
          <w:sz w:val="24"/>
          <w:szCs w:val="24"/>
          <w:lang w:val="hy-AM"/>
        </w:rPr>
        <w:t>են սահմանված ժամկետի ուշացումով՝ որոշ դեպքերում խախտելով անգործության ժամկետը:</w:t>
      </w:r>
    </w:p>
    <w:p w14:paraId="1A3F96A6" w14:textId="77777777" w:rsidR="00A42F45" w:rsidRDefault="003A15FE" w:rsidP="00665387">
      <w:pPr>
        <w:pStyle w:val="FootnoteText"/>
        <w:tabs>
          <w:tab w:val="left" w:pos="567"/>
        </w:tabs>
        <w:spacing w:line="276" w:lineRule="auto"/>
        <w:ind w:firstLine="426"/>
        <w:jc w:val="both"/>
        <w:rPr>
          <w:rFonts w:ascii="GHEA Grapalat" w:hAnsi="GHEA Grapalat"/>
          <w:sz w:val="24"/>
          <w:szCs w:val="24"/>
          <w:lang w:val="hy-AM"/>
        </w:rPr>
      </w:pPr>
      <w:r w:rsidRPr="00486522">
        <w:rPr>
          <w:rFonts w:ascii="GHEA Grapalat" w:hAnsi="GHEA Grapalat"/>
          <w:sz w:val="24"/>
          <w:szCs w:val="24"/>
          <w:lang w:val="hy-AM"/>
        </w:rPr>
        <w:t xml:space="preserve">Բացակայում են </w:t>
      </w:r>
      <w:r w:rsidRPr="00486522">
        <w:rPr>
          <w:rFonts w:ascii="GHEA Grapalat" w:hAnsi="GHEA Grapalat" w:cs="Sylfaen"/>
          <w:sz w:val="24"/>
          <w:szCs w:val="24"/>
          <w:lang w:val="hy-AM"/>
        </w:rPr>
        <w:t>ՊՈԱԿ-ի «Մեկ անձից գնում» գնման ընթացակարգ</w:t>
      </w:r>
      <w:r>
        <w:rPr>
          <w:rFonts w:ascii="GHEA Grapalat" w:hAnsi="GHEA Grapalat" w:cs="Sylfaen"/>
          <w:sz w:val="24"/>
          <w:szCs w:val="24"/>
          <w:lang w:val="hy-AM"/>
        </w:rPr>
        <w:t>ի</w:t>
      </w:r>
      <w:r w:rsidRPr="00486522">
        <w:rPr>
          <w:rFonts w:ascii="GHEA Grapalat" w:hAnsi="GHEA Grapalat" w:cs="Sylfaen"/>
          <w:sz w:val="24"/>
          <w:szCs w:val="24"/>
          <w:lang w:val="hy-AM"/>
        </w:rPr>
        <w:t xml:space="preserve"> համաձայն կատարված </w:t>
      </w:r>
      <w:r w:rsidR="00651197">
        <w:rPr>
          <w:rFonts w:ascii="GHEA Grapalat" w:hAnsi="GHEA Grapalat"/>
          <w:sz w:val="24"/>
          <w:szCs w:val="24"/>
          <w:lang w:val="hy-AM"/>
        </w:rPr>
        <w:t xml:space="preserve">գործողությունների </w:t>
      </w:r>
      <w:r w:rsidRPr="00486522">
        <w:rPr>
          <w:rFonts w:ascii="GHEA Grapalat" w:hAnsi="GHEA Grapalat"/>
          <w:sz w:val="24"/>
          <w:szCs w:val="24"/>
          <w:lang w:val="hy-AM"/>
        </w:rPr>
        <w:t xml:space="preserve">և դրանց հիմքերի վերաբերյալ </w:t>
      </w:r>
      <w:r w:rsidR="0010528D">
        <w:rPr>
          <w:rFonts w:ascii="GHEA Grapalat" w:hAnsi="GHEA Grapalat"/>
          <w:sz w:val="24"/>
          <w:szCs w:val="24"/>
          <w:lang w:val="hy-AM"/>
        </w:rPr>
        <w:t xml:space="preserve">գնումների ոլորտի </w:t>
      </w:r>
      <w:r w:rsidR="006A5D01">
        <w:rPr>
          <w:rFonts w:ascii="GHEA Grapalat" w:hAnsi="GHEA Grapalat"/>
          <w:sz w:val="24"/>
          <w:szCs w:val="24"/>
          <w:lang w:val="hy-AM"/>
        </w:rPr>
        <w:t xml:space="preserve">օրենսդրությամբ սահմանված </w:t>
      </w:r>
      <w:r w:rsidRPr="00486522">
        <w:rPr>
          <w:rFonts w:ascii="GHEA Grapalat" w:hAnsi="GHEA Grapalat"/>
          <w:sz w:val="24"/>
          <w:szCs w:val="24"/>
          <w:lang w:val="hy-AM"/>
        </w:rPr>
        <w:t>էլեկտրոնային</w:t>
      </w:r>
      <w:r w:rsidR="002672ED">
        <w:rPr>
          <w:rFonts w:ascii="GHEA Grapalat" w:hAnsi="GHEA Grapalat"/>
          <w:sz w:val="24"/>
          <w:szCs w:val="24"/>
          <w:lang w:val="hy-AM"/>
        </w:rPr>
        <w:t xml:space="preserve"> փաստաթղթերը։</w:t>
      </w:r>
      <w:r w:rsidR="00E51CC8">
        <w:rPr>
          <w:rFonts w:ascii="GHEA Grapalat" w:hAnsi="GHEA Grapalat"/>
          <w:sz w:val="24"/>
          <w:szCs w:val="24"/>
          <w:lang w:val="hy-AM"/>
        </w:rPr>
        <w:t xml:space="preserve"> </w:t>
      </w:r>
    </w:p>
    <w:p w14:paraId="14831036" w14:textId="77777777" w:rsidR="00665387" w:rsidRDefault="00665387" w:rsidP="00A42F45">
      <w:pPr>
        <w:pStyle w:val="FootnoteText"/>
        <w:tabs>
          <w:tab w:val="left" w:pos="567"/>
        </w:tabs>
        <w:spacing w:line="276" w:lineRule="auto"/>
        <w:ind w:firstLine="426"/>
        <w:jc w:val="both"/>
        <w:rPr>
          <w:rFonts w:ascii="GHEA Grapalat" w:hAnsi="GHEA Grapalat"/>
          <w:sz w:val="24"/>
          <w:szCs w:val="24"/>
          <w:lang w:val="hy-AM"/>
        </w:rPr>
      </w:pPr>
      <w:r>
        <w:rPr>
          <w:rFonts w:ascii="GHEA Grapalat" w:hAnsi="GHEA Grapalat"/>
          <w:sz w:val="24"/>
          <w:szCs w:val="24"/>
          <w:lang w:val="hy-AM"/>
        </w:rPr>
        <w:t>2019-</w:t>
      </w:r>
      <w:r w:rsidRPr="003C24CF">
        <w:rPr>
          <w:rFonts w:ascii="GHEA Grapalat" w:hAnsi="GHEA Grapalat"/>
          <w:sz w:val="24"/>
          <w:szCs w:val="24"/>
          <w:lang w:val="hy-AM"/>
        </w:rPr>
        <w:t xml:space="preserve">2020թթ. ընթացքում </w:t>
      </w:r>
      <w:r>
        <w:rPr>
          <w:rFonts w:ascii="GHEA Grapalat" w:hAnsi="GHEA Grapalat"/>
          <w:sz w:val="24"/>
          <w:szCs w:val="24"/>
          <w:lang w:val="hy-AM"/>
        </w:rPr>
        <w:t>փ</w:t>
      </w:r>
      <w:r w:rsidRPr="003C24CF">
        <w:rPr>
          <w:rFonts w:ascii="GHEA Grapalat" w:hAnsi="GHEA Grapalat"/>
          <w:sz w:val="24"/>
          <w:szCs w:val="24"/>
          <w:lang w:val="hy-AM"/>
        </w:rPr>
        <w:t>աստացի մատուցվել են ծառայություններ</w:t>
      </w:r>
      <w:r w:rsidR="007E0928">
        <w:rPr>
          <w:rFonts w:ascii="GHEA Grapalat" w:hAnsi="GHEA Grapalat"/>
          <w:sz w:val="24"/>
          <w:szCs w:val="24"/>
          <w:lang w:val="hy-AM"/>
        </w:rPr>
        <w:t>, որ</w:t>
      </w:r>
      <w:r w:rsidR="00767344">
        <w:rPr>
          <w:rFonts w:ascii="GHEA Grapalat" w:hAnsi="GHEA Grapalat"/>
          <w:sz w:val="24"/>
          <w:szCs w:val="24"/>
          <w:lang w:val="hy-AM"/>
        </w:rPr>
        <w:t>ո</w:t>
      </w:r>
      <w:r w:rsidR="007E0928">
        <w:rPr>
          <w:rFonts w:ascii="GHEA Grapalat" w:hAnsi="GHEA Grapalat"/>
          <w:sz w:val="24"/>
          <w:szCs w:val="24"/>
          <w:lang w:val="hy-AM"/>
        </w:rPr>
        <w:t>նց</w:t>
      </w:r>
      <w:r w:rsidRPr="003C24CF">
        <w:rPr>
          <w:rFonts w:ascii="GHEA Grapalat" w:hAnsi="GHEA Grapalat"/>
          <w:sz w:val="24"/>
          <w:szCs w:val="24"/>
          <w:lang w:val="hy-AM"/>
        </w:rPr>
        <w:t xml:space="preserve"> գործընթացները պետք է կատարվեին գնումների վերաբերյալ իրավական նորմատիվ ակտերով սահմանված կարգով</w:t>
      </w:r>
      <w:r w:rsidR="007E0928">
        <w:rPr>
          <w:rFonts w:ascii="GHEA Grapalat" w:hAnsi="GHEA Grapalat"/>
          <w:sz w:val="24"/>
          <w:szCs w:val="24"/>
          <w:lang w:val="hy-AM"/>
        </w:rPr>
        <w:t xml:space="preserve">: Փաստացի </w:t>
      </w:r>
      <w:r w:rsidRPr="003C24CF">
        <w:rPr>
          <w:rFonts w:ascii="GHEA Grapalat" w:hAnsi="GHEA Grapalat"/>
          <w:sz w:val="24"/>
          <w:szCs w:val="24"/>
          <w:lang w:val="hy-AM"/>
        </w:rPr>
        <w:t xml:space="preserve">կնքվել են ֆիզիկական անձանց </w:t>
      </w:r>
      <w:r>
        <w:rPr>
          <w:rFonts w:ascii="GHEA Grapalat" w:hAnsi="GHEA Grapalat"/>
          <w:sz w:val="24"/>
          <w:szCs w:val="24"/>
          <w:lang w:val="hy-AM"/>
        </w:rPr>
        <w:t xml:space="preserve">հետ </w:t>
      </w:r>
      <w:r w:rsidR="007E0928" w:rsidRPr="007A0F57">
        <w:rPr>
          <w:rFonts w:ascii="GHEA Grapalat" w:hAnsi="GHEA Grapalat"/>
          <w:sz w:val="24"/>
          <w:szCs w:val="24"/>
          <w:lang w:val="hy-AM"/>
        </w:rPr>
        <w:t xml:space="preserve">ժամկետային </w:t>
      </w:r>
      <w:r w:rsidRPr="003C24CF">
        <w:rPr>
          <w:rFonts w:ascii="GHEA Grapalat" w:hAnsi="GHEA Grapalat"/>
          <w:sz w:val="24"/>
          <w:szCs w:val="24"/>
          <w:lang w:val="hy-AM"/>
        </w:rPr>
        <w:t>աշխատանքային պայմանագրեր</w:t>
      </w:r>
      <w:r w:rsidR="007E0928">
        <w:rPr>
          <w:rFonts w:ascii="GHEA Grapalat" w:hAnsi="GHEA Grapalat"/>
          <w:sz w:val="24"/>
          <w:szCs w:val="24"/>
          <w:lang w:val="hy-AM"/>
        </w:rPr>
        <w:t xml:space="preserve">, </w:t>
      </w:r>
      <w:r w:rsidR="002E7428">
        <w:rPr>
          <w:rFonts w:ascii="GHEA Grapalat" w:hAnsi="GHEA Grapalat"/>
          <w:sz w:val="24"/>
          <w:szCs w:val="24"/>
          <w:lang w:val="hy-AM"/>
        </w:rPr>
        <w:t>իսկ վերջիններիս</w:t>
      </w:r>
      <w:r w:rsidR="007E0928">
        <w:rPr>
          <w:rFonts w:ascii="GHEA Grapalat" w:hAnsi="GHEA Grapalat"/>
          <w:sz w:val="24"/>
          <w:szCs w:val="24"/>
          <w:lang w:val="hy-AM"/>
        </w:rPr>
        <w:t xml:space="preserve"> </w:t>
      </w:r>
      <w:r w:rsidRPr="003C24CF">
        <w:rPr>
          <w:rFonts w:ascii="GHEA Grapalat" w:hAnsi="GHEA Grapalat"/>
          <w:sz w:val="24"/>
          <w:szCs w:val="24"/>
          <w:lang w:val="hy-AM"/>
        </w:rPr>
        <w:t>աշխատանքից ազատելիս</w:t>
      </w:r>
      <w:r w:rsidR="0030382C">
        <w:rPr>
          <w:rFonts w:ascii="GHEA Grapalat" w:hAnsi="GHEA Grapalat"/>
          <w:sz w:val="24"/>
          <w:szCs w:val="24"/>
          <w:lang w:val="hy-AM"/>
        </w:rPr>
        <w:t>՝</w:t>
      </w:r>
      <w:r w:rsidRPr="003C24CF">
        <w:rPr>
          <w:rFonts w:ascii="GHEA Grapalat" w:hAnsi="GHEA Grapalat"/>
          <w:sz w:val="24"/>
          <w:szCs w:val="24"/>
          <w:lang w:val="hy-AM"/>
        </w:rPr>
        <w:t xml:space="preserve"> կատարվել է վերջնահաշվարկ:</w:t>
      </w:r>
    </w:p>
    <w:p w14:paraId="03119A0C" w14:textId="77777777" w:rsidR="00A37687" w:rsidRDefault="00A37687" w:rsidP="00A42F45">
      <w:pPr>
        <w:pStyle w:val="FootnoteText"/>
        <w:tabs>
          <w:tab w:val="left" w:pos="567"/>
        </w:tabs>
        <w:spacing w:line="276" w:lineRule="auto"/>
        <w:ind w:firstLine="426"/>
        <w:jc w:val="both"/>
        <w:rPr>
          <w:rFonts w:ascii="GHEA Grapalat" w:hAnsi="GHEA Grapalat"/>
          <w:sz w:val="24"/>
          <w:szCs w:val="24"/>
          <w:lang w:val="hy-AM"/>
        </w:rPr>
      </w:pPr>
    </w:p>
    <w:p w14:paraId="554F7B33" w14:textId="77777777" w:rsidR="003866D3" w:rsidRDefault="003866D3" w:rsidP="007B4144">
      <w:pPr>
        <w:spacing w:line="276" w:lineRule="auto"/>
        <w:ind w:left="360"/>
        <w:jc w:val="center"/>
        <w:rPr>
          <w:rFonts w:ascii="GHEA Grapalat" w:hAnsi="GHEA Grapalat" w:cs="Arial"/>
          <w:b/>
          <w:sz w:val="24"/>
          <w:szCs w:val="24"/>
          <w:lang w:val="hy-AM"/>
        </w:rPr>
      </w:pPr>
    </w:p>
    <w:p w14:paraId="65364040" w14:textId="77777777" w:rsidR="003866D3" w:rsidRDefault="003866D3" w:rsidP="007B4144">
      <w:pPr>
        <w:spacing w:line="276" w:lineRule="auto"/>
        <w:ind w:left="360"/>
        <w:jc w:val="center"/>
        <w:rPr>
          <w:rFonts w:ascii="GHEA Grapalat" w:hAnsi="GHEA Grapalat" w:cs="Arial"/>
          <w:b/>
          <w:sz w:val="24"/>
          <w:szCs w:val="24"/>
          <w:lang w:val="hy-AM"/>
        </w:rPr>
      </w:pPr>
    </w:p>
    <w:p w14:paraId="6D4BB73B" w14:textId="77777777" w:rsidR="003866D3" w:rsidRDefault="003866D3" w:rsidP="007B4144">
      <w:pPr>
        <w:spacing w:line="276" w:lineRule="auto"/>
        <w:ind w:left="360"/>
        <w:jc w:val="center"/>
        <w:rPr>
          <w:rFonts w:ascii="GHEA Grapalat" w:hAnsi="GHEA Grapalat" w:cs="Arial"/>
          <w:b/>
          <w:sz w:val="24"/>
          <w:szCs w:val="24"/>
          <w:lang w:val="hy-AM"/>
        </w:rPr>
      </w:pPr>
    </w:p>
    <w:p w14:paraId="0CC1466D" w14:textId="77777777" w:rsidR="007B4144" w:rsidRDefault="0031624A" w:rsidP="007B4144">
      <w:pPr>
        <w:spacing w:line="276" w:lineRule="auto"/>
        <w:ind w:left="360"/>
        <w:jc w:val="center"/>
        <w:rPr>
          <w:rFonts w:ascii="GHEA Grapalat" w:hAnsi="GHEA Grapalat" w:cs="Arial"/>
          <w:b/>
          <w:sz w:val="24"/>
          <w:szCs w:val="24"/>
          <w:lang w:val="hy-AM"/>
        </w:rPr>
      </w:pPr>
      <w:r>
        <w:rPr>
          <w:rFonts w:ascii="GHEA Grapalat" w:hAnsi="GHEA Grapalat" w:cs="Arial"/>
          <w:b/>
          <w:sz w:val="24"/>
          <w:szCs w:val="24"/>
          <w:lang w:val="hy-AM"/>
        </w:rPr>
        <w:t>5</w:t>
      </w:r>
      <w:r w:rsidR="00F77A08">
        <w:rPr>
          <w:rFonts w:ascii="MS Mincho" w:eastAsia="MS Mincho" w:hAnsi="MS Mincho" w:cs="MS Mincho"/>
          <w:b/>
          <w:sz w:val="24"/>
          <w:szCs w:val="24"/>
          <w:lang w:val="hy-AM"/>
        </w:rPr>
        <w:t xml:space="preserve">․  </w:t>
      </w:r>
      <w:r w:rsidR="00417627">
        <w:rPr>
          <w:rFonts w:ascii="GHEA Grapalat" w:hAnsi="GHEA Grapalat" w:cs="Arial"/>
          <w:b/>
          <w:sz w:val="24"/>
          <w:szCs w:val="24"/>
          <w:lang w:val="hy-AM"/>
        </w:rPr>
        <w:t>ԿԱՏԱՐՈՂԱԿԱՆԻ ՀԱՇՎԵՔՆՆՈՒԹՅԱՆ</w:t>
      </w:r>
      <w:r w:rsidR="007B4144" w:rsidRPr="00932726">
        <w:rPr>
          <w:rFonts w:ascii="GHEA Grapalat" w:hAnsi="GHEA Grapalat" w:cs="Arial"/>
          <w:b/>
          <w:sz w:val="24"/>
          <w:szCs w:val="24"/>
          <w:lang w:val="hy-AM"/>
        </w:rPr>
        <w:t xml:space="preserve"> </w:t>
      </w:r>
      <w:r w:rsidR="007B4144">
        <w:rPr>
          <w:rFonts w:ascii="GHEA Grapalat" w:hAnsi="GHEA Grapalat" w:cs="Arial"/>
          <w:b/>
          <w:sz w:val="24"/>
          <w:szCs w:val="24"/>
          <w:lang w:val="hy-AM"/>
        </w:rPr>
        <w:t>ԱՐԴՅՈՒՆՔՆԵՐ</w:t>
      </w:r>
    </w:p>
    <w:p w14:paraId="6DB77DF7" w14:textId="77777777" w:rsidR="00105C75" w:rsidRPr="004831C6" w:rsidRDefault="00E3558A" w:rsidP="00EA6B2F">
      <w:pPr>
        <w:pStyle w:val="FootnoteText"/>
        <w:tabs>
          <w:tab w:val="left" w:pos="567"/>
        </w:tabs>
        <w:spacing w:line="276" w:lineRule="auto"/>
        <w:ind w:firstLine="567"/>
        <w:jc w:val="both"/>
        <w:rPr>
          <w:rFonts w:ascii="GHEA Grapalat" w:hAnsi="GHEA Grapalat"/>
          <w:b/>
          <w:color w:val="2E74B5" w:themeColor="accent1" w:themeShade="BF"/>
          <w:sz w:val="24"/>
          <w:szCs w:val="24"/>
          <w:lang w:val="hy-AM"/>
        </w:rPr>
      </w:pPr>
      <w:r w:rsidRPr="004831C6">
        <w:rPr>
          <w:rFonts w:ascii="GHEA Grapalat" w:hAnsi="GHEA Grapalat"/>
          <w:b/>
          <w:color w:val="2E74B5" w:themeColor="accent1" w:themeShade="BF"/>
          <w:sz w:val="24"/>
          <w:szCs w:val="24"/>
          <w:lang w:val="hy-AM"/>
        </w:rPr>
        <w:t>5</w:t>
      </w:r>
      <w:r w:rsidRPr="004831C6">
        <w:rPr>
          <w:rFonts w:ascii="MS Mincho" w:eastAsia="MS Mincho" w:hAnsi="MS Mincho" w:cs="MS Mincho"/>
          <w:b/>
          <w:color w:val="2E74B5" w:themeColor="accent1" w:themeShade="BF"/>
          <w:sz w:val="24"/>
          <w:szCs w:val="24"/>
          <w:lang w:val="hy-AM"/>
        </w:rPr>
        <w:t>․</w:t>
      </w:r>
      <w:r w:rsidRPr="004831C6">
        <w:rPr>
          <w:rFonts w:ascii="GHEA Grapalat" w:hAnsi="GHEA Grapalat"/>
          <w:b/>
          <w:color w:val="2E74B5" w:themeColor="accent1" w:themeShade="BF"/>
          <w:sz w:val="24"/>
          <w:szCs w:val="24"/>
          <w:lang w:val="hy-AM"/>
        </w:rPr>
        <w:t xml:space="preserve">1 </w:t>
      </w:r>
      <w:r w:rsidR="00E23973" w:rsidRPr="004831C6">
        <w:rPr>
          <w:rFonts w:ascii="GHEA Grapalat" w:hAnsi="GHEA Grapalat"/>
          <w:b/>
          <w:color w:val="2E74B5" w:themeColor="accent1" w:themeShade="BF"/>
          <w:sz w:val="24"/>
          <w:szCs w:val="24"/>
          <w:lang w:val="hy-AM"/>
        </w:rPr>
        <w:t>Ա</w:t>
      </w:r>
      <w:r w:rsidR="00F96160" w:rsidRPr="004831C6">
        <w:rPr>
          <w:rFonts w:ascii="GHEA Grapalat" w:hAnsi="GHEA Grapalat"/>
          <w:b/>
          <w:color w:val="2E74B5" w:themeColor="accent1" w:themeShade="BF"/>
          <w:sz w:val="24"/>
          <w:szCs w:val="24"/>
          <w:lang w:val="hy-AM"/>
        </w:rPr>
        <w:t xml:space="preserve">նտառկառավարման ոլորտում </w:t>
      </w:r>
      <w:r w:rsidR="00E23973" w:rsidRPr="004831C6">
        <w:rPr>
          <w:rFonts w:ascii="GHEA Grapalat" w:hAnsi="GHEA Grapalat"/>
          <w:b/>
          <w:color w:val="2E74B5" w:themeColor="accent1" w:themeShade="BF"/>
          <w:sz w:val="24"/>
          <w:szCs w:val="24"/>
          <w:lang w:val="hy-AM"/>
        </w:rPr>
        <w:t>Նախարարության</w:t>
      </w:r>
      <w:r w:rsidR="00834ECA" w:rsidRPr="004831C6">
        <w:rPr>
          <w:rFonts w:ascii="GHEA Grapalat" w:hAnsi="GHEA Grapalat"/>
          <w:b/>
          <w:color w:val="2E74B5" w:themeColor="accent1" w:themeShade="BF"/>
          <w:sz w:val="24"/>
          <w:szCs w:val="24"/>
          <w:lang w:val="hy-AM"/>
        </w:rPr>
        <w:t>,</w:t>
      </w:r>
      <w:r w:rsidR="00E23973" w:rsidRPr="004831C6">
        <w:rPr>
          <w:rFonts w:ascii="GHEA Grapalat" w:hAnsi="GHEA Grapalat"/>
          <w:b/>
          <w:color w:val="2E74B5" w:themeColor="accent1" w:themeShade="BF"/>
          <w:sz w:val="24"/>
          <w:szCs w:val="24"/>
          <w:lang w:val="hy-AM"/>
        </w:rPr>
        <w:t xml:space="preserve"> Կոմիտեի ներդրված </w:t>
      </w:r>
      <w:r w:rsidR="00F96160" w:rsidRPr="004831C6">
        <w:rPr>
          <w:rFonts w:ascii="GHEA Grapalat" w:hAnsi="GHEA Grapalat"/>
          <w:b/>
          <w:color w:val="2E74B5" w:themeColor="accent1" w:themeShade="BF"/>
          <w:sz w:val="24"/>
          <w:szCs w:val="24"/>
          <w:lang w:val="hy-AM"/>
        </w:rPr>
        <w:t xml:space="preserve">և </w:t>
      </w:r>
      <w:r w:rsidR="00E23973" w:rsidRPr="004831C6">
        <w:rPr>
          <w:rFonts w:ascii="GHEA Grapalat" w:hAnsi="GHEA Grapalat"/>
          <w:b/>
          <w:color w:val="2E74B5" w:themeColor="accent1" w:themeShade="BF"/>
          <w:sz w:val="24"/>
          <w:szCs w:val="24"/>
          <w:lang w:val="hy-AM"/>
        </w:rPr>
        <w:t>գործող</w:t>
      </w:r>
      <w:r w:rsidR="00F96160" w:rsidRPr="004831C6">
        <w:rPr>
          <w:rFonts w:ascii="GHEA Grapalat" w:hAnsi="GHEA Grapalat"/>
          <w:b/>
          <w:color w:val="2E74B5" w:themeColor="accent1" w:themeShade="BF"/>
          <w:sz w:val="24"/>
          <w:szCs w:val="24"/>
          <w:lang w:val="hy-AM"/>
        </w:rPr>
        <w:t xml:space="preserve"> ներքին հսկողության գործընթացներ</w:t>
      </w:r>
    </w:p>
    <w:p w14:paraId="336859AD" w14:textId="77777777" w:rsidR="00486730" w:rsidRPr="00486730" w:rsidRDefault="00486730" w:rsidP="00486730">
      <w:pPr>
        <w:tabs>
          <w:tab w:val="left" w:pos="66"/>
        </w:tabs>
        <w:spacing w:after="0" w:line="276" w:lineRule="auto"/>
        <w:ind w:firstLine="426"/>
        <w:jc w:val="both"/>
        <w:rPr>
          <w:rFonts w:ascii="GHEA Grapalat" w:hAnsi="GHEA Grapalat"/>
          <w:sz w:val="24"/>
          <w:szCs w:val="24"/>
          <w:lang w:val="hy-AM"/>
        </w:rPr>
      </w:pPr>
      <w:r w:rsidRPr="00690DBB">
        <w:rPr>
          <w:rFonts w:ascii="GHEA Grapalat" w:hAnsi="GHEA Grapalat"/>
          <w:sz w:val="24"/>
          <w:szCs w:val="24"/>
          <w:lang w:val="hy-AM"/>
        </w:rPr>
        <w:lastRenderedPageBreak/>
        <w:t>Որպես հաշվեքննության չափանիշներ կիրառվել են Օրենսգիրք</w:t>
      </w:r>
      <w:r w:rsidR="00690DBB" w:rsidRPr="00690DBB">
        <w:rPr>
          <w:rFonts w:ascii="GHEA Grapalat" w:hAnsi="GHEA Grapalat"/>
          <w:sz w:val="24"/>
          <w:szCs w:val="24"/>
          <w:lang w:val="hy-AM"/>
        </w:rPr>
        <w:t>ը</w:t>
      </w:r>
      <w:r w:rsidRPr="00690DBB">
        <w:rPr>
          <w:rFonts w:ascii="GHEA Grapalat" w:hAnsi="GHEA Grapalat"/>
          <w:sz w:val="24"/>
          <w:szCs w:val="24"/>
          <w:lang w:val="hy-AM"/>
        </w:rPr>
        <w:t xml:space="preserve">, </w:t>
      </w:r>
      <w:r w:rsidR="00690DBB" w:rsidRPr="00690DBB">
        <w:rPr>
          <w:rFonts w:ascii="GHEA Grapalat" w:hAnsi="GHEA Grapalat"/>
          <w:sz w:val="24"/>
          <w:szCs w:val="24"/>
          <w:lang w:val="hy-AM"/>
        </w:rPr>
        <w:t>ՀՀ կառավարության 2017թ. նոյեմբերի 30-ի նիստի «Անտառային ոլորտի բարեփոխումների հայեցակարգին, ռազմավարությանը և միջոցառումների ցանկին հավանություն տալու մասին» թիվ 50 արձանագրային որոշում</w:t>
      </w:r>
      <w:r w:rsidR="00690DBB">
        <w:rPr>
          <w:rFonts w:ascii="GHEA Grapalat" w:hAnsi="GHEA Grapalat"/>
          <w:sz w:val="24"/>
          <w:szCs w:val="24"/>
          <w:lang w:val="hy-AM"/>
        </w:rPr>
        <w:t>ը,</w:t>
      </w:r>
      <w:r w:rsidR="00690DBB" w:rsidRPr="00690DBB">
        <w:rPr>
          <w:rFonts w:ascii="GHEA Grapalat" w:hAnsi="GHEA Grapalat"/>
          <w:sz w:val="24"/>
          <w:szCs w:val="24"/>
          <w:lang w:val="hy-AM"/>
        </w:rPr>
        <w:t xml:space="preserve"> </w:t>
      </w:r>
      <w:r w:rsidRPr="00690DBB">
        <w:rPr>
          <w:rFonts w:ascii="GHEA Grapalat" w:hAnsi="GHEA Grapalat"/>
          <w:sz w:val="24"/>
          <w:szCs w:val="24"/>
          <w:lang w:val="hy-AM"/>
        </w:rPr>
        <w:t>Հայաստանի Հանրապետության վարչապետի 2018թ</w:t>
      </w:r>
      <w:r w:rsidRPr="00690DBB">
        <w:rPr>
          <w:rFonts w:ascii="MS Mincho" w:eastAsia="MS Mincho" w:hAnsi="MS Mincho" w:cs="MS Mincho" w:hint="eastAsia"/>
          <w:sz w:val="24"/>
          <w:szCs w:val="24"/>
          <w:lang w:val="hy-AM"/>
        </w:rPr>
        <w:t>․</w:t>
      </w:r>
      <w:r w:rsidRPr="00690DBB">
        <w:rPr>
          <w:rFonts w:ascii="GHEA Grapalat" w:hAnsi="GHEA Grapalat"/>
          <w:sz w:val="24"/>
          <w:szCs w:val="24"/>
          <w:lang w:val="hy-AM"/>
        </w:rPr>
        <w:t xml:space="preserve"> հունիսի 11-ի թիվ 745-Լ որոշմամբ հաստատված Նախարարության կանոնադրությամբ</w:t>
      </w:r>
      <w:r w:rsidRPr="00486730">
        <w:rPr>
          <w:rFonts w:ascii="GHEA Grapalat" w:hAnsi="GHEA Grapalat"/>
          <w:sz w:val="24"/>
          <w:szCs w:val="24"/>
          <w:lang w:val="hy-AM"/>
        </w:rPr>
        <w:t xml:space="preserve">, ՀՀ շրջակա միջավայրի նախարարի 2020թ. մարտի 24-ի թիվ 107-Լ հրամանով հաստատված Նախարարությունում որպես մասնագիտական կառուցվածքային ստորաբաժանում գործող </w:t>
      </w:r>
      <w:r w:rsidRPr="00486730">
        <w:rPr>
          <w:rFonts w:ascii="GHEA Grapalat" w:hAnsi="GHEA Grapalat" w:cs="Arial"/>
          <w:noProof/>
          <w:sz w:val="24"/>
          <w:szCs w:val="24"/>
          <w:lang w:val="hy-AM"/>
        </w:rPr>
        <w:t>Վարչությ</w:t>
      </w:r>
      <w:r w:rsidR="00F15655">
        <w:rPr>
          <w:rFonts w:ascii="GHEA Grapalat" w:hAnsi="GHEA Grapalat" w:cs="Arial"/>
          <w:noProof/>
          <w:sz w:val="24"/>
          <w:szCs w:val="24"/>
          <w:lang w:val="hy-AM"/>
        </w:rPr>
        <w:t xml:space="preserve">ան </w:t>
      </w:r>
      <w:r w:rsidRPr="00486730">
        <w:rPr>
          <w:rFonts w:ascii="GHEA Grapalat" w:hAnsi="GHEA Grapalat"/>
          <w:sz w:val="24"/>
          <w:szCs w:val="24"/>
          <w:lang w:val="hy-AM"/>
        </w:rPr>
        <w:t xml:space="preserve">կանոնադրությամբ </w:t>
      </w:r>
      <w:r w:rsidRPr="00486730">
        <w:rPr>
          <w:rFonts w:ascii="GHEA Grapalat" w:hAnsi="GHEA Grapalat" w:cs="Arial"/>
          <w:noProof/>
          <w:sz w:val="24"/>
          <w:szCs w:val="24"/>
          <w:lang w:val="hy-AM"/>
        </w:rPr>
        <w:t xml:space="preserve">և ՀՀ բնապահպանության նախարարի 2018թ. հունիսի 22-ի թիվ 172-Լ հրամանով </w:t>
      </w:r>
      <w:r w:rsidRPr="00486730">
        <w:rPr>
          <w:rFonts w:ascii="GHEA Grapalat" w:hAnsi="GHEA Grapalat"/>
          <w:sz w:val="24"/>
          <w:szCs w:val="24"/>
          <w:lang w:val="hy-AM"/>
        </w:rPr>
        <w:t xml:space="preserve">հաստատված </w:t>
      </w:r>
      <w:r w:rsidRPr="00486730">
        <w:rPr>
          <w:rFonts w:ascii="GHEA Grapalat" w:eastAsia="Times New Roman" w:hAnsi="GHEA Grapalat" w:cs="Arial"/>
          <w:sz w:val="24"/>
          <w:szCs w:val="24"/>
          <w:lang w:val="hy-AM"/>
        </w:rPr>
        <w:t xml:space="preserve">Նախարարությանը ենթակա մարմնի՝ </w:t>
      </w:r>
      <w:r w:rsidRPr="00486730">
        <w:rPr>
          <w:rFonts w:ascii="GHEA Grapalat" w:hAnsi="GHEA Grapalat" w:cs="Arial"/>
          <w:noProof/>
          <w:sz w:val="24"/>
          <w:szCs w:val="24"/>
          <w:lang w:val="hy-AM"/>
        </w:rPr>
        <w:t>Կոմիտե</w:t>
      </w:r>
      <w:r w:rsidR="00690DBB">
        <w:rPr>
          <w:rFonts w:ascii="GHEA Grapalat" w:hAnsi="GHEA Grapalat" w:cs="Arial"/>
          <w:noProof/>
          <w:sz w:val="24"/>
          <w:szCs w:val="24"/>
          <w:lang w:val="hy-AM"/>
        </w:rPr>
        <w:t>ի,</w:t>
      </w:r>
      <w:r w:rsidRPr="00486730">
        <w:rPr>
          <w:rFonts w:ascii="GHEA Grapalat" w:hAnsi="GHEA Grapalat"/>
          <w:sz w:val="24"/>
          <w:szCs w:val="24"/>
          <w:lang w:val="hy-AM"/>
        </w:rPr>
        <w:t xml:space="preserve"> կանոնադրությամբ սահմանված նորմերը։</w:t>
      </w:r>
    </w:p>
    <w:p w14:paraId="45451FE2" w14:textId="77777777" w:rsidR="002B3A73" w:rsidRDefault="00E3558A" w:rsidP="002B3A73">
      <w:pPr>
        <w:pStyle w:val="FootnoteText"/>
        <w:spacing w:line="276" w:lineRule="auto"/>
        <w:ind w:firstLine="426"/>
        <w:jc w:val="both"/>
        <w:rPr>
          <w:rFonts w:ascii="GHEA Grapalat" w:hAnsi="GHEA Grapalat" w:cs="Calibri"/>
          <w:color w:val="000000"/>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1</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  </w:t>
      </w:r>
      <w:r w:rsidR="002B3A73">
        <w:rPr>
          <w:rFonts w:ascii="GHEA Grapalat" w:hAnsi="GHEA Grapalat" w:cs="Calibri"/>
          <w:color w:val="000000"/>
          <w:sz w:val="24"/>
          <w:szCs w:val="24"/>
          <w:lang w:val="hy-AM"/>
        </w:rPr>
        <w:t>Օ</w:t>
      </w:r>
      <w:r w:rsidR="002B3A73" w:rsidRPr="00BA5082">
        <w:rPr>
          <w:rFonts w:ascii="GHEA Grapalat" w:hAnsi="GHEA Grapalat" w:cs="Calibri"/>
          <w:color w:val="000000"/>
          <w:sz w:val="24"/>
          <w:szCs w:val="24"/>
          <w:lang w:val="hy-AM"/>
        </w:rPr>
        <w:t>րենսգրք</w:t>
      </w:r>
      <w:r w:rsidR="002B3A73">
        <w:rPr>
          <w:rFonts w:ascii="GHEA Grapalat" w:hAnsi="GHEA Grapalat" w:cs="Calibri"/>
          <w:color w:val="000000"/>
          <w:sz w:val="24"/>
          <w:szCs w:val="24"/>
          <w:lang w:val="hy-AM"/>
        </w:rPr>
        <w:t xml:space="preserve">ով </w:t>
      </w:r>
      <w:r w:rsidR="002B3A73" w:rsidRPr="00BA5082">
        <w:rPr>
          <w:rFonts w:ascii="GHEA Grapalat" w:hAnsi="GHEA Grapalat" w:cs="Calibri"/>
          <w:color w:val="000000"/>
          <w:sz w:val="24"/>
          <w:szCs w:val="24"/>
          <w:lang w:val="hy-AM"/>
        </w:rPr>
        <w:t xml:space="preserve"> </w:t>
      </w:r>
      <w:r w:rsidR="002B3A73">
        <w:rPr>
          <w:rFonts w:ascii="GHEA Grapalat" w:hAnsi="GHEA Grapalat" w:cs="Calibri"/>
          <w:color w:val="000000"/>
          <w:sz w:val="24"/>
          <w:szCs w:val="24"/>
          <w:lang w:val="hy-AM"/>
        </w:rPr>
        <w:t xml:space="preserve">սահմանված է, որ </w:t>
      </w:r>
      <w:r w:rsidR="00CC10AC">
        <w:rPr>
          <w:rFonts w:ascii="GHEA Grapalat" w:hAnsi="GHEA Grapalat" w:cs="Calibri"/>
          <w:color w:val="000000"/>
          <w:sz w:val="24"/>
          <w:szCs w:val="24"/>
          <w:lang w:val="hy-AM"/>
        </w:rPr>
        <w:t>Ծ</w:t>
      </w:r>
      <w:r w:rsidR="002B3A73" w:rsidRPr="00BA5082">
        <w:rPr>
          <w:rFonts w:ascii="GHEA Grapalat" w:hAnsi="GHEA Grapalat" w:cs="Calibri"/>
          <w:color w:val="000000"/>
          <w:sz w:val="24"/>
          <w:szCs w:val="24"/>
          <w:lang w:val="hy-AM"/>
        </w:rPr>
        <w:t>առայությունը</w:t>
      </w:r>
      <w:r w:rsidR="002B3A73">
        <w:rPr>
          <w:rFonts w:ascii="GHEA Grapalat" w:hAnsi="GHEA Grapalat" w:cs="Calibri"/>
          <w:color w:val="000000"/>
          <w:sz w:val="24"/>
          <w:szCs w:val="24"/>
          <w:lang w:val="hy-AM"/>
        </w:rPr>
        <w:t xml:space="preserve"> պետք է գործի</w:t>
      </w:r>
      <w:r w:rsidR="002B3A73" w:rsidRPr="006C19FF">
        <w:rPr>
          <w:rFonts w:ascii="GHEA Grapalat" w:hAnsi="GHEA Grapalat" w:cs="Calibri"/>
          <w:color w:val="000000"/>
          <w:sz w:val="24"/>
          <w:szCs w:val="24"/>
          <w:lang w:val="hy-AM"/>
        </w:rPr>
        <w:t xml:space="preserve"> </w:t>
      </w:r>
      <w:r w:rsidR="002B3A73" w:rsidRPr="00B809E7">
        <w:rPr>
          <w:rFonts w:ascii="GHEA Grapalat" w:eastAsia="Times New Roman" w:hAnsi="GHEA Grapalat" w:cs="Arial"/>
          <w:color w:val="000000"/>
          <w:sz w:val="24"/>
          <w:szCs w:val="24"/>
          <w:lang w:val="hy-AM"/>
        </w:rPr>
        <w:t>անտառների</w:t>
      </w:r>
      <w:r w:rsidR="002B3A73" w:rsidRPr="00B809E7">
        <w:rPr>
          <w:rFonts w:ascii="GHEA Grapalat" w:eastAsia="Times New Roman" w:hAnsi="GHEA Grapalat" w:cs="Times New Roman"/>
          <w:color w:val="000000"/>
          <w:sz w:val="24"/>
          <w:szCs w:val="24"/>
          <w:lang w:val="hy-AM"/>
        </w:rPr>
        <w:t xml:space="preserve"> </w:t>
      </w:r>
      <w:r w:rsidR="002B3A73" w:rsidRPr="00B809E7">
        <w:rPr>
          <w:rFonts w:ascii="GHEA Grapalat" w:eastAsia="Times New Roman" w:hAnsi="GHEA Grapalat" w:cs="Arial"/>
          <w:color w:val="000000"/>
          <w:sz w:val="24"/>
          <w:szCs w:val="24"/>
          <w:lang w:val="hy-AM"/>
        </w:rPr>
        <w:t>կայուն</w:t>
      </w:r>
      <w:r w:rsidR="002B3A73" w:rsidRPr="00B809E7">
        <w:rPr>
          <w:rFonts w:ascii="GHEA Grapalat" w:eastAsia="Times New Roman" w:hAnsi="GHEA Grapalat" w:cs="Times New Roman"/>
          <w:color w:val="000000"/>
          <w:sz w:val="24"/>
          <w:szCs w:val="24"/>
          <w:lang w:val="hy-AM"/>
        </w:rPr>
        <w:t xml:space="preserve"> </w:t>
      </w:r>
      <w:r w:rsidR="002B3A73" w:rsidRPr="00B809E7">
        <w:rPr>
          <w:rFonts w:ascii="GHEA Grapalat" w:eastAsia="Times New Roman" w:hAnsi="GHEA Grapalat" w:cs="Arial"/>
          <w:color w:val="000000"/>
          <w:sz w:val="24"/>
          <w:szCs w:val="24"/>
          <w:lang w:val="hy-AM"/>
        </w:rPr>
        <w:t>կառավարման</w:t>
      </w:r>
      <w:r w:rsidR="002B3A73" w:rsidRPr="00B809E7">
        <w:rPr>
          <w:rFonts w:ascii="GHEA Grapalat" w:eastAsia="Times New Roman" w:hAnsi="GHEA Grapalat" w:cs="Times New Roman"/>
          <w:color w:val="000000"/>
          <w:sz w:val="24"/>
          <w:szCs w:val="24"/>
          <w:lang w:val="hy-AM"/>
        </w:rPr>
        <w:t xml:space="preserve"> </w:t>
      </w:r>
      <w:r w:rsidR="002B3A73" w:rsidRPr="00B809E7">
        <w:rPr>
          <w:rFonts w:ascii="GHEA Grapalat" w:eastAsia="Times New Roman" w:hAnsi="GHEA Grapalat" w:cs="Arial"/>
          <w:color w:val="000000"/>
          <w:sz w:val="24"/>
          <w:szCs w:val="24"/>
          <w:lang w:val="hy-AM"/>
        </w:rPr>
        <w:t>ոլորտում՝ ՊԼՄ</w:t>
      </w:r>
      <w:r w:rsidR="002B3A73">
        <w:rPr>
          <w:rFonts w:ascii="GHEA Grapalat" w:eastAsia="Times New Roman" w:hAnsi="GHEA Grapalat" w:cs="Arial"/>
          <w:color w:val="000000"/>
          <w:sz w:val="24"/>
          <w:szCs w:val="24"/>
          <w:lang w:val="hy-AM"/>
        </w:rPr>
        <w:t>-ի</w:t>
      </w:r>
      <w:r w:rsidR="002B3A73" w:rsidRPr="00B809E7">
        <w:rPr>
          <w:rFonts w:ascii="GHEA Grapalat" w:eastAsia="Times New Roman" w:hAnsi="GHEA Grapalat" w:cs="Times New Roman"/>
          <w:color w:val="000000"/>
          <w:sz w:val="24"/>
          <w:szCs w:val="24"/>
          <w:lang w:val="hy-AM"/>
        </w:rPr>
        <w:t xml:space="preserve"> </w:t>
      </w:r>
      <w:r w:rsidR="002B3A73">
        <w:rPr>
          <w:rFonts w:ascii="GHEA Grapalat" w:hAnsi="GHEA Grapalat" w:cs="Calibri"/>
          <w:color w:val="000000"/>
          <w:sz w:val="24"/>
          <w:szCs w:val="24"/>
          <w:lang w:val="hy-AM"/>
        </w:rPr>
        <w:t xml:space="preserve"> համակարգում, և վերահսկողություն իրականացնի անտառային օրենսդրության կիրառման, անտառների պահպանության և պաշտպանության նկատմամբ։ Օրենսգ</w:t>
      </w:r>
      <w:r w:rsidR="002B3A73" w:rsidRPr="00BA5082">
        <w:rPr>
          <w:rFonts w:ascii="GHEA Grapalat" w:hAnsi="GHEA Grapalat" w:cs="Calibri"/>
          <w:color w:val="000000"/>
          <w:sz w:val="24"/>
          <w:szCs w:val="24"/>
          <w:lang w:val="hy-AM"/>
        </w:rPr>
        <w:t>րք</w:t>
      </w:r>
      <w:r w:rsidR="002B3A73">
        <w:rPr>
          <w:rFonts w:ascii="GHEA Grapalat" w:hAnsi="GHEA Grapalat" w:cs="Calibri"/>
          <w:color w:val="000000"/>
          <w:sz w:val="24"/>
          <w:szCs w:val="24"/>
          <w:lang w:val="hy-AM"/>
        </w:rPr>
        <w:t>ով սահմանված են նաև Ծ</w:t>
      </w:r>
      <w:r w:rsidR="002B3A73" w:rsidRPr="00BA5082">
        <w:rPr>
          <w:rFonts w:ascii="GHEA Grapalat" w:hAnsi="GHEA Grapalat" w:cs="Calibri"/>
          <w:color w:val="000000"/>
          <w:sz w:val="24"/>
          <w:szCs w:val="24"/>
          <w:lang w:val="hy-AM"/>
        </w:rPr>
        <w:t>առայությ</w:t>
      </w:r>
      <w:r w:rsidR="002B3A73">
        <w:rPr>
          <w:rFonts w:ascii="GHEA Grapalat" w:hAnsi="GHEA Grapalat" w:cs="Calibri"/>
          <w:color w:val="000000"/>
          <w:sz w:val="24"/>
          <w:szCs w:val="24"/>
          <w:lang w:val="hy-AM"/>
        </w:rPr>
        <w:t xml:space="preserve">ան իրավասություններն ու գործառույթները, միաժամանակ, Նախարարության Վարչության կանոնադրությամբ նախատեսված է ապահովել </w:t>
      </w:r>
      <w:r w:rsidR="002B3A73" w:rsidRPr="002E6947">
        <w:rPr>
          <w:rFonts w:ascii="GHEA Grapalat" w:hAnsi="GHEA Grapalat" w:cs="Arial"/>
          <w:sz w:val="24"/>
          <w:szCs w:val="24"/>
          <w:lang w:val="hy-AM"/>
        </w:rPr>
        <w:t>անտառային</w:t>
      </w:r>
      <w:r w:rsidR="002B3A73" w:rsidRPr="002E6947">
        <w:rPr>
          <w:rFonts w:ascii="GHEA Grapalat" w:hAnsi="GHEA Grapalat"/>
          <w:sz w:val="24"/>
          <w:szCs w:val="24"/>
          <w:lang w:val="hy-AM"/>
        </w:rPr>
        <w:t xml:space="preserve"> </w:t>
      </w:r>
      <w:r w:rsidR="002B3A73" w:rsidRPr="002E6947">
        <w:rPr>
          <w:rFonts w:ascii="GHEA Grapalat" w:hAnsi="GHEA Grapalat" w:cs="Arial"/>
          <w:sz w:val="24"/>
          <w:szCs w:val="24"/>
          <w:lang w:val="hy-AM"/>
        </w:rPr>
        <w:t>ոլորտում</w:t>
      </w:r>
      <w:r w:rsidR="002B3A73" w:rsidRPr="002E6947">
        <w:rPr>
          <w:rFonts w:ascii="GHEA Grapalat" w:hAnsi="GHEA Grapalat"/>
          <w:sz w:val="24"/>
          <w:szCs w:val="24"/>
          <w:lang w:val="hy-AM"/>
        </w:rPr>
        <w:t xml:space="preserve"> </w:t>
      </w:r>
      <w:r w:rsidR="002B3A73" w:rsidRPr="002E6947">
        <w:rPr>
          <w:rFonts w:ascii="GHEA Grapalat" w:hAnsi="GHEA Grapalat" w:cs="Arial"/>
          <w:sz w:val="24"/>
          <w:szCs w:val="24"/>
          <w:lang w:val="hy-AM"/>
        </w:rPr>
        <w:t>Նախարարության</w:t>
      </w:r>
      <w:r w:rsidR="002B3A73" w:rsidRPr="002E6947">
        <w:rPr>
          <w:rFonts w:ascii="GHEA Grapalat" w:hAnsi="GHEA Grapalat"/>
          <w:sz w:val="24"/>
          <w:szCs w:val="24"/>
          <w:lang w:val="hy-AM"/>
        </w:rPr>
        <w:t xml:space="preserve"> </w:t>
      </w:r>
      <w:r w:rsidR="002B3A73" w:rsidRPr="002E6947">
        <w:rPr>
          <w:rFonts w:ascii="GHEA Grapalat" w:hAnsi="GHEA Grapalat" w:cs="Arial"/>
          <w:sz w:val="24"/>
          <w:szCs w:val="24"/>
          <w:lang w:val="hy-AM"/>
        </w:rPr>
        <w:t>քաղաքականության</w:t>
      </w:r>
      <w:r w:rsidR="002B3A73" w:rsidRPr="002E6947">
        <w:rPr>
          <w:rFonts w:ascii="GHEA Grapalat" w:hAnsi="GHEA Grapalat"/>
          <w:sz w:val="24"/>
          <w:szCs w:val="24"/>
          <w:lang w:val="hy-AM"/>
        </w:rPr>
        <w:t xml:space="preserve"> </w:t>
      </w:r>
      <w:r w:rsidR="002B3A73" w:rsidRPr="002E6947">
        <w:rPr>
          <w:rFonts w:ascii="GHEA Grapalat" w:hAnsi="GHEA Grapalat" w:cs="Arial"/>
          <w:sz w:val="24"/>
          <w:szCs w:val="24"/>
          <w:lang w:val="hy-AM"/>
        </w:rPr>
        <w:t>մշակումը</w:t>
      </w:r>
      <w:r w:rsidR="002B3A73" w:rsidRPr="002E6947">
        <w:rPr>
          <w:rFonts w:ascii="GHEA Grapalat" w:hAnsi="GHEA Grapalat"/>
          <w:sz w:val="24"/>
          <w:szCs w:val="24"/>
          <w:lang w:val="hy-AM"/>
        </w:rPr>
        <w:t xml:space="preserve"> </w:t>
      </w:r>
      <w:r w:rsidR="002B3A73" w:rsidRPr="002E6947">
        <w:rPr>
          <w:rFonts w:ascii="GHEA Grapalat" w:hAnsi="GHEA Grapalat" w:cs="Arial"/>
          <w:sz w:val="24"/>
          <w:szCs w:val="24"/>
          <w:lang w:val="hy-AM"/>
        </w:rPr>
        <w:t>և</w:t>
      </w:r>
      <w:r w:rsidR="002B3A73" w:rsidRPr="002E6947">
        <w:rPr>
          <w:rFonts w:ascii="GHEA Grapalat" w:hAnsi="GHEA Grapalat"/>
          <w:sz w:val="24"/>
          <w:szCs w:val="24"/>
          <w:lang w:val="hy-AM"/>
        </w:rPr>
        <w:t xml:space="preserve"> </w:t>
      </w:r>
      <w:r w:rsidR="002B3A73" w:rsidRPr="002E6947">
        <w:rPr>
          <w:rFonts w:ascii="GHEA Grapalat" w:hAnsi="GHEA Grapalat" w:cs="Arial"/>
          <w:sz w:val="24"/>
          <w:szCs w:val="24"/>
          <w:lang w:val="hy-AM"/>
        </w:rPr>
        <w:t>իրականացումը</w:t>
      </w:r>
      <w:r w:rsidR="002B3A73">
        <w:rPr>
          <w:rFonts w:ascii="GHEA Grapalat" w:hAnsi="GHEA Grapalat" w:cs="Arial"/>
          <w:sz w:val="24"/>
          <w:szCs w:val="24"/>
          <w:lang w:val="hy-AM"/>
        </w:rPr>
        <w:t>։</w:t>
      </w:r>
      <w:r w:rsidR="00450251">
        <w:rPr>
          <w:rFonts w:ascii="GHEA Grapalat" w:hAnsi="GHEA Grapalat" w:cs="Arial"/>
          <w:sz w:val="24"/>
          <w:szCs w:val="24"/>
          <w:lang w:val="hy-AM"/>
        </w:rPr>
        <w:t xml:space="preserve"> </w:t>
      </w:r>
      <w:r w:rsidR="002B3A73" w:rsidRPr="002B158C">
        <w:rPr>
          <w:rFonts w:ascii="GHEA Grapalat" w:hAnsi="GHEA Grapalat" w:cs="Calibri"/>
          <w:sz w:val="24"/>
          <w:szCs w:val="24"/>
          <w:lang w:val="hy-AM"/>
        </w:rPr>
        <w:t xml:space="preserve">Ծառայություն ՊԼՄ-ի համակարգում չի ստեղծվել, իսկ նրա՝ օրենսդրությամբ իրեն վերապահված լիազորություններն Օրենսգրքով վերագրվել են Կոմիտեին (վերջինս այն պատվիրակել և վերահսկողությունն իրականացնում է ՊՈԱԿ-ի միջոցով)։ </w:t>
      </w:r>
      <w:r w:rsidR="002B3A73" w:rsidRPr="00F20E43">
        <w:rPr>
          <w:rFonts w:ascii="GHEA Grapalat" w:hAnsi="GHEA Grapalat" w:cs="Calibri"/>
          <w:color w:val="000000"/>
          <w:sz w:val="24"/>
          <w:szCs w:val="24"/>
          <w:lang w:val="hy-AM"/>
        </w:rPr>
        <w:t>Կոմիտեի և ՊՈԱԿ-ի կողմից չեն իրականացվել անտառների և անտառային հողերի պետական հաշվառման և անտառային պետական կադաստրի վարման (թարմացման) աշխատանքները։</w:t>
      </w:r>
      <w:r w:rsidR="00450251">
        <w:rPr>
          <w:rFonts w:ascii="GHEA Grapalat" w:hAnsi="GHEA Grapalat" w:cs="Calibri"/>
          <w:color w:val="000000"/>
          <w:sz w:val="24"/>
          <w:szCs w:val="24"/>
          <w:lang w:val="hy-AM"/>
        </w:rPr>
        <w:t xml:space="preserve"> </w:t>
      </w:r>
      <w:r w:rsidR="002B3A73" w:rsidRPr="00EA49F0">
        <w:rPr>
          <w:rFonts w:ascii="GHEA Grapalat" w:hAnsi="GHEA Grapalat" w:cs="Calibri"/>
          <w:sz w:val="24"/>
          <w:szCs w:val="24"/>
          <w:lang w:val="hy-AM"/>
        </w:rPr>
        <w:t xml:space="preserve">Նախարարության և Կոմիտեի համակարգերում </w:t>
      </w:r>
      <w:r w:rsidR="002B3A73">
        <w:rPr>
          <w:rFonts w:ascii="GHEA Grapalat" w:hAnsi="GHEA Grapalat" w:cs="Calibri"/>
          <w:sz w:val="24"/>
          <w:szCs w:val="24"/>
          <w:lang w:val="hy-AM"/>
        </w:rPr>
        <w:t xml:space="preserve">հաշվեքննվող ժամանակահատվածում </w:t>
      </w:r>
      <w:r w:rsidR="002B3A73" w:rsidRPr="00EA49F0">
        <w:rPr>
          <w:rFonts w:ascii="GHEA Grapalat" w:hAnsi="GHEA Grapalat" w:cs="Calibri"/>
          <w:sz w:val="24"/>
          <w:szCs w:val="24"/>
          <w:lang w:val="hy-AM"/>
        </w:rPr>
        <w:t>ներքին աուդիտի ստորաբաժանումներ չեն գործ</w:t>
      </w:r>
      <w:r w:rsidR="002B3A73">
        <w:rPr>
          <w:rFonts w:ascii="GHEA Grapalat" w:hAnsi="GHEA Grapalat" w:cs="Calibri"/>
          <w:sz w:val="24"/>
          <w:szCs w:val="24"/>
          <w:lang w:val="hy-AM"/>
        </w:rPr>
        <w:t>ել</w:t>
      </w:r>
      <w:r w:rsidR="002B3A73" w:rsidRPr="00EA49F0">
        <w:rPr>
          <w:rFonts w:ascii="GHEA Grapalat" w:hAnsi="GHEA Grapalat" w:cs="Calibri"/>
          <w:sz w:val="24"/>
          <w:szCs w:val="24"/>
          <w:lang w:val="hy-AM"/>
        </w:rPr>
        <w:t>։</w:t>
      </w:r>
      <w:r w:rsidR="00450251">
        <w:rPr>
          <w:rFonts w:ascii="GHEA Grapalat" w:hAnsi="GHEA Grapalat" w:cs="Calibri"/>
          <w:sz w:val="24"/>
          <w:szCs w:val="24"/>
          <w:lang w:val="hy-AM"/>
        </w:rPr>
        <w:t xml:space="preserve"> </w:t>
      </w:r>
      <w:r w:rsidR="002B3A73" w:rsidRPr="00F20E43">
        <w:rPr>
          <w:rFonts w:ascii="GHEA Grapalat" w:hAnsi="GHEA Grapalat" w:cs="Calibri"/>
          <w:color w:val="000000"/>
          <w:sz w:val="24"/>
          <w:szCs w:val="24"/>
          <w:lang w:val="hy-AM"/>
        </w:rPr>
        <w:t xml:space="preserve">Առկա են անհամապատասխանություններ Օրենսգիրքի 3-րդ և 16-րդ հոդվածների, Նախարարության կանոնադրության 9-րդ և 10-րդ </w:t>
      </w:r>
      <w:r w:rsidR="002B3A73">
        <w:rPr>
          <w:rFonts w:ascii="GHEA Grapalat" w:hAnsi="GHEA Grapalat" w:cs="Calibri"/>
          <w:color w:val="000000"/>
          <w:sz w:val="24"/>
          <w:szCs w:val="24"/>
          <w:lang w:val="hy-AM"/>
        </w:rPr>
        <w:t>կետ</w:t>
      </w:r>
      <w:r w:rsidR="002B3A73" w:rsidRPr="00F20E43">
        <w:rPr>
          <w:rFonts w:ascii="GHEA Grapalat" w:hAnsi="GHEA Grapalat" w:cs="Calibri"/>
          <w:color w:val="000000"/>
          <w:sz w:val="24"/>
          <w:szCs w:val="24"/>
          <w:lang w:val="hy-AM"/>
        </w:rPr>
        <w:t xml:space="preserve">երի 1-ին </w:t>
      </w:r>
      <w:r w:rsidR="002B3A73">
        <w:rPr>
          <w:rFonts w:ascii="GHEA Grapalat" w:hAnsi="GHEA Grapalat" w:cs="Calibri"/>
          <w:color w:val="000000"/>
          <w:sz w:val="24"/>
          <w:szCs w:val="24"/>
          <w:lang w:val="hy-AM"/>
        </w:rPr>
        <w:t>ենթա</w:t>
      </w:r>
      <w:r w:rsidR="002B3A73" w:rsidRPr="00F20E43">
        <w:rPr>
          <w:rFonts w:ascii="GHEA Grapalat" w:hAnsi="GHEA Grapalat" w:cs="Calibri"/>
          <w:color w:val="000000"/>
          <w:sz w:val="24"/>
          <w:szCs w:val="24"/>
          <w:lang w:val="hy-AM"/>
        </w:rPr>
        <w:t xml:space="preserve">կետերի, Նախարարության Վարչության կանոնադրության 4-րդ, Կոմիտեի կանոնադրության 11-րդ </w:t>
      </w:r>
      <w:r w:rsidR="002B3A73">
        <w:rPr>
          <w:rFonts w:ascii="GHEA Grapalat" w:hAnsi="GHEA Grapalat" w:cs="Calibri"/>
          <w:color w:val="000000"/>
          <w:sz w:val="24"/>
          <w:szCs w:val="24"/>
          <w:lang w:val="hy-AM"/>
        </w:rPr>
        <w:t>կետ</w:t>
      </w:r>
      <w:r w:rsidR="002B3A73" w:rsidRPr="00F20E43">
        <w:rPr>
          <w:rFonts w:ascii="GHEA Grapalat" w:hAnsi="GHEA Grapalat" w:cs="Calibri"/>
          <w:color w:val="000000"/>
          <w:sz w:val="24"/>
          <w:szCs w:val="24"/>
          <w:lang w:val="hy-AM"/>
        </w:rPr>
        <w:t xml:space="preserve">ի 2-րդ ենթակետի և ՊՈԱԿ-ի կանոնադրության  2-րդ գլխի 11-րդ </w:t>
      </w:r>
      <w:r w:rsidR="002B3A73">
        <w:rPr>
          <w:rFonts w:ascii="GHEA Grapalat" w:hAnsi="GHEA Grapalat" w:cs="Calibri"/>
          <w:color w:val="000000"/>
          <w:sz w:val="24"/>
          <w:szCs w:val="24"/>
          <w:lang w:val="hy-AM"/>
        </w:rPr>
        <w:t>կետ</w:t>
      </w:r>
      <w:r w:rsidR="002B3A73" w:rsidRPr="00F20E43">
        <w:rPr>
          <w:rFonts w:ascii="GHEA Grapalat" w:hAnsi="GHEA Grapalat" w:cs="Calibri"/>
          <w:color w:val="000000"/>
          <w:sz w:val="24"/>
          <w:szCs w:val="24"/>
          <w:lang w:val="hy-AM"/>
        </w:rPr>
        <w:t>ի 1-ին ենթակետի պահանջների հետ։</w:t>
      </w:r>
      <w:r w:rsidR="002B3A73">
        <w:rPr>
          <w:rFonts w:ascii="GHEA Grapalat" w:hAnsi="GHEA Grapalat" w:cs="Calibri"/>
          <w:color w:val="000000"/>
          <w:sz w:val="24"/>
          <w:szCs w:val="24"/>
          <w:lang w:val="hy-AM"/>
        </w:rPr>
        <w:t xml:space="preserve"> </w:t>
      </w:r>
    </w:p>
    <w:p w14:paraId="07E4F95F" w14:textId="77777777" w:rsidR="002B3A73" w:rsidRPr="008F2379" w:rsidRDefault="002B3A73" w:rsidP="00152854">
      <w:pPr>
        <w:pStyle w:val="FootnoteText"/>
        <w:spacing w:line="276" w:lineRule="auto"/>
        <w:jc w:val="both"/>
        <w:rPr>
          <w:rFonts w:ascii="GHEA Grapalat" w:hAnsi="GHEA Grapalat" w:cs="Calibri"/>
          <w:i/>
          <w:lang w:val="hy-AM"/>
        </w:rPr>
      </w:pPr>
      <w:r w:rsidRPr="00C66533">
        <w:rPr>
          <w:rFonts w:ascii="GHEA Grapalat" w:hAnsi="GHEA Grapalat" w:cs="Calibri"/>
          <w:i/>
          <w:color w:val="000000"/>
          <w:sz w:val="22"/>
          <w:szCs w:val="22"/>
          <w:lang w:val="hy-AM"/>
        </w:rPr>
        <w:t>Հաշվեքննության օբյեկտի արձագանքը</w:t>
      </w:r>
      <w:r w:rsidRPr="00450251">
        <w:rPr>
          <w:rFonts w:ascii="GHEA Grapalat" w:hAnsi="GHEA Grapalat" w:cs="Calibri"/>
          <w:b/>
          <w:color w:val="000000"/>
          <w:sz w:val="24"/>
          <w:szCs w:val="24"/>
          <w:lang w:val="hy-AM"/>
        </w:rPr>
        <w:t>.</w:t>
      </w:r>
      <w:r w:rsidR="00CD3E9C">
        <w:rPr>
          <w:rFonts w:ascii="GHEA Grapalat" w:hAnsi="GHEA Grapalat" w:cs="Calibri"/>
          <w:b/>
          <w:color w:val="000000"/>
          <w:sz w:val="24"/>
          <w:szCs w:val="24"/>
          <w:lang w:val="hy-AM"/>
        </w:rPr>
        <w:t xml:space="preserve"> </w:t>
      </w:r>
      <w:r w:rsidRPr="008F2379">
        <w:rPr>
          <w:rFonts w:ascii="GHEA Grapalat" w:hAnsi="GHEA Grapalat" w:cs="Calibri"/>
          <w:i/>
          <w:lang w:val="hy-AM"/>
        </w:rPr>
        <w:t>«</w:t>
      </w:r>
      <w:r w:rsidRPr="008F2379">
        <w:rPr>
          <w:rFonts w:ascii="GHEA Grapalat" w:eastAsia="Tahoma" w:hAnsi="GHEA Grapalat" w:cs="Tahoma"/>
          <w:bCs/>
          <w:i/>
          <w:lang w:val="hy-AM" w:eastAsia="hy-AM" w:bidi="hy-AM"/>
        </w:rPr>
        <w:t>Հիդրոմետեորոլոգիայի և մոնիթորինգի կենտրոն» ՊՈԱԿ-ի անվանումը սխալ է նշված։ ՊՈԱԿ-ի անվանումն է «Հիդրոօդերևութաբանության և մոնիթորինգի կենտրոն» և վերջինիս կանոնադրությամբ (ՀՀ շրջակա միջավայրի նախարարի 2020 թվականի ապրիլի 28-ի N 125-Լ հրաման) անտառային ոլորտի վերահսկողության իրականացման գործառույթներ վերապահված չեն։ Համաձայն ՀՀ վարչապետի 2018 թվականի հունիսի 11-ի N 733-Լ որոշման անտառային ոլորտի վերահսկողությունն իրականացվում է Բնապահպանության և ընդերքի տեսչական մարմնի կողմից։</w:t>
      </w:r>
      <w:r w:rsidR="00152854" w:rsidRPr="008C4A7D">
        <w:rPr>
          <w:rFonts w:ascii="GHEA Grapalat" w:eastAsia="Tahoma" w:hAnsi="GHEA Grapalat" w:cs="Tahoma"/>
          <w:bCs/>
          <w:i/>
          <w:lang w:val="hy-AM" w:eastAsia="hy-AM" w:bidi="hy-AM"/>
        </w:rPr>
        <w:t xml:space="preserve"> </w:t>
      </w:r>
      <w:r w:rsidRPr="008F2379">
        <w:rPr>
          <w:rFonts w:ascii="GHEA Grapalat" w:eastAsia="Tahoma" w:hAnsi="GHEA Grapalat" w:cs="Tahoma"/>
          <w:bCs/>
          <w:i/>
          <w:lang w:val="hy-AM" w:eastAsia="hy-AM" w:bidi="hy-AM"/>
        </w:rPr>
        <w:t xml:space="preserve">Անտառային պետական ծառայությունը պետք է գործի ՊԼՄ-ի համակարգում և վերահսկողություն իրականացնի անտառային օրենսդրության կիրառման, անտառների պահպանության և պաշտպանության նկատմամբ, սակայն ՀՀ անտառային օրենսգրքի 26-րդ հոդվածի համաձայն ծառայությունն անտառների պահպանության և պաշտպանության նկատմամբ ոչ թե պետք է իրականացներ  վերահսկողություն, այլ </w:t>
      </w:r>
      <w:r w:rsidRPr="008F2379">
        <w:rPr>
          <w:rFonts w:ascii="GHEA Grapalat" w:eastAsia="Tahoma" w:hAnsi="GHEA Grapalat" w:cs="Tahoma"/>
          <w:bCs/>
          <w:i/>
          <w:lang w:val="hy-AM" w:eastAsia="hy-AM" w:bidi="hy-AM"/>
        </w:rPr>
        <w:lastRenderedPageBreak/>
        <w:t>պետք է իրականացներ անտառների պահպանությունն ու պաշտպանությունը։</w:t>
      </w:r>
      <w:r w:rsidR="00CD3E9C">
        <w:rPr>
          <w:rFonts w:ascii="GHEA Grapalat" w:eastAsia="Tahoma" w:hAnsi="GHEA Grapalat" w:cs="Tahoma"/>
          <w:bCs/>
          <w:i/>
          <w:lang w:val="hy-AM" w:eastAsia="hy-AM" w:bidi="hy-AM"/>
        </w:rPr>
        <w:t xml:space="preserve"> </w:t>
      </w:r>
      <w:r w:rsidRPr="008F2379">
        <w:rPr>
          <w:rFonts w:ascii="GHEA Grapalat" w:eastAsia="Tahoma" w:hAnsi="GHEA Grapalat" w:cs="Tahoma"/>
          <w:bCs/>
          <w:i/>
          <w:lang w:val="hy-AM" w:eastAsia="hy-AM" w:bidi="hy-AM"/>
        </w:rPr>
        <w:t xml:space="preserve">Նախարարության և Կոմիտեի համակագրերում ներքին </w:t>
      </w:r>
      <w:r w:rsidRPr="008F2379">
        <w:rPr>
          <w:rFonts w:ascii="GHEA Grapalat" w:eastAsia="Tahoma" w:hAnsi="GHEA Grapalat" w:cs="Tahoma"/>
          <w:bCs/>
          <w:i/>
          <w:color w:val="000000"/>
          <w:lang w:val="hy-AM" w:eastAsia="hy-AM" w:bidi="hy-AM"/>
        </w:rPr>
        <w:t>աուդիտի ստորաբաժանումներ</w:t>
      </w:r>
      <w:r w:rsidRPr="000E5C5E">
        <w:rPr>
          <w:rFonts w:ascii="GHEA Grapalat" w:eastAsia="Tahoma" w:hAnsi="GHEA Grapalat" w:cs="Tahoma"/>
          <w:bCs/>
          <w:i/>
          <w:color w:val="000000"/>
          <w:lang w:val="hy-AM" w:eastAsia="hy-AM" w:bidi="hy-AM"/>
        </w:rPr>
        <w:t xml:space="preserve"> չեն գործում։ Քանի որ ՀՀ հաշվեքննիչ պալատի հաշվեքննությունն իրականացվել է 2019-2020թթ-ին, ապա նշեմ, որ նախարարության համակարգում ներքին աուդիտի ստորաբաժանումը չի գործում 2020 թվականի մարտի 1-ից՝ համաձայն ՀՀ վարչապետի 2019 թվականի դեկտեմբերի 2-ի N 1785-Լ որոշման։</w:t>
      </w:r>
      <w:r w:rsidR="00CD3E9C" w:rsidRPr="008F2379">
        <w:rPr>
          <w:rFonts w:ascii="GHEA Grapalat" w:eastAsia="Tahoma" w:hAnsi="GHEA Grapalat" w:cs="Tahoma"/>
          <w:bCs/>
          <w:i/>
          <w:lang w:val="hy-AM" w:eastAsia="hy-AM" w:bidi="hy-AM"/>
        </w:rPr>
        <w:t xml:space="preserve"> </w:t>
      </w:r>
      <w:r w:rsidRPr="008F2379">
        <w:rPr>
          <w:rFonts w:ascii="GHEA Grapalat" w:eastAsia="Tahoma" w:hAnsi="GHEA Grapalat" w:cs="Tahoma"/>
          <w:bCs/>
          <w:i/>
          <w:lang w:val="hy-AM" w:eastAsia="hy-AM" w:bidi="hy-AM"/>
        </w:rPr>
        <w:t>«ՊՈԱԿ-ի կանոնադրության 17-րդ հոդվածի» բառերն անհասկանալի են, քանի որ անհասկանալի է խոսքը վերաբերում է «Հայանտառ» ՊՈԱԿ-ին, թե՝ «Հիդրոօդերևութաբանության և մոնիթորինգի կենտրոն» ՊՈԱԿ-ին։ Միաժամանակ նշեմ, որ 2 ՊՈԱԿ-ների կանոնադրություններում 17-րդ հոդվածը բացակայում է, հետևաբար հղումը սխալ է տրված։</w:t>
      </w:r>
      <w:r w:rsidRPr="008F2379">
        <w:rPr>
          <w:rFonts w:ascii="GHEA Grapalat" w:hAnsi="GHEA Grapalat" w:cs="Calibri"/>
          <w:i/>
          <w:lang w:val="hy-AM"/>
        </w:rPr>
        <w:t>»</w:t>
      </w:r>
    </w:p>
    <w:p w14:paraId="763F63EF" w14:textId="77777777" w:rsidR="002B3A73" w:rsidRPr="00CA2FD6" w:rsidRDefault="002B3A73" w:rsidP="00CD3E9C">
      <w:pPr>
        <w:tabs>
          <w:tab w:val="left" w:pos="1080"/>
        </w:tabs>
        <w:spacing w:after="0" w:line="276" w:lineRule="auto"/>
        <w:jc w:val="both"/>
        <w:rPr>
          <w:rFonts w:ascii="GHEA Grapalat" w:eastAsia="Tahoma" w:hAnsi="GHEA Grapalat" w:cs="Tahoma"/>
          <w:bCs/>
          <w:sz w:val="24"/>
          <w:szCs w:val="24"/>
          <w:lang w:val="hy-AM" w:eastAsia="hy-AM" w:bidi="hy-AM"/>
        </w:rPr>
      </w:pPr>
      <w:r w:rsidRPr="001D122E">
        <w:rPr>
          <w:rFonts w:ascii="GHEA Grapalat" w:hAnsi="GHEA Grapalat" w:cs="Calibri"/>
          <w:i/>
          <w:sz w:val="24"/>
          <w:szCs w:val="24"/>
          <w:lang w:val="hy-AM"/>
        </w:rPr>
        <w:t>Հաշվեքննողների մեկնաբանությունը</w:t>
      </w:r>
      <w:r w:rsidRPr="00450251">
        <w:rPr>
          <w:rFonts w:ascii="GHEA Grapalat" w:hAnsi="GHEA Grapalat" w:cs="Calibri"/>
          <w:b/>
          <w:sz w:val="24"/>
          <w:szCs w:val="24"/>
          <w:lang w:val="hy-AM"/>
        </w:rPr>
        <w:t xml:space="preserve">. </w:t>
      </w:r>
      <w:r w:rsidRPr="00FD4EB2">
        <w:rPr>
          <w:rFonts w:ascii="GHEA Grapalat" w:hAnsi="GHEA Grapalat" w:cs="Calibri"/>
          <w:sz w:val="24"/>
          <w:szCs w:val="24"/>
          <w:lang w:val="hy-AM"/>
        </w:rPr>
        <w:t>Նախարարության առարկությունները հաշվեքննողների կողմից ընդունվում են մասամբ</w:t>
      </w:r>
      <w:r>
        <w:rPr>
          <w:rFonts w:ascii="GHEA Grapalat" w:hAnsi="GHEA Grapalat" w:cs="Calibri"/>
          <w:sz w:val="24"/>
          <w:szCs w:val="24"/>
          <w:lang w:val="hy-AM"/>
        </w:rPr>
        <w:t>՝</w:t>
      </w:r>
      <w:r w:rsidRPr="00FD4EB2">
        <w:rPr>
          <w:rFonts w:ascii="GHEA Grapalat" w:hAnsi="GHEA Grapalat" w:cs="Calibri"/>
          <w:sz w:val="24"/>
          <w:szCs w:val="24"/>
          <w:lang w:val="hy-AM"/>
        </w:rPr>
        <w:t xml:space="preserve">  </w:t>
      </w:r>
      <w:r>
        <w:rPr>
          <w:rFonts w:ascii="GHEA Grapalat" w:hAnsi="GHEA Grapalat" w:cs="Calibri"/>
          <w:sz w:val="24"/>
          <w:szCs w:val="24"/>
          <w:lang w:val="hy-AM"/>
        </w:rPr>
        <w:t xml:space="preserve">տեխնիկական վրիպակներով պայմանավորված  </w:t>
      </w:r>
      <w:r w:rsidRPr="00FD4EB2">
        <w:rPr>
          <w:rFonts w:ascii="GHEA Grapalat" w:hAnsi="GHEA Grapalat" w:cs="Calibri"/>
          <w:sz w:val="24"/>
          <w:szCs w:val="24"/>
          <w:lang w:val="hy-AM"/>
        </w:rPr>
        <w:t>«</w:t>
      </w:r>
      <w:r w:rsidRPr="00FD4EB2">
        <w:rPr>
          <w:rFonts w:ascii="GHEA Grapalat" w:eastAsia="Tahoma" w:hAnsi="GHEA Grapalat" w:cs="Tahoma"/>
          <w:bCs/>
          <w:sz w:val="24"/>
          <w:szCs w:val="24"/>
          <w:lang w:val="hy-AM" w:eastAsia="hy-AM" w:bidi="hy-AM"/>
        </w:rPr>
        <w:t>Հիդրոմետեորոլոգիայի և մոնիթորինգի կենտրոն» ՊՈԱԿ-ի անվան,  Բնապահպանության և ընդերքի տեսչական մարմնի և կանոնադրություններ</w:t>
      </w:r>
      <w:r>
        <w:rPr>
          <w:rFonts w:ascii="GHEA Grapalat" w:eastAsia="Tahoma" w:hAnsi="GHEA Grapalat" w:cs="Tahoma"/>
          <w:bCs/>
          <w:sz w:val="24"/>
          <w:szCs w:val="24"/>
          <w:lang w:val="hy-AM" w:eastAsia="hy-AM" w:bidi="hy-AM"/>
        </w:rPr>
        <w:t>ի</w:t>
      </w:r>
      <w:r w:rsidRPr="00FD4EB2">
        <w:rPr>
          <w:rFonts w:ascii="GHEA Grapalat" w:eastAsia="Tahoma" w:hAnsi="GHEA Grapalat" w:cs="Tahoma"/>
          <w:bCs/>
          <w:sz w:val="24"/>
          <w:szCs w:val="24"/>
          <w:lang w:val="hy-AM" w:eastAsia="hy-AM" w:bidi="hy-AM"/>
        </w:rPr>
        <w:t xml:space="preserve"> 11-րդ </w:t>
      </w:r>
      <w:r>
        <w:rPr>
          <w:rFonts w:ascii="GHEA Grapalat" w:eastAsia="Tahoma" w:hAnsi="GHEA Grapalat" w:cs="Tahoma"/>
          <w:bCs/>
          <w:sz w:val="24"/>
          <w:szCs w:val="24"/>
          <w:lang w:val="hy-AM" w:eastAsia="hy-AM" w:bidi="hy-AM"/>
        </w:rPr>
        <w:t>կետ</w:t>
      </w:r>
      <w:r w:rsidRPr="00FD4EB2">
        <w:rPr>
          <w:rFonts w:ascii="GHEA Grapalat" w:eastAsia="Tahoma" w:hAnsi="GHEA Grapalat" w:cs="Tahoma"/>
          <w:bCs/>
          <w:sz w:val="24"/>
          <w:szCs w:val="24"/>
          <w:lang w:val="hy-AM" w:eastAsia="hy-AM" w:bidi="hy-AM"/>
        </w:rPr>
        <w:t>ի</w:t>
      </w:r>
      <w:r>
        <w:rPr>
          <w:rFonts w:ascii="GHEA Grapalat" w:eastAsia="Tahoma" w:hAnsi="GHEA Grapalat" w:cs="Tahoma"/>
          <w:bCs/>
          <w:sz w:val="24"/>
          <w:szCs w:val="24"/>
          <w:lang w:val="hy-AM" w:eastAsia="hy-AM" w:bidi="hy-AM"/>
        </w:rPr>
        <w:t>ն հղման վերաբերյալ։</w:t>
      </w:r>
      <w:r w:rsidR="00CD3E9C">
        <w:rPr>
          <w:rFonts w:ascii="GHEA Grapalat" w:eastAsia="Tahoma" w:hAnsi="GHEA Grapalat" w:cs="Tahoma"/>
          <w:bCs/>
          <w:sz w:val="24"/>
          <w:szCs w:val="24"/>
          <w:lang w:val="hy-AM" w:eastAsia="hy-AM" w:bidi="hy-AM"/>
        </w:rPr>
        <w:t xml:space="preserve"> </w:t>
      </w:r>
      <w:r>
        <w:rPr>
          <w:rFonts w:ascii="GHEA Grapalat" w:hAnsi="GHEA Grapalat" w:cs="Calibri"/>
          <w:sz w:val="24"/>
          <w:szCs w:val="24"/>
          <w:lang w:val="hy-AM"/>
        </w:rPr>
        <w:t>Հաշվեքննողների կողմից ա</w:t>
      </w:r>
      <w:r w:rsidRPr="00CA2FD6">
        <w:rPr>
          <w:rFonts w:ascii="GHEA Grapalat" w:hAnsi="GHEA Grapalat" w:cs="Calibri"/>
          <w:sz w:val="24"/>
          <w:szCs w:val="24"/>
          <w:lang w:val="hy-AM"/>
        </w:rPr>
        <w:t xml:space="preserve">նընդունելի </w:t>
      </w:r>
      <w:r w:rsidR="00C234A1">
        <w:rPr>
          <w:rFonts w:ascii="GHEA Grapalat" w:hAnsi="GHEA Grapalat" w:cs="Calibri"/>
          <w:sz w:val="24"/>
          <w:szCs w:val="24"/>
          <w:lang w:val="hy-AM"/>
        </w:rPr>
        <w:t>է</w:t>
      </w:r>
      <w:r w:rsidRPr="00CA2FD6">
        <w:rPr>
          <w:rFonts w:ascii="GHEA Grapalat" w:hAnsi="GHEA Grapalat" w:cs="Calibri"/>
          <w:sz w:val="24"/>
          <w:szCs w:val="24"/>
          <w:lang w:val="hy-AM"/>
        </w:rPr>
        <w:t xml:space="preserve"> </w:t>
      </w:r>
      <w:r w:rsidRPr="00CA2FD6">
        <w:rPr>
          <w:rFonts w:ascii="GHEA Grapalat" w:hAnsi="GHEA Grapalat" w:cs="Arial"/>
          <w:sz w:val="24"/>
          <w:szCs w:val="24"/>
          <w:lang w:val="hy-AM"/>
        </w:rPr>
        <w:t>անտառային</w:t>
      </w:r>
      <w:r w:rsidRPr="00CA2FD6">
        <w:rPr>
          <w:rFonts w:ascii="GHEA Grapalat" w:hAnsi="GHEA Grapalat"/>
          <w:sz w:val="24"/>
          <w:szCs w:val="24"/>
          <w:lang w:val="hy-AM"/>
        </w:rPr>
        <w:t xml:space="preserve"> </w:t>
      </w:r>
      <w:r w:rsidRPr="00CA2FD6">
        <w:rPr>
          <w:rFonts w:ascii="GHEA Grapalat" w:hAnsi="GHEA Grapalat" w:cs="Arial"/>
          <w:sz w:val="24"/>
          <w:szCs w:val="24"/>
          <w:lang w:val="hy-AM"/>
        </w:rPr>
        <w:t>ոլորտում</w:t>
      </w:r>
      <w:r w:rsidRPr="00CA2FD6">
        <w:rPr>
          <w:rFonts w:ascii="GHEA Grapalat" w:hAnsi="GHEA Grapalat"/>
          <w:sz w:val="24"/>
          <w:szCs w:val="24"/>
          <w:lang w:val="hy-AM"/>
        </w:rPr>
        <w:t xml:space="preserve"> </w:t>
      </w:r>
      <w:r w:rsidRPr="00CA2FD6">
        <w:rPr>
          <w:rFonts w:ascii="GHEA Grapalat" w:hAnsi="GHEA Grapalat" w:cs="Arial"/>
          <w:sz w:val="24"/>
          <w:szCs w:val="24"/>
          <w:lang w:val="hy-AM"/>
        </w:rPr>
        <w:t>Նախարարության</w:t>
      </w:r>
      <w:r w:rsidRPr="00CA2FD6">
        <w:rPr>
          <w:rFonts w:ascii="GHEA Grapalat" w:hAnsi="GHEA Grapalat"/>
          <w:sz w:val="24"/>
          <w:szCs w:val="24"/>
          <w:lang w:val="hy-AM"/>
        </w:rPr>
        <w:t xml:space="preserve"> </w:t>
      </w:r>
      <w:r w:rsidRPr="00CA2FD6">
        <w:rPr>
          <w:rFonts w:ascii="GHEA Grapalat" w:hAnsi="GHEA Grapalat" w:cs="Arial"/>
          <w:sz w:val="24"/>
          <w:szCs w:val="24"/>
          <w:lang w:val="hy-AM"/>
        </w:rPr>
        <w:t>քաղաքականության</w:t>
      </w:r>
      <w:r w:rsidRPr="00CA2FD6">
        <w:rPr>
          <w:rFonts w:ascii="GHEA Grapalat" w:hAnsi="GHEA Grapalat"/>
          <w:sz w:val="24"/>
          <w:szCs w:val="24"/>
          <w:lang w:val="hy-AM"/>
        </w:rPr>
        <w:t xml:space="preserve"> </w:t>
      </w:r>
      <w:r w:rsidRPr="00CA2FD6">
        <w:rPr>
          <w:rFonts w:ascii="GHEA Grapalat" w:hAnsi="GHEA Grapalat" w:cs="Arial"/>
          <w:sz w:val="24"/>
          <w:szCs w:val="24"/>
          <w:lang w:val="hy-AM"/>
        </w:rPr>
        <w:t>մշակման</w:t>
      </w:r>
      <w:r w:rsidRPr="00CA2FD6">
        <w:rPr>
          <w:rFonts w:ascii="GHEA Grapalat" w:hAnsi="GHEA Grapalat"/>
          <w:sz w:val="24"/>
          <w:szCs w:val="24"/>
          <w:lang w:val="hy-AM"/>
        </w:rPr>
        <w:t xml:space="preserve"> </w:t>
      </w:r>
      <w:r w:rsidRPr="00CA2FD6">
        <w:rPr>
          <w:rFonts w:ascii="GHEA Grapalat" w:hAnsi="GHEA Grapalat" w:cs="Arial"/>
          <w:sz w:val="24"/>
          <w:szCs w:val="24"/>
          <w:lang w:val="hy-AM"/>
        </w:rPr>
        <w:t>և</w:t>
      </w:r>
      <w:r w:rsidRPr="00CA2FD6">
        <w:rPr>
          <w:rFonts w:ascii="GHEA Grapalat" w:hAnsi="GHEA Grapalat"/>
          <w:sz w:val="24"/>
          <w:szCs w:val="24"/>
          <w:lang w:val="hy-AM"/>
        </w:rPr>
        <w:t xml:space="preserve"> </w:t>
      </w:r>
      <w:r w:rsidRPr="00CA2FD6">
        <w:rPr>
          <w:rFonts w:ascii="GHEA Grapalat" w:hAnsi="GHEA Grapalat" w:cs="Arial"/>
          <w:sz w:val="24"/>
          <w:szCs w:val="24"/>
          <w:lang w:val="hy-AM"/>
        </w:rPr>
        <w:t xml:space="preserve">իրականացման ապահովման կանոնադրական գործառույթին միտված </w:t>
      </w:r>
      <w:r w:rsidRPr="00CA2FD6">
        <w:rPr>
          <w:rFonts w:ascii="GHEA Grapalat" w:hAnsi="GHEA Grapalat" w:cs="Calibri"/>
          <w:sz w:val="24"/>
          <w:szCs w:val="24"/>
          <w:lang w:val="hy-AM"/>
        </w:rPr>
        <w:t>Վարչության կողմից Օրենսգրքով սահմանված և առայսօր չստեղծված Ծառայության վերաբերյալ «</w:t>
      </w:r>
      <w:r w:rsidRPr="00FD5C4D">
        <w:rPr>
          <w:rFonts w:ascii="GHEA Grapalat" w:eastAsia="Tahoma" w:hAnsi="GHEA Grapalat" w:cs="Tahoma"/>
          <w:bCs/>
          <w:sz w:val="24"/>
          <w:szCs w:val="24"/>
          <w:lang w:val="hy-AM" w:eastAsia="hy-AM" w:bidi="hy-AM"/>
        </w:rPr>
        <w:t xml:space="preserve">Անտառային պետական ծառայությունը պետք է գործի ՊԼՄ-ի համակարգում և վերահսկողություն իրականացնի անտառային օրենսդրության կիրառման, անտառների պահպանության և պաշտպանության նկատմամբ» և «Ծառայությունն անտառների պահպանության և պաշտպանության նկատմամբ ոչ թե պետք է իրականացներ  վերահսկողություն, այլ պետք է </w:t>
      </w:r>
      <w:r w:rsidRPr="00DD01CE">
        <w:rPr>
          <w:rFonts w:ascii="GHEA Grapalat" w:eastAsia="Tahoma" w:hAnsi="GHEA Grapalat" w:cs="Tahoma"/>
          <w:bCs/>
          <w:sz w:val="24"/>
          <w:szCs w:val="24"/>
          <w:lang w:val="hy-AM" w:eastAsia="hy-AM" w:bidi="hy-AM"/>
        </w:rPr>
        <w:t xml:space="preserve">իրականացներ անտառների պահպանությունն ու պաշտպանությունը» արտահայտությունների ձևակերպումները։ </w:t>
      </w:r>
      <w:r w:rsidR="00DD01CE" w:rsidRPr="00DD01CE">
        <w:rPr>
          <w:rFonts w:ascii="GHEA Grapalat" w:eastAsia="Tahoma" w:hAnsi="GHEA Grapalat" w:cs="Tahoma"/>
          <w:bCs/>
          <w:sz w:val="24"/>
          <w:szCs w:val="24"/>
          <w:lang w:val="hy-AM" w:eastAsia="hy-AM" w:bidi="hy-AM"/>
        </w:rPr>
        <w:t>Ա</w:t>
      </w:r>
      <w:r w:rsidRPr="00DD01CE">
        <w:rPr>
          <w:rFonts w:ascii="GHEA Grapalat" w:eastAsia="Tahoma" w:hAnsi="GHEA Grapalat" w:cs="Tahoma"/>
          <w:bCs/>
          <w:sz w:val="24"/>
          <w:szCs w:val="24"/>
          <w:lang w:val="hy-AM" w:eastAsia="hy-AM" w:bidi="hy-AM"/>
        </w:rPr>
        <w:t xml:space="preserve">նտառների պահպանությունն ու պաշտպանությունը Օրենսգրքով սահմանված նորմեր են, ուստի դրանց կիրառման նկատմամբ </w:t>
      </w:r>
      <w:r w:rsidRPr="00DD01CE">
        <w:rPr>
          <w:rFonts w:ascii="GHEA Grapalat" w:hAnsi="GHEA Grapalat" w:cs="Calibri"/>
          <w:sz w:val="24"/>
          <w:szCs w:val="24"/>
          <w:lang w:val="hy-AM"/>
        </w:rPr>
        <w:t xml:space="preserve">Ծառայությունը՝ Օրենսգրքի 26-րդ հոդվածի 1-ին կետով պետք է </w:t>
      </w:r>
      <w:r w:rsidRPr="00DD01CE">
        <w:rPr>
          <w:rFonts w:ascii="GHEA Grapalat" w:eastAsia="Tahoma" w:hAnsi="GHEA Grapalat" w:cs="Tahoma"/>
          <w:bCs/>
          <w:sz w:val="24"/>
          <w:szCs w:val="24"/>
          <w:lang w:val="hy-AM" w:eastAsia="hy-AM" w:bidi="hy-AM"/>
        </w:rPr>
        <w:t xml:space="preserve"> իրականացներ վերահսկողություն։</w:t>
      </w:r>
    </w:p>
    <w:p w14:paraId="78E9D164" w14:textId="77777777" w:rsidR="002B3A73" w:rsidRPr="002B158C" w:rsidRDefault="002B3A73" w:rsidP="002B3A73">
      <w:pPr>
        <w:pStyle w:val="FootnoteText"/>
        <w:spacing w:line="276" w:lineRule="auto"/>
        <w:ind w:firstLine="426"/>
        <w:jc w:val="both"/>
        <w:rPr>
          <w:rFonts w:ascii="GHEA Grapalat" w:hAnsi="GHEA Grapalat" w:cs="Calibri"/>
          <w:color w:val="000000"/>
          <w:sz w:val="4"/>
          <w:szCs w:val="4"/>
          <w:lang w:val="hy-AM"/>
        </w:rPr>
      </w:pPr>
    </w:p>
    <w:p w14:paraId="3D12D60D" w14:textId="77777777" w:rsidR="002B3A73" w:rsidRPr="00C03F4A" w:rsidRDefault="002B3A73" w:rsidP="002B3A73">
      <w:pPr>
        <w:pStyle w:val="FootnoteText"/>
        <w:spacing w:line="276" w:lineRule="auto"/>
        <w:ind w:firstLine="426"/>
        <w:jc w:val="both"/>
        <w:rPr>
          <w:rFonts w:ascii="GHEA Grapalat" w:hAnsi="GHEA Grapalat" w:cs="Calibri"/>
          <w:color w:val="000000"/>
          <w:sz w:val="4"/>
          <w:szCs w:val="4"/>
          <w:lang w:val="hy-AM"/>
        </w:rPr>
      </w:pPr>
    </w:p>
    <w:p w14:paraId="16AA79C8" w14:textId="77777777" w:rsidR="002B3A73" w:rsidRDefault="00E3558A" w:rsidP="002B3A73">
      <w:pPr>
        <w:pStyle w:val="FootnoteText"/>
        <w:spacing w:line="276" w:lineRule="auto"/>
        <w:ind w:firstLine="426"/>
        <w:jc w:val="both"/>
        <w:rPr>
          <w:rFonts w:ascii="GHEA Grapalat" w:hAnsi="GHEA Grapalat" w:cs="Calibri"/>
          <w:color w:val="000000"/>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1</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2  </w:t>
      </w:r>
      <w:r w:rsidR="002B3A73">
        <w:rPr>
          <w:rFonts w:ascii="GHEA Grapalat" w:hAnsi="GHEA Grapalat" w:cs="Calibri"/>
          <w:color w:val="000000"/>
          <w:sz w:val="24"/>
          <w:szCs w:val="24"/>
          <w:lang w:val="hy-AM"/>
        </w:rPr>
        <w:t>ՊՈԱԿ-ի թվով</w:t>
      </w:r>
      <w:r w:rsidR="002B3A73" w:rsidRPr="000B4F31">
        <w:rPr>
          <w:rFonts w:ascii="GHEA Grapalat" w:hAnsi="GHEA Grapalat" w:cs="Calibri"/>
          <w:color w:val="000000"/>
          <w:sz w:val="24"/>
          <w:szCs w:val="24"/>
          <w:lang w:val="hy-AM"/>
        </w:rPr>
        <w:t xml:space="preserve"> 17 անտառտնտեսությունների գծով </w:t>
      </w:r>
      <w:r w:rsidR="002B3A73">
        <w:rPr>
          <w:rFonts w:ascii="GHEA Grapalat" w:hAnsi="GHEA Grapalat" w:cs="Calibri"/>
          <w:color w:val="000000"/>
          <w:sz w:val="24"/>
          <w:szCs w:val="24"/>
          <w:lang w:val="hy-AM"/>
        </w:rPr>
        <w:t>Օ</w:t>
      </w:r>
      <w:r w:rsidR="002B3A73" w:rsidRPr="00BA5082">
        <w:rPr>
          <w:rFonts w:ascii="GHEA Grapalat" w:hAnsi="GHEA Grapalat" w:cs="Calibri"/>
          <w:color w:val="000000"/>
          <w:sz w:val="24"/>
          <w:szCs w:val="24"/>
          <w:lang w:val="hy-AM"/>
        </w:rPr>
        <w:t>րենսգիրք</w:t>
      </w:r>
      <w:r w:rsidR="002B3A73">
        <w:rPr>
          <w:rFonts w:ascii="GHEA Grapalat" w:hAnsi="GHEA Grapalat" w:cs="Calibri"/>
          <w:color w:val="000000"/>
          <w:sz w:val="24"/>
          <w:szCs w:val="24"/>
          <w:lang w:val="hy-AM"/>
        </w:rPr>
        <w:t xml:space="preserve">ի 3-րդ </w:t>
      </w:r>
      <w:r w:rsidR="002B3A73" w:rsidRPr="00BA5082">
        <w:rPr>
          <w:rFonts w:ascii="GHEA Grapalat" w:hAnsi="GHEA Grapalat" w:cs="Calibri"/>
          <w:color w:val="000000"/>
          <w:sz w:val="24"/>
          <w:szCs w:val="24"/>
          <w:lang w:val="hy-AM"/>
        </w:rPr>
        <w:t>հոդված</w:t>
      </w:r>
      <w:r w:rsidR="002B3A73">
        <w:rPr>
          <w:rFonts w:ascii="GHEA Grapalat" w:hAnsi="GHEA Grapalat" w:cs="Calibri"/>
          <w:color w:val="000000"/>
          <w:sz w:val="24"/>
          <w:szCs w:val="24"/>
          <w:lang w:val="hy-AM"/>
        </w:rPr>
        <w:t>ով սահմանված ա</w:t>
      </w:r>
      <w:r w:rsidR="002B3A73" w:rsidRPr="000B4F31">
        <w:rPr>
          <w:rFonts w:ascii="GHEA Grapalat" w:hAnsi="GHEA Grapalat" w:cs="Calibri"/>
          <w:color w:val="000000"/>
          <w:sz w:val="24"/>
          <w:szCs w:val="24"/>
          <w:lang w:val="hy-AM"/>
        </w:rPr>
        <w:t>նտառաշինական նախագծեր</w:t>
      </w:r>
      <w:r w:rsidR="002B3A73">
        <w:rPr>
          <w:rFonts w:ascii="GHEA Grapalat" w:hAnsi="GHEA Grapalat" w:cs="Calibri"/>
          <w:color w:val="000000"/>
          <w:sz w:val="24"/>
          <w:szCs w:val="24"/>
          <w:lang w:val="hy-AM"/>
        </w:rPr>
        <w:t>ի</w:t>
      </w:r>
      <w:r w:rsidR="002B3A73" w:rsidRPr="000B4F31">
        <w:rPr>
          <w:rFonts w:ascii="GHEA Grapalat" w:hAnsi="GHEA Grapalat" w:cs="Calibri"/>
          <w:color w:val="000000"/>
          <w:sz w:val="24"/>
          <w:szCs w:val="24"/>
          <w:lang w:val="hy-AM"/>
        </w:rPr>
        <w:t xml:space="preserve"> (</w:t>
      </w:r>
      <w:r w:rsidR="002B3A73">
        <w:rPr>
          <w:rFonts w:ascii="GHEA Grapalat" w:hAnsi="GHEA Grapalat" w:cs="Calibri"/>
          <w:color w:val="000000"/>
          <w:sz w:val="24"/>
          <w:szCs w:val="24"/>
          <w:lang w:val="hy-AM"/>
        </w:rPr>
        <w:t>ա</w:t>
      </w:r>
      <w:r w:rsidR="002B3A73" w:rsidRPr="000B4F31">
        <w:rPr>
          <w:rFonts w:ascii="GHEA Grapalat" w:hAnsi="GHEA Grapalat" w:cs="Calibri"/>
          <w:color w:val="000000"/>
          <w:sz w:val="24"/>
          <w:szCs w:val="24"/>
          <w:lang w:val="hy-AM"/>
        </w:rPr>
        <w:t>նտա</w:t>
      </w:r>
      <w:r w:rsidR="00D40B5B">
        <w:rPr>
          <w:rFonts w:ascii="GHEA Grapalat" w:hAnsi="GHEA Grapalat" w:cs="Calibri"/>
          <w:color w:val="000000"/>
          <w:sz w:val="24"/>
          <w:szCs w:val="24"/>
          <w:lang w:val="hy-AM"/>
        </w:rPr>
        <w:t>ռ</w:t>
      </w:r>
      <w:r w:rsidR="002B3A73" w:rsidRPr="000B4F31">
        <w:rPr>
          <w:rFonts w:ascii="GHEA Grapalat" w:hAnsi="GHEA Grapalat" w:cs="Calibri"/>
          <w:color w:val="000000"/>
          <w:sz w:val="24"/>
          <w:szCs w:val="24"/>
          <w:lang w:val="hy-AM"/>
        </w:rPr>
        <w:t>կառավարման պլաններ) ժամկետները լրացել են, նոր նախագծե</w:t>
      </w:r>
      <w:r w:rsidR="002B3A73">
        <w:rPr>
          <w:rFonts w:ascii="GHEA Grapalat" w:hAnsi="GHEA Grapalat" w:cs="Calibri"/>
          <w:color w:val="000000"/>
          <w:sz w:val="24"/>
          <w:szCs w:val="24"/>
          <w:lang w:val="hy-AM"/>
        </w:rPr>
        <w:t>ր</w:t>
      </w:r>
      <w:r w:rsidR="002B3A73" w:rsidRPr="000B4F31">
        <w:rPr>
          <w:rFonts w:ascii="GHEA Grapalat" w:hAnsi="GHEA Grapalat" w:cs="Calibri"/>
          <w:color w:val="000000"/>
          <w:sz w:val="24"/>
          <w:szCs w:val="24"/>
          <w:lang w:val="hy-AM"/>
        </w:rPr>
        <w:t xml:space="preserve"> չեն հաստատվել</w:t>
      </w:r>
      <w:r w:rsidR="002B3A73">
        <w:rPr>
          <w:rFonts w:ascii="GHEA Grapalat" w:hAnsi="GHEA Grapalat" w:cs="Calibri"/>
          <w:color w:val="000000"/>
          <w:sz w:val="24"/>
          <w:szCs w:val="24"/>
          <w:lang w:val="hy-AM"/>
        </w:rPr>
        <w:t>։</w:t>
      </w:r>
      <w:r w:rsidR="002B3A73" w:rsidRPr="000B4F31">
        <w:rPr>
          <w:rFonts w:ascii="GHEA Grapalat" w:hAnsi="GHEA Grapalat" w:cs="Calibri"/>
          <w:color w:val="000000"/>
          <w:sz w:val="24"/>
          <w:szCs w:val="24"/>
          <w:lang w:val="hy-AM"/>
        </w:rPr>
        <w:t xml:space="preserve"> </w:t>
      </w:r>
      <w:r w:rsidR="00BF5FD9" w:rsidRPr="001839CB">
        <w:rPr>
          <w:rFonts w:ascii="GHEA Grapalat" w:hAnsi="GHEA Grapalat" w:cs="Calibri"/>
          <w:color w:val="000000"/>
          <w:sz w:val="24"/>
          <w:szCs w:val="24"/>
          <w:lang w:val="hy-AM"/>
        </w:rPr>
        <w:t>2020թ</w:t>
      </w:r>
      <w:r w:rsidR="00BF5FD9" w:rsidRPr="001839CB">
        <w:rPr>
          <w:rFonts w:ascii="GHEA Grapalat" w:eastAsia="MS Mincho" w:hAnsi="GHEA Grapalat" w:cs="MS Mincho"/>
          <w:color w:val="000000"/>
          <w:sz w:val="24"/>
          <w:szCs w:val="24"/>
          <w:lang w:val="hy-AM"/>
        </w:rPr>
        <w:t xml:space="preserve">. </w:t>
      </w:r>
      <w:r w:rsidR="00BF5FD9" w:rsidRPr="001839CB">
        <w:rPr>
          <w:rFonts w:ascii="GHEA Grapalat" w:hAnsi="GHEA Grapalat" w:cs="GHEA Grapalat"/>
          <w:color w:val="000000"/>
          <w:sz w:val="24"/>
          <w:szCs w:val="24"/>
          <w:lang w:val="hy-AM"/>
        </w:rPr>
        <w:t>ՀՀ</w:t>
      </w:r>
      <w:r w:rsidR="00BF5FD9" w:rsidRPr="001839CB">
        <w:rPr>
          <w:rFonts w:ascii="GHEA Grapalat" w:hAnsi="GHEA Grapalat" w:cs="Calibri"/>
          <w:color w:val="000000"/>
          <w:sz w:val="24"/>
          <w:szCs w:val="24"/>
          <w:lang w:val="hy-AM"/>
        </w:rPr>
        <w:t xml:space="preserve"> </w:t>
      </w:r>
      <w:r w:rsidR="00BF5FD9" w:rsidRPr="001839CB">
        <w:rPr>
          <w:rFonts w:ascii="GHEA Grapalat" w:hAnsi="GHEA Grapalat" w:cs="GHEA Grapalat"/>
          <w:color w:val="000000"/>
          <w:sz w:val="24"/>
          <w:szCs w:val="24"/>
          <w:lang w:val="hy-AM"/>
        </w:rPr>
        <w:t>պետական</w:t>
      </w:r>
      <w:r w:rsidR="00BF5FD9" w:rsidRPr="001839CB">
        <w:rPr>
          <w:rFonts w:ascii="GHEA Grapalat" w:hAnsi="GHEA Grapalat" w:cs="Calibri"/>
          <w:color w:val="000000"/>
          <w:sz w:val="24"/>
          <w:szCs w:val="24"/>
          <w:lang w:val="hy-AM"/>
        </w:rPr>
        <w:t xml:space="preserve"> </w:t>
      </w:r>
      <w:r w:rsidR="00BF5FD9" w:rsidRPr="001839CB">
        <w:rPr>
          <w:rFonts w:ascii="GHEA Grapalat" w:hAnsi="GHEA Grapalat" w:cs="GHEA Grapalat"/>
          <w:color w:val="000000"/>
          <w:sz w:val="24"/>
          <w:szCs w:val="24"/>
          <w:lang w:val="hy-AM"/>
        </w:rPr>
        <w:t>բյուջեով</w:t>
      </w:r>
      <w:r w:rsidR="00BF5FD9" w:rsidRPr="001839CB">
        <w:rPr>
          <w:rFonts w:ascii="GHEA Grapalat" w:hAnsi="GHEA Grapalat" w:cs="Calibri"/>
          <w:color w:val="000000"/>
          <w:sz w:val="24"/>
          <w:szCs w:val="24"/>
          <w:lang w:val="hy-AM"/>
        </w:rPr>
        <w:t xml:space="preserve"> նախատեսվել </w:t>
      </w:r>
      <w:r w:rsidR="00BF5FD9">
        <w:rPr>
          <w:rFonts w:ascii="GHEA Grapalat" w:hAnsi="GHEA Grapalat" w:cs="Calibri"/>
          <w:color w:val="000000"/>
          <w:sz w:val="24"/>
          <w:szCs w:val="24"/>
          <w:lang w:val="hy-AM"/>
        </w:rPr>
        <w:t xml:space="preserve">է ֆինանսավորել </w:t>
      </w:r>
      <w:r w:rsidR="00BF5FD9" w:rsidRPr="001839CB">
        <w:rPr>
          <w:rFonts w:ascii="GHEA Grapalat" w:hAnsi="GHEA Grapalat" w:cs="GHEA Grapalat"/>
          <w:color w:val="000000"/>
          <w:sz w:val="24"/>
          <w:szCs w:val="24"/>
          <w:lang w:val="hy-AM"/>
        </w:rPr>
        <w:t>թվով</w:t>
      </w:r>
      <w:r w:rsidR="00BF5FD9" w:rsidRPr="001839CB">
        <w:rPr>
          <w:rFonts w:ascii="GHEA Grapalat" w:hAnsi="GHEA Grapalat" w:cs="Calibri"/>
          <w:color w:val="000000"/>
          <w:sz w:val="24"/>
          <w:szCs w:val="24"/>
          <w:lang w:val="hy-AM"/>
        </w:rPr>
        <w:t xml:space="preserve"> 3 անտառաշինական նախագծեր</w:t>
      </w:r>
      <w:r w:rsidR="00BF5FD9">
        <w:rPr>
          <w:rFonts w:ascii="GHEA Grapalat" w:hAnsi="GHEA Grapalat" w:cs="Calibri"/>
          <w:color w:val="000000"/>
          <w:sz w:val="24"/>
          <w:szCs w:val="24"/>
          <w:lang w:val="hy-AM"/>
        </w:rPr>
        <w:t>ի կազմման աշխատանքներ</w:t>
      </w:r>
      <w:r w:rsidR="00BF5FD9" w:rsidRPr="001839CB">
        <w:rPr>
          <w:rFonts w:ascii="GHEA Grapalat" w:hAnsi="GHEA Grapalat" w:cs="Calibri"/>
          <w:color w:val="000000"/>
          <w:sz w:val="24"/>
          <w:szCs w:val="24"/>
          <w:lang w:val="hy-AM"/>
        </w:rPr>
        <w:t>,</w:t>
      </w:r>
      <w:r w:rsidR="00BF5FD9">
        <w:rPr>
          <w:rFonts w:ascii="GHEA Grapalat" w:hAnsi="GHEA Grapalat" w:cs="Calibri"/>
          <w:color w:val="000000"/>
          <w:sz w:val="24"/>
          <w:szCs w:val="24"/>
          <w:lang w:val="hy-AM"/>
        </w:rPr>
        <w:t xml:space="preserve"> որոնցից</w:t>
      </w:r>
      <w:r w:rsidR="00BF5FD9" w:rsidRPr="001839CB">
        <w:rPr>
          <w:rFonts w:ascii="GHEA Grapalat" w:hAnsi="GHEA Grapalat" w:cs="Calibri"/>
          <w:color w:val="000000"/>
          <w:sz w:val="24"/>
          <w:szCs w:val="24"/>
          <w:lang w:val="hy-AM"/>
        </w:rPr>
        <w:t xml:space="preserve"> իրականացվել է 1-ը, 2-ը չեն կատարվել,  ժամկետը երկարացվել և տեղափոխվել է հաջորդ տարի։</w:t>
      </w:r>
      <w:r w:rsidR="00BF5FD9">
        <w:rPr>
          <w:rFonts w:ascii="GHEA Grapalat" w:hAnsi="GHEA Grapalat" w:cs="Calibri"/>
          <w:color w:val="000000"/>
          <w:sz w:val="24"/>
          <w:szCs w:val="24"/>
          <w:lang w:val="hy-AM"/>
        </w:rPr>
        <w:t xml:space="preserve"> </w:t>
      </w:r>
      <w:r w:rsidR="002B3A73" w:rsidRPr="000B4F31">
        <w:rPr>
          <w:rFonts w:ascii="GHEA Grapalat" w:hAnsi="GHEA Grapalat" w:cs="Calibri"/>
          <w:color w:val="000000"/>
          <w:sz w:val="24"/>
          <w:szCs w:val="24"/>
          <w:lang w:val="hy-AM"/>
        </w:rPr>
        <w:t>ՄԱԿ-ի Զարգացման Ծրագ</w:t>
      </w:r>
      <w:r w:rsidR="002B3A73">
        <w:rPr>
          <w:rFonts w:ascii="GHEA Grapalat" w:hAnsi="GHEA Grapalat" w:cs="Calibri"/>
          <w:color w:val="000000"/>
          <w:sz w:val="24"/>
          <w:szCs w:val="24"/>
          <w:lang w:val="hy-AM"/>
        </w:rPr>
        <w:t>րի</w:t>
      </w:r>
      <w:r w:rsidR="002B3A73" w:rsidRPr="000B4F31">
        <w:rPr>
          <w:rFonts w:ascii="GHEA Grapalat" w:hAnsi="GHEA Grapalat" w:cs="Calibri"/>
          <w:color w:val="000000"/>
          <w:sz w:val="24"/>
          <w:szCs w:val="24"/>
          <w:lang w:val="hy-AM"/>
        </w:rPr>
        <w:t xml:space="preserve"> «Հողերի և անտառների կայուն կառավարման ներդնումը հյուսիս-արևելյան Հայաստանի լեռնային լանդշաֆտներում» </w:t>
      </w:r>
      <w:r w:rsidR="002B3A73">
        <w:rPr>
          <w:rFonts w:ascii="GHEA Grapalat" w:hAnsi="GHEA Grapalat" w:cs="Calibri"/>
          <w:color w:val="000000"/>
          <w:sz w:val="24"/>
          <w:szCs w:val="24"/>
          <w:lang w:val="hy-AM"/>
        </w:rPr>
        <w:t>ենթա</w:t>
      </w:r>
      <w:r w:rsidR="002B3A73" w:rsidRPr="000B4F31">
        <w:rPr>
          <w:rFonts w:ascii="GHEA Grapalat" w:hAnsi="GHEA Grapalat" w:cs="Calibri"/>
          <w:color w:val="000000"/>
          <w:sz w:val="24"/>
          <w:szCs w:val="24"/>
          <w:lang w:val="hy-AM"/>
        </w:rPr>
        <w:t xml:space="preserve">ծրագրով մշակվել են ՊՈԱԿ-ի </w:t>
      </w:r>
      <w:r w:rsidR="002B3A73" w:rsidRPr="00641CD9">
        <w:rPr>
          <w:rFonts w:ascii="GHEA Grapalat" w:hAnsi="GHEA Grapalat" w:cs="Calibri"/>
          <w:bCs/>
          <w:iCs/>
          <w:color w:val="000000"/>
          <w:sz w:val="24"/>
          <w:szCs w:val="24"/>
          <w:lang w:val="hy-AM"/>
        </w:rPr>
        <w:t>Ստեփանավանի, Տաշիրի, Ջիլիզայի, Վանաձորի, Իջևանի և Նոյեմբերյանի</w:t>
      </w:r>
      <w:r w:rsidR="002B3A73" w:rsidRPr="00641CD9">
        <w:rPr>
          <w:rFonts w:ascii="GHEA Grapalat" w:hAnsi="GHEA Grapalat" w:cs="Calibri"/>
          <w:color w:val="000000"/>
          <w:sz w:val="24"/>
          <w:szCs w:val="24"/>
          <w:lang w:val="hy-AM"/>
        </w:rPr>
        <w:t xml:space="preserve"> </w:t>
      </w:r>
      <w:r w:rsidR="002B3A73">
        <w:rPr>
          <w:rFonts w:ascii="GHEA Grapalat" w:hAnsi="GHEA Grapalat" w:cs="Calibri"/>
          <w:color w:val="000000"/>
          <w:sz w:val="24"/>
          <w:szCs w:val="24"/>
          <w:lang w:val="hy-AM"/>
        </w:rPr>
        <w:t>ա</w:t>
      </w:r>
      <w:r w:rsidR="002B3A73" w:rsidRPr="000B4F31">
        <w:rPr>
          <w:rFonts w:ascii="GHEA Grapalat" w:hAnsi="GHEA Grapalat" w:cs="Calibri"/>
          <w:color w:val="000000"/>
          <w:sz w:val="24"/>
          <w:szCs w:val="24"/>
          <w:lang w:val="hy-AM"/>
        </w:rPr>
        <w:t>նտառտնտեսություն</w:t>
      </w:r>
      <w:r w:rsidR="002B3A73">
        <w:rPr>
          <w:rFonts w:ascii="GHEA Grapalat" w:hAnsi="GHEA Grapalat" w:cs="Calibri"/>
          <w:color w:val="000000"/>
          <w:sz w:val="24"/>
          <w:szCs w:val="24"/>
          <w:lang w:val="hy-AM"/>
        </w:rPr>
        <w:t>ների</w:t>
      </w:r>
      <w:r w:rsidR="002B3A73" w:rsidRPr="000B4F31">
        <w:rPr>
          <w:rFonts w:ascii="GHEA Grapalat" w:hAnsi="GHEA Grapalat" w:cs="Calibri"/>
          <w:color w:val="000000"/>
          <w:sz w:val="24"/>
          <w:szCs w:val="24"/>
          <w:lang w:val="hy-AM"/>
        </w:rPr>
        <w:t xml:space="preserve"> մասնաճյուղերի անտառկառավարման պլանները, որոնք ներկայումս գտնվում են շրջակա միջավայրի վրա ազդեցության</w:t>
      </w:r>
      <w:r w:rsidR="002B3A73">
        <w:rPr>
          <w:rFonts w:ascii="GHEA Grapalat" w:hAnsi="GHEA Grapalat" w:cs="Calibri"/>
          <w:color w:val="000000"/>
          <w:sz w:val="24"/>
          <w:szCs w:val="24"/>
          <w:lang w:val="hy-AM"/>
        </w:rPr>
        <w:t xml:space="preserve"> գնահատման </w:t>
      </w:r>
      <w:r w:rsidR="002B3A73" w:rsidRPr="000343F6">
        <w:rPr>
          <w:rFonts w:ascii="GHEA Grapalat" w:hAnsi="GHEA Grapalat" w:cs="Calibri"/>
          <w:color w:val="000000"/>
          <w:sz w:val="24"/>
          <w:szCs w:val="24"/>
          <w:lang w:val="hy-AM"/>
        </w:rPr>
        <w:t>(</w:t>
      </w:r>
      <w:r w:rsidR="002B3A73">
        <w:rPr>
          <w:rFonts w:ascii="GHEA Grapalat" w:hAnsi="GHEA Grapalat" w:cs="Calibri"/>
          <w:color w:val="000000"/>
          <w:sz w:val="24"/>
          <w:szCs w:val="24"/>
          <w:lang w:val="hy-AM"/>
        </w:rPr>
        <w:t>ՇՄԱԳ</w:t>
      </w:r>
      <w:r w:rsidR="002B3A73" w:rsidRPr="000343F6">
        <w:rPr>
          <w:rFonts w:ascii="GHEA Grapalat" w:hAnsi="GHEA Grapalat" w:cs="Calibri"/>
          <w:color w:val="000000"/>
          <w:sz w:val="24"/>
          <w:szCs w:val="24"/>
          <w:lang w:val="hy-AM"/>
        </w:rPr>
        <w:t>)</w:t>
      </w:r>
      <w:r w:rsidR="002B3A73" w:rsidRPr="000B4F31">
        <w:rPr>
          <w:rFonts w:ascii="GHEA Grapalat" w:hAnsi="GHEA Grapalat" w:cs="Calibri"/>
          <w:color w:val="000000"/>
          <w:sz w:val="24"/>
          <w:szCs w:val="24"/>
          <w:lang w:val="hy-AM"/>
        </w:rPr>
        <w:t xml:space="preserve"> փորձաքննության փուլում:</w:t>
      </w:r>
      <w:r w:rsidR="00CD3E9C">
        <w:rPr>
          <w:rFonts w:ascii="GHEA Grapalat" w:hAnsi="GHEA Grapalat" w:cs="Calibri"/>
          <w:color w:val="000000"/>
          <w:sz w:val="24"/>
          <w:szCs w:val="24"/>
          <w:lang w:val="hy-AM"/>
        </w:rPr>
        <w:t xml:space="preserve"> </w:t>
      </w:r>
      <w:r w:rsidR="002B3A73">
        <w:rPr>
          <w:rFonts w:ascii="GHEA Grapalat" w:hAnsi="GHEA Grapalat" w:cs="Calibri"/>
          <w:color w:val="000000"/>
          <w:sz w:val="24"/>
          <w:szCs w:val="24"/>
          <w:lang w:val="hy-AM"/>
        </w:rPr>
        <w:t>Առկա են անհամապատասխանություններ</w:t>
      </w:r>
      <w:r w:rsidR="002B3A73" w:rsidRPr="00BA5082">
        <w:rPr>
          <w:rFonts w:ascii="GHEA Grapalat" w:hAnsi="GHEA Grapalat" w:cs="Calibri"/>
          <w:color w:val="000000"/>
          <w:sz w:val="24"/>
          <w:szCs w:val="24"/>
          <w:lang w:val="hy-AM"/>
        </w:rPr>
        <w:t xml:space="preserve"> </w:t>
      </w:r>
      <w:r w:rsidR="002B3A73">
        <w:rPr>
          <w:rFonts w:ascii="GHEA Grapalat" w:hAnsi="GHEA Grapalat" w:cs="Calibri"/>
          <w:color w:val="000000"/>
          <w:sz w:val="24"/>
          <w:szCs w:val="24"/>
          <w:lang w:val="hy-AM"/>
        </w:rPr>
        <w:t>Օ</w:t>
      </w:r>
      <w:r w:rsidR="002B3A73" w:rsidRPr="00BA5082">
        <w:rPr>
          <w:rFonts w:ascii="GHEA Grapalat" w:hAnsi="GHEA Grapalat" w:cs="Calibri"/>
          <w:color w:val="000000"/>
          <w:sz w:val="24"/>
          <w:szCs w:val="24"/>
          <w:lang w:val="hy-AM"/>
        </w:rPr>
        <w:t>րենսգիրք</w:t>
      </w:r>
      <w:r w:rsidR="002B3A73">
        <w:rPr>
          <w:rFonts w:ascii="GHEA Grapalat" w:hAnsi="GHEA Grapalat" w:cs="Calibri"/>
          <w:color w:val="000000"/>
          <w:sz w:val="24"/>
          <w:szCs w:val="24"/>
          <w:lang w:val="hy-AM"/>
        </w:rPr>
        <w:t xml:space="preserve">ի 3-րդ </w:t>
      </w:r>
      <w:r w:rsidR="002B3A73" w:rsidRPr="00BA5082">
        <w:rPr>
          <w:rFonts w:ascii="GHEA Grapalat" w:hAnsi="GHEA Grapalat" w:cs="Calibri"/>
          <w:color w:val="000000"/>
          <w:sz w:val="24"/>
          <w:szCs w:val="24"/>
          <w:lang w:val="hy-AM"/>
        </w:rPr>
        <w:t>հոդված</w:t>
      </w:r>
      <w:r w:rsidR="002B3A73">
        <w:rPr>
          <w:rFonts w:ascii="GHEA Grapalat" w:hAnsi="GHEA Grapalat" w:cs="Calibri"/>
          <w:color w:val="000000"/>
          <w:sz w:val="24"/>
          <w:szCs w:val="24"/>
          <w:lang w:val="hy-AM"/>
        </w:rPr>
        <w:t xml:space="preserve">ի, Նախարարության կանոնադրության 9-րդ և 10-րդ կետերի 1-ին ենթակետերի, Նախարարության </w:t>
      </w:r>
      <w:r w:rsidR="002B3A73">
        <w:rPr>
          <w:rFonts w:ascii="GHEA Grapalat" w:hAnsi="GHEA Grapalat" w:cs="Calibri"/>
          <w:color w:val="000000"/>
          <w:sz w:val="24"/>
          <w:szCs w:val="24"/>
          <w:lang w:val="hy-AM"/>
        </w:rPr>
        <w:lastRenderedPageBreak/>
        <w:t xml:space="preserve">Վարչության կանոնադրության 4-րդ և </w:t>
      </w:r>
      <w:r w:rsidR="002B3A73" w:rsidRPr="000B4F31">
        <w:rPr>
          <w:rFonts w:ascii="GHEA Grapalat" w:hAnsi="GHEA Grapalat" w:cs="Calibri"/>
          <w:color w:val="000000"/>
          <w:sz w:val="24"/>
          <w:szCs w:val="24"/>
          <w:lang w:val="hy-AM"/>
        </w:rPr>
        <w:t>ՊՈԱԿ-ի կանոնադրությ</w:t>
      </w:r>
      <w:r w:rsidR="002B3A73">
        <w:rPr>
          <w:rFonts w:ascii="GHEA Grapalat" w:hAnsi="GHEA Grapalat" w:cs="Calibri"/>
          <w:color w:val="000000"/>
          <w:sz w:val="24"/>
          <w:szCs w:val="24"/>
          <w:lang w:val="hy-AM"/>
        </w:rPr>
        <w:t xml:space="preserve">ան </w:t>
      </w:r>
      <w:r w:rsidR="002B3A73" w:rsidRPr="000B4F31">
        <w:rPr>
          <w:rFonts w:ascii="GHEA Grapalat" w:hAnsi="GHEA Grapalat" w:cs="Calibri"/>
          <w:color w:val="000000"/>
          <w:sz w:val="24"/>
          <w:szCs w:val="24"/>
          <w:lang w:val="hy-AM"/>
        </w:rPr>
        <w:t>2-րդ գլխի 4-րդ</w:t>
      </w:r>
      <w:r w:rsidR="002B3A73">
        <w:rPr>
          <w:rFonts w:ascii="GHEA Grapalat" w:hAnsi="GHEA Grapalat" w:cs="Calibri"/>
          <w:color w:val="000000"/>
          <w:sz w:val="24"/>
          <w:szCs w:val="24"/>
          <w:lang w:val="hy-AM"/>
        </w:rPr>
        <w:t xml:space="preserve"> կետերի պահանջների հետ։ </w:t>
      </w:r>
    </w:p>
    <w:p w14:paraId="250EA4F5" w14:textId="77777777" w:rsidR="002B3A73" w:rsidRPr="00025C4C" w:rsidRDefault="002B3A73" w:rsidP="00D65E3B">
      <w:pPr>
        <w:tabs>
          <w:tab w:val="left" w:pos="1080"/>
        </w:tabs>
        <w:spacing w:after="0" w:line="240" w:lineRule="auto"/>
        <w:jc w:val="both"/>
        <w:rPr>
          <w:rFonts w:ascii="GHEA Grapalat" w:hAnsi="GHEA Grapalat" w:cs="Calibri"/>
          <w:i/>
          <w:color w:val="000000"/>
          <w:lang w:val="hy-AM"/>
        </w:rPr>
      </w:pPr>
      <w:r w:rsidRPr="00C66533">
        <w:rPr>
          <w:rFonts w:ascii="GHEA Grapalat" w:hAnsi="GHEA Grapalat" w:cs="Calibri"/>
          <w:i/>
          <w:color w:val="000000"/>
          <w:lang w:val="hy-AM"/>
        </w:rPr>
        <w:t>Հաշվեքննության օբյեկտի արձագանքը</w:t>
      </w:r>
      <w:r w:rsidRPr="00025C4C">
        <w:rPr>
          <w:rFonts w:ascii="GHEA Grapalat" w:hAnsi="GHEA Grapalat" w:cs="Calibri"/>
          <w:color w:val="000000"/>
          <w:sz w:val="24"/>
          <w:szCs w:val="24"/>
          <w:lang w:val="hy-AM"/>
        </w:rPr>
        <w:t>.</w:t>
      </w:r>
      <w:r w:rsidRPr="00025C4C">
        <w:rPr>
          <w:rFonts w:ascii="GHEA Grapalat" w:hAnsi="GHEA Grapalat" w:cs="Calibri"/>
          <w:color w:val="000000"/>
          <w:lang w:val="hy-AM"/>
        </w:rPr>
        <w:t xml:space="preserve"> </w:t>
      </w:r>
      <w:r w:rsidRPr="00025C4C">
        <w:rPr>
          <w:rFonts w:ascii="GHEA Grapalat" w:hAnsi="GHEA Grapalat" w:cs="Calibri"/>
          <w:i/>
          <w:color w:val="000000"/>
          <w:lang w:val="hy-AM"/>
        </w:rPr>
        <w:t>«</w:t>
      </w:r>
      <w:r w:rsidRPr="00025C4C">
        <w:rPr>
          <w:rFonts w:ascii="GHEA Grapalat" w:eastAsia="Tahoma" w:hAnsi="GHEA Grapalat" w:cs="Tahoma"/>
          <w:bCs/>
          <w:i/>
          <w:color w:val="000000"/>
          <w:lang w:val="hy-AM" w:eastAsia="hy-AM" w:bidi="hy-AM"/>
        </w:rPr>
        <w:t>ՀՀ շրջակա միջավայրի նախարարի 28.09.2022թ. N 337-Լ հրամանով հաստատվել է «Սևքարի անտառտնտեսություն» մասնաճյուղի և 19.05.2022թ. N 157-Լ հրամանով հաստատվել են «Սիսիանի անտառտնտեսություն» և «Ճամբարակի անտառտնտեսություն» մասնաճյուղերի անտառկառավարման պլանները։ Մնացած «Անտառտնտեսություն» մասնաճյուղերի անտառկառավարման պլաններրի նախագծերը գտնվում են դաշտային աշխատանքների, շրջակա միջավայրի վրա ազդեցության գնահատման փորձաքննության փուլում, որոնք կհաստատվեն հաջորդ տարում։ Նախկինում անտառկառավարման պլանները չեն ընդունվել, սակայն գտնվել են մշակման փուլում և վարչության կողմից նախագծերի վերաբերյալ տրվել են կարծիքներ։</w:t>
      </w:r>
      <w:r w:rsidRPr="00025C4C">
        <w:rPr>
          <w:rFonts w:ascii="GHEA Grapalat" w:hAnsi="GHEA Grapalat" w:cs="Calibri"/>
          <w:i/>
          <w:color w:val="000000"/>
          <w:lang w:val="hy-AM"/>
        </w:rPr>
        <w:t>»</w:t>
      </w:r>
    </w:p>
    <w:p w14:paraId="3DDB006E" w14:textId="77777777" w:rsidR="002B3A73" w:rsidRPr="003E24A3" w:rsidRDefault="002B3A73" w:rsidP="00CD3E9C">
      <w:pPr>
        <w:tabs>
          <w:tab w:val="left" w:pos="1080"/>
        </w:tabs>
        <w:spacing w:after="0" w:line="276" w:lineRule="auto"/>
        <w:jc w:val="both"/>
        <w:rPr>
          <w:rFonts w:ascii="GHEA Grapalat" w:hAnsi="GHEA Grapalat" w:cs="Calibri"/>
          <w:color w:val="FF0000"/>
          <w:sz w:val="24"/>
          <w:szCs w:val="24"/>
          <w:lang w:val="hy-AM"/>
        </w:rPr>
      </w:pPr>
      <w:r w:rsidRPr="00C66533">
        <w:rPr>
          <w:rFonts w:ascii="GHEA Grapalat" w:hAnsi="GHEA Grapalat" w:cs="Calibri"/>
          <w:i/>
          <w:sz w:val="24"/>
          <w:szCs w:val="24"/>
          <w:lang w:val="hy-AM"/>
        </w:rPr>
        <w:t>Հաշվեքննողների մեկնաբանությունը</w:t>
      </w:r>
      <w:r w:rsidRPr="00344495">
        <w:rPr>
          <w:rFonts w:ascii="GHEA Grapalat" w:hAnsi="GHEA Grapalat" w:cs="Calibri"/>
          <w:sz w:val="24"/>
          <w:szCs w:val="24"/>
          <w:lang w:val="hy-AM"/>
        </w:rPr>
        <w:t xml:space="preserve">. </w:t>
      </w:r>
      <w:r w:rsidR="000454BF" w:rsidRPr="00BA15A8">
        <w:rPr>
          <w:rFonts w:ascii="GHEA Grapalat" w:hAnsi="GHEA Grapalat" w:cs="Calibri"/>
          <w:sz w:val="24"/>
          <w:szCs w:val="24"/>
          <w:lang w:val="hy-AM"/>
        </w:rPr>
        <w:t>Կ</w:t>
      </w:r>
      <w:r w:rsidRPr="00BA15A8">
        <w:rPr>
          <w:rFonts w:ascii="GHEA Grapalat" w:hAnsi="GHEA Grapalat" w:cs="Calibri"/>
          <w:sz w:val="24"/>
          <w:szCs w:val="24"/>
          <w:lang w:val="hy-AM"/>
        </w:rPr>
        <w:t>ատարողականի հաշվեքննության ժամանակաշրջանը ներառում է 2019-2020թթ.</w:t>
      </w:r>
      <w:r w:rsidR="00BA15A8">
        <w:rPr>
          <w:rFonts w:ascii="GHEA Grapalat" w:hAnsi="GHEA Grapalat" w:cs="Calibri"/>
          <w:sz w:val="24"/>
          <w:szCs w:val="24"/>
          <w:lang w:val="hy-AM"/>
        </w:rPr>
        <w:t>, տ</w:t>
      </w:r>
      <w:r w:rsidR="00B478A2" w:rsidRPr="00BA15A8">
        <w:rPr>
          <w:rFonts w:ascii="GHEA Grapalat" w:hAnsi="GHEA Grapalat" w:cs="Calibri"/>
          <w:sz w:val="24"/>
          <w:szCs w:val="24"/>
          <w:lang w:val="hy-AM"/>
        </w:rPr>
        <w:t>րված պարզաբանումներ</w:t>
      </w:r>
      <w:r w:rsidR="00BA15A8">
        <w:rPr>
          <w:rFonts w:ascii="GHEA Grapalat" w:hAnsi="GHEA Grapalat" w:cs="Calibri"/>
          <w:sz w:val="24"/>
          <w:szCs w:val="24"/>
          <w:lang w:val="hy-AM"/>
        </w:rPr>
        <w:t>ն</w:t>
      </w:r>
      <w:r w:rsidR="00B478A2" w:rsidRPr="00BA15A8">
        <w:rPr>
          <w:rFonts w:ascii="GHEA Grapalat" w:hAnsi="GHEA Grapalat" w:cs="Calibri"/>
          <w:sz w:val="24"/>
          <w:szCs w:val="24"/>
          <w:lang w:val="hy-AM"/>
        </w:rPr>
        <w:t xml:space="preserve"> ընդունվել են ի գիտություն։</w:t>
      </w:r>
    </w:p>
    <w:p w14:paraId="15AC42FF" w14:textId="77777777" w:rsidR="00544610" w:rsidRDefault="00E3558A" w:rsidP="00544610">
      <w:pPr>
        <w:pStyle w:val="FootnoteText"/>
        <w:spacing w:line="276" w:lineRule="auto"/>
        <w:ind w:firstLine="426"/>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1</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3  </w:t>
      </w:r>
      <w:r w:rsidR="00544610" w:rsidRPr="008B0BF0">
        <w:rPr>
          <w:rFonts w:ascii="GHEA Grapalat" w:hAnsi="GHEA Grapalat"/>
          <w:sz w:val="24"/>
          <w:szCs w:val="24"/>
          <w:lang w:val="hy-AM"/>
        </w:rPr>
        <w:t xml:space="preserve">Համաձայն </w:t>
      </w:r>
      <w:r w:rsidR="00544610" w:rsidRPr="009B7BA6">
        <w:rPr>
          <w:rFonts w:ascii="GHEA Grapalat" w:hAnsi="GHEA Grapalat"/>
          <w:sz w:val="24"/>
          <w:szCs w:val="24"/>
          <w:lang w:val="hy-AM"/>
        </w:rPr>
        <w:t>O</w:t>
      </w:r>
      <w:r w:rsidR="00544610" w:rsidRPr="008B0BF0">
        <w:rPr>
          <w:rFonts w:ascii="GHEA Grapalat" w:hAnsi="GHEA Grapalat"/>
          <w:sz w:val="24"/>
          <w:szCs w:val="24"/>
          <w:lang w:val="hy-AM"/>
        </w:rPr>
        <w:t>րենսգրքի 32-րդ հոդվածի դրույթների անտառների և անտառային հողերի</w:t>
      </w:r>
      <w:r w:rsidR="00544610" w:rsidRPr="009B7BA6">
        <w:rPr>
          <w:rFonts w:ascii="GHEA Grapalat" w:hAnsi="GHEA Grapalat"/>
          <w:sz w:val="24"/>
          <w:szCs w:val="24"/>
          <w:lang w:val="hy-AM"/>
        </w:rPr>
        <w:t xml:space="preserve"> </w:t>
      </w:r>
      <w:r w:rsidR="00544610" w:rsidRPr="008B0BF0">
        <w:rPr>
          <w:rFonts w:ascii="GHEA Grapalat" w:hAnsi="GHEA Grapalat"/>
          <w:sz w:val="24"/>
          <w:szCs w:val="24"/>
          <w:lang w:val="hy-AM"/>
        </w:rPr>
        <w:t>սեփականատերերն անտառները կամ անտառային հողերն օգտագործման են տրամադրում անհատույց կամ</w:t>
      </w:r>
      <w:r w:rsidR="00544610" w:rsidRPr="009B7BA6">
        <w:rPr>
          <w:rFonts w:ascii="GHEA Grapalat" w:hAnsi="GHEA Grapalat"/>
          <w:sz w:val="24"/>
          <w:szCs w:val="24"/>
          <w:lang w:val="hy-AM"/>
        </w:rPr>
        <w:t xml:space="preserve"> </w:t>
      </w:r>
      <w:r w:rsidR="00544610" w:rsidRPr="008B0BF0">
        <w:rPr>
          <w:rFonts w:ascii="GHEA Grapalat" w:hAnsi="GHEA Grapalat"/>
          <w:sz w:val="24"/>
          <w:szCs w:val="24"/>
          <w:lang w:val="hy-AM"/>
        </w:rPr>
        <w:t xml:space="preserve">վարձակալության իրավունքով, ինչպես նաև </w:t>
      </w:r>
      <w:r w:rsidR="00544610" w:rsidRPr="009B7BA6">
        <w:rPr>
          <w:rFonts w:ascii="GHEA Grapalat" w:hAnsi="GHEA Grapalat"/>
          <w:sz w:val="24"/>
          <w:szCs w:val="24"/>
          <w:lang w:val="hy-AM"/>
        </w:rPr>
        <w:t>O</w:t>
      </w:r>
      <w:r w:rsidR="00544610" w:rsidRPr="008B0BF0">
        <w:rPr>
          <w:rFonts w:ascii="GHEA Grapalat" w:hAnsi="GHEA Grapalat"/>
          <w:sz w:val="24"/>
          <w:szCs w:val="24"/>
          <w:lang w:val="hy-AM"/>
        </w:rPr>
        <w:t xml:space="preserve">րենսգրքով նախատեսված այլ նպատակներով: </w:t>
      </w:r>
      <w:r w:rsidR="00544610" w:rsidRPr="009B7BA6">
        <w:rPr>
          <w:rFonts w:ascii="GHEA Grapalat" w:hAnsi="GHEA Grapalat"/>
          <w:sz w:val="24"/>
          <w:szCs w:val="24"/>
          <w:lang w:val="hy-AM"/>
        </w:rPr>
        <w:t>O</w:t>
      </w:r>
      <w:r w:rsidR="00544610" w:rsidRPr="008B0BF0">
        <w:rPr>
          <w:rFonts w:ascii="GHEA Grapalat" w:hAnsi="GHEA Grapalat"/>
          <w:sz w:val="24"/>
          <w:szCs w:val="24"/>
          <w:lang w:val="hy-AM"/>
        </w:rPr>
        <w:t>րենսգրքի 33-րդ հոդվածի դրույթներով սահմանվում է, որ պետական անտառային հողերը ոչ</w:t>
      </w:r>
      <w:r w:rsidR="00544610" w:rsidRPr="009B7BA6">
        <w:rPr>
          <w:rFonts w:ascii="GHEA Grapalat" w:hAnsi="GHEA Grapalat"/>
          <w:sz w:val="24"/>
          <w:szCs w:val="24"/>
          <w:lang w:val="hy-AM"/>
        </w:rPr>
        <w:t xml:space="preserve"> </w:t>
      </w:r>
      <w:r w:rsidR="00544610" w:rsidRPr="008B0BF0">
        <w:rPr>
          <w:rFonts w:ascii="GHEA Grapalat" w:hAnsi="GHEA Grapalat"/>
          <w:sz w:val="24"/>
          <w:szCs w:val="24"/>
          <w:lang w:val="hy-AM"/>
        </w:rPr>
        <w:t>անտառածածկ և բնական վերաճ չունեցող տարածքներում կարող են տրամադրվել անհատույց</w:t>
      </w:r>
      <w:r w:rsidR="00544610" w:rsidRPr="009B7BA6">
        <w:rPr>
          <w:rFonts w:ascii="GHEA Grapalat" w:hAnsi="GHEA Grapalat"/>
          <w:sz w:val="24"/>
          <w:szCs w:val="24"/>
          <w:lang w:val="hy-AM"/>
        </w:rPr>
        <w:t xml:space="preserve"> </w:t>
      </w:r>
      <w:r w:rsidR="00544610" w:rsidRPr="008B0BF0">
        <w:rPr>
          <w:rFonts w:ascii="GHEA Grapalat" w:hAnsi="GHEA Grapalat"/>
          <w:sz w:val="24"/>
          <w:szCs w:val="24"/>
          <w:lang w:val="hy-AM"/>
        </w:rPr>
        <w:t>օգտագործման, անտառի նկատմամբ սեփականության իրավունքի ձեռքբերման պայմանով, եթե</w:t>
      </w:r>
      <w:r w:rsidR="00544610" w:rsidRPr="009B7BA6">
        <w:rPr>
          <w:rFonts w:ascii="GHEA Grapalat" w:hAnsi="GHEA Grapalat"/>
          <w:sz w:val="24"/>
          <w:szCs w:val="24"/>
          <w:lang w:val="hy-AM"/>
        </w:rPr>
        <w:t xml:space="preserve"> </w:t>
      </w:r>
      <w:r w:rsidR="00544610" w:rsidRPr="008B0BF0">
        <w:rPr>
          <w:rFonts w:ascii="GHEA Grapalat" w:hAnsi="GHEA Grapalat"/>
          <w:sz w:val="24"/>
          <w:szCs w:val="24"/>
          <w:lang w:val="hy-AM"/>
        </w:rPr>
        <w:t>օգտագործողներն իրենց սեփական միջոցներով, անտառապատման կանոններին համապատասխան</w:t>
      </w:r>
      <w:r w:rsidR="00544610" w:rsidRPr="009B7BA6">
        <w:rPr>
          <w:rFonts w:ascii="GHEA Grapalat" w:hAnsi="GHEA Grapalat"/>
          <w:sz w:val="24"/>
          <w:szCs w:val="24"/>
          <w:lang w:val="hy-AM"/>
        </w:rPr>
        <w:t xml:space="preserve"> </w:t>
      </w:r>
      <w:r w:rsidR="00544610" w:rsidRPr="008B0BF0">
        <w:rPr>
          <w:rFonts w:ascii="GHEA Grapalat" w:hAnsi="GHEA Grapalat"/>
          <w:sz w:val="24"/>
          <w:szCs w:val="24"/>
          <w:lang w:val="hy-AM"/>
        </w:rPr>
        <w:t>իրականացնում են անտառապատում և դրանք փոխադրվում են անտառի շարք:</w:t>
      </w:r>
      <w:r w:rsidR="00544610" w:rsidRPr="009B7BA6">
        <w:rPr>
          <w:rFonts w:ascii="GHEA Grapalat" w:hAnsi="GHEA Grapalat"/>
          <w:sz w:val="24"/>
          <w:szCs w:val="24"/>
          <w:lang w:val="hy-AM"/>
        </w:rPr>
        <w:t xml:space="preserve"> </w:t>
      </w:r>
      <w:r w:rsidR="00544610">
        <w:rPr>
          <w:rFonts w:ascii="GHEA Grapalat" w:hAnsi="GHEA Grapalat"/>
          <w:sz w:val="24"/>
          <w:szCs w:val="24"/>
          <w:lang w:val="hy-AM"/>
        </w:rPr>
        <w:t>Հ</w:t>
      </w:r>
      <w:r w:rsidR="00544610" w:rsidRPr="00DA3E9C">
        <w:rPr>
          <w:rFonts w:ascii="GHEA Grapalat" w:hAnsi="GHEA Grapalat"/>
          <w:sz w:val="24"/>
          <w:szCs w:val="24"/>
          <w:lang w:val="hy-AM"/>
        </w:rPr>
        <w:t>աշվե</w:t>
      </w:r>
      <w:r w:rsidR="00544610">
        <w:rPr>
          <w:rFonts w:ascii="GHEA Grapalat" w:hAnsi="GHEA Grapalat"/>
          <w:sz w:val="24"/>
          <w:szCs w:val="24"/>
          <w:lang w:val="hy-AM"/>
        </w:rPr>
        <w:t>քննության և ստուգման ժամանակ 2019-2020թթ</w:t>
      </w:r>
      <w:r w:rsidR="00544610" w:rsidRPr="00D568C8">
        <w:rPr>
          <w:rFonts w:ascii="GHEA Grapalat" w:hAnsi="GHEA Grapalat"/>
          <w:sz w:val="24"/>
          <w:szCs w:val="24"/>
          <w:lang w:val="hy-AM"/>
        </w:rPr>
        <w:t xml:space="preserve">. </w:t>
      </w:r>
      <w:r w:rsidR="00544610">
        <w:rPr>
          <w:rFonts w:ascii="GHEA Grapalat" w:hAnsi="GHEA Grapalat"/>
          <w:sz w:val="24"/>
          <w:szCs w:val="24"/>
          <w:lang w:val="hy-AM"/>
        </w:rPr>
        <w:t>ընթացքում</w:t>
      </w:r>
      <w:r w:rsidR="00544610" w:rsidRPr="00D568C8">
        <w:rPr>
          <w:rFonts w:ascii="GHEA Grapalat" w:hAnsi="GHEA Grapalat"/>
          <w:sz w:val="24"/>
          <w:szCs w:val="24"/>
          <w:lang w:val="hy-AM"/>
        </w:rPr>
        <w:t xml:space="preserve"> </w:t>
      </w:r>
      <w:r w:rsidR="00544610">
        <w:rPr>
          <w:rFonts w:ascii="GHEA Grapalat" w:hAnsi="GHEA Grapalat"/>
          <w:sz w:val="24"/>
          <w:szCs w:val="24"/>
          <w:lang w:val="hy-AM"/>
        </w:rPr>
        <w:t>անտառապատման վերոհիշյալ գործիքակազմի կիրառման վերաբերյալ հաշվեքննողներին տեղեկատվություն չեն տրամադրվել։</w:t>
      </w:r>
      <w:r w:rsidR="00CD3E9C">
        <w:rPr>
          <w:rFonts w:ascii="GHEA Grapalat" w:hAnsi="GHEA Grapalat"/>
          <w:sz w:val="24"/>
          <w:szCs w:val="24"/>
          <w:lang w:val="hy-AM"/>
        </w:rPr>
        <w:t xml:space="preserve"> </w:t>
      </w:r>
      <w:r w:rsidR="00544610">
        <w:rPr>
          <w:rFonts w:ascii="GHEA Grapalat" w:hAnsi="GHEA Grapalat"/>
          <w:sz w:val="24"/>
          <w:szCs w:val="24"/>
          <w:lang w:val="hy-AM"/>
        </w:rPr>
        <w:t>Կատարողականի հաշվեքննության և ստուգման շրջանակներում ՀՀ հաշվեքննիչ պալատի 23</w:t>
      </w:r>
      <w:r w:rsidR="00544610" w:rsidRPr="00785B23">
        <w:rPr>
          <w:rFonts w:ascii="GHEA Grapalat" w:hAnsi="GHEA Grapalat"/>
          <w:sz w:val="24"/>
          <w:szCs w:val="24"/>
          <w:lang w:val="hy-AM"/>
        </w:rPr>
        <w:t>.12.2021</w:t>
      </w:r>
      <w:r w:rsidR="00544610">
        <w:rPr>
          <w:rFonts w:ascii="GHEA Grapalat" w:hAnsi="GHEA Grapalat"/>
          <w:sz w:val="24"/>
          <w:szCs w:val="24"/>
          <w:lang w:val="hy-AM"/>
        </w:rPr>
        <w:t>թ</w:t>
      </w:r>
      <w:r w:rsidR="00544610" w:rsidRPr="00785B23">
        <w:rPr>
          <w:rFonts w:ascii="GHEA Grapalat" w:hAnsi="GHEA Grapalat"/>
          <w:sz w:val="24"/>
          <w:szCs w:val="24"/>
          <w:lang w:val="hy-AM"/>
        </w:rPr>
        <w:t xml:space="preserve">. </w:t>
      </w:r>
      <w:r w:rsidR="00544610">
        <w:rPr>
          <w:rFonts w:ascii="GHEA Grapalat" w:hAnsi="GHEA Grapalat"/>
          <w:sz w:val="24"/>
          <w:szCs w:val="24"/>
          <w:lang w:val="hy-AM"/>
        </w:rPr>
        <w:t>ՀՊԵ-ԵՍ-257 գրությամբ կատարվել է արտաքին հարցում ՀՀ անշարժ գույքի կադաստրի կոմիտե և 29</w:t>
      </w:r>
      <w:r w:rsidR="00544610" w:rsidRPr="00785B23">
        <w:rPr>
          <w:rFonts w:ascii="GHEA Grapalat" w:hAnsi="GHEA Grapalat"/>
          <w:sz w:val="24"/>
          <w:szCs w:val="24"/>
          <w:lang w:val="hy-AM"/>
        </w:rPr>
        <w:t>.12.2021</w:t>
      </w:r>
      <w:r w:rsidR="00544610">
        <w:rPr>
          <w:rFonts w:ascii="GHEA Grapalat" w:hAnsi="GHEA Grapalat"/>
          <w:sz w:val="24"/>
          <w:szCs w:val="24"/>
          <w:lang w:val="hy-AM"/>
        </w:rPr>
        <w:t>թ</w:t>
      </w:r>
      <w:r w:rsidR="00544610" w:rsidRPr="00785B23">
        <w:rPr>
          <w:rFonts w:ascii="GHEA Grapalat" w:hAnsi="GHEA Grapalat"/>
          <w:sz w:val="24"/>
          <w:szCs w:val="24"/>
          <w:lang w:val="hy-AM"/>
        </w:rPr>
        <w:t xml:space="preserve">. </w:t>
      </w:r>
      <w:r w:rsidR="00544610">
        <w:rPr>
          <w:rFonts w:ascii="GHEA Grapalat" w:hAnsi="GHEA Grapalat"/>
          <w:sz w:val="24"/>
          <w:szCs w:val="24"/>
          <w:lang w:val="hy-AM"/>
        </w:rPr>
        <w:t xml:space="preserve">ԱՊ/12357-2021 գրությամբ ստացվել է պատասխան՝ ՀՀ անշարժ գույքի միասնական կադաստրում անտառային հողերի վրա իրավունքների պետական գրանցում ստացած միավորների վերաբերյալ։ Ուսումնասիրությունների արդյունքում պարզվել է, որ ՀՀ անշարժ գույքի միասնական կադաստրի շտեմարանում առկա են անտառային հողերում իրավունքների պետական գրանցում ստացած, դեռևս էլեկտրոնային արխիվացման չենթարկված թվով 30 անհատույց օգտագործման իրավունքով գրանցված միավորներ </w:t>
      </w:r>
      <w:r w:rsidR="00544610" w:rsidRPr="00DA3E9C">
        <w:rPr>
          <w:rFonts w:ascii="GHEA Grapalat" w:hAnsi="GHEA Grapalat"/>
          <w:sz w:val="24"/>
          <w:szCs w:val="24"/>
          <w:lang w:val="hy-AM"/>
        </w:rPr>
        <w:t>(</w:t>
      </w:r>
      <w:r w:rsidR="00544610">
        <w:rPr>
          <w:rFonts w:ascii="GHEA Grapalat" w:hAnsi="GHEA Grapalat"/>
          <w:sz w:val="24"/>
          <w:szCs w:val="24"/>
          <w:lang w:val="hy-AM"/>
        </w:rPr>
        <w:t>ցանկը տրամադրվել է Նախարարությանը</w:t>
      </w:r>
      <w:r w:rsidR="00544610" w:rsidRPr="00DA3E9C">
        <w:rPr>
          <w:rFonts w:ascii="GHEA Grapalat" w:hAnsi="GHEA Grapalat"/>
          <w:sz w:val="24"/>
          <w:szCs w:val="24"/>
          <w:lang w:val="hy-AM"/>
        </w:rPr>
        <w:t>)</w:t>
      </w:r>
      <w:r w:rsidR="00544610">
        <w:rPr>
          <w:rFonts w:ascii="GHEA Grapalat" w:hAnsi="GHEA Grapalat"/>
          <w:sz w:val="24"/>
          <w:szCs w:val="24"/>
          <w:lang w:val="hy-AM"/>
        </w:rPr>
        <w:t xml:space="preserve">։ Միաժամանակ, նույն շտեմարանում առկա են նաև անտառային հողերի վրա ֆիզիկական և իրավաբանական անձանց անվամբ իրավունքների պետական գրանցում ստացած, դեռևս էլեկտրոնային արխիվացման չենթարկված թվով 8 սեփականության իրավունքով գրանցված միավորներ </w:t>
      </w:r>
      <w:r w:rsidR="00544610" w:rsidRPr="00DA3E9C">
        <w:rPr>
          <w:rFonts w:ascii="GHEA Grapalat" w:hAnsi="GHEA Grapalat"/>
          <w:sz w:val="24"/>
          <w:szCs w:val="24"/>
          <w:lang w:val="hy-AM"/>
        </w:rPr>
        <w:t>(</w:t>
      </w:r>
      <w:r w:rsidR="00544610">
        <w:rPr>
          <w:rFonts w:ascii="GHEA Grapalat" w:hAnsi="GHEA Grapalat"/>
          <w:sz w:val="24"/>
          <w:szCs w:val="24"/>
          <w:lang w:val="hy-AM"/>
        </w:rPr>
        <w:t xml:space="preserve">ցանկը տրամադրվել է </w:t>
      </w:r>
      <w:r w:rsidR="00544610">
        <w:rPr>
          <w:rFonts w:ascii="GHEA Grapalat" w:hAnsi="GHEA Grapalat"/>
          <w:sz w:val="24"/>
          <w:szCs w:val="24"/>
          <w:lang w:val="hy-AM"/>
        </w:rPr>
        <w:lastRenderedPageBreak/>
        <w:t>Նախարարությանը</w:t>
      </w:r>
      <w:r w:rsidR="00544610" w:rsidRPr="00DA3E9C">
        <w:rPr>
          <w:rFonts w:ascii="GHEA Grapalat" w:hAnsi="GHEA Grapalat"/>
          <w:sz w:val="24"/>
          <w:szCs w:val="24"/>
          <w:lang w:val="hy-AM"/>
        </w:rPr>
        <w:t>)</w:t>
      </w:r>
      <w:r w:rsidR="00544610">
        <w:rPr>
          <w:rFonts w:ascii="GHEA Grapalat" w:hAnsi="GHEA Grapalat"/>
          <w:sz w:val="24"/>
          <w:szCs w:val="24"/>
          <w:lang w:val="hy-AM"/>
        </w:rPr>
        <w:t>։</w:t>
      </w:r>
      <w:r w:rsidR="00CD3E9C">
        <w:rPr>
          <w:rFonts w:ascii="GHEA Grapalat" w:hAnsi="GHEA Grapalat"/>
          <w:sz w:val="24"/>
          <w:szCs w:val="24"/>
          <w:lang w:val="hy-AM"/>
        </w:rPr>
        <w:t xml:space="preserve"> </w:t>
      </w:r>
      <w:r w:rsidR="00544610">
        <w:rPr>
          <w:rFonts w:ascii="GHEA Grapalat" w:hAnsi="GHEA Grapalat"/>
          <w:sz w:val="24"/>
          <w:szCs w:val="24"/>
          <w:lang w:val="hy-AM"/>
        </w:rPr>
        <w:t xml:space="preserve">Առկա են անհամապատասխանություններ Օրենսգրքի 4-րդ հոդվածի 2-րդ կետի և ՀՀ հողային օրենսգրքի 60-րդ հոդվածի դրույթների հետ։ </w:t>
      </w:r>
    </w:p>
    <w:p w14:paraId="0C92EB9C" w14:textId="77777777" w:rsidR="00DB5968" w:rsidRPr="00404E11" w:rsidRDefault="00544610" w:rsidP="00CD3E9C">
      <w:pPr>
        <w:tabs>
          <w:tab w:val="left" w:pos="1080"/>
        </w:tabs>
        <w:spacing w:after="0" w:line="276" w:lineRule="auto"/>
        <w:jc w:val="both"/>
        <w:rPr>
          <w:rFonts w:ascii="GHEA Grapalat" w:hAnsi="GHEA Grapalat" w:cs="Calibri"/>
          <w:b/>
          <w:color w:val="000000"/>
          <w:lang w:val="hy-AM"/>
        </w:rPr>
      </w:pPr>
      <w:r w:rsidRPr="00404E11">
        <w:rPr>
          <w:rFonts w:ascii="GHEA Grapalat" w:hAnsi="GHEA Grapalat" w:cs="Calibri"/>
          <w:i/>
          <w:color w:val="000000"/>
          <w:lang w:val="hy-AM"/>
        </w:rPr>
        <w:t>Հաշվեքննության օբյեկտի արձագանքը.</w:t>
      </w:r>
      <w:r w:rsidRPr="00404E11">
        <w:rPr>
          <w:rFonts w:ascii="GHEA Grapalat" w:hAnsi="GHEA Grapalat" w:cs="Calibri"/>
          <w:b/>
          <w:color w:val="000000"/>
          <w:lang w:val="hy-AM"/>
        </w:rPr>
        <w:t xml:space="preserve"> </w:t>
      </w:r>
      <w:r w:rsidRPr="00404E11">
        <w:rPr>
          <w:rFonts w:ascii="GHEA Grapalat" w:hAnsi="GHEA Grapalat" w:cs="Calibri"/>
          <w:color w:val="000000"/>
          <w:lang w:val="hy-AM"/>
        </w:rPr>
        <w:t>«Բացակայում է»</w:t>
      </w:r>
      <w:r w:rsidR="0067124F" w:rsidRPr="00404E11">
        <w:rPr>
          <w:rFonts w:ascii="GHEA Grapalat" w:hAnsi="GHEA Grapalat" w:cs="Calibri"/>
          <w:color w:val="000000"/>
          <w:lang w:val="hy-AM"/>
        </w:rPr>
        <w:t>։</w:t>
      </w:r>
    </w:p>
    <w:p w14:paraId="7B657145" w14:textId="77777777" w:rsidR="002D3D4B" w:rsidRPr="003C24CF" w:rsidRDefault="00E3558A" w:rsidP="002D3D4B">
      <w:pPr>
        <w:pStyle w:val="FootnoteText"/>
        <w:spacing w:line="276" w:lineRule="auto"/>
        <w:ind w:firstLine="426"/>
        <w:jc w:val="both"/>
        <w:rPr>
          <w:rFonts w:ascii="GHEA Grapalat" w:hAnsi="GHEA Grapalat"/>
          <w:iCs/>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1</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4  </w:t>
      </w:r>
      <w:r w:rsidR="002D3D4B" w:rsidRPr="003C24CF">
        <w:rPr>
          <w:rFonts w:ascii="GHEA Grapalat" w:hAnsi="GHEA Grapalat"/>
          <w:iCs/>
          <w:sz w:val="24"/>
          <w:szCs w:val="24"/>
          <w:lang w:val="hy-AM"/>
        </w:rPr>
        <w:t xml:space="preserve">ՊՈԱԿ-ը, համաձայն հաստատված կանոնադրության դրույթների, հաշվետու ժամանակահատվածում չի իրականացրել հետևյալ գործառույթները. </w:t>
      </w:r>
    </w:p>
    <w:p w14:paraId="7DB76DB5" w14:textId="77777777" w:rsidR="002D3D4B" w:rsidRPr="003C24CF" w:rsidRDefault="002D3D4B" w:rsidP="002D3D4B">
      <w:pPr>
        <w:pStyle w:val="ListParagraph"/>
        <w:numPr>
          <w:ilvl w:val="0"/>
          <w:numId w:val="4"/>
        </w:numPr>
        <w:spacing w:after="0" w:line="276" w:lineRule="auto"/>
        <w:ind w:left="0" w:firstLine="426"/>
        <w:jc w:val="both"/>
        <w:rPr>
          <w:rFonts w:ascii="GHEA Grapalat" w:hAnsi="GHEA Grapalat"/>
          <w:iCs/>
          <w:sz w:val="24"/>
          <w:szCs w:val="24"/>
          <w:lang w:val="hy-AM"/>
        </w:rPr>
      </w:pPr>
      <w:r w:rsidRPr="003C24CF">
        <w:rPr>
          <w:rFonts w:ascii="GHEA Grapalat" w:hAnsi="GHEA Grapalat"/>
          <w:iCs/>
          <w:sz w:val="24"/>
          <w:szCs w:val="24"/>
          <w:lang w:val="hy-AM"/>
        </w:rPr>
        <w:t>Չի կատարել անտառաշինական նախագծերի կազմման ոլորտ</w:t>
      </w:r>
      <w:r>
        <w:rPr>
          <w:rFonts w:ascii="GHEA Grapalat" w:hAnsi="GHEA Grapalat"/>
          <w:iCs/>
          <w:sz w:val="24"/>
          <w:szCs w:val="24"/>
          <w:lang w:val="hy-AM"/>
        </w:rPr>
        <w:t>ում</w:t>
      </w:r>
      <w:r w:rsidRPr="003C24CF">
        <w:rPr>
          <w:rFonts w:ascii="GHEA Grapalat" w:hAnsi="GHEA Grapalat"/>
          <w:iCs/>
          <w:sz w:val="24"/>
          <w:szCs w:val="24"/>
          <w:lang w:val="hy-AM"/>
        </w:rPr>
        <w:t xml:space="preserve"> իրեն վերապահված աշխատանքները։ </w:t>
      </w:r>
    </w:p>
    <w:p w14:paraId="00F8AC86" w14:textId="77777777" w:rsidR="002D3D4B" w:rsidRPr="003C24CF" w:rsidRDefault="002D3D4B" w:rsidP="002D3D4B">
      <w:pPr>
        <w:pStyle w:val="ListParagraph"/>
        <w:numPr>
          <w:ilvl w:val="0"/>
          <w:numId w:val="4"/>
        </w:numPr>
        <w:spacing w:after="0" w:line="276" w:lineRule="auto"/>
        <w:ind w:left="0" w:firstLine="426"/>
        <w:jc w:val="both"/>
        <w:rPr>
          <w:rFonts w:ascii="GHEA Grapalat" w:hAnsi="GHEA Grapalat"/>
          <w:iCs/>
          <w:sz w:val="24"/>
          <w:szCs w:val="24"/>
          <w:lang w:val="hy-AM"/>
        </w:rPr>
      </w:pPr>
      <w:r w:rsidRPr="003C24CF">
        <w:rPr>
          <w:rFonts w:ascii="GHEA Grapalat" w:hAnsi="GHEA Grapalat"/>
          <w:iCs/>
          <w:sz w:val="24"/>
          <w:szCs w:val="24"/>
          <w:lang w:val="hy-AM"/>
        </w:rPr>
        <w:t>Չի կատարել անտառների կենսաբանական բազմազանության պահպանությունը։</w:t>
      </w:r>
    </w:p>
    <w:p w14:paraId="5EFF3638" w14:textId="77777777" w:rsidR="002D3D4B" w:rsidRPr="003C24CF" w:rsidRDefault="002D3D4B" w:rsidP="002D3D4B">
      <w:pPr>
        <w:pStyle w:val="ListParagraph"/>
        <w:numPr>
          <w:ilvl w:val="0"/>
          <w:numId w:val="4"/>
        </w:numPr>
        <w:spacing w:after="0" w:line="276" w:lineRule="auto"/>
        <w:ind w:left="0" w:firstLine="426"/>
        <w:jc w:val="both"/>
        <w:rPr>
          <w:rFonts w:ascii="GHEA Grapalat" w:hAnsi="GHEA Grapalat"/>
          <w:iCs/>
          <w:sz w:val="24"/>
          <w:szCs w:val="24"/>
          <w:lang w:val="hy-AM"/>
        </w:rPr>
      </w:pPr>
      <w:r w:rsidRPr="003C24CF">
        <w:rPr>
          <w:rFonts w:ascii="GHEA Grapalat" w:hAnsi="GHEA Grapalat"/>
          <w:iCs/>
          <w:sz w:val="24"/>
          <w:szCs w:val="24"/>
          <w:lang w:val="hy-AM"/>
        </w:rPr>
        <w:t>Չի մասնակցել անտառային հողերի և անտառների, բուսական և կենդանական աշխարհի հաշվառման գործնթացներին։</w:t>
      </w:r>
    </w:p>
    <w:p w14:paraId="7FCFDC41" w14:textId="77777777" w:rsidR="002D3D4B" w:rsidRPr="003C24CF" w:rsidRDefault="002D3D4B" w:rsidP="002D3D4B">
      <w:pPr>
        <w:pStyle w:val="ListParagraph"/>
        <w:numPr>
          <w:ilvl w:val="0"/>
          <w:numId w:val="4"/>
        </w:numPr>
        <w:spacing w:after="0" w:line="276" w:lineRule="auto"/>
        <w:ind w:left="0" w:firstLine="426"/>
        <w:jc w:val="both"/>
        <w:rPr>
          <w:rFonts w:ascii="GHEA Grapalat" w:hAnsi="GHEA Grapalat"/>
          <w:iCs/>
          <w:sz w:val="24"/>
          <w:szCs w:val="24"/>
          <w:lang w:val="hy-AM"/>
        </w:rPr>
      </w:pPr>
      <w:r w:rsidRPr="003C24CF">
        <w:rPr>
          <w:rFonts w:ascii="GHEA Grapalat" w:hAnsi="GHEA Grapalat"/>
          <w:iCs/>
          <w:sz w:val="24"/>
          <w:szCs w:val="24"/>
          <w:lang w:val="hy-AM"/>
        </w:rPr>
        <w:t>Չի նախապատրաստել կադաստրի վարման անհրաժեշտ նյութերը։</w:t>
      </w:r>
    </w:p>
    <w:p w14:paraId="6441B414" w14:textId="77777777" w:rsidR="002D3D4B" w:rsidRPr="003C24CF" w:rsidRDefault="002D3D4B" w:rsidP="002D3D4B">
      <w:pPr>
        <w:pStyle w:val="ListParagraph"/>
        <w:numPr>
          <w:ilvl w:val="0"/>
          <w:numId w:val="4"/>
        </w:numPr>
        <w:spacing w:after="0" w:line="276" w:lineRule="auto"/>
        <w:ind w:left="0" w:firstLine="426"/>
        <w:jc w:val="both"/>
        <w:rPr>
          <w:rFonts w:ascii="GHEA Grapalat" w:hAnsi="GHEA Grapalat"/>
          <w:iCs/>
          <w:sz w:val="24"/>
          <w:szCs w:val="24"/>
          <w:lang w:val="hy-AM"/>
        </w:rPr>
      </w:pPr>
      <w:r w:rsidRPr="003C24CF">
        <w:rPr>
          <w:rFonts w:ascii="GHEA Grapalat" w:hAnsi="GHEA Grapalat"/>
          <w:iCs/>
          <w:sz w:val="24"/>
          <w:szCs w:val="24"/>
          <w:lang w:val="hy-AM"/>
        </w:rPr>
        <w:t>Չի ներկայացրել անտառների վիճակի և վերարտարդրության վրա ազդող օբյեկտների տեղաբաշխման, նախագծման, շինարարության ու գործարկման պայմանների վերաբերյալ առաջարկություններ լիազորված պետական մարմնին։</w:t>
      </w:r>
    </w:p>
    <w:p w14:paraId="47A656E1" w14:textId="77777777" w:rsidR="002D3D4B" w:rsidRPr="003C24CF" w:rsidRDefault="002D3D4B" w:rsidP="002D3D4B">
      <w:pPr>
        <w:pStyle w:val="ListParagraph"/>
        <w:numPr>
          <w:ilvl w:val="0"/>
          <w:numId w:val="4"/>
        </w:numPr>
        <w:spacing w:after="0" w:line="276" w:lineRule="auto"/>
        <w:ind w:left="0" w:firstLine="426"/>
        <w:jc w:val="both"/>
        <w:rPr>
          <w:rFonts w:ascii="GHEA Grapalat" w:hAnsi="GHEA Grapalat"/>
          <w:iCs/>
          <w:sz w:val="24"/>
          <w:szCs w:val="24"/>
          <w:lang w:val="hy-AM"/>
        </w:rPr>
      </w:pPr>
      <w:r w:rsidRPr="003C24CF">
        <w:rPr>
          <w:rFonts w:ascii="GHEA Grapalat" w:hAnsi="GHEA Grapalat"/>
          <w:iCs/>
          <w:sz w:val="24"/>
          <w:szCs w:val="24"/>
          <w:lang w:val="hy-AM"/>
        </w:rPr>
        <w:t xml:space="preserve">Չի ապահովել անտառահատման աշխատանքների ավարտից հետո հատատեղերի տեղազննում և աշխատանքների </w:t>
      </w:r>
      <w:r>
        <w:rPr>
          <w:rFonts w:ascii="GHEA Grapalat" w:hAnsi="GHEA Grapalat"/>
          <w:iCs/>
          <w:sz w:val="24"/>
          <w:szCs w:val="24"/>
          <w:lang w:val="hy-AM"/>
        </w:rPr>
        <w:t>ընդունում</w:t>
      </w:r>
      <w:r w:rsidRPr="003C24CF">
        <w:rPr>
          <w:rFonts w:ascii="GHEA Grapalat" w:hAnsi="GHEA Grapalat"/>
          <w:iCs/>
          <w:sz w:val="24"/>
          <w:szCs w:val="24"/>
          <w:lang w:val="hy-AM"/>
        </w:rPr>
        <w:t xml:space="preserve"> (ՊՈԱԿ-ի տեղեկանքը կցվում է)։</w:t>
      </w:r>
    </w:p>
    <w:p w14:paraId="535FD9FE" w14:textId="77777777" w:rsidR="002D3D4B" w:rsidRDefault="002D3D4B" w:rsidP="008C4A7D">
      <w:pPr>
        <w:shd w:val="clear" w:color="auto" w:fill="FFFFFF" w:themeFill="background1"/>
        <w:spacing w:after="200" w:line="240" w:lineRule="auto"/>
        <w:jc w:val="both"/>
        <w:rPr>
          <w:rFonts w:ascii="GHEA Grapalat" w:hAnsi="GHEA Grapalat"/>
          <w:i/>
          <w:lang w:val="hy-AM"/>
        </w:rPr>
      </w:pPr>
      <w:r w:rsidRPr="00404E11">
        <w:rPr>
          <w:rFonts w:ascii="GHEA Grapalat" w:hAnsi="GHEA Grapalat" w:cs="Arial"/>
          <w:i/>
          <w:lang w:val="hy-AM"/>
        </w:rPr>
        <w:t>ՊՈԱԿ-ի արձագանքը</w:t>
      </w:r>
      <w:r w:rsidRPr="00CD3E9C">
        <w:rPr>
          <w:rFonts w:ascii="GHEA Grapalat" w:hAnsi="GHEA Grapalat" w:cs="Arial"/>
          <w:b/>
          <w:lang w:val="hy-AM"/>
        </w:rPr>
        <w:t>.</w:t>
      </w:r>
      <w:r w:rsidRPr="00CE5FBF">
        <w:rPr>
          <w:rFonts w:ascii="GHEA Grapalat" w:hAnsi="GHEA Grapalat"/>
          <w:lang w:val="hy-AM"/>
        </w:rPr>
        <w:t xml:space="preserve"> </w:t>
      </w:r>
      <w:r w:rsidRPr="00CE5FBF">
        <w:rPr>
          <w:rFonts w:ascii="GHEA Grapalat" w:hAnsi="GHEA Grapalat" w:cs="Arial"/>
          <w:i/>
          <w:lang w:val="hy-AM"/>
        </w:rPr>
        <w:t>«</w:t>
      </w:r>
      <w:r w:rsidRPr="00CE5FBF">
        <w:rPr>
          <w:rFonts w:ascii="GHEA Grapalat" w:hAnsi="GHEA Grapalat"/>
          <w:i/>
          <w:lang w:val="hy-AM"/>
        </w:rPr>
        <w:t>Հայտնում եմ, Անտառային կոմիտեի «Հայանտառ» ՊՈԱԿ-ի «Անտառտնտեսություն» մասնաճյուղերի անտառային տարածքներում տեղի ունեցող անտառային օրենսդրության խախտումները, որոնք վնասում են անտառային կենսաբազմազանությանը, ունեն բազմաթիվ պատճառներ: Հիմնական պատճառներից են՝</w:t>
      </w:r>
      <w:r w:rsidR="008C4A7D" w:rsidRPr="008C4A7D">
        <w:rPr>
          <w:rFonts w:ascii="GHEA Grapalat" w:hAnsi="GHEA Grapalat"/>
          <w:i/>
          <w:lang w:val="hy-AM"/>
        </w:rPr>
        <w:t xml:space="preserve"> </w:t>
      </w:r>
      <w:r w:rsidRPr="00CE5FBF">
        <w:rPr>
          <w:rFonts w:ascii="GHEA Grapalat" w:hAnsi="GHEA Grapalat"/>
          <w:i/>
          <w:lang w:val="hy-AM"/>
        </w:rPr>
        <w:t>ա/ խախտումները հիմնականում կատարվում են ոչ աշխատանքային ժամերին և հանգստյան օրերին, երբ անտառային տարածքներում պահպանություն չի իրականացվում,</w:t>
      </w:r>
      <w:r w:rsidR="008C4A7D" w:rsidRPr="008C4A7D">
        <w:rPr>
          <w:rFonts w:ascii="GHEA Grapalat" w:hAnsi="GHEA Grapalat"/>
          <w:i/>
          <w:lang w:val="hy-AM"/>
        </w:rPr>
        <w:t xml:space="preserve"> </w:t>
      </w:r>
      <w:r w:rsidRPr="00CE5FBF">
        <w:rPr>
          <w:rFonts w:ascii="GHEA Grapalat" w:hAnsi="GHEA Grapalat"/>
          <w:i/>
          <w:lang w:val="hy-AM"/>
        </w:rPr>
        <w:t>բ/ անտառպահպանության աշխատակիցները ապահովված չեն համապատասխան տրանսպորտային և կապի միջոցներով, իսկ անտառային պահաբաժինների տարածքների ձգվածությունը բավականին մեծ են՝ 100-ավոր, նույնիսկ 1000 և ավելի հեկտարներ և ունեն հիմնականում բարդ ռելիեֆային կառուցվածք, որոնց չնչին մասն է հնարավոր ոտքով շրջել,</w:t>
      </w:r>
      <w:r w:rsidR="008C4A7D" w:rsidRPr="008C4A7D">
        <w:rPr>
          <w:rFonts w:ascii="GHEA Grapalat" w:hAnsi="GHEA Grapalat"/>
          <w:i/>
          <w:lang w:val="hy-AM"/>
        </w:rPr>
        <w:t xml:space="preserve"> </w:t>
      </w:r>
      <w:r w:rsidRPr="00CE5FBF">
        <w:rPr>
          <w:rFonts w:ascii="GHEA Grapalat" w:hAnsi="GHEA Grapalat"/>
          <w:i/>
          <w:lang w:val="hy-AM"/>
        </w:rPr>
        <w:t>գ/ անտառները սփռված են հանրապետության տարբեր մարզերում և դրանց զգալի մասը շրջապատված են գյուղական և քաղաքային համայնքներով /օրինակ՝ «Վանաձորի աանտառտնտեսություն» մասնաճյուղ - 43 գյուղական և 2 քաղաքային համայնք/,</w:t>
      </w:r>
      <w:r w:rsidR="008C4A7D" w:rsidRPr="008C4A7D">
        <w:rPr>
          <w:rFonts w:ascii="GHEA Grapalat" w:hAnsi="GHEA Grapalat"/>
          <w:i/>
          <w:lang w:val="hy-AM"/>
        </w:rPr>
        <w:t xml:space="preserve"> </w:t>
      </w:r>
      <w:r w:rsidRPr="00CE5FBF">
        <w:rPr>
          <w:rFonts w:ascii="GHEA Grapalat" w:hAnsi="GHEA Grapalat"/>
          <w:i/>
          <w:lang w:val="hy-AM"/>
        </w:rPr>
        <w:t>դ/ անտառամերձ որոշ համայնքներ դեռևս գազաֆիկացված չեն,</w:t>
      </w:r>
      <w:r w:rsidR="008C4A7D" w:rsidRPr="008C4A7D">
        <w:rPr>
          <w:rFonts w:ascii="GHEA Grapalat" w:hAnsi="GHEA Grapalat"/>
          <w:i/>
          <w:lang w:val="hy-AM"/>
        </w:rPr>
        <w:t xml:space="preserve"> </w:t>
      </w:r>
      <w:r w:rsidRPr="00CE5FBF">
        <w:rPr>
          <w:rFonts w:ascii="GHEA Grapalat" w:hAnsi="GHEA Grapalat"/>
          <w:i/>
          <w:lang w:val="hy-AM"/>
        </w:rPr>
        <w:t>ե/ հանրապետությունում այլընտրանքային էժան վառելիքի բացակայությունը,</w:t>
      </w:r>
      <w:r w:rsidR="008C4A7D" w:rsidRPr="008C4A7D">
        <w:rPr>
          <w:rFonts w:ascii="GHEA Grapalat" w:hAnsi="GHEA Grapalat"/>
          <w:i/>
          <w:lang w:val="hy-AM"/>
        </w:rPr>
        <w:t xml:space="preserve"> </w:t>
      </w:r>
      <w:r w:rsidRPr="00CE5FBF">
        <w:rPr>
          <w:rFonts w:ascii="GHEA Grapalat" w:hAnsi="GHEA Grapalat"/>
          <w:i/>
          <w:lang w:val="hy-AM"/>
        </w:rPr>
        <w:t>զ/ հանրապետության ազգաբնակչության զգալի մասը ապահովված չէ աշխատանքով և վճարունակ չէ, որի արդյունքում  փորձում է ջեռուցման և այլ խնդիրներ լուծել ապօրինի անտառհատման տարբերակով:</w:t>
      </w:r>
      <w:r>
        <w:rPr>
          <w:rFonts w:ascii="GHEA Grapalat" w:hAnsi="GHEA Grapalat"/>
          <w:i/>
          <w:lang w:val="hy-AM"/>
        </w:rPr>
        <w:t>»</w:t>
      </w:r>
    </w:p>
    <w:p w14:paraId="1F3AC077" w14:textId="77777777" w:rsidR="002D3D4B" w:rsidRPr="00A87D48" w:rsidRDefault="002D3D4B" w:rsidP="00CD3E9C">
      <w:pPr>
        <w:pStyle w:val="FootnoteText"/>
        <w:spacing w:line="276" w:lineRule="auto"/>
        <w:jc w:val="both"/>
        <w:rPr>
          <w:rFonts w:ascii="GHEA Grapalat" w:hAnsi="GHEA Grapalat" w:cs="Calibri"/>
          <w:color w:val="000000"/>
          <w:sz w:val="24"/>
          <w:szCs w:val="24"/>
          <w:lang w:val="hy-AM"/>
        </w:rPr>
      </w:pPr>
      <w:r w:rsidRPr="00404E11">
        <w:rPr>
          <w:rFonts w:ascii="GHEA Grapalat" w:hAnsi="GHEA Grapalat" w:cs="Calibri"/>
          <w:i/>
          <w:sz w:val="24"/>
          <w:szCs w:val="24"/>
          <w:lang w:val="hy-AM"/>
        </w:rPr>
        <w:t>Հաշվեքննողների մեկնաբանությունը.</w:t>
      </w:r>
      <w:r>
        <w:rPr>
          <w:rFonts w:ascii="GHEA Grapalat" w:hAnsi="GHEA Grapalat" w:cs="Calibri"/>
          <w:sz w:val="24"/>
          <w:szCs w:val="24"/>
          <w:lang w:val="hy-AM"/>
        </w:rPr>
        <w:t xml:space="preserve"> </w:t>
      </w:r>
      <w:r w:rsidRPr="00A87D48">
        <w:rPr>
          <w:rFonts w:ascii="GHEA Grapalat" w:hAnsi="GHEA Grapalat"/>
          <w:sz w:val="24"/>
          <w:szCs w:val="24"/>
          <w:lang w:val="hy-AM"/>
        </w:rPr>
        <w:t>ՊՈԱԿ-</w:t>
      </w:r>
      <w:r w:rsidR="00B47AE0">
        <w:rPr>
          <w:rFonts w:ascii="GHEA Grapalat" w:hAnsi="GHEA Grapalat"/>
          <w:sz w:val="24"/>
          <w:szCs w:val="24"/>
          <w:lang w:val="hy-AM"/>
        </w:rPr>
        <w:t>ն</w:t>
      </w:r>
      <w:r>
        <w:rPr>
          <w:rFonts w:ascii="GHEA Grapalat" w:hAnsi="GHEA Grapalat" w:cs="Calibri"/>
          <w:color w:val="000000"/>
          <w:sz w:val="24"/>
          <w:szCs w:val="24"/>
          <w:lang w:val="hy-AM"/>
        </w:rPr>
        <w:t xml:space="preserve"> առարկություններ չի ներկայացրել, տրվել են բացատրություններ։</w:t>
      </w:r>
      <w:r w:rsidRPr="00A87D48">
        <w:rPr>
          <w:rFonts w:ascii="GHEA Grapalat" w:hAnsi="GHEA Grapalat" w:cs="Calibri"/>
          <w:color w:val="000000"/>
          <w:sz w:val="24"/>
          <w:szCs w:val="24"/>
          <w:lang w:val="hy-AM"/>
        </w:rPr>
        <w:t xml:space="preserve">  </w:t>
      </w:r>
    </w:p>
    <w:p w14:paraId="2BF64AE1" w14:textId="77777777" w:rsidR="002D3D4B" w:rsidRPr="00404E11" w:rsidRDefault="002D3D4B" w:rsidP="00CD3E9C">
      <w:pPr>
        <w:pStyle w:val="FootnoteText"/>
        <w:jc w:val="both"/>
        <w:rPr>
          <w:rFonts w:ascii="GHEA Grapalat" w:hAnsi="GHEA Grapalat" w:cs="Calibri"/>
          <w:b/>
          <w:color w:val="000000"/>
          <w:sz w:val="22"/>
          <w:szCs w:val="22"/>
          <w:lang w:val="hy-AM"/>
        </w:rPr>
      </w:pPr>
      <w:r w:rsidRPr="00404E11">
        <w:rPr>
          <w:rFonts w:ascii="GHEA Grapalat" w:hAnsi="GHEA Grapalat" w:cs="Calibri"/>
          <w:i/>
          <w:color w:val="000000"/>
          <w:sz w:val="22"/>
          <w:szCs w:val="22"/>
          <w:lang w:val="hy-AM"/>
        </w:rPr>
        <w:t>Հաշվեքննության օբյեկտի արձագանքը</w:t>
      </w:r>
      <w:r w:rsidRPr="00404E11">
        <w:rPr>
          <w:rFonts w:ascii="GHEA Grapalat" w:hAnsi="GHEA Grapalat" w:cs="Calibri"/>
          <w:b/>
          <w:color w:val="000000"/>
          <w:sz w:val="22"/>
          <w:szCs w:val="22"/>
          <w:lang w:val="hy-AM"/>
        </w:rPr>
        <w:t xml:space="preserve">. </w:t>
      </w:r>
      <w:r w:rsidRPr="00404E11">
        <w:rPr>
          <w:rFonts w:ascii="GHEA Grapalat" w:hAnsi="GHEA Grapalat" w:cs="Calibri"/>
          <w:color w:val="000000"/>
          <w:sz w:val="22"/>
          <w:szCs w:val="22"/>
          <w:lang w:val="hy-AM"/>
        </w:rPr>
        <w:t>«Բացակայում է»</w:t>
      </w:r>
      <w:r w:rsidR="008C4A7D" w:rsidRPr="00404E11">
        <w:rPr>
          <w:rFonts w:ascii="GHEA Grapalat" w:hAnsi="GHEA Grapalat" w:cs="Calibri"/>
          <w:color w:val="000000"/>
          <w:sz w:val="22"/>
          <w:szCs w:val="22"/>
          <w:lang w:val="hy-AM"/>
        </w:rPr>
        <w:t>։</w:t>
      </w:r>
    </w:p>
    <w:p w14:paraId="22A375AD" w14:textId="77777777" w:rsidR="00E824F3" w:rsidRPr="00E824F3" w:rsidRDefault="00E824F3" w:rsidP="002B3A73">
      <w:pPr>
        <w:tabs>
          <w:tab w:val="left" w:pos="709"/>
        </w:tabs>
        <w:spacing w:after="0" w:line="276" w:lineRule="auto"/>
        <w:ind w:firstLine="283"/>
        <w:jc w:val="both"/>
        <w:rPr>
          <w:rFonts w:ascii="GHEA Grapalat" w:eastAsia="MS Mincho" w:hAnsi="GHEA Grapalat" w:cs="MS Mincho"/>
          <w:b/>
          <w:sz w:val="10"/>
          <w:szCs w:val="10"/>
          <w:lang w:val="hy-AM"/>
        </w:rPr>
      </w:pPr>
    </w:p>
    <w:p w14:paraId="73E642D0" w14:textId="77777777" w:rsidR="00E824F3" w:rsidRPr="00F21502" w:rsidRDefault="00E824F3" w:rsidP="00E824F3">
      <w:pPr>
        <w:pStyle w:val="FootnoteText"/>
        <w:ind w:firstLine="426"/>
        <w:jc w:val="both"/>
        <w:rPr>
          <w:rFonts w:ascii="GHEA Grapalat" w:hAnsi="GHEA Grapalat" w:cs="Calibri"/>
          <w:color w:val="000000"/>
          <w:sz w:val="4"/>
          <w:szCs w:val="4"/>
          <w:lang w:val="hy-AM"/>
        </w:rPr>
      </w:pPr>
    </w:p>
    <w:p w14:paraId="639E2504" w14:textId="77777777" w:rsidR="00E824F3" w:rsidRPr="008978F6" w:rsidRDefault="00E824F3" w:rsidP="00CD3E9C">
      <w:pPr>
        <w:pStyle w:val="NoSpacing"/>
        <w:tabs>
          <w:tab w:val="left" w:pos="450"/>
        </w:tabs>
        <w:spacing w:line="276" w:lineRule="auto"/>
        <w:jc w:val="both"/>
        <w:rPr>
          <w:rFonts w:ascii="GHEA Grapalat" w:hAnsi="GHEA Grapalat" w:cs="Calibri"/>
          <w:sz w:val="24"/>
          <w:szCs w:val="24"/>
          <w:lang w:val="hy-AM"/>
        </w:rPr>
      </w:pPr>
      <w:r w:rsidRPr="00241C00">
        <w:rPr>
          <w:rFonts w:ascii="GHEA Grapalat" w:hAnsi="GHEA Grapalat"/>
          <w:sz w:val="24"/>
          <w:szCs w:val="24"/>
          <w:lang w:val="hy-AM"/>
        </w:rPr>
        <w:t xml:space="preserve">     </w:t>
      </w:r>
      <w:r w:rsidR="00E3558A">
        <w:rPr>
          <w:rFonts w:ascii="GHEA Grapalat" w:hAnsi="GHEA Grapalat" w:cs="Calibri"/>
          <w:color w:val="000000"/>
          <w:sz w:val="24"/>
          <w:szCs w:val="24"/>
          <w:lang w:val="hy-AM"/>
        </w:rPr>
        <w:t>5</w:t>
      </w:r>
      <w:r w:rsidR="00E3558A" w:rsidRPr="00E3558A">
        <w:rPr>
          <w:rFonts w:ascii="GHEA Grapalat" w:hAnsi="GHEA Grapalat" w:cs="Calibri"/>
          <w:color w:val="000000"/>
          <w:sz w:val="24"/>
          <w:szCs w:val="24"/>
          <w:lang w:val="hy-AM"/>
        </w:rPr>
        <w:t>.</w:t>
      </w:r>
      <w:r w:rsidR="00E3558A">
        <w:rPr>
          <w:rFonts w:ascii="GHEA Grapalat" w:hAnsi="GHEA Grapalat" w:cs="Calibri"/>
          <w:color w:val="000000"/>
          <w:sz w:val="24"/>
          <w:szCs w:val="24"/>
          <w:lang w:val="hy-AM"/>
        </w:rPr>
        <w:t>1</w:t>
      </w:r>
      <w:r w:rsidR="00E3558A" w:rsidRPr="00E3558A">
        <w:rPr>
          <w:rFonts w:ascii="GHEA Grapalat" w:hAnsi="GHEA Grapalat" w:cs="Calibri"/>
          <w:color w:val="000000"/>
          <w:sz w:val="24"/>
          <w:szCs w:val="24"/>
          <w:lang w:val="hy-AM"/>
        </w:rPr>
        <w:t>.</w:t>
      </w:r>
      <w:r w:rsidR="00E3558A">
        <w:rPr>
          <w:rFonts w:ascii="GHEA Grapalat" w:hAnsi="GHEA Grapalat" w:cs="Calibri"/>
          <w:color w:val="000000"/>
          <w:sz w:val="24"/>
          <w:szCs w:val="24"/>
          <w:lang w:val="hy-AM"/>
        </w:rPr>
        <w:t xml:space="preserve">5  </w:t>
      </w:r>
      <w:r w:rsidRPr="003712A5">
        <w:rPr>
          <w:rFonts w:ascii="GHEA Grapalat" w:hAnsi="GHEA Grapalat"/>
          <w:sz w:val="24"/>
          <w:szCs w:val="24"/>
          <w:lang w:val="hy-AM"/>
        </w:rPr>
        <w:t>2019թ</w:t>
      </w:r>
      <w:r w:rsidRPr="003712A5">
        <w:rPr>
          <w:rFonts w:ascii="MS Mincho" w:eastAsia="MS Mincho" w:hAnsi="MS Mincho" w:cs="MS Mincho" w:hint="eastAsia"/>
          <w:sz w:val="24"/>
          <w:szCs w:val="24"/>
          <w:lang w:val="hy-AM"/>
        </w:rPr>
        <w:t>․</w:t>
      </w:r>
      <w:r w:rsidRPr="003712A5">
        <w:rPr>
          <w:rFonts w:ascii="GHEA Grapalat" w:hAnsi="GHEA Grapalat"/>
          <w:sz w:val="24"/>
          <w:szCs w:val="24"/>
          <w:lang w:val="hy-AM"/>
        </w:rPr>
        <w:t xml:space="preserve"> հունվարից մինչև 2020թ</w:t>
      </w:r>
      <w:r w:rsidRPr="003712A5">
        <w:rPr>
          <w:rFonts w:ascii="MS Mincho" w:eastAsia="MS Mincho" w:hAnsi="MS Mincho" w:cs="MS Mincho" w:hint="eastAsia"/>
          <w:sz w:val="24"/>
          <w:szCs w:val="24"/>
          <w:lang w:val="hy-AM"/>
        </w:rPr>
        <w:t>․</w:t>
      </w:r>
      <w:r w:rsidRPr="003712A5">
        <w:rPr>
          <w:rFonts w:ascii="GHEA Grapalat" w:hAnsi="GHEA Grapalat"/>
          <w:sz w:val="24"/>
          <w:szCs w:val="24"/>
          <w:lang w:val="hy-AM"/>
        </w:rPr>
        <w:t xml:space="preserve"> մայիս ամիսը ՀՀ բնապահպանության նախարարությունում, որպես մասնագիտական կառուցվածքային ստորաբաժանում, գործել է կենսաբազմազանության և անտառային քաղաքականության վարչությունը, որի կազմում </w:t>
      </w:r>
      <w:r>
        <w:rPr>
          <w:rFonts w:ascii="GHEA Grapalat" w:hAnsi="GHEA Grapalat"/>
          <w:sz w:val="24"/>
          <w:szCs w:val="24"/>
          <w:lang w:val="hy-AM"/>
        </w:rPr>
        <w:t xml:space="preserve">գործել է </w:t>
      </w:r>
      <w:r w:rsidRPr="003712A5">
        <w:rPr>
          <w:rFonts w:ascii="GHEA Grapalat" w:hAnsi="GHEA Grapalat"/>
          <w:sz w:val="24"/>
          <w:szCs w:val="24"/>
          <w:lang w:val="hy-AM"/>
        </w:rPr>
        <w:t>անտառային և բնության  հատուկ պահպանվող տարածքների քաղաքականության  բաժ</w:t>
      </w:r>
      <w:r>
        <w:rPr>
          <w:rFonts w:ascii="GHEA Grapalat" w:hAnsi="GHEA Grapalat"/>
          <w:sz w:val="24"/>
          <w:szCs w:val="24"/>
          <w:lang w:val="hy-AM"/>
        </w:rPr>
        <w:t xml:space="preserve">ինը։ </w:t>
      </w:r>
      <w:r w:rsidRPr="003712A5">
        <w:rPr>
          <w:rFonts w:ascii="GHEA Grapalat" w:hAnsi="GHEA Grapalat"/>
          <w:sz w:val="24"/>
          <w:szCs w:val="24"/>
          <w:lang w:val="hy-AM"/>
        </w:rPr>
        <w:t>2020թ</w:t>
      </w:r>
      <w:r w:rsidRPr="003712A5">
        <w:rPr>
          <w:rFonts w:ascii="MS Mincho" w:eastAsia="MS Mincho" w:hAnsi="MS Mincho" w:cs="MS Mincho" w:hint="eastAsia"/>
          <w:sz w:val="24"/>
          <w:szCs w:val="24"/>
          <w:lang w:val="hy-AM"/>
        </w:rPr>
        <w:t>․</w:t>
      </w:r>
      <w:r w:rsidRPr="003712A5">
        <w:rPr>
          <w:rFonts w:ascii="GHEA Grapalat" w:hAnsi="GHEA Grapalat"/>
          <w:sz w:val="24"/>
          <w:szCs w:val="24"/>
          <w:lang w:val="hy-AM"/>
        </w:rPr>
        <w:t xml:space="preserve"> հունիսին կառուցվածքային փոփոխության </w:t>
      </w:r>
      <w:r w:rsidRPr="003712A5">
        <w:rPr>
          <w:rFonts w:ascii="GHEA Grapalat" w:hAnsi="GHEA Grapalat"/>
          <w:sz w:val="24"/>
          <w:szCs w:val="24"/>
          <w:lang w:val="hy-AM"/>
        </w:rPr>
        <w:lastRenderedPageBreak/>
        <w:t xml:space="preserve">հետևանքով ստեղծվել է Նախարարության </w:t>
      </w:r>
      <w:r>
        <w:rPr>
          <w:rFonts w:ascii="GHEA Grapalat" w:hAnsi="GHEA Grapalat"/>
          <w:sz w:val="24"/>
          <w:szCs w:val="24"/>
          <w:lang w:val="hy-AM"/>
        </w:rPr>
        <w:t>Վ</w:t>
      </w:r>
      <w:r w:rsidRPr="003712A5">
        <w:rPr>
          <w:rFonts w:ascii="GHEA Grapalat" w:hAnsi="GHEA Grapalat"/>
          <w:sz w:val="24"/>
          <w:szCs w:val="24"/>
          <w:lang w:val="hy-AM"/>
        </w:rPr>
        <w:t>արչությ</w:t>
      </w:r>
      <w:r>
        <w:rPr>
          <w:rFonts w:ascii="GHEA Grapalat" w:hAnsi="GHEA Grapalat"/>
          <w:sz w:val="24"/>
          <w:szCs w:val="24"/>
          <w:lang w:val="hy-AM"/>
        </w:rPr>
        <w:t>ունը</w:t>
      </w:r>
      <w:r w:rsidRPr="003712A5">
        <w:rPr>
          <w:rFonts w:ascii="GHEA Grapalat" w:hAnsi="GHEA Grapalat"/>
          <w:sz w:val="24"/>
          <w:szCs w:val="24"/>
          <w:lang w:val="hy-AM"/>
        </w:rPr>
        <w:t>։</w:t>
      </w:r>
      <w:r w:rsidR="00CD3E9C">
        <w:rPr>
          <w:rFonts w:ascii="GHEA Grapalat" w:hAnsi="GHEA Grapalat"/>
          <w:sz w:val="24"/>
          <w:szCs w:val="24"/>
          <w:lang w:val="hy-AM"/>
        </w:rPr>
        <w:t xml:space="preserve"> </w:t>
      </w:r>
      <w:r w:rsidRPr="00360652">
        <w:rPr>
          <w:rFonts w:ascii="GHEA Grapalat" w:hAnsi="GHEA Grapalat"/>
          <w:sz w:val="24"/>
          <w:szCs w:val="24"/>
          <w:lang w:val="hy-AM"/>
        </w:rPr>
        <w:t xml:space="preserve">Անտառների, անտառային հողերի և անտառային ոլորտին առընչվող Նախարարության Վարչության կանոնադրական գործառույթների մասով </w:t>
      </w:r>
      <w:r>
        <w:rPr>
          <w:rFonts w:ascii="GHEA Grapalat" w:hAnsi="GHEA Grapalat"/>
          <w:sz w:val="24"/>
          <w:szCs w:val="24"/>
          <w:lang w:val="hy-AM"/>
        </w:rPr>
        <w:t xml:space="preserve">հաշվեքննողների կողմից </w:t>
      </w:r>
      <w:r w:rsidRPr="00360652">
        <w:rPr>
          <w:rFonts w:ascii="GHEA Grapalat" w:hAnsi="GHEA Grapalat"/>
          <w:sz w:val="24"/>
          <w:szCs w:val="24"/>
          <w:lang w:val="hy-AM"/>
        </w:rPr>
        <w:t>բանավոր հարցման</w:t>
      </w:r>
      <w:r>
        <w:rPr>
          <w:rFonts w:ascii="GHEA Grapalat" w:hAnsi="GHEA Grapalat"/>
          <w:sz w:val="24"/>
          <w:szCs w:val="24"/>
          <w:lang w:val="hy-AM"/>
        </w:rPr>
        <w:t xml:space="preserve"> և ստացված պատասխանից պարզվեց, որ </w:t>
      </w:r>
      <w:r w:rsidRPr="003712A5">
        <w:rPr>
          <w:rFonts w:ascii="GHEA Grapalat" w:hAnsi="GHEA Grapalat"/>
          <w:sz w:val="24"/>
          <w:szCs w:val="24"/>
          <w:lang w:val="hy-AM"/>
        </w:rPr>
        <w:t>ՀՀ բնապահպանության նախարարությ</w:t>
      </w:r>
      <w:r>
        <w:rPr>
          <w:rFonts w:ascii="GHEA Grapalat" w:hAnsi="GHEA Grapalat"/>
          <w:sz w:val="24"/>
          <w:szCs w:val="24"/>
          <w:lang w:val="hy-AM"/>
        </w:rPr>
        <w:t>ա</w:t>
      </w:r>
      <w:r w:rsidRPr="003712A5">
        <w:rPr>
          <w:rFonts w:ascii="GHEA Grapalat" w:hAnsi="GHEA Grapalat"/>
          <w:sz w:val="24"/>
          <w:szCs w:val="24"/>
          <w:lang w:val="hy-AM"/>
        </w:rPr>
        <w:t>ն</w:t>
      </w:r>
      <w:r>
        <w:rPr>
          <w:rFonts w:ascii="GHEA Grapalat" w:hAnsi="GHEA Grapalat"/>
          <w:sz w:val="24"/>
          <w:szCs w:val="24"/>
          <w:lang w:val="hy-AM"/>
        </w:rPr>
        <w:t xml:space="preserve"> </w:t>
      </w:r>
      <w:r w:rsidRPr="003712A5">
        <w:rPr>
          <w:rFonts w:ascii="GHEA Grapalat" w:hAnsi="GHEA Grapalat"/>
          <w:sz w:val="24"/>
          <w:szCs w:val="24"/>
          <w:lang w:val="hy-AM"/>
        </w:rPr>
        <w:t>կենսաբազմազանության և անտառային քաղաքականության վարչությ</w:t>
      </w:r>
      <w:r>
        <w:rPr>
          <w:rFonts w:ascii="GHEA Grapalat" w:hAnsi="GHEA Grapalat"/>
          <w:sz w:val="24"/>
          <w:szCs w:val="24"/>
          <w:lang w:val="hy-AM"/>
        </w:rPr>
        <w:t xml:space="preserve">ան </w:t>
      </w:r>
      <w:r w:rsidRPr="003712A5">
        <w:rPr>
          <w:rFonts w:ascii="GHEA Grapalat" w:hAnsi="GHEA Grapalat"/>
          <w:sz w:val="24"/>
          <w:szCs w:val="24"/>
          <w:lang w:val="hy-AM"/>
        </w:rPr>
        <w:t xml:space="preserve">անտառային և բնության  հատուկ պահպանվող տարածքների </w:t>
      </w:r>
      <w:r w:rsidRPr="00C45D77">
        <w:rPr>
          <w:rFonts w:ascii="GHEA Grapalat" w:hAnsi="GHEA Grapalat"/>
          <w:sz w:val="24"/>
          <w:szCs w:val="24"/>
          <w:lang w:val="hy-AM"/>
        </w:rPr>
        <w:t>քաղաքականության բաժնի կողմից 2019թ</w:t>
      </w:r>
      <w:r w:rsidR="00F56D87">
        <w:rPr>
          <w:rFonts w:ascii="MS Mincho" w:eastAsia="MS Mincho" w:hAnsi="MS Mincho" w:cs="MS Mincho" w:hint="eastAsia"/>
          <w:sz w:val="24"/>
          <w:szCs w:val="24"/>
          <w:lang w:val="hy-AM"/>
        </w:rPr>
        <w:t>.</w:t>
      </w:r>
      <w:r w:rsidRPr="00C45D77">
        <w:rPr>
          <w:rFonts w:ascii="GHEA Grapalat" w:hAnsi="GHEA Grapalat"/>
          <w:sz w:val="24"/>
          <w:szCs w:val="24"/>
          <w:lang w:val="hy-AM"/>
        </w:rPr>
        <w:t xml:space="preserve"> հունվարից մինչև 2020թ</w:t>
      </w:r>
      <w:r w:rsidRPr="00C45D77">
        <w:rPr>
          <w:rFonts w:ascii="MS Mincho" w:eastAsia="MS Mincho" w:hAnsi="MS Mincho" w:cs="MS Mincho" w:hint="eastAsia"/>
          <w:sz w:val="24"/>
          <w:szCs w:val="24"/>
          <w:lang w:val="hy-AM"/>
        </w:rPr>
        <w:t>․</w:t>
      </w:r>
      <w:r w:rsidRPr="00C45D77">
        <w:rPr>
          <w:rFonts w:ascii="GHEA Grapalat" w:hAnsi="GHEA Grapalat"/>
          <w:sz w:val="24"/>
          <w:szCs w:val="24"/>
          <w:lang w:val="hy-AM"/>
        </w:rPr>
        <w:t xml:space="preserve"> մայիս ամիսը ընկած ժամանակահատվածում իր կանոնադրական խնդիրների լուծման համար գործառույթներն իրականացնելիս չի տարանջատել անտառների, անտառային հողերի և անտառային ոլորտ</w:t>
      </w:r>
      <w:r>
        <w:rPr>
          <w:rFonts w:ascii="GHEA Grapalat" w:hAnsi="GHEA Grapalat"/>
          <w:sz w:val="24"/>
          <w:szCs w:val="24"/>
          <w:lang w:val="hy-AM"/>
        </w:rPr>
        <w:t>ը՝</w:t>
      </w:r>
      <w:r w:rsidRPr="00C45D77">
        <w:rPr>
          <w:rFonts w:ascii="GHEA Grapalat" w:hAnsi="GHEA Grapalat"/>
          <w:sz w:val="24"/>
          <w:szCs w:val="24"/>
          <w:lang w:val="hy-AM"/>
        </w:rPr>
        <w:t xml:space="preserve"> </w:t>
      </w:r>
      <w:r w:rsidRPr="00C45D77">
        <w:rPr>
          <w:rFonts w:ascii="GHEA Grapalat" w:hAnsi="GHEA Grapalat" w:cs="Calibri"/>
          <w:sz w:val="24"/>
          <w:szCs w:val="24"/>
          <w:lang w:val="hy-AM"/>
        </w:rPr>
        <w:t>բնության հատուկ պահպանվող տարածքների</w:t>
      </w:r>
      <w:r>
        <w:rPr>
          <w:rFonts w:ascii="GHEA Grapalat" w:hAnsi="GHEA Grapalat" w:cs="Calibri"/>
          <w:sz w:val="24"/>
          <w:szCs w:val="24"/>
          <w:lang w:val="hy-AM"/>
        </w:rPr>
        <w:t>ց։</w:t>
      </w:r>
      <w:r w:rsidR="00CD3E9C">
        <w:rPr>
          <w:rFonts w:ascii="GHEA Grapalat" w:hAnsi="GHEA Grapalat" w:cs="Calibri"/>
          <w:sz w:val="24"/>
          <w:szCs w:val="24"/>
          <w:lang w:val="hy-AM"/>
        </w:rPr>
        <w:t xml:space="preserve"> </w:t>
      </w:r>
      <w:r>
        <w:rPr>
          <w:rFonts w:ascii="GHEA Grapalat" w:hAnsi="GHEA Grapalat" w:cs="Calibri"/>
          <w:sz w:val="24"/>
          <w:szCs w:val="24"/>
          <w:lang w:val="hy-AM"/>
        </w:rPr>
        <w:t xml:space="preserve">Արդյունքում վերոհիշյալ ժամանակահատվածում Վարչության բաժնի կողմից </w:t>
      </w:r>
      <w:r>
        <w:rPr>
          <w:rFonts w:ascii="GHEA Grapalat" w:hAnsi="GHEA Grapalat"/>
          <w:sz w:val="24"/>
          <w:szCs w:val="24"/>
          <w:lang w:val="hy-AM"/>
        </w:rPr>
        <w:t>ա</w:t>
      </w:r>
      <w:r w:rsidRPr="00360652">
        <w:rPr>
          <w:rFonts w:ascii="GHEA Grapalat" w:hAnsi="GHEA Grapalat"/>
          <w:sz w:val="24"/>
          <w:szCs w:val="24"/>
          <w:lang w:val="hy-AM"/>
        </w:rPr>
        <w:t>նտառների, անտառային հողերի և անտառային ոլորտի</w:t>
      </w:r>
      <w:r>
        <w:rPr>
          <w:rFonts w:ascii="GHEA Grapalat" w:hAnsi="GHEA Grapalat"/>
          <w:sz w:val="24"/>
          <w:szCs w:val="24"/>
          <w:lang w:val="hy-AM"/>
        </w:rPr>
        <w:t xml:space="preserve"> գծով</w:t>
      </w:r>
      <w:r>
        <w:rPr>
          <w:rFonts w:ascii="GHEA Grapalat" w:hAnsi="GHEA Grapalat" w:cs="Calibri"/>
          <w:sz w:val="24"/>
          <w:szCs w:val="24"/>
          <w:lang w:val="hy-AM"/>
        </w:rPr>
        <w:t xml:space="preserve"> կանոնադրական ստորև ներկայացված </w:t>
      </w:r>
      <w:r>
        <w:rPr>
          <w:rFonts w:ascii="GHEA Grapalat" w:hAnsi="GHEA Grapalat"/>
          <w:sz w:val="24"/>
          <w:szCs w:val="24"/>
          <w:lang w:val="hy-AM"/>
        </w:rPr>
        <w:t>առանձնացված</w:t>
      </w:r>
      <w:r>
        <w:rPr>
          <w:rFonts w:ascii="GHEA Grapalat" w:hAnsi="GHEA Grapalat" w:cs="Calibri"/>
          <w:sz w:val="24"/>
          <w:szCs w:val="24"/>
          <w:lang w:val="hy-AM"/>
        </w:rPr>
        <w:t xml:space="preserve"> խնդիրների լուծմանն ուղղված գործառույթները</w:t>
      </w:r>
      <w:r w:rsidRPr="008978F6">
        <w:rPr>
          <w:rFonts w:ascii="GHEA Grapalat" w:hAnsi="GHEA Grapalat"/>
          <w:sz w:val="24"/>
          <w:szCs w:val="24"/>
          <w:lang w:val="hy-AM"/>
        </w:rPr>
        <w:t xml:space="preserve"> </w:t>
      </w:r>
      <w:r>
        <w:rPr>
          <w:rFonts w:ascii="GHEA Grapalat" w:hAnsi="GHEA Grapalat"/>
          <w:sz w:val="24"/>
          <w:szCs w:val="24"/>
          <w:lang w:val="hy-AM"/>
        </w:rPr>
        <w:t>հաշվեքննությանը չեն ներկայացվել</w:t>
      </w:r>
      <w:r w:rsidRPr="008978F6">
        <w:rPr>
          <w:rFonts w:ascii="GHEA Grapalat" w:hAnsi="GHEA Grapalat"/>
          <w:sz w:val="24"/>
          <w:szCs w:val="24"/>
          <w:lang w:val="hy-AM"/>
        </w:rPr>
        <w:t>.</w:t>
      </w:r>
    </w:p>
    <w:p w14:paraId="44FEE33E" w14:textId="77777777" w:rsidR="00E824F3" w:rsidRDefault="00E824F3" w:rsidP="00E824F3">
      <w:pPr>
        <w:pStyle w:val="FootnoteText"/>
        <w:numPr>
          <w:ilvl w:val="0"/>
          <w:numId w:val="5"/>
        </w:numPr>
        <w:spacing w:line="276" w:lineRule="auto"/>
        <w:ind w:left="0" w:firstLine="426"/>
        <w:jc w:val="both"/>
        <w:rPr>
          <w:rFonts w:ascii="GHEA Grapalat" w:hAnsi="GHEA Grapalat"/>
          <w:sz w:val="24"/>
          <w:szCs w:val="24"/>
          <w:lang w:val="hy-AM"/>
        </w:rPr>
      </w:pPr>
      <w:r w:rsidRPr="008978F6">
        <w:rPr>
          <w:rFonts w:ascii="GHEA Grapalat" w:hAnsi="GHEA Grapalat"/>
          <w:sz w:val="24"/>
          <w:szCs w:val="24"/>
          <w:lang w:val="hy-AM"/>
        </w:rPr>
        <w:t>Անտառների կայուն կառավարման ոլորտում քաղաքականության, ծրագրերի, ռազմավարությունների, գերակա խնդիրների մշակ</w:t>
      </w:r>
      <w:r>
        <w:rPr>
          <w:rFonts w:ascii="GHEA Grapalat" w:hAnsi="GHEA Grapalat"/>
          <w:sz w:val="24"/>
          <w:szCs w:val="24"/>
          <w:lang w:val="hy-AM"/>
        </w:rPr>
        <w:t>ում</w:t>
      </w:r>
      <w:r w:rsidRPr="008978F6">
        <w:rPr>
          <w:rFonts w:ascii="GHEA Grapalat" w:hAnsi="GHEA Grapalat"/>
          <w:sz w:val="24"/>
          <w:szCs w:val="24"/>
          <w:lang w:val="hy-AM"/>
        </w:rPr>
        <w:t xml:space="preserve"> և մոն</w:t>
      </w:r>
      <w:r>
        <w:rPr>
          <w:rFonts w:ascii="GHEA Grapalat" w:hAnsi="GHEA Grapalat"/>
          <w:sz w:val="24"/>
          <w:szCs w:val="24"/>
          <w:lang w:val="hy-AM"/>
        </w:rPr>
        <w:t>ի</w:t>
      </w:r>
      <w:r w:rsidRPr="008978F6">
        <w:rPr>
          <w:rFonts w:ascii="GHEA Grapalat" w:hAnsi="GHEA Grapalat"/>
          <w:sz w:val="24"/>
          <w:szCs w:val="24"/>
          <w:lang w:val="hy-AM"/>
        </w:rPr>
        <w:t>թորինգի իրականացում։</w:t>
      </w:r>
    </w:p>
    <w:p w14:paraId="0160A4BC" w14:textId="77777777" w:rsidR="00E824F3" w:rsidRPr="008978F6" w:rsidRDefault="00E824F3" w:rsidP="00E824F3">
      <w:pPr>
        <w:pStyle w:val="FootnoteText"/>
        <w:numPr>
          <w:ilvl w:val="0"/>
          <w:numId w:val="5"/>
        </w:numPr>
        <w:spacing w:line="276" w:lineRule="auto"/>
        <w:ind w:left="0" w:firstLine="426"/>
        <w:jc w:val="both"/>
        <w:rPr>
          <w:rFonts w:ascii="GHEA Grapalat" w:hAnsi="GHEA Grapalat" w:cs="Calibri"/>
          <w:color w:val="000000"/>
          <w:sz w:val="24"/>
          <w:szCs w:val="24"/>
          <w:lang w:val="hy-AM"/>
        </w:rPr>
      </w:pPr>
      <w:r w:rsidRPr="008978F6">
        <w:rPr>
          <w:rFonts w:ascii="GHEA Grapalat" w:hAnsi="GHEA Grapalat"/>
          <w:sz w:val="24"/>
          <w:szCs w:val="24"/>
          <w:lang w:val="hy-AM"/>
        </w:rPr>
        <w:t>Անտառների, անտառային հողերի մասով իրավական ակտերի նախագծերի և ուղեցույցերի մշակում։</w:t>
      </w:r>
    </w:p>
    <w:p w14:paraId="739C604A" w14:textId="77777777" w:rsidR="00E824F3" w:rsidRDefault="00E824F3" w:rsidP="00E824F3">
      <w:pPr>
        <w:pStyle w:val="FootnoteText"/>
        <w:numPr>
          <w:ilvl w:val="0"/>
          <w:numId w:val="5"/>
        </w:numPr>
        <w:spacing w:line="276" w:lineRule="auto"/>
        <w:ind w:left="0" w:firstLine="426"/>
        <w:jc w:val="both"/>
        <w:rPr>
          <w:rFonts w:ascii="GHEA Grapalat" w:hAnsi="GHEA Grapalat" w:cs="Calibri"/>
          <w:color w:val="000000"/>
          <w:sz w:val="24"/>
          <w:szCs w:val="24"/>
          <w:lang w:val="hy-AM"/>
        </w:rPr>
      </w:pPr>
      <w:r w:rsidRPr="008978F6">
        <w:rPr>
          <w:rFonts w:ascii="GHEA Grapalat" w:hAnsi="GHEA Grapalat"/>
          <w:sz w:val="24"/>
          <w:szCs w:val="24"/>
          <w:lang w:val="hy-AM"/>
        </w:rPr>
        <w:t>Անտառների</w:t>
      </w:r>
      <w:r w:rsidRPr="008978F6">
        <w:rPr>
          <w:rFonts w:ascii="GHEA Grapalat" w:hAnsi="GHEA Grapalat" w:cs="Calibri"/>
          <w:color w:val="000000"/>
          <w:sz w:val="24"/>
          <w:szCs w:val="24"/>
          <w:lang w:val="hy-AM"/>
        </w:rPr>
        <w:t xml:space="preserve"> կայուն կառավարման չափորոշիչների և ցուցիչների, դրանց պարբերաբար վերանայում և ճշգրտման ապահովում։</w:t>
      </w:r>
    </w:p>
    <w:p w14:paraId="5126E63A" w14:textId="77777777" w:rsidR="00E824F3" w:rsidRPr="008978F6" w:rsidRDefault="00E824F3" w:rsidP="00E824F3">
      <w:pPr>
        <w:pStyle w:val="FootnoteText"/>
        <w:numPr>
          <w:ilvl w:val="0"/>
          <w:numId w:val="5"/>
        </w:numPr>
        <w:spacing w:line="276" w:lineRule="auto"/>
        <w:ind w:left="0" w:firstLine="426"/>
        <w:jc w:val="both"/>
        <w:rPr>
          <w:rFonts w:ascii="GHEA Grapalat" w:eastAsia="Times New Roman" w:hAnsi="GHEA Grapalat" w:cs="Calibri"/>
          <w:color w:val="000000"/>
          <w:sz w:val="24"/>
          <w:szCs w:val="24"/>
          <w:lang w:val="hy-AM"/>
        </w:rPr>
      </w:pPr>
      <w:r w:rsidRPr="008978F6">
        <w:rPr>
          <w:rFonts w:ascii="GHEA Grapalat" w:hAnsi="GHEA Grapalat" w:cs="Calibri"/>
          <w:color w:val="000000"/>
          <w:sz w:val="24"/>
          <w:szCs w:val="24"/>
          <w:lang w:val="hy-AM"/>
        </w:rPr>
        <w:t>Անտառների պահպանության և օգտագործման հետ կապված հաշվետվությունների ուսումնասիր</w:t>
      </w:r>
      <w:r>
        <w:rPr>
          <w:rFonts w:ascii="GHEA Grapalat" w:hAnsi="GHEA Grapalat" w:cs="Calibri"/>
          <w:color w:val="000000"/>
          <w:sz w:val="24"/>
          <w:szCs w:val="24"/>
          <w:lang w:val="hy-AM"/>
        </w:rPr>
        <w:t>ում</w:t>
      </w:r>
      <w:r w:rsidRPr="008978F6">
        <w:rPr>
          <w:rFonts w:ascii="GHEA Grapalat" w:hAnsi="GHEA Grapalat" w:cs="Calibri"/>
          <w:color w:val="000000"/>
          <w:sz w:val="24"/>
          <w:szCs w:val="24"/>
          <w:lang w:val="hy-AM"/>
        </w:rPr>
        <w:t xml:space="preserve"> և կարծիքի ներկայացում։</w:t>
      </w:r>
    </w:p>
    <w:p w14:paraId="5C5B214D" w14:textId="77777777" w:rsidR="00E824F3" w:rsidRDefault="00E824F3" w:rsidP="00E824F3">
      <w:pPr>
        <w:pStyle w:val="FootnoteText"/>
        <w:numPr>
          <w:ilvl w:val="0"/>
          <w:numId w:val="5"/>
        </w:numPr>
        <w:spacing w:line="276" w:lineRule="auto"/>
        <w:ind w:left="0" w:firstLine="426"/>
        <w:jc w:val="both"/>
        <w:rPr>
          <w:rFonts w:ascii="GHEA Grapalat" w:eastAsia="Times New Roman" w:hAnsi="GHEA Grapalat" w:cs="Calibri"/>
          <w:color w:val="000000"/>
          <w:sz w:val="24"/>
          <w:szCs w:val="24"/>
          <w:lang w:val="hy-AM"/>
        </w:rPr>
      </w:pPr>
      <w:r w:rsidRPr="008978F6">
        <w:rPr>
          <w:rFonts w:ascii="GHEA Grapalat" w:hAnsi="GHEA Grapalat" w:cs="Calibri"/>
          <w:color w:val="000000"/>
          <w:sz w:val="24"/>
          <w:szCs w:val="24"/>
          <w:lang w:val="hy-AM"/>
        </w:rPr>
        <w:t xml:space="preserve">Անտառային </w:t>
      </w:r>
      <w:r w:rsidRPr="00D76B39">
        <w:rPr>
          <w:rFonts w:ascii="GHEA Grapalat" w:eastAsia="Times New Roman" w:hAnsi="GHEA Grapalat" w:cs="Calibri"/>
          <w:color w:val="000000"/>
          <w:sz w:val="24"/>
          <w:szCs w:val="24"/>
          <w:lang w:val="hy-AM"/>
        </w:rPr>
        <w:t>տարածքների կառավարման նախագծերի ուսումնասիր</w:t>
      </w:r>
      <w:r w:rsidRPr="008978F6">
        <w:rPr>
          <w:rFonts w:ascii="GHEA Grapalat" w:eastAsia="Times New Roman" w:hAnsi="GHEA Grapalat" w:cs="Calibri"/>
          <w:color w:val="000000"/>
          <w:sz w:val="24"/>
          <w:szCs w:val="24"/>
          <w:lang w:val="hy-AM"/>
        </w:rPr>
        <w:t>ում</w:t>
      </w:r>
      <w:r w:rsidRPr="00D76B39">
        <w:rPr>
          <w:rFonts w:ascii="GHEA Grapalat" w:eastAsia="Times New Roman" w:hAnsi="GHEA Grapalat" w:cs="Calibri"/>
          <w:color w:val="000000"/>
          <w:sz w:val="24"/>
          <w:szCs w:val="24"/>
          <w:lang w:val="hy-AM"/>
        </w:rPr>
        <w:t>, առաջարկությունների և առարկությունների տրամադ</w:t>
      </w:r>
      <w:r w:rsidRPr="008978F6">
        <w:rPr>
          <w:rFonts w:ascii="GHEA Grapalat" w:eastAsia="Times New Roman" w:hAnsi="GHEA Grapalat" w:cs="Calibri"/>
          <w:color w:val="000000"/>
          <w:sz w:val="24"/>
          <w:szCs w:val="24"/>
          <w:lang w:val="hy-AM"/>
        </w:rPr>
        <w:t>րում</w:t>
      </w:r>
      <w:r w:rsidRPr="00D76B39">
        <w:rPr>
          <w:rFonts w:ascii="GHEA Grapalat" w:eastAsia="Times New Roman" w:hAnsi="GHEA Grapalat" w:cs="Calibri"/>
          <w:color w:val="000000"/>
          <w:sz w:val="24"/>
          <w:szCs w:val="24"/>
          <w:lang w:val="hy-AM"/>
        </w:rPr>
        <w:t>, նախագծերի հաստատման ներկայաց</w:t>
      </w:r>
      <w:r w:rsidRPr="008978F6">
        <w:rPr>
          <w:rFonts w:ascii="GHEA Grapalat" w:eastAsia="Times New Roman" w:hAnsi="GHEA Grapalat" w:cs="Calibri"/>
          <w:color w:val="000000"/>
          <w:sz w:val="24"/>
          <w:szCs w:val="24"/>
          <w:lang w:val="hy-AM"/>
        </w:rPr>
        <w:t>ում։</w:t>
      </w:r>
    </w:p>
    <w:p w14:paraId="2F1965D5" w14:textId="77777777" w:rsidR="00E824F3" w:rsidRDefault="00E824F3" w:rsidP="00E824F3">
      <w:pPr>
        <w:pStyle w:val="FootnoteText"/>
        <w:numPr>
          <w:ilvl w:val="0"/>
          <w:numId w:val="5"/>
        </w:numPr>
        <w:spacing w:line="276" w:lineRule="auto"/>
        <w:ind w:left="0" w:firstLine="426"/>
        <w:jc w:val="both"/>
        <w:rPr>
          <w:rFonts w:ascii="GHEA Grapalat" w:eastAsia="Times New Roman" w:hAnsi="GHEA Grapalat" w:cs="Calibri"/>
          <w:color w:val="000000"/>
          <w:sz w:val="24"/>
          <w:szCs w:val="24"/>
          <w:lang w:val="hy-AM"/>
        </w:rPr>
      </w:pPr>
      <w:r w:rsidRPr="008978F6">
        <w:rPr>
          <w:rFonts w:ascii="GHEA Grapalat" w:hAnsi="GHEA Grapalat"/>
          <w:sz w:val="24"/>
          <w:szCs w:val="24"/>
          <w:lang w:val="hy-AM"/>
        </w:rPr>
        <w:t xml:space="preserve">Անտառների, անտառային հողերի </w:t>
      </w:r>
      <w:r w:rsidRPr="00D76B39">
        <w:rPr>
          <w:rFonts w:ascii="GHEA Grapalat" w:eastAsia="Times New Roman" w:hAnsi="GHEA Grapalat" w:cs="Calibri"/>
          <w:color w:val="000000"/>
          <w:sz w:val="24"/>
          <w:szCs w:val="24"/>
          <w:lang w:val="hy-AM"/>
        </w:rPr>
        <w:t>ռազմավարական ուղղություններից, ծրագրերից, գերակա խնդիրներից և  այլ գործնթացներից բխող միջոցառումների իրականաց</w:t>
      </w:r>
      <w:r w:rsidRPr="008978F6">
        <w:rPr>
          <w:rFonts w:ascii="GHEA Grapalat" w:eastAsia="Times New Roman" w:hAnsi="GHEA Grapalat" w:cs="Calibri"/>
          <w:color w:val="000000"/>
          <w:sz w:val="24"/>
          <w:szCs w:val="24"/>
          <w:lang w:val="hy-AM"/>
        </w:rPr>
        <w:t>ում,</w:t>
      </w:r>
      <w:r w:rsidRPr="00D76B39">
        <w:rPr>
          <w:rFonts w:ascii="GHEA Grapalat" w:eastAsia="Times New Roman" w:hAnsi="GHEA Grapalat" w:cs="Calibri"/>
          <w:color w:val="000000"/>
          <w:sz w:val="24"/>
          <w:szCs w:val="24"/>
          <w:lang w:val="hy-AM"/>
        </w:rPr>
        <w:t xml:space="preserve"> մոնիթորինգի և վերլուծությունների կատար</w:t>
      </w:r>
      <w:r w:rsidRPr="008978F6">
        <w:rPr>
          <w:rFonts w:ascii="GHEA Grapalat" w:eastAsia="Times New Roman" w:hAnsi="GHEA Grapalat" w:cs="Calibri"/>
          <w:color w:val="000000"/>
          <w:sz w:val="24"/>
          <w:szCs w:val="24"/>
          <w:lang w:val="hy-AM"/>
        </w:rPr>
        <w:t>ում</w:t>
      </w:r>
      <w:r w:rsidRPr="00D76B39">
        <w:rPr>
          <w:rFonts w:ascii="GHEA Grapalat" w:eastAsia="Times New Roman" w:hAnsi="GHEA Grapalat" w:cs="Calibri"/>
          <w:color w:val="000000"/>
          <w:sz w:val="24"/>
          <w:szCs w:val="24"/>
          <w:lang w:val="hy-AM"/>
        </w:rPr>
        <w:t>, առաջարկությունների ներկայաց</w:t>
      </w:r>
      <w:r w:rsidRPr="008978F6">
        <w:rPr>
          <w:rFonts w:ascii="GHEA Grapalat" w:eastAsia="Times New Roman" w:hAnsi="GHEA Grapalat" w:cs="Calibri"/>
          <w:color w:val="000000"/>
          <w:sz w:val="24"/>
          <w:szCs w:val="24"/>
          <w:lang w:val="hy-AM"/>
        </w:rPr>
        <w:t>ում</w:t>
      </w:r>
      <w:r>
        <w:rPr>
          <w:rFonts w:ascii="GHEA Grapalat" w:eastAsia="Times New Roman" w:hAnsi="GHEA Grapalat" w:cs="Calibri"/>
          <w:color w:val="000000"/>
          <w:sz w:val="24"/>
          <w:szCs w:val="24"/>
          <w:lang w:val="hy-AM"/>
        </w:rPr>
        <w:t>։</w:t>
      </w:r>
    </w:p>
    <w:p w14:paraId="7C647491" w14:textId="77777777" w:rsidR="00E824F3" w:rsidRPr="008978F6" w:rsidRDefault="00E824F3" w:rsidP="00E824F3">
      <w:pPr>
        <w:pStyle w:val="FootnoteText"/>
        <w:numPr>
          <w:ilvl w:val="0"/>
          <w:numId w:val="5"/>
        </w:numPr>
        <w:spacing w:line="276" w:lineRule="auto"/>
        <w:ind w:left="0" w:firstLine="426"/>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Շ</w:t>
      </w:r>
      <w:r w:rsidRPr="00D76B39">
        <w:rPr>
          <w:rFonts w:ascii="GHEA Grapalat" w:eastAsia="Times New Roman" w:hAnsi="GHEA Grapalat" w:cs="Calibri"/>
          <w:color w:val="000000"/>
          <w:sz w:val="24"/>
          <w:szCs w:val="24"/>
          <w:lang w:val="hy-AM"/>
        </w:rPr>
        <w:t>րջակա միջավայրի վրա ազդեցության գնահատման և փորձաքննության շրջանակներում անտառների մասով մասնագիտական եզրակացությունների տրամադր</w:t>
      </w:r>
      <w:r w:rsidRPr="008978F6">
        <w:rPr>
          <w:rFonts w:ascii="GHEA Grapalat" w:eastAsia="Times New Roman" w:hAnsi="GHEA Grapalat" w:cs="Calibri"/>
          <w:color w:val="000000"/>
          <w:sz w:val="24"/>
          <w:szCs w:val="24"/>
          <w:lang w:val="hy-AM"/>
        </w:rPr>
        <w:t>ում</w:t>
      </w:r>
      <w:r w:rsidRPr="00D76B39">
        <w:rPr>
          <w:rFonts w:ascii="GHEA Grapalat" w:eastAsia="Times New Roman" w:hAnsi="GHEA Grapalat" w:cs="Calibri"/>
          <w:color w:val="000000"/>
          <w:sz w:val="24"/>
          <w:szCs w:val="24"/>
          <w:lang w:val="hy-AM"/>
        </w:rPr>
        <w:t xml:space="preserve"> </w:t>
      </w:r>
      <w:r w:rsidRPr="008978F6">
        <w:rPr>
          <w:rFonts w:ascii="GHEA Grapalat" w:eastAsia="Times New Roman" w:hAnsi="GHEA Grapalat" w:cs="Calibri"/>
          <w:color w:val="000000"/>
          <w:sz w:val="24"/>
          <w:szCs w:val="24"/>
          <w:lang w:val="hy-AM"/>
        </w:rPr>
        <w:t>(</w:t>
      </w:r>
      <w:r>
        <w:rPr>
          <w:rFonts w:ascii="GHEA Grapalat" w:eastAsia="Times New Roman" w:hAnsi="GHEA Grapalat" w:cs="Calibri"/>
          <w:color w:val="000000"/>
          <w:sz w:val="24"/>
          <w:szCs w:val="24"/>
          <w:lang w:val="hy-AM"/>
        </w:rPr>
        <w:t>Վարչության տեղեկանքը կցվում է</w:t>
      </w:r>
      <w:r w:rsidRPr="008978F6">
        <w:rPr>
          <w:rFonts w:ascii="GHEA Grapalat" w:eastAsia="Times New Roman" w:hAnsi="GHEA Grapalat" w:cs="Calibri"/>
          <w:color w:val="000000"/>
          <w:sz w:val="24"/>
          <w:szCs w:val="24"/>
          <w:lang w:val="hy-AM"/>
        </w:rPr>
        <w:t>)։</w:t>
      </w:r>
      <w:r w:rsidRPr="00D76B39">
        <w:rPr>
          <w:rFonts w:ascii="GHEA Grapalat" w:eastAsia="Times New Roman" w:hAnsi="GHEA Grapalat" w:cs="Calibri"/>
          <w:color w:val="000000"/>
          <w:sz w:val="24"/>
          <w:szCs w:val="24"/>
          <w:lang w:val="hy-AM"/>
        </w:rPr>
        <w:t xml:space="preserve">                                </w:t>
      </w:r>
    </w:p>
    <w:p w14:paraId="34D8D6DD" w14:textId="77777777" w:rsidR="00E824F3" w:rsidRPr="00C37088" w:rsidRDefault="00E824F3" w:rsidP="00E824F3">
      <w:pPr>
        <w:tabs>
          <w:tab w:val="left" w:pos="990"/>
        </w:tabs>
        <w:spacing w:after="0" w:line="240" w:lineRule="auto"/>
        <w:jc w:val="both"/>
        <w:rPr>
          <w:rFonts w:ascii="GHEA Grapalat" w:eastAsia="Times New Roman" w:hAnsi="GHEA Grapalat" w:cs="Times New Roman"/>
          <w:i/>
          <w:lang w:val="hy-AM"/>
        </w:rPr>
      </w:pPr>
      <w:r w:rsidRPr="00404E11">
        <w:rPr>
          <w:rFonts w:ascii="GHEA Grapalat" w:hAnsi="GHEA Grapalat" w:cs="Calibri"/>
          <w:i/>
          <w:color w:val="000000"/>
          <w:lang w:val="hy-AM"/>
        </w:rPr>
        <w:t>Հաշվեքննության օբյեկտի արձագանքը</w:t>
      </w:r>
      <w:r w:rsidRPr="00D95FAD">
        <w:rPr>
          <w:rFonts w:ascii="GHEA Grapalat" w:hAnsi="GHEA Grapalat" w:cs="Calibri"/>
          <w:color w:val="000000"/>
          <w:sz w:val="24"/>
          <w:szCs w:val="24"/>
          <w:lang w:val="hy-AM"/>
        </w:rPr>
        <w:t>.</w:t>
      </w:r>
      <w:r w:rsidRPr="00D95FAD">
        <w:rPr>
          <w:rFonts w:ascii="GHEA Grapalat" w:hAnsi="GHEA Grapalat" w:cs="Calibri"/>
          <w:color w:val="000000"/>
          <w:lang w:val="hy-AM"/>
        </w:rPr>
        <w:t xml:space="preserve"> </w:t>
      </w:r>
      <w:r w:rsidRPr="00D95FAD">
        <w:rPr>
          <w:rFonts w:ascii="GHEA Grapalat" w:hAnsi="GHEA Grapalat" w:cs="Calibri"/>
          <w:i/>
          <w:color w:val="000000"/>
          <w:lang w:val="hy-AM"/>
        </w:rPr>
        <w:t>«</w:t>
      </w:r>
      <w:r w:rsidRPr="00C37088">
        <w:rPr>
          <w:rFonts w:ascii="GHEA Grapalat" w:hAnsi="GHEA Grapalat" w:cs="Arial"/>
          <w:i/>
          <w:lang w:val="hy-AM"/>
        </w:rPr>
        <w:t>ՀՀ</w:t>
      </w:r>
      <w:r w:rsidRPr="00C37088">
        <w:rPr>
          <w:rFonts w:ascii="GHEA Grapalat" w:hAnsi="GHEA Grapalat"/>
          <w:i/>
          <w:lang w:val="hy-AM"/>
        </w:rPr>
        <w:t xml:space="preserve"> հաշվեքննիչ պալատի կողմից հաշվեքննություն է իրականացվել շրջակա միջավայրի նախարարության անտառային քաղաքականության վարչությունում, անտառային կոմիտեում և «Հայանտառ» ՊՈԱԿ-ում։ ՀՀ հաշվեքննիչ պալատի կողմից ներկայացված արձանագրության մեջ նշված է, որ իրականացվել է կատարողականի հաշվեքննություն 2019-2020թթ անտառօգտագործման գործընթացի նկատմամբ։ Վերջինս հաշվի առնելով՝ հաշվեքննություն պետք է իրականացվեր անտառային կոմիտեի «Հայանտառ» ՊՈԱԿ-ում, քանի որ </w:t>
      </w:r>
      <w:r w:rsidRPr="00C37088">
        <w:rPr>
          <w:rFonts w:ascii="GHEA Grapalat" w:eastAsia="Tahoma" w:hAnsi="GHEA Grapalat" w:cs="Tahoma"/>
          <w:bCs/>
          <w:i/>
          <w:color w:val="000000"/>
          <w:lang w:val="hy-AM" w:eastAsia="hy-AM" w:bidi="hy-AM"/>
        </w:rPr>
        <w:t xml:space="preserve">անտառների օգտագործումը պատկանում է անտառների կայուն կառավարման ոլորտում պետական կառավարման լիազորված մարմնին, որը համապատասխան գործընթացն </w:t>
      </w:r>
      <w:r w:rsidRPr="00C37088">
        <w:rPr>
          <w:rFonts w:ascii="GHEA Grapalat" w:eastAsia="Tahoma" w:hAnsi="GHEA Grapalat" w:cs="Tahoma"/>
          <w:bCs/>
          <w:i/>
          <w:color w:val="000000"/>
          <w:lang w:val="hy-AM" w:eastAsia="hy-AM" w:bidi="hy-AM"/>
        </w:rPr>
        <w:lastRenderedPageBreak/>
        <w:t>իրականացնում է շրջակա միջավայրի նախարարության անտառային կոմիտեի «Հայանտառ» ՊՈԱԿ-ի միջոցով։</w:t>
      </w:r>
      <w:r w:rsidR="00CD3E9C">
        <w:rPr>
          <w:rFonts w:ascii="GHEA Grapalat" w:eastAsia="Tahoma" w:hAnsi="GHEA Grapalat" w:cs="Tahoma"/>
          <w:bCs/>
          <w:i/>
          <w:color w:val="000000"/>
          <w:lang w:val="hy-AM" w:eastAsia="hy-AM" w:bidi="hy-AM"/>
        </w:rPr>
        <w:t xml:space="preserve"> </w:t>
      </w:r>
      <w:r w:rsidRPr="00D95FAD">
        <w:rPr>
          <w:rFonts w:ascii="GHEA Grapalat" w:eastAsia="Tahoma" w:hAnsi="GHEA Grapalat" w:cs="Tahoma"/>
          <w:bCs/>
          <w:i/>
          <w:color w:val="000000"/>
          <w:lang w:val="hy-AM" w:eastAsia="hy-AM" w:bidi="hy-AM"/>
        </w:rPr>
        <w:t xml:space="preserve">Հայտնում եմ, որ ՀՀ հաշվեքննիչ պալատի կողմից բանավոր հարցման պահանջով նախարարության անտառային քաղաքականության վարչության կողմից շատ սուղ ժամանակահատվածում (1-2 օրվա ընթացքում) ներկայացվել է տեղեկատվություն (էլեկտրոնային և թղթային տարբերակով), որը ներառել է 2019 թվականի նախկին վարչության 15 գործառույթների և 2020 թվականի հուլիսից դեկտեմբեր ժամանակահատվածում նոր ստեղծված վարչության 10 գործառույթների կատարված աշխատանքները։ </w:t>
      </w:r>
      <w:r w:rsidRPr="00C37088">
        <w:rPr>
          <w:rFonts w:ascii="GHEA Grapalat" w:eastAsia="Tahoma" w:hAnsi="GHEA Grapalat" w:cs="Tahoma"/>
          <w:bCs/>
          <w:i/>
          <w:color w:val="000000"/>
          <w:lang w:val="hy-AM" w:eastAsia="hy-AM" w:bidi="hy-AM"/>
        </w:rPr>
        <w:t>Տեղեկատվությունը կրել է ծավալուն աշխատանք, քանի որ վարչությունները 2019-2020թթ գործել են տարբեր գործառույթներով՝ 2019 թվականից մինչև 2020 թվականի հուլիս ամիսը բացի անտառային քաղաքականությունից ներառել է նաև բնության հատուկ պահպանվող տարածքների քաղաքականությունը։ Վերջինս և ՀՀ հաշվեքննիչ պալատի կողմից պահանջվող տեղեկատվությունը սուղ ժամանակահատվածում ներկայացնելու պահանջը հաշվի առնելով, վարչության կողմից անտառի և բնության հատուկ պահպանվող տարածքների գործառույթների շրջանակներում վարչության կողմից իրականացված աշխատանքները հնարավոր չի եղել տարանջատել և տեղեկատվությունը ներկայացվել է միասնական ձևով։ Հետևաբար 1.3 ենթակետի 3-րդ պարբերությունում նշվածը չի համապատասխանում իրականությանը, քանի որ տեղեկատվությունը ներկայացվել է, պարզապես ներկայացվել է միասնական ձևով։</w:t>
      </w:r>
      <w:r w:rsidR="00CD3E9C">
        <w:rPr>
          <w:rFonts w:ascii="GHEA Grapalat" w:eastAsia="Tahoma" w:hAnsi="GHEA Grapalat" w:cs="Tahoma"/>
          <w:bCs/>
          <w:i/>
          <w:color w:val="000000"/>
          <w:lang w:val="hy-AM" w:eastAsia="hy-AM" w:bidi="hy-AM"/>
        </w:rPr>
        <w:t xml:space="preserve"> </w:t>
      </w:r>
      <w:r w:rsidRPr="00C37088">
        <w:rPr>
          <w:rFonts w:ascii="GHEA Grapalat" w:eastAsia="Tahoma" w:hAnsi="GHEA Grapalat" w:cs="Tahoma"/>
          <w:bCs/>
          <w:i/>
          <w:color w:val="000000"/>
          <w:lang w:val="hy-AM" w:eastAsia="hy-AM" w:bidi="hy-AM"/>
        </w:rPr>
        <w:t>Նախարարության կանոնադրության 32-րդ հոդվածով վերոհիշյալ խնդիրների իրագործումը վերապահված է ՀՀ շրջակա միջավայրի նախարարի 24.03.2020թ.-ի N 107-Լ հրամանով հաստատված կանոնադրությամբ Նախարարությունում որպես մասնագիտական կառուցվածքային ստորաբաժանում գործող անտառային քաղաքականության վարչությանը, սակայն «վերոհիշյալ խնդիրների» մեջ ներառված է նաև բնության հատուկ պահպանվող տարածքները, ինչը ՀՀ շրջակա միջավայրի նախարարի 24.03.2020թ.-ի N 107-Լ հրամանով նոր ստեղծված վարչության կանոնադրությամբ բացակայում է։»</w:t>
      </w:r>
    </w:p>
    <w:p w14:paraId="7DB79D3F" w14:textId="77777777" w:rsidR="00E824F3" w:rsidRDefault="00E824F3" w:rsidP="00CD3E9C">
      <w:pPr>
        <w:tabs>
          <w:tab w:val="left" w:pos="990"/>
        </w:tabs>
        <w:spacing w:after="0" w:line="276" w:lineRule="auto"/>
        <w:jc w:val="both"/>
        <w:rPr>
          <w:rFonts w:ascii="GHEA Grapalat" w:hAnsi="GHEA Grapalat" w:cs="Calibri"/>
          <w:sz w:val="24"/>
          <w:szCs w:val="24"/>
          <w:lang w:val="hy-AM"/>
        </w:rPr>
      </w:pPr>
      <w:r w:rsidRPr="00404E11">
        <w:rPr>
          <w:rFonts w:ascii="GHEA Grapalat" w:hAnsi="GHEA Grapalat" w:cs="Calibri"/>
          <w:i/>
          <w:sz w:val="24"/>
          <w:szCs w:val="24"/>
          <w:lang w:val="hy-AM"/>
        </w:rPr>
        <w:t>Հաշվեքննողների մեկնաբանությունը</w:t>
      </w:r>
      <w:r w:rsidRPr="00CD3E9C">
        <w:rPr>
          <w:rFonts w:ascii="GHEA Grapalat" w:hAnsi="GHEA Grapalat" w:cs="Calibri"/>
          <w:b/>
          <w:sz w:val="24"/>
          <w:szCs w:val="24"/>
          <w:lang w:val="hy-AM"/>
        </w:rPr>
        <w:t xml:space="preserve">. </w:t>
      </w:r>
      <w:r w:rsidRPr="001F2286">
        <w:rPr>
          <w:rFonts w:ascii="GHEA Grapalat" w:hAnsi="GHEA Grapalat" w:cs="Calibri"/>
          <w:sz w:val="24"/>
          <w:szCs w:val="24"/>
          <w:lang w:val="hy-AM"/>
        </w:rPr>
        <w:t>Նախարարության</w:t>
      </w:r>
      <w:r>
        <w:rPr>
          <w:rFonts w:ascii="GHEA Grapalat" w:hAnsi="GHEA Grapalat" w:cs="Calibri"/>
          <w:sz w:val="24"/>
          <w:szCs w:val="24"/>
          <w:lang w:val="hy-AM"/>
        </w:rPr>
        <w:t xml:space="preserve"> առարկությունները չեն ընդունվում</w:t>
      </w:r>
      <w:r w:rsidR="00912601">
        <w:rPr>
          <w:rFonts w:ascii="GHEA Grapalat" w:hAnsi="GHEA Grapalat" w:cs="Calibri"/>
          <w:sz w:val="24"/>
          <w:szCs w:val="24"/>
          <w:lang w:val="hy-AM"/>
        </w:rPr>
        <w:t>՝</w:t>
      </w:r>
      <w:r>
        <w:rPr>
          <w:rFonts w:ascii="GHEA Grapalat" w:hAnsi="GHEA Grapalat" w:cs="Calibri"/>
          <w:sz w:val="24"/>
          <w:szCs w:val="24"/>
          <w:lang w:val="hy-AM"/>
        </w:rPr>
        <w:t xml:space="preserve"> հետևյալ հանգամանքները հաշվի առնելով</w:t>
      </w:r>
      <w:r w:rsidRPr="001F2286">
        <w:rPr>
          <w:rFonts w:ascii="GHEA Grapalat" w:hAnsi="GHEA Grapalat" w:cs="Calibri"/>
          <w:sz w:val="24"/>
          <w:szCs w:val="24"/>
          <w:lang w:val="hy-AM"/>
        </w:rPr>
        <w:t>.</w:t>
      </w:r>
    </w:p>
    <w:p w14:paraId="0818663D" w14:textId="77777777" w:rsidR="00E824F3" w:rsidRDefault="00E824F3" w:rsidP="00E824F3">
      <w:pPr>
        <w:pStyle w:val="ListParagraph"/>
        <w:numPr>
          <w:ilvl w:val="0"/>
          <w:numId w:val="5"/>
        </w:numPr>
        <w:tabs>
          <w:tab w:val="left" w:pos="568"/>
          <w:tab w:val="left" w:pos="990"/>
          <w:tab w:val="left" w:pos="1134"/>
        </w:tabs>
        <w:spacing w:after="0" w:line="276" w:lineRule="auto"/>
        <w:ind w:left="0" w:firstLine="568"/>
        <w:jc w:val="both"/>
        <w:rPr>
          <w:rFonts w:ascii="GHEA Grapalat" w:hAnsi="GHEA Grapalat"/>
          <w:sz w:val="24"/>
          <w:szCs w:val="24"/>
          <w:lang w:val="hy-AM"/>
        </w:rPr>
      </w:pPr>
      <w:r w:rsidRPr="004A1047">
        <w:rPr>
          <w:rFonts w:ascii="GHEA Grapalat" w:hAnsi="GHEA Grapalat" w:cs="Calibri"/>
          <w:sz w:val="24"/>
          <w:szCs w:val="24"/>
          <w:lang w:val="hy-AM"/>
        </w:rPr>
        <w:t xml:space="preserve">«Հաշվեքննիչ պալատի մասին» ՀՀ օրենքով սահմանված կարգով Նախարարությանը տրամադրված Հաշվեքննի պալատի </w:t>
      </w:r>
      <w:r w:rsidR="00F671B3">
        <w:rPr>
          <w:rFonts w:ascii="GHEA Grapalat" w:hAnsi="GHEA Grapalat"/>
          <w:sz w:val="24"/>
          <w:szCs w:val="24"/>
          <w:lang w:val="hy-AM"/>
        </w:rPr>
        <w:t>2021</w:t>
      </w:r>
      <w:r w:rsidRPr="004A1047">
        <w:rPr>
          <w:rFonts w:ascii="GHEA Grapalat" w:hAnsi="GHEA Grapalat"/>
          <w:sz w:val="24"/>
          <w:szCs w:val="24"/>
          <w:lang w:val="hy-AM"/>
        </w:rPr>
        <w:t>թ. նոյեմբերի 11-ի  թիվ 300-Ա որոշմա</w:t>
      </w:r>
      <w:r>
        <w:rPr>
          <w:rFonts w:ascii="GHEA Grapalat" w:hAnsi="GHEA Grapalat"/>
          <w:sz w:val="24"/>
          <w:szCs w:val="24"/>
          <w:lang w:val="hy-AM"/>
        </w:rPr>
        <w:t>մբ</w:t>
      </w:r>
      <w:r w:rsidRPr="004A1047">
        <w:rPr>
          <w:rFonts w:ascii="GHEA Grapalat" w:hAnsi="GHEA Grapalat"/>
          <w:sz w:val="24"/>
          <w:szCs w:val="24"/>
          <w:lang w:val="hy-AM"/>
        </w:rPr>
        <w:t xml:space="preserve"> հաստատված</w:t>
      </w:r>
      <w:r>
        <w:rPr>
          <w:rFonts w:ascii="GHEA Grapalat" w:hAnsi="GHEA Grapalat"/>
          <w:sz w:val="24"/>
          <w:szCs w:val="24"/>
          <w:lang w:val="hy-AM"/>
        </w:rPr>
        <w:t xml:space="preserve"> առաջադրանքով՝ Նախարարության 2019-2020թթ</w:t>
      </w:r>
      <w:r w:rsidRPr="004A1047">
        <w:rPr>
          <w:rFonts w:ascii="GHEA Grapalat" w:hAnsi="GHEA Grapalat"/>
          <w:sz w:val="24"/>
          <w:szCs w:val="24"/>
          <w:lang w:val="hy-AM"/>
        </w:rPr>
        <w:t>.</w:t>
      </w:r>
      <w:r>
        <w:rPr>
          <w:rFonts w:ascii="GHEA Grapalat" w:hAnsi="GHEA Grapalat"/>
          <w:sz w:val="24"/>
          <w:szCs w:val="24"/>
          <w:lang w:val="hy-AM"/>
        </w:rPr>
        <w:t xml:space="preserve">  անտառօգտագործման գործընթացի նկատմամբ կատարողականի հաշվեքննության օբյեկտը Նախարարությունն է, առարկան՝ անտառօգտագործման գործընթացը, </w:t>
      </w:r>
      <w:r w:rsidR="003351BC">
        <w:rPr>
          <w:rFonts w:ascii="GHEA Grapalat" w:hAnsi="GHEA Grapalat"/>
          <w:sz w:val="24"/>
          <w:szCs w:val="24"/>
          <w:lang w:val="hy-AM"/>
        </w:rPr>
        <w:t>քանի որ տվյալ բնագավառում քաղաքականության մշակման և իրականացման պատասխանատուն Նախարարությունն է</w:t>
      </w:r>
      <w:r>
        <w:rPr>
          <w:rFonts w:ascii="GHEA Grapalat" w:hAnsi="GHEA Grapalat"/>
          <w:sz w:val="24"/>
          <w:szCs w:val="24"/>
          <w:lang w:val="hy-AM"/>
        </w:rPr>
        <w:t xml:space="preserve">։     </w:t>
      </w:r>
    </w:p>
    <w:p w14:paraId="2B16D873" w14:textId="77777777" w:rsidR="00E824F3" w:rsidRPr="00506908" w:rsidRDefault="00E824F3" w:rsidP="00E824F3">
      <w:pPr>
        <w:pStyle w:val="ListParagraph"/>
        <w:numPr>
          <w:ilvl w:val="0"/>
          <w:numId w:val="5"/>
        </w:numPr>
        <w:tabs>
          <w:tab w:val="left" w:pos="568"/>
          <w:tab w:val="left" w:pos="990"/>
          <w:tab w:val="left" w:pos="1134"/>
        </w:tabs>
        <w:spacing w:after="0" w:line="276" w:lineRule="auto"/>
        <w:ind w:left="0" w:firstLine="568"/>
        <w:jc w:val="both"/>
        <w:rPr>
          <w:rFonts w:ascii="GHEA Grapalat" w:eastAsia="Tahoma" w:hAnsi="GHEA Grapalat" w:cs="Tahoma"/>
          <w:bCs/>
          <w:color w:val="000000"/>
          <w:sz w:val="24"/>
          <w:szCs w:val="24"/>
          <w:lang w:val="hy-AM" w:eastAsia="hy-AM" w:bidi="hy-AM"/>
        </w:rPr>
      </w:pPr>
      <w:r w:rsidRPr="00506908">
        <w:rPr>
          <w:rFonts w:ascii="GHEA Grapalat" w:hAnsi="GHEA Grapalat"/>
          <w:sz w:val="24"/>
          <w:szCs w:val="24"/>
          <w:lang w:val="hy-AM"/>
        </w:rPr>
        <w:t xml:space="preserve">Ինչ վերաբերվում է հաշվեքննողների հարցմամբ տեղեկատվության տրամադրման ծավալին և ժամանակի սղությանը, ապա անհրաժեշտ ենք համարում հիշատակել, որ նախ հաշվեքննողները ղեկավարվել են </w:t>
      </w:r>
      <w:r w:rsidRPr="00506908">
        <w:rPr>
          <w:rFonts w:ascii="GHEA Grapalat" w:hAnsi="GHEA Grapalat" w:cs="Calibri"/>
          <w:sz w:val="24"/>
          <w:szCs w:val="24"/>
          <w:lang w:val="hy-AM"/>
        </w:rPr>
        <w:t xml:space="preserve">«Հաշվեքննիչ պալատի մասին» ՀՀ օրենքի </w:t>
      </w:r>
      <w:r w:rsidRPr="00506908">
        <w:rPr>
          <w:rFonts w:ascii="GHEA Grapalat" w:eastAsia="Times New Roman" w:hAnsi="GHEA Grapalat" w:cs="Times New Roman"/>
          <w:sz w:val="24"/>
          <w:szCs w:val="24"/>
          <w:lang w:val="hy-AM"/>
        </w:rPr>
        <w:t xml:space="preserve">36-րդ հոդվածի 1-ին մասի 2-րդ կետի և 38-րդ հոդվածի 3-րդ մասի դրույթներով (եռօրյա ժամկետ), և ապա, հաշվեքննողների բանավոր հարցմանը  Վարչության պետի պարտականությունները կատարողի՝ 07.11.2022թ. տրամադրված սույն ընթացիկ եզրակացությանը կցված տեղեկանքի և Նախարարության՝ կատարողականի հաշվեքննության արձանագրության վերաբերյալ 08.12.2022թ. թիվ 1/17.1/15667 գրությամբ ներկայացված  տեղեկատվության </w:t>
      </w:r>
      <w:r w:rsidRPr="00506908">
        <w:rPr>
          <w:rFonts w:ascii="GHEA Grapalat" w:eastAsia="Times New Roman" w:hAnsi="GHEA Grapalat" w:cs="Times New Roman"/>
          <w:i/>
          <w:sz w:val="24"/>
          <w:szCs w:val="24"/>
          <w:lang w:val="hy-AM"/>
        </w:rPr>
        <w:t>(</w:t>
      </w:r>
      <w:r w:rsidRPr="00506908">
        <w:rPr>
          <w:rFonts w:ascii="GHEA Grapalat" w:hAnsi="GHEA Grapalat" w:cs="Arian AMU"/>
          <w:i/>
          <w:sz w:val="24"/>
          <w:szCs w:val="24"/>
          <w:lang w:val="hy-AM"/>
        </w:rPr>
        <w:t>«</w:t>
      </w:r>
      <w:r w:rsidRPr="00506908">
        <w:rPr>
          <w:rFonts w:ascii="GHEA Grapalat" w:hAnsi="GHEA Grapalat" w:cs="Arial"/>
          <w:i/>
          <w:sz w:val="24"/>
          <w:szCs w:val="24"/>
          <w:lang w:val="hy-AM"/>
        </w:rPr>
        <w:t>Հաշվեքննիչ</w:t>
      </w:r>
      <w:r w:rsidRPr="00506908">
        <w:rPr>
          <w:rFonts w:ascii="GHEA Grapalat" w:hAnsi="GHEA Grapalat"/>
          <w:b/>
          <w:i/>
          <w:sz w:val="24"/>
          <w:szCs w:val="24"/>
          <w:lang w:val="hy-AM"/>
        </w:rPr>
        <w:t xml:space="preserve"> </w:t>
      </w:r>
      <w:r w:rsidRPr="00506908">
        <w:rPr>
          <w:rFonts w:ascii="GHEA Grapalat" w:hAnsi="GHEA Grapalat" w:cs="Arial"/>
          <w:i/>
          <w:sz w:val="24"/>
          <w:szCs w:val="24"/>
          <w:lang w:val="hy-AM"/>
        </w:rPr>
        <w:t>պալատի</w:t>
      </w:r>
      <w:r w:rsidRPr="00506908">
        <w:rPr>
          <w:rFonts w:ascii="GHEA Grapalat" w:hAnsi="GHEA Grapalat"/>
          <w:i/>
          <w:sz w:val="24"/>
          <w:szCs w:val="24"/>
          <w:lang w:val="hy-AM"/>
        </w:rPr>
        <w:t xml:space="preserve"> </w:t>
      </w:r>
      <w:r w:rsidRPr="00506908">
        <w:rPr>
          <w:rFonts w:ascii="GHEA Grapalat" w:hAnsi="GHEA Grapalat" w:cs="Arial"/>
          <w:i/>
          <w:sz w:val="24"/>
          <w:szCs w:val="24"/>
          <w:lang w:val="hy-AM"/>
        </w:rPr>
        <w:lastRenderedPageBreak/>
        <w:t>մասին</w:t>
      </w:r>
      <w:r w:rsidRPr="00506908">
        <w:rPr>
          <w:rFonts w:ascii="GHEA Grapalat" w:hAnsi="GHEA Grapalat" w:cs="Arian AMU"/>
          <w:i/>
          <w:sz w:val="24"/>
          <w:szCs w:val="24"/>
          <w:lang w:val="hy-AM"/>
        </w:rPr>
        <w:t xml:space="preserve">» </w:t>
      </w:r>
      <w:r w:rsidRPr="00506908">
        <w:rPr>
          <w:rFonts w:ascii="GHEA Grapalat" w:hAnsi="GHEA Grapalat" w:cs="Arial"/>
          <w:i/>
          <w:sz w:val="24"/>
          <w:szCs w:val="24"/>
          <w:lang w:val="hy-AM"/>
        </w:rPr>
        <w:t>ՀՀ</w:t>
      </w:r>
      <w:r w:rsidRPr="00506908">
        <w:rPr>
          <w:rFonts w:ascii="GHEA Grapalat" w:hAnsi="GHEA Grapalat" w:cs="Arian AMU"/>
          <w:i/>
          <w:sz w:val="24"/>
          <w:szCs w:val="24"/>
          <w:lang w:val="hy-AM"/>
        </w:rPr>
        <w:t xml:space="preserve"> </w:t>
      </w:r>
      <w:r w:rsidRPr="00506908">
        <w:rPr>
          <w:rFonts w:ascii="GHEA Grapalat" w:hAnsi="GHEA Grapalat" w:cs="Arial"/>
          <w:i/>
          <w:sz w:val="24"/>
          <w:szCs w:val="24"/>
          <w:lang w:val="hy-AM"/>
        </w:rPr>
        <w:t>օրենքի</w:t>
      </w:r>
      <w:r w:rsidRPr="00506908">
        <w:rPr>
          <w:rFonts w:ascii="GHEA Grapalat" w:hAnsi="GHEA Grapalat" w:cs="Arian AMU"/>
          <w:i/>
          <w:sz w:val="24"/>
          <w:szCs w:val="24"/>
          <w:lang w:val="hy-AM"/>
        </w:rPr>
        <w:t xml:space="preserve"> 35-</w:t>
      </w:r>
      <w:r w:rsidRPr="00506908">
        <w:rPr>
          <w:rFonts w:ascii="GHEA Grapalat" w:hAnsi="GHEA Grapalat" w:cs="Arial"/>
          <w:i/>
          <w:sz w:val="24"/>
          <w:szCs w:val="24"/>
          <w:lang w:val="hy-AM"/>
        </w:rPr>
        <w:t>րդ</w:t>
      </w:r>
      <w:r w:rsidRPr="00506908">
        <w:rPr>
          <w:rFonts w:ascii="GHEA Grapalat" w:hAnsi="GHEA Grapalat" w:cs="Arian AMU"/>
          <w:i/>
          <w:sz w:val="24"/>
          <w:szCs w:val="24"/>
          <w:lang w:val="hy-AM"/>
        </w:rPr>
        <w:t xml:space="preserve"> </w:t>
      </w:r>
      <w:r w:rsidRPr="00506908">
        <w:rPr>
          <w:rFonts w:ascii="GHEA Grapalat" w:hAnsi="GHEA Grapalat" w:cs="Arial"/>
          <w:i/>
          <w:sz w:val="24"/>
          <w:szCs w:val="24"/>
          <w:lang w:val="hy-AM"/>
        </w:rPr>
        <w:t>հոդվածի</w:t>
      </w:r>
      <w:r w:rsidRPr="00506908">
        <w:rPr>
          <w:rFonts w:ascii="GHEA Grapalat" w:hAnsi="GHEA Grapalat" w:cs="Arian AMU"/>
          <w:i/>
          <w:sz w:val="24"/>
          <w:szCs w:val="24"/>
          <w:lang w:val="hy-AM"/>
        </w:rPr>
        <w:t xml:space="preserve"> 3-</w:t>
      </w:r>
      <w:r w:rsidRPr="00506908">
        <w:rPr>
          <w:rFonts w:ascii="GHEA Grapalat" w:hAnsi="GHEA Grapalat" w:cs="Arial"/>
          <w:i/>
          <w:sz w:val="24"/>
          <w:szCs w:val="24"/>
          <w:lang w:val="hy-AM"/>
        </w:rPr>
        <w:t>րդ</w:t>
      </w:r>
      <w:r w:rsidRPr="00506908">
        <w:rPr>
          <w:rFonts w:ascii="GHEA Grapalat" w:hAnsi="GHEA Grapalat" w:cs="Arian AMU"/>
          <w:i/>
          <w:sz w:val="24"/>
          <w:szCs w:val="24"/>
          <w:lang w:val="hy-AM"/>
        </w:rPr>
        <w:t xml:space="preserve"> </w:t>
      </w:r>
      <w:r w:rsidRPr="00506908">
        <w:rPr>
          <w:rFonts w:ascii="GHEA Grapalat" w:hAnsi="GHEA Grapalat" w:cs="Arial"/>
          <w:i/>
          <w:sz w:val="24"/>
          <w:szCs w:val="24"/>
          <w:lang w:val="hy-AM"/>
        </w:rPr>
        <w:t xml:space="preserve">մասով սահմանված տասնօրյա ժամկետից ութ օր </w:t>
      </w:r>
      <w:r w:rsidR="00603261">
        <w:rPr>
          <w:rFonts w:ascii="GHEA Grapalat" w:hAnsi="GHEA Grapalat" w:cs="Arial"/>
          <w:i/>
          <w:sz w:val="24"/>
          <w:szCs w:val="24"/>
          <w:lang w:val="hy-AM"/>
        </w:rPr>
        <w:t>ուշաց</w:t>
      </w:r>
      <w:r w:rsidRPr="00506908">
        <w:rPr>
          <w:rFonts w:ascii="GHEA Grapalat" w:hAnsi="GHEA Grapalat" w:cs="Arial"/>
          <w:i/>
          <w:sz w:val="24"/>
          <w:szCs w:val="24"/>
          <w:lang w:val="hy-AM"/>
        </w:rPr>
        <w:t>ում</w:t>
      </w:r>
      <w:r w:rsidRPr="00506908">
        <w:rPr>
          <w:rFonts w:ascii="GHEA Grapalat" w:eastAsia="Times New Roman" w:hAnsi="GHEA Grapalat" w:cs="Times New Roman"/>
          <w:i/>
          <w:sz w:val="24"/>
          <w:szCs w:val="24"/>
          <w:lang w:val="hy-AM"/>
        </w:rPr>
        <w:t xml:space="preserve">) </w:t>
      </w:r>
      <w:r w:rsidRPr="00506908">
        <w:rPr>
          <w:rFonts w:ascii="GHEA Grapalat" w:eastAsia="Times New Roman" w:hAnsi="GHEA Grapalat" w:cs="Times New Roman"/>
          <w:sz w:val="24"/>
          <w:szCs w:val="24"/>
          <w:lang w:val="hy-AM"/>
        </w:rPr>
        <w:t>միջև ընկած ժամանակահատվածում (</w:t>
      </w:r>
      <w:r w:rsidRPr="00D228B9">
        <w:rPr>
          <w:rFonts w:ascii="GHEA Grapalat" w:eastAsia="Times New Roman" w:hAnsi="GHEA Grapalat" w:cs="Times New Roman"/>
          <w:i/>
          <w:sz w:val="24"/>
          <w:szCs w:val="24"/>
          <w:lang w:val="hy-AM"/>
        </w:rPr>
        <w:t>շուրջ մեկ ամիս</w:t>
      </w:r>
      <w:r w:rsidRPr="00506908">
        <w:rPr>
          <w:rFonts w:ascii="GHEA Grapalat" w:eastAsia="Times New Roman" w:hAnsi="GHEA Grapalat" w:cs="Times New Roman"/>
          <w:sz w:val="24"/>
          <w:szCs w:val="24"/>
          <w:lang w:val="hy-AM"/>
        </w:rPr>
        <w:t>) վերը հիշատակված պատասխանի վերաբերյալ լրացումներ և այլ պարզաբանումներ հաշվեքննողներին չեն տրամադրվել։</w:t>
      </w:r>
    </w:p>
    <w:p w14:paraId="267A86A6" w14:textId="77777777" w:rsidR="00E824F3" w:rsidRDefault="00E824F3" w:rsidP="001C6F1A">
      <w:pPr>
        <w:pStyle w:val="ListParagraph"/>
        <w:numPr>
          <w:ilvl w:val="0"/>
          <w:numId w:val="5"/>
        </w:numPr>
        <w:tabs>
          <w:tab w:val="left" w:pos="568"/>
          <w:tab w:val="left" w:pos="851"/>
          <w:tab w:val="left" w:pos="1134"/>
        </w:tabs>
        <w:spacing w:after="0" w:line="276" w:lineRule="auto"/>
        <w:ind w:left="0" w:firstLine="568"/>
        <w:jc w:val="both"/>
        <w:rPr>
          <w:rFonts w:ascii="GHEA Grapalat" w:eastAsia="Tahoma" w:hAnsi="GHEA Grapalat" w:cs="Tahoma"/>
          <w:bCs/>
          <w:color w:val="000000"/>
          <w:sz w:val="24"/>
          <w:szCs w:val="24"/>
          <w:lang w:val="hy-AM" w:eastAsia="hy-AM" w:bidi="hy-AM"/>
        </w:rPr>
      </w:pPr>
      <w:r w:rsidRPr="00506908">
        <w:rPr>
          <w:rFonts w:ascii="GHEA Grapalat" w:eastAsia="Tahoma" w:hAnsi="GHEA Grapalat" w:cs="Tahoma"/>
          <w:bCs/>
          <w:color w:val="000000"/>
          <w:sz w:val="24"/>
          <w:szCs w:val="24"/>
          <w:lang w:val="hy-AM" w:eastAsia="hy-AM" w:bidi="hy-AM"/>
        </w:rPr>
        <w:t xml:space="preserve">Վարչության կողմից անտառի և բնության հատուկ պահպանվող տարածքների գործառույթների շրջանակներում իրականացված աշխատանքների տարանջատման անհնարինության մասով անհրաժեշտ է նշել, որ հաշվեքննողների հարցումը վերաբերվել է բացառապես կատարողականի հաշվեքննության առարկայի </w:t>
      </w:r>
      <w:r w:rsidRPr="00571023">
        <w:rPr>
          <w:rFonts w:ascii="GHEA Grapalat" w:eastAsia="Tahoma" w:hAnsi="GHEA Grapalat" w:cs="Tahoma"/>
          <w:bCs/>
          <w:i/>
          <w:color w:val="000000"/>
          <w:sz w:val="24"/>
          <w:szCs w:val="24"/>
          <w:lang w:val="hy-AM" w:eastAsia="hy-AM" w:bidi="hy-AM"/>
        </w:rPr>
        <w:t>(անտառօգտ</w:t>
      </w:r>
      <w:r w:rsidR="00571023">
        <w:rPr>
          <w:rFonts w:ascii="GHEA Grapalat" w:eastAsia="Tahoma" w:hAnsi="GHEA Grapalat" w:cs="Tahoma"/>
          <w:bCs/>
          <w:i/>
          <w:color w:val="000000"/>
          <w:sz w:val="24"/>
          <w:szCs w:val="24"/>
          <w:lang w:val="hy-AM" w:eastAsia="hy-AM" w:bidi="hy-AM"/>
        </w:rPr>
        <w:t>ա</w:t>
      </w:r>
      <w:r w:rsidRPr="00571023">
        <w:rPr>
          <w:rFonts w:ascii="GHEA Grapalat" w:eastAsia="Tahoma" w:hAnsi="GHEA Grapalat" w:cs="Tahoma"/>
          <w:bCs/>
          <w:i/>
          <w:color w:val="000000"/>
          <w:sz w:val="24"/>
          <w:szCs w:val="24"/>
          <w:lang w:val="hy-AM" w:eastAsia="hy-AM" w:bidi="hy-AM"/>
        </w:rPr>
        <w:t xml:space="preserve">գործման գործընթաց) </w:t>
      </w:r>
      <w:r w:rsidRPr="00506908">
        <w:rPr>
          <w:rFonts w:ascii="GHEA Grapalat" w:eastAsia="Tahoma" w:hAnsi="GHEA Grapalat" w:cs="Tahoma"/>
          <w:bCs/>
          <w:color w:val="000000"/>
          <w:sz w:val="24"/>
          <w:szCs w:val="24"/>
          <w:lang w:val="hy-AM" w:eastAsia="hy-AM" w:bidi="hy-AM"/>
        </w:rPr>
        <w:t>շրջանակներում պահանջվող տեղեկատվության ստացմանը, ինչը բնության հատուկ պահպանվող տարածքների համար կիրառելի չէ։</w:t>
      </w:r>
    </w:p>
    <w:p w14:paraId="458C6419" w14:textId="77777777" w:rsidR="00E824F3" w:rsidRPr="00506908" w:rsidRDefault="00E824F3" w:rsidP="00E824F3">
      <w:pPr>
        <w:pStyle w:val="ListParagraph"/>
        <w:tabs>
          <w:tab w:val="left" w:pos="568"/>
          <w:tab w:val="left" w:pos="990"/>
          <w:tab w:val="left" w:pos="1134"/>
        </w:tabs>
        <w:spacing w:after="0" w:line="240" w:lineRule="auto"/>
        <w:ind w:left="568"/>
        <w:jc w:val="both"/>
        <w:rPr>
          <w:rFonts w:ascii="GHEA Grapalat" w:eastAsia="Tahoma" w:hAnsi="GHEA Grapalat" w:cs="Tahoma"/>
          <w:bCs/>
          <w:color w:val="000000"/>
          <w:sz w:val="4"/>
          <w:szCs w:val="4"/>
          <w:lang w:val="hy-AM" w:eastAsia="hy-AM" w:bidi="hy-AM"/>
        </w:rPr>
      </w:pPr>
    </w:p>
    <w:p w14:paraId="35E8EC19" w14:textId="77777777" w:rsidR="00E824F3" w:rsidRDefault="00E824F3" w:rsidP="00E824F3">
      <w:pPr>
        <w:spacing w:line="276" w:lineRule="auto"/>
        <w:jc w:val="both"/>
        <w:rPr>
          <w:rFonts w:ascii="GHEA Grapalat" w:hAnsi="GHEA Grapalat"/>
          <w:sz w:val="24"/>
          <w:szCs w:val="24"/>
          <w:lang w:val="hy-AM"/>
        </w:rPr>
      </w:pPr>
      <w:r w:rsidRPr="00EE7467">
        <w:rPr>
          <w:rFonts w:ascii="GHEA Grapalat" w:hAnsi="GHEA Grapalat"/>
          <w:sz w:val="24"/>
          <w:szCs w:val="24"/>
          <w:lang w:val="hy-AM"/>
        </w:rPr>
        <w:t xml:space="preserve">        </w:t>
      </w:r>
      <w:r w:rsidR="00A30FDE">
        <w:rPr>
          <w:rFonts w:ascii="GHEA Grapalat" w:hAnsi="GHEA Grapalat" w:cs="Calibri"/>
          <w:color w:val="000000"/>
          <w:sz w:val="24"/>
          <w:szCs w:val="24"/>
          <w:lang w:val="hy-AM"/>
        </w:rPr>
        <w:t>5</w:t>
      </w:r>
      <w:r w:rsidR="00A30FDE" w:rsidRPr="00E3558A">
        <w:rPr>
          <w:rFonts w:ascii="GHEA Grapalat" w:hAnsi="GHEA Grapalat" w:cs="Calibri"/>
          <w:color w:val="000000"/>
          <w:sz w:val="24"/>
          <w:szCs w:val="24"/>
          <w:lang w:val="hy-AM"/>
        </w:rPr>
        <w:t>.</w:t>
      </w:r>
      <w:r w:rsidR="00A30FDE">
        <w:rPr>
          <w:rFonts w:ascii="GHEA Grapalat" w:hAnsi="GHEA Grapalat" w:cs="Calibri"/>
          <w:color w:val="000000"/>
          <w:sz w:val="24"/>
          <w:szCs w:val="24"/>
          <w:lang w:val="hy-AM"/>
        </w:rPr>
        <w:t>1</w:t>
      </w:r>
      <w:r w:rsidR="00A30FDE" w:rsidRPr="00E3558A">
        <w:rPr>
          <w:rFonts w:ascii="GHEA Grapalat" w:hAnsi="GHEA Grapalat" w:cs="Calibri"/>
          <w:color w:val="000000"/>
          <w:sz w:val="24"/>
          <w:szCs w:val="24"/>
          <w:lang w:val="hy-AM"/>
        </w:rPr>
        <w:t>.</w:t>
      </w:r>
      <w:r w:rsidR="00A30FDE">
        <w:rPr>
          <w:rFonts w:ascii="GHEA Grapalat" w:hAnsi="GHEA Grapalat" w:cs="Calibri"/>
          <w:color w:val="000000"/>
          <w:sz w:val="24"/>
          <w:szCs w:val="24"/>
          <w:lang w:val="hy-AM"/>
        </w:rPr>
        <w:t xml:space="preserve">6 </w:t>
      </w:r>
      <w:r w:rsidRPr="00B65532">
        <w:rPr>
          <w:rFonts w:ascii="GHEA Grapalat" w:hAnsi="GHEA Grapalat"/>
          <w:sz w:val="24"/>
          <w:szCs w:val="24"/>
          <w:lang w:val="hy-AM"/>
        </w:rPr>
        <w:t xml:space="preserve">Նախարարության ենթակայության ազգային պարկերի 2019-2020թթ. տարեկան ոչ ֆինանսական արդյունքին միտված ցուցանիշների կազմում «Անտառատնտեսական աշխատանքների կատարում», «Ապօրինի ծառահատումների դեմ ուղղված գործողությունների  արդյունավետություն» և «Անտառտնկում» բաղադրիչները չեն առանձնացվում «Պահպանության», «Գիտական հետազոտություններ», «Գեղարքունի մանրաձկան աճեցում և բացթողում», «Որսագողության դեմ ուղղված գործողությունների  արդյունավետություն», «Էկոհամակարգերի բնականոն զարգացման վրա բնական և մարդածին բացասական ազդեցության </w:t>
      </w:r>
      <w:r w:rsidRPr="00AD5397">
        <w:rPr>
          <w:rFonts w:ascii="GHEA Grapalat" w:hAnsi="GHEA Grapalat"/>
          <w:sz w:val="24"/>
          <w:szCs w:val="24"/>
          <w:lang w:val="hy-AM"/>
        </w:rPr>
        <w:t xml:space="preserve">կանխարգելման կարողություն» բաղադրիչներից։ ՀՀ ֆինանսների նախարարության շտեմարաններում </w:t>
      </w:r>
      <w:r>
        <w:rPr>
          <w:rFonts w:ascii="GHEA Grapalat" w:hAnsi="GHEA Grapalat"/>
          <w:sz w:val="24"/>
          <w:szCs w:val="24"/>
          <w:lang w:val="hy-AM"/>
        </w:rPr>
        <w:t xml:space="preserve">ներկայացված </w:t>
      </w:r>
      <w:r w:rsidRPr="00AD5397">
        <w:rPr>
          <w:rFonts w:ascii="GHEA Grapalat" w:hAnsi="GHEA Grapalat"/>
          <w:sz w:val="24"/>
          <w:szCs w:val="24"/>
          <w:lang w:val="hy-AM"/>
        </w:rPr>
        <w:t>հիշատակված ցուցանիշների</w:t>
      </w:r>
      <w:r>
        <w:rPr>
          <w:rFonts w:ascii="GHEA Grapalat" w:hAnsi="GHEA Grapalat"/>
          <w:sz w:val="24"/>
          <w:szCs w:val="24"/>
          <w:lang w:val="hy-AM"/>
        </w:rPr>
        <w:t xml:space="preserve"> ելակետային </w:t>
      </w:r>
      <w:r w:rsidRPr="00AD5397">
        <w:rPr>
          <w:rFonts w:ascii="GHEA Grapalat" w:hAnsi="GHEA Grapalat"/>
          <w:sz w:val="24"/>
          <w:szCs w:val="24"/>
          <w:lang w:val="hy-AM"/>
        </w:rPr>
        <w:t>չափելիությունը</w:t>
      </w:r>
      <w:r>
        <w:rPr>
          <w:rFonts w:ascii="GHEA Grapalat" w:hAnsi="GHEA Grapalat"/>
          <w:sz w:val="24"/>
          <w:szCs w:val="24"/>
          <w:lang w:val="hy-AM"/>
        </w:rPr>
        <w:t>,</w:t>
      </w:r>
      <w:r w:rsidRPr="00AD5397">
        <w:rPr>
          <w:rFonts w:ascii="GHEA Grapalat" w:hAnsi="GHEA Grapalat"/>
          <w:sz w:val="24"/>
          <w:szCs w:val="24"/>
          <w:lang w:val="hy-AM"/>
        </w:rPr>
        <w:t xml:space="preserve"> կատարման </w:t>
      </w:r>
      <w:r>
        <w:rPr>
          <w:rFonts w:ascii="GHEA Grapalat" w:hAnsi="GHEA Grapalat"/>
          <w:sz w:val="24"/>
          <w:szCs w:val="24"/>
          <w:lang w:val="hy-AM"/>
        </w:rPr>
        <w:t xml:space="preserve">արդյունավետությունը </w:t>
      </w:r>
      <w:r w:rsidRPr="00AD5397">
        <w:rPr>
          <w:rFonts w:ascii="GHEA Grapalat" w:hAnsi="GHEA Grapalat"/>
          <w:sz w:val="24"/>
          <w:szCs w:val="24"/>
          <w:lang w:val="hy-AM"/>
        </w:rPr>
        <w:t>և թիրախային</w:t>
      </w:r>
      <w:r>
        <w:rPr>
          <w:rFonts w:ascii="GHEA Grapalat" w:hAnsi="GHEA Grapalat"/>
          <w:sz w:val="24"/>
          <w:szCs w:val="24"/>
          <w:lang w:val="hy-AM"/>
        </w:rPr>
        <w:t xml:space="preserve"> նպատակների</w:t>
      </w:r>
      <w:r w:rsidRPr="00AD5397">
        <w:rPr>
          <w:rFonts w:ascii="GHEA Grapalat" w:hAnsi="GHEA Grapalat"/>
          <w:sz w:val="24"/>
          <w:szCs w:val="24"/>
          <w:lang w:val="hy-AM"/>
        </w:rPr>
        <w:t xml:space="preserve"> հստակ մեխանիզմները,  սահմանման և կիրառման </w:t>
      </w:r>
      <w:r>
        <w:rPr>
          <w:rFonts w:ascii="GHEA Grapalat" w:hAnsi="GHEA Grapalat"/>
          <w:sz w:val="24"/>
          <w:szCs w:val="24"/>
          <w:lang w:val="hy-AM"/>
        </w:rPr>
        <w:t xml:space="preserve">իրական </w:t>
      </w:r>
      <w:r w:rsidRPr="00AD5397">
        <w:rPr>
          <w:rFonts w:ascii="GHEA Grapalat" w:hAnsi="GHEA Grapalat"/>
          <w:sz w:val="24"/>
          <w:szCs w:val="24"/>
          <w:lang w:val="hy-AM"/>
        </w:rPr>
        <w:t>հնարավորությունները բացա</w:t>
      </w:r>
      <w:r>
        <w:rPr>
          <w:rFonts w:ascii="GHEA Grapalat" w:hAnsi="GHEA Grapalat"/>
          <w:sz w:val="24"/>
          <w:szCs w:val="24"/>
          <w:lang w:val="hy-AM"/>
        </w:rPr>
        <w:t>հայտված</w:t>
      </w:r>
      <w:r w:rsidRPr="00AD5397">
        <w:rPr>
          <w:rFonts w:ascii="GHEA Grapalat" w:hAnsi="GHEA Grapalat"/>
          <w:sz w:val="24"/>
          <w:szCs w:val="24"/>
          <w:lang w:val="hy-AM"/>
        </w:rPr>
        <w:t xml:space="preserve"> </w:t>
      </w:r>
      <w:r>
        <w:rPr>
          <w:rFonts w:ascii="GHEA Grapalat" w:hAnsi="GHEA Grapalat"/>
          <w:sz w:val="24"/>
          <w:szCs w:val="24"/>
          <w:lang w:val="hy-AM"/>
        </w:rPr>
        <w:t>չ</w:t>
      </w:r>
      <w:r w:rsidRPr="00AD5397">
        <w:rPr>
          <w:rFonts w:ascii="GHEA Grapalat" w:hAnsi="GHEA Grapalat"/>
          <w:sz w:val="24"/>
          <w:szCs w:val="24"/>
          <w:lang w:val="hy-AM"/>
        </w:rPr>
        <w:t>են</w:t>
      </w:r>
      <w:r>
        <w:rPr>
          <w:rFonts w:ascii="GHEA Grapalat" w:hAnsi="GHEA Grapalat"/>
          <w:sz w:val="24"/>
          <w:szCs w:val="24"/>
          <w:lang w:val="hy-AM"/>
        </w:rPr>
        <w:t>,</w:t>
      </w:r>
      <w:r w:rsidRPr="008A2C46">
        <w:rPr>
          <w:rFonts w:ascii="GHEA Grapalat" w:hAnsi="GHEA Grapalat"/>
          <w:sz w:val="24"/>
          <w:szCs w:val="24"/>
          <w:lang w:val="hy-AM"/>
        </w:rPr>
        <w:t xml:space="preserve"> </w:t>
      </w:r>
      <w:r w:rsidRPr="00AD5397">
        <w:rPr>
          <w:rFonts w:ascii="GHEA Grapalat" w:hAnsi="GHEA Grapalat"/>
          <w:sz w:val="24"/>
          <w:szCs w:val="24"/>
          <w:lang w:val="hy-AM"/>
        </w:rPr>
        <w:t>ինչպես նաև</w:t>
      </w:r>
      <w:r>
        <w:rPr>
          <w:rFonts w:ascii="GHEA Grapalat" w:hAnsi="GHEA Grapalat"/>
          <w:sz w:val="24"/>
          <w:szCs w:val="24"/>
          <w:lang w:val="hy-AM"/>
        </w:rPr>
        <w:t xml:space="preserve"> նշված ցուցանիշները 2019թ</w:t>
      </w:r>
      <w:r w:rsidRPr="008A2C46">
        <w:rPr>
          <w:rFonts w:ascii="GHEA Grapalat" w:hAnsi="GHEA Grapalat"/>
          <w:sz w:val="24"/>
          <w:szCs w:val="24"/>
          <w:lang w:val="hy-AM"/>
        </w:rPr>
        <w:t xml:space="preserve">. </w:t>
      </w:r>
      <w:r>
        <w:rPr>
          <w:rFonts w:ascii="GHEA Grapalat" w:hAnsi="GHEA Grapalat"/>
          <w:sz w:val="24"/>
          <w:szCs w:val="24"/>
          <w:lang w:val="hy-AM"/>
        </w:rPr>
        <w:t>և</w:t>
      </w:r>
      <w:r w:rsidRPr="008A2C46">
        <w:rPr>
          <w:rFonts w:ascii="GHEA Grapalat" w:hAnsi="GHEA Grapalat"/>
          <w:sz w:val="24"/>
          <w:szCs w:val="24"/>
          <w:lang w:val="hy-AM"/>
        </w:rPr>
        <w:t xml:space="preserve"> 2020</w:t>
      </w:r>
      <w:r>
        <w:rPr>
          <w:rFonts w:ascii="GHEA Grapalat" w:hAnsi="GHEA Grapalat"/>
          <w:sz w:val="24"/>
          <w:szCs w:val="24"/>
          <w:lang w:val="hy-AM"/>
        </w:rPr>
        <w:t>թ</w:t>
      </w:r>
      <w:r>
        <w:rPr>
          <w:rFonts w:ascii="MS Mincho" w:eastAsia="MS Mincho" w:hAnsi="MS Mincho" w:cs="MS Mincho" w:hint="eastAsia"/>
          <w:sz w:val="24"/>
          <w:szCs w:val="24"/>
          <w:lang w:val="hy-AM"/>
        </w:rPr>
        <w:t>․</w:t>
      </w:r>
      <w:r>
        <w:rPr>
          <w:rFonts w:ascii="GHEA Grapalat" w:hAnsi="GHEA Grapalat"/>
          <w:sz w:val="24"/>
          <w:szCs w:val="24"/>
          <w:lang w:val="hy-AM"/>
        </w:rPr>
        <w:t xml:space="preserve"> ներկայացված են ընդհատումներով։ </w:t>
      </w:r>
    </w:p>
    <w:p w14:paraId="43B64CD4" w14:textId="77777777" w:rsidR="00E824F3" w:rsidRPr="00CD3E9C" w:rsidRDefault="00E824F3" w:rsidP="00CD3E9C">
      <w:pPr>
        <w:pStyle w:val="FootnoteText"/>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CD3E9C">
        <w:rPr>
          <w:rFonts w:ascii="GHEA Grapalat" w:hAnsi="GHEA Grapalat" w:cs="Calibri"/>
          <w:b/>
          <w:color w:val="000000"/>
          <w:sz w:val="24"/>
          <w:szCs w:val="24"/>
          <w:lang w:val="hy-AM"/>
        </w:rPr>
        <w:t xml:space="preserve">. </w:t>
      </w:r>
      <w:r w:rsidRPr="00356A02">
        <w:rPr>
          <w:rFonts w:ascii="GHEA Grapalat" w:hAnsi="GHEA Grapalat" w:cs="Calibri"/>
          <w:color w:val="000000"/>
          <w:sz w:val="24"/>
          <w:szCs w:val="24"/>
          <w:lang w:val="hy-AM"/>
        </w:rPr>
        <w:t>«Բացակայում է»</w:t>
      </w:r>
      <w:r w:rsidR="00356A02" w:rsidRPr="00CD3E9C">
        <w:rPr>
          <w:rFonts w:ascii="GHEA Grapalat" w:hAnsi="GHEA Grapalat" w:cs="Calibri"/>
          <w:b/>
          <w:color w:val="000000"/>
          <w:sz w:val="24"/>
          <w:szCs w:val="24"/>
          <w:lang w:val="hy-AM"/>
        </w:rPr>
        <w:t>։</w:t>
      </w:r>
    </w:p>
    <w:p w14:paraId="43AE4160" w14:textId="77777777" w:rsidR="00E824F3" w:rsidRPr="00F21502" w:rsidRDefault="00E824F3" w:rsidP="00E824F3">
      <w:pPr>
        <w:pStyle w:val="FootnoteText"/>
        <w:ind w:firstLine="426"/>
        <w:jc w:val="both"/>
        <w:rPr>
          <w:rFonts w:ascii="GHEA Grapalat" w:hAnsi="GHEA Grapalat" w:cs="Calibri"/>
          <w:color w:val="000000"/>
          <w:sz w:val="4"/>
          <w:szCs w:val="4"/>
          <w:lang w:val="hy-AM"/>
        </w:rPr>
      </w:pPr>
    </w:p>
    <w:p w14:paraId="0F0EC9FB" w14:textId="77777777" w:rsidR="00E824F3" w:rsidRPr="0034067A" w:rsidRDefault="00E824F3" w:rsidP="00E824F3">
      <w:pPr>
        <w:tabs>
          <w:tab w:val="left" w:pos="990"/>
        </w:tabs>
        <w:spacing w:after="0" w:line="240" w:lineRule="auto"/>
        <w:jc w:val="both"/>
        <w:rPr>
          <w:rFonts w:ascii="GHEA Grapalat" w:hAnsi="GHEA Grapalat" w:cs="Arial"/>
          <w:b/>
          <w:sz w:val="4"/>
          <w:szCs w:val="4"/>
          <w:lang w:val="hy-AM"/>
        </w:rPr>
      </w:pPr>
    </w:p>
    <w:p w14:paraId="45676E50" w14:textId="77777777" w:rsidR="00E824F3" w:rsidRPr="003E24A3" w:rsidRDefault="00E824F3" w:rsidP="00E824F3">
      <w:pPr>
        <w:pStyle w:val="FootnoteText"/>
        <w:spacing w:line="276" w:lineRule="auto"/>
        <w:ind w:firstLine="426"/>
        <w:jc w:val="both"/>
        <w:rPr>
          <w:rFonts w:ascii="GHEA Grapalat" w:hAnsi="GHEA Grapalat" w:cs="Calibri"/>
          <w:b/>
          <w:color w:val="FF0000"/>
          <w:sz w:val="24"/>
          <w:szCs w:val="24"/>
          <w:lang w:val="hy-AM"/>
        </w:rPr>
      </w:pPr>
      <w:r w:rsidRPr="00EE7467">
        <w:rPr>
          <w:rFonts w:ascii="GHEA Grapalat" w:hAnsi="GHEA Grapalat"/>
          <w:sz w:val="24"/>
          <w:szCs w:val="24"/>
          <w:lang w:val="hy-AM"/>
        </w:rPr>
        <w:t xml:space="preserve"> </w:t>
      </w:r>
      <w:r w:rsidR="009A70FD">
        <w:rPr>
          <w:rFonts w:ascii="GHEA Grapalat" w:hAnsi="GHEA Grapalat" w:cs="Calibri"/>
          <w:color w:val="000000"/>
          <w:sz w:val="24"/>
          <w:szCs w:val="24"/>
          <w:lang w:val="hy-AM"/>
        </w:rPr>
        <w:t>5</w:t>
      </w:r>
      <w:r w:rsidR="009A70FD" w:rsidRPr="00E3558A">
        <w:rPr>
          <w:rFonts w:ascii="GHEA Grapalat" w:hAnsi="GHEA Grapalat" w:cs="Calibri"/>
          <w:color w:val="000000"/>
          <w:sz w:val="24"/>
          <w:szCs w:val="24"/>
          <w:lang w:val="hy-AM"/>
        </w:rPr>
        <w:t>.</w:t>
      </w:r>
      <w:r w:rsidR="009A70FD">
        <w:rPr>
          <w:rFonts w:ascii="GHEA Grapalat" w:hAnsi="GHEA Grapalat" w:cs="Calibri"/>
          <w:color w:val="000000"/>
          <w:sz w:val="24"/>
          <w:szCs w:val="24"/>
          <w:lang w:val="hy-AM"/>
        </w:rPr>
        <w:t>1</w:t>
      </w:r>
      <w:r w:rsidR="009A70FD" w:rsidRPr="00E3558A">
        <w:rPr>
          <w:rFonts w:ascii="GHEA Grapalat" w:hAnsi="GHEA Grapalat" w:cs="Calibri"/>
          <w:color w:val="000000"/>
          <w:sz w:val="24"/>
          <w:szCs w:val="24"/>
          <w:lang w:val="hy-AM"/>
        </w:rPr>
        <w:t>.</w:t>
      </w:r>
      <w:r w:rsidR="009A70FD">
        <w:rPr>
          <w:rFonts w:ascii="GHEA Grapalat" w:hAnsi="GHEA Grapalat" w:cs="Calibri"/>
          <w:color w:val="000000"/>
          <w:sz w:val="24"/>
          <w:szCs w:val="24"/>
          <w:lang w:val="hy-AM"/>
        </w:rPr>
        <w:t xml:space="preserve">7 </w:t>
      </w:r>
      <w:r w:rsidRPr="003C24CF">
        <w:rPr>
          <w:rFonts w:ascii="GHEA Grapalat" w:hAnsi="GHEA Grapalat" w:cs="Arial"/>
          <w:iCs/>
          <w:sz w:val="24"/>
          <w:szCs w:val="24"/>
          <w:lang w:val="hy-AM"/>
        </w:rPr>
        <w:t>ՀՀ</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բնապահպանության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նախարարության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անտառային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կոմիտեի</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և</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ՊՈԱԿ</w:t>
      </w:r>
      <w:r w:rsidRPr="003C24CF">
        <w:rPr>
          <w:rFonts w:ascii="GHEA Grapalat" w:hAnsi="GHEA Grapalat"/>
          <w:iCs/>
          <w:sz w:val="24"/>
          <w:szCs w:val="24"/>
          <w:lang w:val="hy-AM"/>
        </w:rPr>
        <w:t>-</w:t>
      </w:r>
      <w:r w:rsidRPr="003C24CF">
        <w:rPr>
          <w:rFonts w:ascii="GHEA Grapalat" w:hAnsi="GHEA Grapalat" w:cs="Arial"/>
          <w:iCs/>
          <w:sz w:val="24"/>
          <w:szCs w:val="24"/>
          <w:lang w:val="hy-AM"/>
        </w:rPr>
        <w:t>ի</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միջև</w:t>
      </w:r>
      <w:r w:rsidRPr="003C24CF">
        <w:rPr>
          <w:rFonts w:ascii="GHEA Grapalat" w:hAnsi="GHEA Grapalat"/>
          <w:iCs/>
          <w:sz w:val="24"/>
          <w:szCs w:val="24"/>
          <w:lang w:val="hy-AM"/>
        </w:rPr>
        <w:t xml:space="preserve"> 2019</w:t>
      </w:r>
      <w:r w:rsidRPr="003C24CF">
        <w:rPr>
          <w:rFonts w:ascii="GHEA Grapalat" w:hAnsi="GHEA Grapalat" w:cs="Arial"/>
          <w:iCs/>
          <w:sz w:val="24"/>
          <w:szCs w:val="24"/>
          <w:lang w:val="hy-AM"/>
        </w:rPr>
        <w:t>թ</w:t>
      </w:r>
      <w:r w:rsidRPr="003C24CF">
        <w:rPr>
          <w:rFonts w:ascii="GHEA Grapalat" w:eastAsia="MS Mincho" w:hAnsi="GHEA Grapalat" w:cs="MS Mincho"/>
          <w:iCs/>
          <w:sz w:val="24"/>
          <w:szCs w:val="24"/>
          <w:lang w:val="hy-AM"/>
        </w:rPr>
        <w:t xml:space="preserve">. </w:t>
      </w:r>
      <w:r w:rsidRPr="003C24CF">
        <w:rPr>
          <w:rFonts w:ascii="GHEA Grapalat" w:hAnsi="GHEA Grapalat" w:cs="Arial"/>
          <w:iCs/>
          <w:sz w:val="24"/>
          <w:szCs w:val="24"/>
          <w:lang w:val="hy-AM"/>
        </w:rPr>
        <w:t>հունվարի</w:t>
      </w:r>
      <w:r w:rsidRPr="003C24CF">
        <w:rPr>
          <w:rFonts w:ascii="GHEA Grapalat" w:hAnsi="GHEA Grapalat"/>
          <w:iCs/>
          <w:sz w:val="24"/>
          <w:szCs w:val="24"/>
          <w:lang w:val="hy-AM"/>
        </w:rPr>
        <w:t xml:space="preserve"> 25-</w:t>
      </w:r>
      <w:r w:rsidRPr="003C24CF">
        <w:rPr>
          <w:rFonts w:ascii="GHEA Grapalat" w:hAnsi="GHEA Grapalat" w:cs="Arial"/>
          <w:iCs/>
          <w:sz w:val="24"/>
          <w:szCs w:val="24"/>
          <w:lang w:val="hy-AM"/>
        </w:rPr>
        <w:t>ին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կնքված</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Պետության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կողմից</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դրամաշնորհի</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ձևով</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տրամադրվող</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ֆինանսական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աջակցության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գումարների</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օգտագործման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մասին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թիվ</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Կ</w:t>
      </w:r>
      <w:r w:rsidRPr="003C24CF">
        <w:rPr>
          <w:rFonts w:ascii="GHEA Grapalat" w:hAnsi="GHEA Grapalat"/>
          <w:iCs/>
          <w:sz w:val="24"/>
          <w:szCs w:val="24"/>
          <w:lang w:val="hy-AM"/>
        </w:rPr>
        <w:t>/</w:t>
      </w:r>
      <w:r w:rsidRPr="003C24CF">
        <w:rPr>
          <w:rFonts w:ascii="GHEA Grapalat" w:hAnsi="GHEA Grapalat" w:cs="Arial"/>
          <w:iCs/>
          <w:sz w:val="24"/>
          <w:szCs w:val="24"/>
          <w:lang w:val="hy-AM"/>
        </w:rPr>
        <w:t>Ն</w:t>
      </w:r>
      <w:r w:rsidRPr="003C24CF">
        <w:rPr>
          <w:rFonts w:ascii="GHEA Grapalat" w:hAnsi="GHEA Grapalat"/>
          <w:iCs/>
          <w:sz w:val="24"/>
          <w:szCs w:val="24"/>
          <w:lang w:val="hy-AM"/>
        </w:rPr>
        <w:t xml:space="preserve"> 01 </w:t>
      </w:r>
      <w:r w:rsidRPr="003C24CF">
        <w:rPr>
          <w:rFonts w:ascii="GHEA Grapalat" w:hAnsi="GHEA Grapalat" w:cs="Arial"/>
          <w:iCs/>
          <w:sz w:val="24"/>
          <w:szCs w:val="24"/>
          <w:lang w:val="hy-AM"/>
        </w:rPr>
        <w:t>պայմանագրով</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ՀՀ</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բնապահպանության</w:t>
      </w:r>
      <w:r w:rsidRPr="003C24CF">
        <w:rPr>
          <w:rFonts w:ascii="GHEA Grapalat" w:hAnsi="GHEA Grapalat"/>
          <w:iCs/>
          <w:sz w:val="24"/>
          <w:szCs w:val="24"/>
          <w:lang w:val="hy-AM"/>
        </w:rPr>
        <w:t xml:space="preserve"> </w:t>
      </w:r>
      <w:r w:rsidRPr="003C24CF">
        <w:rPr>
          <w:rFonts w:ascii="GHEA Grapalat" w:hAnsi="GHEA Grapalat" w:cs="Arial"/>
          <w:iCs/>
          <w:sz w:val="24"/>
          <w:szCs w:val="24"/>
          <w:lang w:val="hy-AM"/>
        </w:rPr>
        <w:t>նախարարության</w:t>
      </w:r>
      <w:r w:rsidRPr="003C24CF">
        <w:rPr>
          <w:rFonts w:ascii="GHEA Grapalat" w:hAnsi="GHEA Grapalat"/>
          <w:iCs/>
          <w:sz w:val="24"/>
          <w:szCs w:val="24"/>
          <w:lang w:val="hy-AM"/>
        </w:rPr>
        <w:t xml:space="preserve"> </w:t>
      </w:r>
      <w:r w:rsidRPr="00952538">
        <w:rPr>
          <w:rFonts w:ascii="GHEA Grapalat" w:hAnsi="GHEA Grapalat"/>
          <w:iCs/>
          <w:sz w:val="24"/>
          <w:szCs w:val="24"/>
          <w:lang w:val="hy-AM"/>
        </w:rPr>
        <w:t xml:space="preserve"> </w:t>
      </w:r>
      <w:r w:rsidRPr="00952538">
        <w:rPr>
          <w:rFonts w:ascii="GHEA Grapalat" w:hAnsi="GHEA Grapalat" w:cs="Arial"/>
          <w:iCs/>
          <w:sz w:val="24"/>
          <w:szCs w:val="24"/>
          <w:lang w:val="hy-AM"/>
        </w:rPr>
        <w:t>անտառային</w:t>
      </w:r>
      <w:r w:rsidRPr="00952538">
        <w:rPr>
          <w:rFonts w:ascii="GHEA Grapalat" w:hAnsi="GHEA Grapalat"/>
          <w:iCs/>
          <w:sz w:val="24"/>
          <w:szCs w:val="24"/>
          <w:lang w:val="hy-AM"/>
        </w:rPr>
        <w:t xml:space="preserve"> </w:t>
      </w:r>
      <w:r w:rsidRPr="00952538">
        <w:rPr>
          <w:rFonts w:ascii="GHEA Grapalat" w:hAnsi="GHEA Grapalat" w:cs="Arial"/>
          <w:iCs/>
          <w:sz w:val="24"/>
          <w:szCs w:val="24"/>
          <w:lang w:val="hy-AM"/>
        </w:rPr>
        <w:t>կոմիտե</w:t>
      </w:r>
      <w:r w:rsidR="00952538">
        <w:rPr>
          <w:rFonts w:ascii="GHEA Grapalat" w:hAnsi="GHEA Grapalat" w:cs="Arial"/>
          <w:iCs/>
          <w:sz w:val="24"/>
          <w:szCs w:val="24"/>
          <w:lang w:val="hy-AM"/>
        </w:rPr>
        <w:t xml:space="preserve">ի կողմից </w:t>
      </w:r>
      <w:r w:rsidRPr="00952538">
        <w:rPr>
          <w:rFonts w:ascii="GHEA Grapalat" w:hAnsi="GHEA Grapalat"/>
          <w:iCs/>
          <w:sz w:val="24"/>
          <w:szCs w:val="24"/>
          <w:lang w:val="hy-AM"/>
        </w:rPr>
        <w:t>«</w:t>
      </w:r>
      <w:r w:rsidRPr="00952538">
        <w:rPr>
          <w:rFonts w:ascii="GHEA Grapalat" w:hAnsi="GHEA Grapalat" w:cs="Arial"/>
          <w:iCs/>
          <w:sz w:val="24"/>
          <w:szCs w:val="24"/>
          <w:lang w:val="hy-AM"/>
        </w:rPr>
        <w:t>Անտառպահպանական</w:t>
      </w:r>
      <w:r w:rsidRPr="00952538">
        <w:rPr>
          <w:rFonts w:ascii="GHEA Grapalat" w:hAnsi="GHEA Grapalat"/>
          <w:iCs/>
          <w:sz w:val="24"/>
          <w:szCs w:val="24"/>
          <w:lang w:val="hy-AM"/>
        </w:rPr>
        <w:t xml:space="preserve"> </w:t>
      </w:r>
      <w:r w:rsidRPr="00952538">
        <w:rPr>
          <w:rFonts w:ascii="GHEA Grapalat" w:hAnsi="GHEA Grapalat" w:cs="Arial"/>
          <w:iCs/>
          <w:sz w:val="24"/>
          <w:szCs w:val="24"/>
          <w:lang w:val="hy-AM"/>
        </w:rPr>
        <w:t>ծառայություններ</w:t>
      </w:r>
      <w:r w:rsidRPr="00952538">
        <w:rPr>
          <w:rFonts w:ascii="GHEA Grapalat" w:hAnsi="GHEA Grapalat"/>
          <w:iCs/>
          <w:sz w:val="24"/>
          <w:szCs w:val="24"/>
          <w:lang w:val="hy-AM"/>
        </w:rPr>
        <w:t xml:space="preserve">» </w:t>
      </w:r>
      <w:r w:rsidRPr="00952538">
        <w:rPr>
          <w:rFonts w:ascii="GHEA Grapalat" w:hAnsi="GHEA Grapalat" w:cs="Arial"/>
          <w:iCs/>
          <w:sz w:val="24"/>
          <w:szCs w:val="24"/>
          <w:lang w:val="hy-AM"/>
        </w:rPr>
        <w:t>ծրագրով</w:t>
      </w:r>
      <w:r w:rsidRPr="00952538">
        <w:rPr>
          <w:rFonts w:ascii="GHEA Grapalat" w:hAnsi="GHEA Grapalat"/>
          <w:iCs/>
          <w:sz w:val="24"/>
          <w:szCs w:val="24"/>
          <w:lang w:val="hy-AM"/>
        </w:rPr>
        <w:t xml:space="preserve"> </w:t>
      </w:r>
      <w:r w:rsidRPr="00952538">
        <w:rPr>
          <w:rFonts w:ascii="GHEA Grapalat" w:hAnsi="GHEA Grapalat" w:cs="Arial"/>
          <w:sz w:val="24"/>
          <w:szCs w:val="24"/>
          <w:lang w:val="hy-AM"/>
        </w:rPr>
        <w:t xml:space="preserve">նախատեսված </w:t>
      </w:r>
      <w:r w:rsidR="00952538" w:rsidRPr="00952538">
        <w:rPr>
          <w:rFonts w:ascii="GHEA Grapalat" w:hAnsi="GHEA Grapalat" w:cs="Sylfaen"/>
          <w:sz w:val="24"/>
          <w:szCs w:val="24"/>
          <w:lang w:val="hy-AM"/>
        </w:rPr>
        <w:t>«</w:t>
      </w:r>
      <w:r w:rsidR="00952538" w:rsidRPr="00952538">
        <w:rPr>
          <w:rFonts w:ascii="GHEA Grapalat" w:hAnsi="GHEA Grapalat" w:cs="Arial"/>
          <w:sz w:val="24"/>
          <w:szCs w:val="24"/>
          <w:lang w:val="hy-AM"/>
        </w:rPr>
        <w:t>Ապօրինի</w:t>
      </w:r>
      <w:r w:rsidR="00952538" w:rsidRPr="00952538">
        <w:rPr>
          <w:rFonts w:ascii="GHEA Grapalat" w:hAnsi="GHEA Grapalat" w:cs="Sylfaen"/>
          <w:sz w:val="24"/>
          <w:szCs w:val="24"/>
          <w:lang w:val="hy-AM"/>
        </w:rPr>
        <w:t xml:space="preserve"> </w:t>
      </w:r>
      <w:r w:rsidR="00952538" w:rsidRPr="00952538">
        <w:rPr>
          <w:rFonts w:ascii="GHEA Grapalat" w:hAnsi="GHEA Grapalat" w:cs="Arial"/>
          <w:sz w:val="24"/>
          <w:szCs w:val="24"/>
          <w:lang w:val="hy-AM"/>
        </w:rPr>
        <w:t>անտառախախտումների</w:t>
      </w:r>
      <w:r w:rsidR="00952538" w:rsidRPr="00952538">
        <w:rPr>
          <w:rFonts w:ascii="GHEA Grapalat" w:hAnsi="GHEA Grapalat" w:cs="Sylfaen"/>
          <w:sz w:val="24"/>
          <w:szCs w:val="24"/>
          <w:lang w:val="hy-AM"/>
        </w:rPr>
        <w:t xml:space="preserve"> </w:t>
      </w:r>
      <w:r w:rsidR="00952538" w:rsidRPr="00952538">
        <w:rPr>
          <w:rFonts w:ascii="GHEA Grapalat" w:hAnsi="GHEA Grapalat" w:cs="Arial"/>
          <w:sz w:val="24"/>
          <w:szCs w:val="24"/>
          <w:lang w:val="hy-AM"/>
        </w:rPr>
        <w:t>հայտնաբերման</w:t>
      </w:r>
      <w:r w:rsidR="00952538" w:rsidRPr="00952538">
        <w:rPr>
          <w:rFonts w:ascii="GHEA Grapalat" w:hAnsi="GHEA Grapalat" w:cs="Sylfaen"/>
          <w:sz w:val="24"/>
          <w:szCs w:val="24"/>
          <w:lang w:val="hy-AM"/>
        </w:rPr>
        <w:t xml:space="preserve"> </w:t>
      </w:r>
      <w:r w:rsidR="00952538" w:rsidRPr="00952538">
        <w:rPr>
          <w:rFonts w:ascii="GHEA Grapalat" w:hAnsi="GHEA Grapalat" w:cs="Arial"/>
          <w:sz w:val="24"/>
          <w:szCs w:val="24"/>
          <w:lang w:val="hy-AM"/>
        </w:rPr>
        <w:t>թիվ</w:t>
      </w:r>
      <w:r w:rsidR="00952538" w:rsidRPr="00952538">
        <w:rPr>
          <w:rFonts w:ascii="GHEA Grapalat" w:hAnsi="GHEA Grapalat" w:cs="Sylfaen"/>
          <w:sz w:val="24"/>
          <w:szCs w:val="24"/>
          <w:lang w:val="hy-AM"/>
        </w:rPr>
        <w:t xml:space="preserve">» </w:t>
      </w:r>
      <w:r w:rsidRPr="00952538">
        <w:rPr>
          <w:rFonts w:ascii="GHEA Grapalat" w:hAnsi="GHEA Grapalat" w:cs="Arial"/>
          <w:sz w:val="24"/>
          <w:szCs w:val="24"/>
          <w:lang w:val="hy-AM"/>
        </w:rPr>
        <w:t>ոչ</w:t>
      </w:r>
      <w:r w:rsidRPr="00952538">
        <w:rPr>
          <w:rFonts w:ascii="GHEA Grapalat" w:hAnsi="GHEA Grapalat" w:cs="Sylfaen"/>
          <w:sz w:val="24"/>
          <w:szCs w:val="24"/>
          <w:lang w:val="hy-AM"/>
        </w:rPr>
        <w:t xml:space="preserve"> </w:t>
      </w:r>
      <w:r w:rsidRPr="00952538">
        <w:rPr>
          <w:rFonts w:ascii="GHEA Grapalat" w:hAnsi="GHEA Grapalat" w:cs="Arial"/>
          <w:sz w:val="24"/>
          <w:szCs w:val="24"/>
          <w:lang w:val="hy-AM"/>
        </w:rPr>
        <w:t>ֆինանսական</w:t>
      </w:r>
      <w:r w:rsidRPr="00952538">
        <w:rPr>
          <w:rFonts w:ascii="GHEA Grapalat" w:hAnsi="GHEA Grapalat" w:cs="Sylfaen"/>
          <w:sz w:val="24"/>
          <w:szCs w:val="24"/>
          <w:lang w:val="hy-AM"/>
        </w:rPr>
        <w:t xml:space="preserve"> </w:t>
      </w:r>
      <w:r w:rsidRPr="00952538">
        <w:rPr>
          <w:rFonts w:ascii="GHEA Grapalat" w:hAnsi="GHEA Grapalat" w:cs="Arial"/>
          <w:sz w:val="24"/>
          <w:szCs w:val="24"/>
          <w:lang w:val="hy-AM"/>
        </w:rPr>
        <w:t>ցուցանիշ</w:t>
      </w:r>
      <w:r w:rsidR="00952538">
        <w:rPr>
          <w:rFonts w:ascii="GHEA Grapalat" w:hAnsi="GHEA Grapalat" w:cs="Arial"/>
          <w:sz w:val="24"/>
          <w:szCs w:val="24"/>
          <w:lang w:val="hy-AM"/>
        </w:rPr>
        <w:t xml:space="preserve">ի </w:t>
      </w:r>
      <w:r w:rsidRPr="00952538">
        <w:rPr>
          <w:rFonts w:ascii="GHEA Grapalat" w:hAnsi="GHEA Grapalat" w:cs="Sylfaen"/>
          <w:sz w:val="24"/>
          <w:szCs w:val="24"/>
          <w:lang w:val="hy-AM"/>
        </w:rPr>
        <w:t xml:space="preserve"> </w:t>
      </w:r>
      <w:r w:rsidR="00952538" w:rsidRPr="00952538">
        <w:rPr>
          <w:rFonts w:ascii="GHEA Grapalat" w:hAnsi="GHEA Grapalat" w:cs="Sylfaen"/>
          <w:sz w:val="24"/>
          <w:szCs w:val="24"/>
          <w:lang w:val="hy-AM"/>
        </w:rPr>
        <w:t xml:space="preserve">(2800 </w:t>
      </w:r>
      <w:r w:rsidR="00952538" w:rsidRPr="00952538">
        <w:rPr>
          <w:rFonts w:ascii="GHEA Grapalat" w:hAnsi="GHEA Grapalat" w:cs="Arial"/>
          <w:sz w:val="24"/>
          <w:szCs w:val="24"/>
          <w:lang w:val="hy-AM"/>
        </w:rPr>
        <w:t>հատ)</w:t>
      </w:r>
      <w:r w:rsidR="00952538">
        <w:rPr>
          <w:rFonts w:ascii="GHEA Grapalat" w:hAnsi="GHEA Grapalat" w:cs="Arial"/>
          <w:sz w:val="24"/>
          <w:szCs w:val="24"/>
          <w:lang w:val="hy-AM"/>
        </w:rPr>
        <w:t xml:space="preserve"> նախատեսումը </w:t>
      </w:r>
      <w:r w:rsidR="00952538" w:rsidRPr="00952538">
        <w:rPr>
          <w:rFonts w:ascii="GHEA Grapalat" w:hAnsi="GHEA Grapalat" w:cs="Sylfaen"/>
          <w:sz w:val="24"/>
          <w:szCs w:val="24"/>
          <w:lang w:val="hy-AM"/>
        </w:rPr>
        <w:t>(</w:t>
      </w:r>
      <w:r w:rsidR="00952538" w:rsidRPr="00952538">
        <w:rPr>
          <w:rFonts w:ascii="GHEA Grapalat" w:hAnsi="GHEA Grapalat" w:cs="Arial"/>
          <w:sz w:val="24"/>
          <w:szCs w:val="24"/>
          <w:lang w:val="hy-AM"/>
        </w:rPr>
        <w:t>փաստացի</w:t>
      </w:r>
      <w:r w:rsidR="00952538" w:rsidRPr="00952538">
        <w:rPr>
          <w:rFonts w:ascii="GHEA Grapalat" w:hAnsi="GHEA Grapalat" w:cs="Sylfaen"/>
          <w:sz w:val="24"/>
          <w:szCs w:val="24"/>
          <w:lang w:val="hy-AM"/>
        </w:rPr>
        <w:t xml:space="preserve"> </w:t>
      </w:r>
      <w:r w:rsidR="00952538" w:rsidRPr="00952538">
        <w:rPr>
          <w:rFonts w:ascii="GHEA Grapalat" w:hAnsi="GHEA Grapalat" w:cs="Arial"/>
          <w:sz w:val="24"/>
          <w:szCs w:val="24"/>
          <w:lang w:val="hy-AM"/>
        </w:rPr>
        <w:t xml:space="preserve">ցուցանիշը՝ </w:t>
      </w:r>
      <w:r w:rsidR="00952538" w:rsidRPr="00952538">
        <w:rPr>
          <w:rFonts w:ascii="GHEA Grapalat" w:hAnsi="GHEA Grapalat" w:cs="Sylfaen"/>
          <w:sz w:val="24"/>
          <w:szCs w:val="24"/>
          <w:lang w:val="hy-AM"/>
        </w:rPr>
        <w:t xml:space="preserve">15198 </w:t>
      </w:r>
      <w:r w:rsidR="00952538" w:rsidRPr="00952538">
        <w:rPr>
          <w:rFonts w:ascii="GHEA Grapalat" w:hAnsi="GHEA Grapalat" w:cs="Arial"/>
          <w:sz w:val="24"/>
          <w:szCs w:val="24"/>
          <w:lang w:val="hy-AM"/>
        </w:rPr>
        <w:t>հատ</w:t>
      </w:r>
      <w:r w:rsidR="00952538" w:rsidRPr="00952538">
        <w:rPr>
          <w:rFonts w:ascii="GHEA Grapalat" w:hAnsi="GHEA Grapalat" w:cs="Sylfaen"/>
          <w:sz w:val="24"/>
          <w:szCs w:val="24"/>
          <w:lang w:val="hy-AM"/>
        </w:rPr>
        <w:t>),</w:t>
      </w:r>
      <w:r w:rsidR="00952538" w:rsidRPr="00952538">
        <w:rPr>
          <w:rFonts w:ascii="GHEA Grapalat" w:hAnsi="GHEA Grapalat" w:cs="Arial"/>
          <w:sz w:val="24"/>
          <w:szCs w:val="24"/>
          <w:lang w:val="hy-AM"/>
        </w:rPr>
        <w:t xml:space="preserve"> իսկ</w:t>
      </w:r>
      <w:r w:rsidR="00952538" w:rsidRPr="00952538">
        <w:rPr>
          <w:rFonts w:ascii="GHEA Grapalat" w:hAnsi="GHEA Grapalat" w:cs="Sylfaen"/>
          <w:sz w:val="24"/>
          <w:szCs w:val="24"/>
          <w:lang w:val="hy-AM"/>
        </w:rPr>
        <w:t xml:space="preserve"> </w:t>
      </w:r>
      <w:r w:rsidR="00952538" w:rsidRPr="00952538">
        <w:rPr>
          <w:rFonts w:ascii="GHEA Grapalat" w:hAnsi="GHEA Grapalat"/>
          <w:iCs/>
          <w:sz w:val="24"/>
          <w:szCs w:val="24"/>
          <w:lang w:val="hy-AM"/>
        </w:rPr>
        <w:t>2020</w:t>
      </w:r>
      <w:r w:rsidR="00952538" w:rsidRPr="00952538">
        <w:rPr>
          <w:rFonts w:ascii="GHEA Grapalat" w:hAnsi="GHEA Grapalat" w:cs="Arial"/>
          <w:iCs/>
          <w:sz w:val="24"/>
          <w:szCs w:val="24"/>
          <w:lang w:val="hy-AM"/>
        </w:rPr>
        <w:t>թ.</w:t>
      </w:r>
      <w:r w:rsidR="00952538">
        <w:rPr>
          <w:rFonts w:ascii="GHEA Grapalat" w:hAnsi="GHEA Grapalat" w:cs="Arial"/>
          <w:iCs/>
          <w:sz w:val="24"/>
          <w:szCs w:val="24"/>
          <w:lang w:val="hy-AM"/>
        </w:rPr>
        <w:t xml:space="preserve">՝ </w:t>
      </w:r>
      <w:r w:rsidR="00952538" w:rsidRPr="00952538">
        <w:rPr>
          <w:rFonts w:ascii="GHEA Grapalat" w:hAnsi="GHEA Grapalat" w:cs="Sylfaen"/>
          <w:sz w:val="24"/>
          <w:szCs w:val="24"/>
          <w:lang w:val="hy-AM"/>
        </w:rPr>
        <w:t>(2</w:t>
      </w:r>
      <w:r w:rsidR="00952538">
        <w:rPr>
          <w:rFonts w:ascii="GHEA Grapalat" w:hAnsi="GHEA Grapalat" w:cs="Sylfaen"/>
          <w:sz w:val="24"/>
          <w:szCs w:val="24"/>
          <w:lang w:val="hy-AM"/>
        </w:rPr>
        <w:t>0</w:t>
      </w:r>
      <w:r w:rsidR="00952538" w:rsidRPr="00952538">
        <w:rPr>
          <w:rFonts w:ascii="GHEA Grapalat" w:hAnsi="GHEA Grapalat" w:cs="Sylfaen"/>
          <w:sz w:val="24"/>
          <w:szCs w:val="24"/>
          <w:lang w:val="hy-AM"/>
        </w:rPr>
        <w:t xml:space="preserve">00 </w:t>
      </w:r>
      <w:r w:rsidR="00952538" w:rsidRPr="00952538">
        <w:rPr>
          <w:rFonts w:ascii="GHEA Grapalat" w:hAnsi="GHEA Grapalat" w:cs="Arial"/>
          <w:sz w:val="24"/>
          <w:szCs w:val="24"/>
          <w:lang w:val="hy-AM"/>
        </w:rPr>
        <w:t>հատ)</w:t>
      </w:r>
      <w:r w:rsidR="00952538">
        <w:rPr>
          <w:rFonts w:ascii="GHEA Grapalat" w:hAnsi="GHEA Grapalat" w:cs="Arial"/>
          <w:sz w:val="24"/>
          <w:szCs w:val="24"/>
          <w:lang w:val="hy-AM"/>
        </w:rPr>
        <w:t xml:space="preserve"> </w:t>
      </w:r>
      <w:r w:rsidR="00952538" w:rsidRPr="00952538">
        <w:rPr>
          <w:rFonts w:ascii="GHEA Grapalat" w:hAnsi="GHEA Grapalat" w:cs="Sylfaen"/>
          <w:sz w:val="24"/>
          <w:szCs w:val="24"/>
          <w:lang w:val="hy-AM"/>
        </w:rPr>
        <w:t>(</w:t>
      </w:r>
      <w:r w:rsidR="00952538" w:rsidRPr="00952538">
        <w:rPr>
          <w:rFonts w:ascii="GHEA Grapalat" w:hAnsi="GHEA Grapalat" w:cs="Arial"/>
          <w:sz w:val="24"/>
          <w:szCs w:val="24"/>
          <w:lang w:val="hy-AM"/>
        </w:rPr>
        <w:t>փաստացի</w:t>
      </w:r>
      <w:r w:rsidR="00952538" w:rsidRPr="00952538">
        <w:rPr>
          <w:rFonts w:ascii="GHEA Grapalat" w:hAnsi="GHEA Grapalat" w:cs="Sylfaen"/>
          <w:sz w:val="24"/>
          <w:szCs w:val="24"/>
          <w:lang w:val="hy-AM"/>
        </w:rPr>
        <w:t xml:space="preserve"> </w:t>
      </w:r>
      <w:r w:rsidR="00952538" w:rsidRPr="00952538">
        <w:rPr>
          <w:rFonts w:ascii="GHEA Grapalat" w:hAnsi="GHEA Grapalat" w:cs="Arial"/>
          <w:sz w:val="24"/>
          <w:szCs w:val="24"/>
          <w:lang w:val="hy-AM"/>
        </w:rPr>
        <w:t xml:space="preserve">ցուցանիշը՝ </w:t>
      </w:r>
      <w:r w:rsidR="00952538" w:rsidRPr="00952538">
        <w:rPr>
          <w:rFonts w:ascii="GHEA Grapalat" w:hAnsi="GHEA Grapalat"/>
          <w:sz w:val="24"/>
          <w:szCs w:val="24"/>
          <w:lang w:val="hy-AM"/>
        </w:rPr>
        <w:t>9711</w:t>
      </w:r>
      <w:r w:rsidR="00952538" w:rsidRPr="00952538">
        <w:rPr>
          <w:rFonts w:ascii="GHEA Grapalat" w:hAnsi="GHEA Grapalat" w:cs="Sylfaen"/>
          <w:sz w:val="24"/>
          <w:szCs w:val="24"/>
          <w:lang w:val="hy-AM"/>
        </w:rPr>
        <w:t xml:space="preserve"> </w:t>
      </w:r>
      <w:r w:rsidR="00952538" w:rsidRPr="00952538">
        <w:rPr>
          <w:rFonts w:ascii="GHEA Grapalat" w:hAnsi="GHEA Grapalat" w:cs="Arial"/>
          <w:sz w:val="24"/>
          <w:szCs w:val="24"/>
          <w:lang w:val="hy-AM"/>
        </w:rPr>
        <w:t>հատ</w:t>
      </w:r>
      <w:r w:rsidR="00952538" w:rsidRPr="00952538">
        <w:rPr>
          <w:rFonts w:ascii="GHEA Grapalat" w:hAnsi="GHEA Grapalat" w:cs="Sylfaen"/>
          <w:sz w:val="24"/>
          <w:szCs w:val="24"/>
          <w:lang w:val="hy-AM"/>
        </w:rPr>
        <w:t>)</w:t>
      </w:r>
      <w:r w:rsidR="00952538">
        <w:rPr>
          <w:rFonts w:ascii="GHEA Grapalat" w:hAnsi="GHEA Grapalat" w:cs="Sylfaen"/>
          <w:sz w:val="24"/>
          <w:szCs w:val="24"/>
          <w:lang w:val="hy-AM"/>
        </w:rPr>
        <w:t xml:space="preserve"> </w:t>
      </w:r>
      <w:r w:rsidRPr="00952538">
        <w:rPr>
          <w:rFonts w:ascii="GHEA Grapalat" w:hAnsi="GHEA Grapalat" w:cs="Arial"/>
          <w:sz w:val="24"/>
          <w:szCs w:val="24"/>
          <w:lang w:val="hy-AM"/>
        </w:rPr>
        <w:t>ներկայաց</w:t>
      </w:r>
      <w:r w:rsidR="00A94ADF">
        <w:rPr>
          <w:rFonts w:ascii="GHEA Grapalat" w:hAnsi="GHEA Grapalat" w:cs="Arial"/>
          <w:sz w:val="24"/>
          <w:szCs w:val="24"/>
          <w:lang w:val="hy-AM"/>
        </w:rPr>
        <w:t>ումը  չի հիմնավորվում։</w:t>
      </w:r>
    </w:p>
    <w:p w14:paraId="2BFFBB85" w14:textId="77777777" w:rsidR="00E824F3" w:rsidRPr="002E3F7F" w:rsidRDefault="00E824F3" w:rsidP="00CD3E9C">
      <w:pPr>
        <w:pStyle w:val="FootnoteText"/>
        <w:jc w:val="both"/>
        <w:rPr>
          <w:rFonts w:ascii="GHEA Grapalat" w:hAnsi="GHEA Grapalat"/>
          <w:i/>
          <w:sz w:val="22"/>
          <w:szCs w:val="22"/>
          <w:lang w:val="hy-AM"/>
        </w:rPr>
      </w:pPr>
      <w:r w:rsidRPr="00404E11">
        <w:rPr>
          <w:rFonts w:ascii="GHEA Grapalat" w:hAnsi="GHEA Grapalat"/>
          <w:i/>
          <w:iCs/>
          <w:sz w:val="22"/>
          <w:szCs w:val="22"/>
          <w:lang w:val="hy-AM"/>
        </w:rPr>
        <w:t>ՊՈԱԿ-ի արձագանքը.</w:t>
      </w:r>
      <w:r w:rsidRPr="002E3F7F">
        <w:rPr>
          <w:rFonts w:ascii="GHEA Grapalat" w:hAnsi="GHEA Grapalat"/>
          <w:iCs/>
          <w:sz w:val="22"/>
          <w:szCs w:val="22"/>
          <w:lang w:val="hy-AM"/>
        </w:rPr>
        <w:t xml:space="preserve">  </w:t>
      </w:r>
      <w:r w:rsidRPr="002E3F7F">
        <w:rPr>
          <w:rFonts w:ascii="GHEA Grapalat" w:hAnsi="GHEA Grapalat"/>
          <w:i/>
          <w:sz w:val="22"/>
          <w:szCs w:val="22"/>
          <w:lang w:val="hy-AM"/>
        </w:rPr>
        <w:t xml:space="preserve">«Քանի որ ստույգ հնարավոր չէ կանխատեսել հաջորդ տարվա անտառխախտումների հայտնաբերումը, ուստի 2019 թվականին հաստատված 2800 հատը մոտավոր թիվ է: Անտառային կոմիտեի «Հայանտառ»  ՊՈԱԿ-ի «Անտառտնտեսություն» մասնաճյուղերում 15198  ապօրինի ծառահատումների վերաբերյալ 2019 թվականին կազմվել են 388 անտառխախտման արձանագրություններ: Կազմված բոլոր արձանագրություններին տրվել է ընթացք՝ 260-ն ուղարկվել է  ՀՀ ոստիկանության տարածքային բաժիններ, իսկ 128 </w:t>
      </w:r>
      <w:r w:rsidRPr="002E3F7F">
        <w:rPr>
          <w:rFonts w:ascii="GHEA Grapalat" w:hAnsi="GHEA Grapalat"/>
          <w:i/>
          <w:sz w:val="22"/>
          <w:szCs w:val="22"/>
          <w:lang w:val="hy-AM"/>
        </w:rPr>
        <w:lastRenderedPageBreak/>
        <w:t>արձանագրություն՝ բնապահպանության և ընդերքի տեսչական մարմնին: Քանի որ ստույգ հնարավոր չէ կանխատեսել հաջորդ տարվա անտառխախտումների հայտնաբերումը, ուստի 2020 թվականին հաստատված 2000 հատը մոտավոր թիվ է: Անտառային կոմիտեի «Հայանտառ»  ՊՈԱԿ-ի «Անտառտնտեսություն» մասնաճյուղերում 9711 ապօրինի  ծառահատումների վերաբերյալ 2020 թվականին կազմվել են 310 անտառխախտման արձանագրություններ: Կազմված բոլոր արձանագրություններին տրվել է ընթացք՝ 225-ն ուղարկվել է  ՀՀ ոստիկանության տարածքային բաժիններ, իսկ 85 արձանագրություն՝ բնապահպանության և ընդերքի տեսչական մարմնին: 2021 թվականից «Ապօրինի անտառխախտումների հայտնաբերման» ոչ ֆինանսական ցուցանիշը փոխարինվել է «Անտառտնտեսություն մասնաճյուղերում վերապատրաստման միջոցառումներ»-ով:»</w:t>
      </w:r>
    </w:p>
    <w:p w14:paraId="0CC9A999" w14:textId="77777777" w:rsidR="00E824F3" w:rsidRPr="00CD3E9C" w:rsidRDefault="00E824F3" w:rsidP="008E22E7">
      <w:pPr>
        <w:pStyle w:val="FootnoteText"/>
        <w:spacing w:line="276" w:lineRule="auto"/>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CD3E9C">
        <w:rPr>
          <w:rFonts w:ascii="GHEA Grapalat" w:hAnsi="GHEA Grapalat" w:cs="Calibri"/>
          <w:b/>
          <w:color w:val="000000"/>
          <w:sz w:val="24"/>
          <w:szCs w:val="24"/>
          <w:lang w:val="hy-AM"/>
        </w:rPr>
        <w:t xml:space="preserve"> </w:t>
      </w:r>
      <w:r w:rsidRPr="00D53B69">
        <w:rPr>
          <w:rFonts w:ascii="GHEA Grapalat" w:hAnsi="GHEA Grapalat" w:cs="Calibri"/>
          <w:color w:val="000000"/>
          <w:sz w:val="24"/>
          <w:szCs w:val="24"/>
          <w:lang w:val="hy-AM"/>
        </w:rPr>
        <w:t>«Բացակայում է»</w:t>
      </w:r>
      <w:r w:rsidR="00D53B69" w:rsidRPr="00D53B69">
        <w:rPr>
          <w:rFonts w:ascii="GHEA Grapalat" w:hAnsi="GHEA Grapalat" w:cs="Calibri"/>
          <w:color w:val="000000"/>
          <w:sz w:val="24"/>
          <w:szCs w:val="24"/>
          <w:lang w:val="hy-AM"/>
        </w:rPr>
        <w:t>։</w:t>
      </w:r>
    </w:p>
    <w:p w14:paraId="2F7C029D" w14:textId="77777777" w:rsidR="00E824F3" w:rsidRDefault="00E824F3" w:rsidP="00415F89">
      <w:pPr>
        <w:spacing w:line="276" w:lineRule="auto"/>
        <w:ind w:firstLine="426"/>
        <w:jc w:val="both"/>
        <w:rPr>
          <w:rFonts w:ascii="GHEA Grapalat" w:hAnsi="GHEA Grapalat" w:cs="Arial"/>
          <w:sz w:val="24"/>
          <w:szCs w:val="24"/>
          <w:lang w:val="hy-AM"/>
        </w:rPr>
      </w:pPr>
      <w:r w:rsidRPr="00EE7467">
        <w:rPr>
          <w:rFonts w:ascii="GHEA Grapalat" w:hAnsi="GHEA Grapalat"/>
          <w:sz w:val="24"/>
          <w:szCs w:val="24"/>
          <w:lang w:val="hy-AM"/>
        </w:rPr>
        <w:t xml:space="preserve"> </w:t>
      </w:r>
      <w:r w:rsidR="001460A7">
        <w:rPr>
          <w:rFonts w:ascii="GHEA Grapalat" w:hAnsi="GHEA Grapalat" w:cs="Calibri"/>
          <w:color w:val="000000"/>
          <w:sz w:val="24"/>
          <w:szCs w:val="24"/>
          <w:lang w:val="hy-AM"/>
        </w:rPr>
        <w:t>5</w:t>
      </w:r>
      <w:r w:rsidR="001460A7" w:rsidRPr="00E3558A">
        <w:rPr>
          <w:rFonts w:ascii="GHEA Grapalat" w:hAnsi="GHEA Grapalat" w:cs="Calibri"/>
          <w:color w:val="000000"/>
          <w:sz w:val="24"/>
          <w:szCs w:val="24"/>
          <w:lang w:val="hy-AM"/>
        </w:rPr>
        <w:t>.</w:t>
      </w:r>
      <w:r w:rsidR="001460A7">
        <w:rPr>
          <w:rFonts w:ascii="GHEA Grapalat" w:hAnsi="GHEA Grapalat" w:cs="Calibri"/>
          <w:color w:val="000000"/>
          <w:sz w:val="24"/>
          <w:szCs w:val="24"/>
          <w:lang w:val="hy-AM"/>
        </w:rPr>
        <w:t>1</w:t>
      </w:r>
      <w:r w:rsidR="001460A7" w:rsidRPr="00E3558A">
        <w:rPr>
          <w:rFonts w:ascii="GHEA Grapalat" w:hAnsi="GHEA Grapalat" w:cs="Calibri"/>
          <w:color w:val="000000"/>
          <w:sz w:val="24"/>
          <w:szCs w:val="24"/>
          <w:lang w:val="hy-AM"/>
        </w:rPr>
        <w:t>.</w:t>
      </w:r>
      <w:r w:rsidR="001460A7">
        <w:rPr>
          <w:rFonts w:ascii="GHEA Grapalat" w:hAnsi="GHEA Grapalat" w:cs="Calibri"/>
          <w:color w:val="000000"/>
          <w:sz w:val="24"/>
          <w:szCs w:val="24"/>
          <w:lang w:val="hy-AM"/>
        </w:rPr>
        <w:t xml:space="preserve">8 </w:t>
      </w:r>
      <w:r w:rsidRPr="003C24CF">
        <w:rPr>
          <w:rFonts w:ascii="GHEA Grapalat" w:hAnsi="GHEA Grapalat" w:cs="Arial"/>
          <w:iCs/>
          <w:sz w:val="24"/>
          <w:szCs w:val="24"/>
          <w:lang w:val="hy-AM"/>
        </w:rPr>
        <w:t>Նախարարության</w:t>
      </w:r>
      <w:r w:rsidRPr="003C24CF">
        <w:rPr>
          <w:rFonts w:ascii="GHEA Grapalat" w:hAnsi="GHEA Grapalat"/>
          <w:iCs/>
          <w:sz w:val="24"/>
          <w:szCs w:val="24"/>
          <w:lang w:val="hy-AM"/>
        </w:rPr>
        <w:t xml:space="preserve"> Կոմիտեի և  ՊՈԱԿ-ի միջև </w:t>
      </w:r>
      <w:r w:rsidRPr="003C24CF">
        <w:rPr>
          <w:rFonts w:ascii="GHEA Grapalat" w:hAnsi="GHEA Grapalat" w:cs="Sylfaen"/>
          <w:sz w:val="24"/>
          <w:szCs w:val="24"/>
          <w:lang w:val="hy-AM"/>
        </w:rPr>
        <w:t xml:space="preserve">2020թ. </w:t>
      </w:r>
      <w:r w:rsidRPr="003C24CF">
        <w:rPr>
          <w:rFonts w:ascii="GHEA Grapalat" w:hAnsi="GHEA Grapalat"/>
          <w:iCs/>
          <w:sz w:val="24"/>
          <w:szCs w:val="24"/>
          <w:lang w:val="hy-AM"/>
        </w:rPr>
        <w:t xml:space="preserve">ապրիլի 21-ին կնքված «Պետության կողմից դրամաշնորհի ձևով տրամադրվող ֆինանսական աջակցության գումարների օգտագործման մասին» թիվ ՇՄՆԱԿ-ԴՇ-20/2 պայմանագրով «Անտառվերականգնման և անտառպատման աշխատանքներ» միջոցառման ծրագրով </w:t>
      </w:r>
      <w:r w:rsidRPr="003C24CF">
        <w:rPr>
          <w:rFonts w:ascii="GHEA Grapalat" w:hAnsi="GHEA Grapalat" w:cs="Arial"/>
          <w:sz w:val="24"/>
          <w:szCs w:val="24"/>
          <w:lang w:val="hy-AM"/>
        </w:rPr>
        <w:t>ոչ</w:t>
      </w:r>
      <w:r w:rsidRPr="003C24CF">
        <w:rPr>
          <w:rFonts w:ascii="GHEA Grapalat" w:hAnsi="GHEA Grapalat" w:cs="Sylfaen"/>
          <w:sz w:val="24"/>
          <w:szCs w:val="24"/>
          <w:lang w:val="hy-AM"/>
        </w:rPr>
        <w:t xml:space="preserve"> </w:t>
      </w:r>
      <w:r>
        <w:rPr>
          <w:rFonts w:ascii="GHEA Grapalat" w:hAnsi="GHEA Grapalat" w:cs="Arial"/>
          <w:sz w:val="24"/>
          <w:szCs w:val="24"/>
          <w:lang w:val="hy-AM"/>
        </w:rPr>
        <w:t xml:space="preserve">ֆինանսական, արդյունքին միտված թվով 9 </w:t>
      </w:r>
      <w:r w:rsidRPr="003C24CF">
        <w:rPr>
          <w:rFonts w:ascii="GHEA Grapalat" w:hAnsi="GHEA Grapalat" w:cs="Arial"/>
          <w:sz w:val="24"/>
          <w:szCs w:val="24"/>
          <w:lang w:val="hy-AM"/>
        </w:rPr>
        <w:t>նախատեսված և փաստացի</w:t>
      </w:r>
      <w:r w:rsidRPr="003C24CF">
        <w:rPr>
          <w:rFonts w:ascii="GHEA Grapalat" w:hAnsi="GHEA Grapalat" w:cs="Sylfaen"/>
          <w:sz w:val="24"/>
          <w:szCs w:val="24"/>
          <w:lang w:val="hy-AM"/>
        </w:rPr>
        <w:t xml:space="preserve"> </w:t>
      </w:r>
      <w:r w:rsidRPr="003C24CF">
        <w:rPr>
          <w:rFonts w:ascii="GHEA Grapalat" w:hAnsi="GHEA Grapalat" w:cs="Arial"/>
          <w:sz w:val="24"/>
          <w:szCs w:val="24"/>
          <w:lang w:val="hy-AM"/>
        </w:rPr>
        <w:t xml:space="preserve">ցուցանիշների միջև առկա են </w:t>
      </w:r>
      <w:r>
        <w:rPr>
          <w:rFonts w:ascii="GHEA Grapalat" w:hAnsi="GHEA Grapalat" w:cs="Arial"/>
          <w:sz w:val="24"/>
          <w:szCs w:val="24"/>
          <w:lang w:val="hy-AM"/>
        </w:rPr>
        <w:t>էական տարբերություններ</w:t>
      </w:r>
      <w:r w:rsidRPr="008D5071">
        <w:rPr>
          <w:rFonts w:ascii="GHEA Grapalat" w:hAnsi="GHEA Grapalat" w:cs="Arial"/>
          <w:sz w:val="24"/>
          <w:szCs w:val="24"/>
          <w:lang w:val="hy-AM"/>
        </w:rPr>
        <w:t xml:space="preserve">, </w:t>
      </w:r>
      <w:r>
        <w:rPr>
          <w:rFonts w:ascii="GHEA Grapalat" w:hAnsi="GHEA Grapalat" w:cs="Arial"/>
          <w:sz w:val="24"/>
          <w:szCs w:val="24"/>
          <w:lang w:val="hy-AM"/>
        </w:rPr>
        <w:t xml:space="preserve">որոնց գծով ՊՈԱԿ-ն առարկություններ չի ներկայացրել, իսկ տրամադրված պարզաբանումները և բացատրությունները </w:t>
      </w:r>
      <w:r w:rsidR="00CB7C97">
        <w:rPr>
          <w:rFonts w:ascii="GHEA Grapalat" w:hAnsi="GHEA Grapalat" w:cs="Arial"/>
          <w:sz w:val="24"/>
          <w:szCs w:val="24"/>
          <w:lang w:val="hy-AM"/>
        </w:rPr>
        <w:t xml:space="preserve">արտացոլված </w:t>
      </w:r>
      <w:r w:rsidR="008D1799">
        <w:rPr>
          <w:rFonts w:ascii="GHEA Grapalat" w:hAnsi="GHEA Grapalat" w:cs="Arial"/>
          <w:sz w:val="24"/>
          <w:szCs w:val="24"/>
          <w:lang w:val="hy-AM"/>
        </w:rPr>
        <w:t xml:space="preserve">են </w:t>
      </w:r>
      <w:r w:rsidRPr="00F72C70">
        <w:rPr>
          <w:rFonts w:ascii="GHEA Grapalat" w:hAnsi="GHEA Grapalat" w:cs="Arial"/>
          <w:sz w:val="24"/>
          <w:szCs w:val="24"/>
          <w:lang w:val="hy-AM"/>
        </w:rPr>
        <w:t>Հավելված</w:t>
      </w:r>
      <w:r w:rsidR="008D1799">
        <w:rPr>
          <w:rFonts w:ascii="GHEA Grapalat" w:hAnsi="GHEA Grapalat" w:cs="Arial"/>
          <w:sz w:val="24"/>
          <w:szCs w:val="24"/>
          <w:lang w:val="hy-AM"/>
        </w:rPr>
        <w:t xml:space="preserve">  2</w:t>
      </w:r>
      <w:r w:rsidR="00CB7C97">
        <w:rPr>
          <w:rFonts w:ascii="GHEA Grapalat" w:hAnsi="GHEA Grapalat" w:cs="Arial"/>
          <w:sz w:val="24"/>
          <w:szCs w:val="24"/>
          <w:lang w:val="hy-AM"/>
        </w:rPr>
        <w:t>-ում</w:t>
      </w:r>
      <w:r w:rsidRPr="00F72C70">
        <w:rPr>
          <w:rFonts w:ascii="GHEA Grapalat" w:hAnsi="GHEA Grapalat" w:cs="Arial"/>
          <w:sz w:val="24"/>
          <w:szCs w:val="24"/>
          <w:lang w:val="hy-AM"/>
        </w:rPr>
        <w:t>։</w:t>
      </w:r>
    </w:p>
    <w:p w14:paraId="437D0512" w14:textId="77777777" w:rsidR="00D53B69" w:rsidRPr="00CD3E9C" w:rsidRDefault="00D53B69" w:rsidP="00415F89">
      <w:pPr>
        <w:pStyle w:val="FootnoteText"/>
        <w:spacing w:line="276" w:lineRule="auto"/>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CD3E9C">
        <w:rPr>
          <w:rFonts w:ascii="GHEA Grapalat" w:hAnsi="GHEA Grapalat" w:cs="Calibri"/>
          <w:b/>
          <w:color w:val="000000"/>
          <w:sz w:val="24"/>
          <w:szCs w:val="24"/>
          <w:lang w:val="hy-AM"/>
        </w:rPr>
        <w:t xml:space="preserve"> </w:t>
      </w:r>
      <w:r w:rsidRPr="00D53B69">
        <w:rPr>
          <w:rFonts w:ascii="GHEA Grapalat" w:hAnsi="GHEA Grapalat" w:cs="Calibri"/>
          <w:color w:val="000000"/>
          <w:sz w:val="24"/>
          <w:szCs w:val="24"/>
          <w:lang w:val="hy-AM"/>
        </w:rPr>
        <w:t>«Բացակայում է»։</w:t>
      </w:r>
    </w:p>
    <w:p w14:paraId="2E385AAF" w14:textId="77777777" w:rsidR="00E824F3" w:rsidRPr="00F21502" w:rsidRDefault="00E824F3" w:rsidP="00415F89">
      <w:pPr>
        <w:pStyle w:val="FootnoteText"/>
        <w:spacing w:line="276" w:lineRule="auto"/>
        <w:ind w:firstLine="426"/>
        <w:jc w:val="both"/>
        <w:rPr>
          <w:rFonts w:ascii="GHEA Grapalat" w:hAnsi="GHEA Grapalat" w:cs="Calibri"/>
          <w:color w:val="000000"/>
          <w:sz w:val="4"/>
          <w:szCs w:val="4"/>
          <w:lang w:val="hy-AM"/>
        </w:rPr>
      </w:pPr>
    </w:p>
    <w:p w14:paraId="42FBA891" w14:textId="77777777" w:rsidR="00E824F3" w:rsidRPr="00CF7FDF" w:rsidRDefault="001460A7" w:rsidP="00415F89">
      <w:pPr>
        <w:tabs>
          <w:tab w:val="left" w:pos="567"/>
        </w:tabs>
        <w:spacing w:line="276" w:lineRule="auto"/>
        <w:ind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1</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9 </w:t>
      </w:r>
      <w:r w:rsidR="00E824F3" w:rsidRPr="00021DD7">
        <w:rPr>
          <w:rStyle w:val="Emphasis"/>
          <w:rFonts w:ascii="GHEA Grapalat" w:hAnsi="GHEA Grapalat" w:cs="Arial"/>
          <w:i w:val="0"/>
          <w:sz w:val="24"/>
          <w:szCs w:val="24"/>
          <w:lang w:val="hy-AM"/>
        </w:rPr>
        <w:t>Ըստ տ</w:t>
      </w:r>
      <w:r w:rsidR="00E824F3" w:rsidRPr="00CF7FDF">
        <w:rPr>
          <w:rFonts w:ascii="GHEA Grapalat" w:hAnsi="GHEA Grapalat"/>
          <w:sz w:val="24"/>
          <w:szCs w:val="24"/>
          <w:lang w:val="hy-AM"/>
        </w:rPr>
        <w:t xml:space="preserve">նկարաններ հիմնելու և խնամքի աշխատանքներ կատարող բանվորների տեղափոխման կատարողական ակտերի՝ «Ստեփանավան» մասնաճյուղում աշխատաժամանակի հաշվառման տեղեկագրերով (տաբելներ) վարորդների աշխատած օրերն ավելի քիչ են, քան բանվորների ընդհանուր աշխատած օրերի թիվը: Տնկարանի վարիչի  մեկնաբանությամբ որոշ դեպքերում բանվորներին տեղափոխում են տնտեսության աշխատակիցների փոխադրամիջոցներով: </w:t>
      </w:r>
    </w:p>
    <w:p w14:paraId="4B7E96F8" w14:textId="77777777" w:rsidR="007C7700" w:rsidRPr="004F23DA" w:rsidRDefault="007C7700" w:rsidP="007C7700">
      <w:pPr>
        <w:shd w:val="clear" w:color="auto" w:fill="FFFFFF" w:themeFill="background1"/>
        <w:spacing w:after="0" w:line="276" w:lineRule="auto"/>
        <w:jc w:val="both"/>
        <w:rPr>
          <w:rFonts w:ascii="GHEA Grapalat" w:hAnsi="GHEA Grapalat"/>
          <w:b/>
          <w:i/>
          <w:sz w:val="24"/>
          <w:szCs w:val="24"/>
          <w:lang w:val="hy-AM"/>
        </w:rPr>
      </w:pPr>
      <w:r w:rsidRPr="00404E11">
        <w:rPr>
          <w:rFonts w:ascii="GHEA Grapalat" w:hAnsi="GHEA Grapalat" w:cs="Arial"/>
          <w:i/>
          <w:sz w:val="24"/>
          <w:szCs w:val="24"/>
          <w:lang w:val="hy-AM"/>
        </w:rPr>
        <w:t xml:space="preserve">ՊՈԱԿ-ի և </w:t>
      </w:r>
      <w:r w:rsidRPr="00404E11">
        <w:rPr>
          <w:rFonts w:ascii="GHEA Grapalat" w:hAnsi="GHEA Grapalat" w:cs="Calibri"/>
          <w:i/>
          <w:color w:val="000000"/>
          <w:sz w:val="24"/>
          <w:szCs w:val="24"/>
          <w:lang w:val="hy-AM"/>
        </w:rPr>
        <w:t xml:space="preserve">հաշվեքննության օբյեկտի </w:t>
      </w:r>
      <w:r w:rsidRPr="00404E11">
        <w:rPr>
          <w:rFonts w:ascii="GHEA Grapalat" w:hAnsi="GHEA Grapalat" w:cs="Arial"/>
          <w:i/>
          <w:sz w:val="24"/>
          <w:szCs w:val="24"/>
          <w:lang w:val="hy-AM"/>
        </w:rPr>
        <w:t>արձագանքները.</w:t>
      </w:r>
      <w:r w:rsidRPr="004F23DA">
        <w:rPr>
          <w:rFonts w:ascii="GHEA Grapalat" w:hAnsi="GHEA Grapalat"/>
          <w:b/>
          <w:i/>
          <w:sz w:val="24"/>
          <w:szCs w:val="24"/>
          <w:lang w:val="hy-AM"/>
        </w:rPr>
        <w:t xml:space="preserve"> </w:t>
      </w:r>
      <w:r w:rsidRPr="00404E11">
        <w:rPr>
          <w:rFonts w:ascii="GHEA Grapalat" w:hAnsi="GHEA Grapalat" w:cs="Arial"/>
          <w:sz w:val="24"/>
          <w:szCs w:val="24"/>
          <w:lang w:val="hy-AM"/>
        </w:rPr>
        <w:t>«</w:t>
      </w:r>
      <w:r w:rsidRPr="00404E11">
        <w:rPr>
          <w:rFonts w:ascii="GHEA Grapalat" w:hAnsi="GHEA Grapalat"/>
          <w:sz w:val="24"/>
          <w:szCs w:val="24"/>
          <w:lang w:val="hy-AM"/>
        </w:rPr>
        <w:t>Բացակայում են»։</w:t>
      </w:r>
      <w:r w:rsidRPr="004F23DA">
        <w:rPr>
          <w:rFonts w:ascii="GHEA Grapalat" w:hAnsi="GHEA Grapalat"/>
          <w:b/>
          <w:i/>
          <w:sz w:val="24"/>
          <w:szCs w:val="24"/>
          <w:lang w:val="hy-AM"/>
        </w:rPr>
        <w:t xml:space="preserve"> </w:t>
      </w:r>
    </w:p>
    <w:p w14:paraId="52728F32" w14:textId="77777777" w:rsidR="00E824F3" w:rsidRPr="00F21502" w:rsidRDefault="00E824F3" w:rsidP="00E824F3">
      <w:pPr>
        <w:shd w:val="clear" w:color="auto" w:fill="FFFFFF" w:themeFill="background1"/>
        <w:spacing w:after="0" w:line="276" w:lineRule="auto"/>
        <w:ind w:firstLine="450"/>
        <w:jc w:val="both"/>
        <w:rPr>
          <w:rFonts w:ascii="GHEA Grapalat" w:hAnsi="GHEA Grapalat" w:cs="Calibri"/>
          <w:color w:val="000000"/>
          <w:sz w:val="4"/>
          <w:szCs w:val="4"/>
          <w:lang w:val="hy-AM"/>
        </w:rPr>
      </w:pPr>
    </w:p>
    <w:p w14:paraId="0FEC489C" w14:textId="77777777" w:rsidR="00E824F3" w:rsidRDefault="00E824F3" w:rsidP="00E824F3">
      <w:pPr>
        <w:spacing w:line="276" w:lineRule="auto"/>
        <w:ind w:firstLine="284"/>
        <w:jc w:val="both"/>
        <w:rPr>
          <w:rFonts w:ascii="GHEA Grapalat" w:hAnsi="GHEA Grapalat"/>
          <w:sz w:val="24"/>
          <w:szCs w:val="24"/>
          <w:lang w:val="hy-AM"/>
        </w:rPr>
      </w:pPr>
      <w:r>
        <w:rPr>
          <w:rFonts w:ascii="GHEA Grapalat" w:hAnsi="GHEA Grapalat"/>
          <w:iCs/>
          <w:sz w:val="24"/>
          <w:szCs w:val="24"/>
          <w:lang w:val="hy-AM"/>
        </w:rPr>
        <w:t xml:space="preserve"> </w:t>
      </w:r>
      <w:r w:rsidR="001460A7">
        <w:rPr>
          <w:rFonts w:ascii="GHEA Grapalat" w:hAnsi="GHEA Grapalat" w:cs="Calibri"/>
          <w:color w:val="000000"/>
          <w:sz w:val="24"/>
          <w:szCs w:val="24"/>
          <w:lang w:val="hy-AM"/>
        </w:rPr>
        <w:t>5</w:t>
      </w:r>
      <w:r w:rsidR="001460A7" w:rsidRPr="00E3558A">
        <w:rPr>
          <w:rFonts w:ascii="GHEA Grapalat" w:hAnsi="GHEA Grapalat" w:cs="Calibri"/>
          <w:color w:val="000000"/>
          <w:sz w:val="24"/>
          <w:szCs w:val="24"/>
          <w:lang w:val="hy-AM"/>
        </w:rPr>
        <w:t>.</w:t>
      </w:r>
      <w:r w:rsidR="001460A7">
        <w:rPr>
          <w:rFonts w:ascii="GHEA Grapalat" w:hAnsi="GHEA Grapalat" w:cs="Calibri"/>
          <w:color w:val="000000"/>
          <w:sz w:val="24"/>
          <w:szCs w:val="24"/>
          <w:lang w:val="hy-AM"/>
        </w:rPr>
        <w:t>1</w:t>
      </w:r>
      <w:r w:rsidR="001460A7" w:rsidRPr="00E3558A">
        <w:rPr>
          <w:rFonts w:ascii="GHEA Grapalat" w:hAnsi="GHEA Grapalat" w:cs="Calibri"/>
          <w:color w:val="000000"/>
          <w:sz w:val="24"/>
          <w:szCs w:val="24"/>
          <w:lang w:val="hy-AM"/>
        </w:rPr>
        <w:t>.</w:t>
      </w:r>
      <w:r w:rsidR="001460A7">
        <w:rPr>
          <w:rFonts w:ascii="GHEA Grapalat" w:hAnsi="GHEA Grapalat" w:cs="Calibri"/>
          <w:color w:val="000000"/>
          <w:sz w:val="24"/>
          <w:szCs w:val="24"/>
          <w:lang w:val="hy-AM"/>
        </w:rPr>
        <w:t xml:space="preserve">10 </w:t>
      </w:r>
      <w:r w:rsidRPr="004424CD">
        <w:rPr>
          <w:rFonts w:ascii="GHEA Grapalat" w:eastAsia="Times New Roman" w:hAnsi="GHEA Grapalat" w:cs="Times New Roman"/>
          <w:sz w:val="24"/>
          <w:szCs w:val="24"/>
          <w:lang w:val="hy-AM"/>
        </w:rPr>
        <w:t>ՀՀ գյուղատնտեսության նախարարի 2005թ. սեպտեմբերի 5-ի «ՀՀ գյուղատնտեսության նախարարի 2005թ. հուլիսի 19-ի թիվ 119-Ա հրամանում փոփոխություներ կատարելու և 2005թ. օգոստոսի 19-ի թիվ 135-Ա հրամանը ուժը կորցրած ճանաչելու մասին» թիվ 147-Ա հրամանի 1-ին կետի ա) ենթակետով սահմանվ</w:t>
      </w:r>
      <w:r w:rsidRPr="00804184">
        <w:rPr>
          <w:rFonts w:ascii="GHEA Grapalat" w:eastAsia="Times New Roman" w:hAnsi="GHEA Grapalat" w:cs="Times New Roman"/>
          <w:sz w:val="24"/>
          <w:szCs w:val="24"/>
          <w:lang w:val="hy-AM"/>
        </w:rPr>
        <w:t>ած</w:t>
      </w:r>
      <w:r w:rsidRPr="004424CD">
        <w:rPr>
          <w:rFonts w:ascii="GHEA Grapalat" w:eastAsia="Times New Roman" w:hAnsi="GHEA Grapalat" w:cs="Times New Roman"/>
          <w:sz w:val="24"/>
          <w:szCs w:val="24"/>
          <w:lang w:val="hy-AM"/>
        </w:rPr>
        <w:t xml:space="preserve"> «Հայանտառ» ՊՈԱԿ-ին ամրակցված ըստ մասնաճյուղերի բաշխվածության անտառային ֆոնդը կազմել է 368,6 հազ. հա։ 2019թ. </w:t>
      </w:r>
      <w:r w:rsidRPr="004424CD">
        <w:rPr>
          <w:rFonts w:ascii="GHEA Grapalat" w:hAnsi="GHEA Grapalat"/>
          <w:iCs/>
          <w:sz w:val="24"/>
          <w:szCs w:val="24"/>
          <w:lang w:val="hy-AM"/>
        </w:rPr>
        <w:t xml:space="preserve">ՀՀ բնապահպանության նախարարության անտառային կոմիտեի, իսկ </w:t>
      </w:r>
      <w:r w:rsidRPr="004424CD">
        <w:rPr>
          <w:rFonts w:ascii="GHEA Grapalat" w:eastAsia="Times New Roman" w:hAnsi="GHEA Grapalat" w:cs="Times New Roman"/>
          <w:sz w:val="24"/>
          <w:szCs w:val="24"/>
          <w:lang w:val="hy-AM"/>
        </w:rPr>
        <w:t xml:space="preserve">2020թ. </w:t>
      </w:r>
      <w:r w:rsidRPr="004424CD">
        <w:rPr>
          <w:rFonts w:ascii="GHEA Grapalat" w:hAnsi="GHEA Grapalat"/>
          <w:bCs/>
          <w:sz w:val="24"/>
          <w:szCs w:val="24"/>
          <w:shd w:val="clear" w:color="auto" w:fill="FFFFFF"/>
          <w:lang w:val="hy-AM"/>
        </w:rPr>
        <w:t xml:space="preserve">ՀՀ շրջակա միջավայրի նախարարության անտառային կոմիտեի և </w:t>
      </w:r>
      <w:r w:rsidRPr="004424CD">
        <w:rPr>
          <w:rFonts w:ascii="GHEA Grapalat" w:eastAsia="Times New Roman" w:hAnsi="GHEA Grapalat" w:cs="Times New Roman"/>
          <w:sz w:val="24"/>
          <w:szCs w:val="24"/>
          <w:lang w:val="hy-AM"/>
        </w:rPr>
        <w:t xml:space="preserve">«Հայանտառ» </w:t>
      </w:r>
      <w:r w:rsidRPr="004424CD">
        <w:rPr>
          <w:rFonts w:ascii="GHEA Grapalat" w:hAnsi="GHEA Grapalat"/>
          <w:sz w:val="24"/>
          <w:szCs w:val="24"/>
          <w:lang w:val="hy-AM"/>
        </w:rPr>
        <w:t xml:space="preserve">ՊՈԱԿ-ի միջև կնքված </w:t>
      </w:r>
      <w:r w:rsidRPr="004424CD">
        <w:rPr>
          <w:rFonts w:ascii="GHEA Grapalat" w:hAnsi="GHEA Grapalat"/>
          <w:iCs/>
          <w:sz w:val="24"/>
          <w:szCs w:val="24"/>
          <w:lang w:val="hy-AM"/>
        </w:rPr>
        <w:t xml:space="preserve">«Պետության կողմից դրամաշնորհի ձևով տրամադրվող ֆինանսական աջակցության գումարների օգտագործման մասին» պայմանագրերում վերջինիս </w:t>
      </w:r>
      <w:r w:rsidRPr="004424CD">
        <w:rPr>
          <w:rFonts w:ascii="GHEA Grapalat" w:hAnsi="GHEA Grapalat"/>
          <w:sz w:val="24"/>
          <w:szCs w:val="24"/>
          <w:lang w:val="hy-AM"/>
        </w:rPr>
        <w:t xml:space="preserve">տնօրինությանը  հանրապետության </w:t>
      </w:r>
      <w:r w:rsidRPr="004424CD">
        <w:rPr>
          <w:rFonts w:ascii="GHEA Grapalat" w:hAnsi="GHEA Grapalat"/>
          <w:sz w:val="24"/>
          <w:szCs w:val="24"/>
          <w:lang w:val="hy-AM"/>
        </w:rPr>
        <w:lastRenderedPageBreak/>
        <w:t xml:space="preserve">անտառային ֆոնդի տարածքի պահպանմանը հանձնված է 342,4 հազ. հա։  </w:t>
      </w:r>
      <w:r w:rsidR="009767BB">
        <w:rPr>
          <w:rFonts w:ascii="GHEA Grapalat" w:hAnsi="GHEA Grapalat"/>
          <w:sz w:val="24"/>
          <w:szCs w:val="24"/>
          <w:lang w:val="hy-AM"/>
        </w:rPr>
        <w:t>Չհիմնավորված տ</w:t>
      </w:r>
      <w:r w:rsidRPr="004424CD">
        <w:rPr>
          <w:rFonts w:ascii="GHEA Grapalat" w:hAnsi="GHEA Grapalat"/>
          <w:sz w:val="24"/>
          <w:szCs w:val="24"/>
          <w:lang w:val="hy-AM"/>
        </w:rPr>
        <w:t>արբերությունը</w:t>
      </w:r>
      <w:r w:rsidR="009767BB">
        <w:rPr>
          <w:rFonts w:ascii="GHEA Grapalat" w:hAnsi="GHEA Grapalat"/>
          <w:sz w:val="24"/>
          <w:szCs w:val="24"/>
          <w:lang w:val="hy-AM"/>
        </w:rPr>
        <w:t xml:space="preserve"> կազմում է</w:t>
      </w:r>
      <w:r w:rsidRPr="004424CD">
        <w:rPr>
          <w:rFonts w:ascii="GHEA Grapalat" w:hAnsi="GHEA Grapalat"/>
          <w:sz w:val="24"/>
          <w:szCs w:val="24"/>
          <w:lang w:val="hy-AM"/>
        </w:rPr>
        <w:t xml:space="preserve"> 26,3 հազ. հա</w:t>
      </w:r>
      <w:r>
        <w:rPr>
          <w:rFonts w:ascii="GHEA Grapalat" w:hAnsi="GHEA Grapalat"/>
          <w:sz w:val="24"/>
          <w:szCs w:val="24"/>
          <w:lang w:val="hy-AM"/>
        </w:rPr>
        <w:t>։</w:t>
      </w:r>
    </w:p>
    <w:p w14:paraId="76AA3B2C" w14:textId="77777777" w:rsidR="00D53B69" w:rsidRPr="00CD3E9C" w:rsidRDefault="00D53B69" w:rsidP="00D53B69">
      <w:pPr>
        <w:pStyle w:val="FootnoteText"/>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CD3E9C">
        <w:rPr>
          <w:rFonts w:ascii="GHEA Grapalat" w:hAnsi="GHEA Grapalat" w:cs="Calibri"/>
          <w:b/>
          <w:color w:val="000000"/>
          <w:sz w:val="24"/>
          <w:szCs w:val="24"/>
          <w:lang w:val="hy-AM"/>
        </w:rPr>
        <w:t xml:space="preserve">. </w:t>
      </w:r>
      <w:r w:rsidRPr="00D53B69">
        <w:rPr>
          <w:rFonts w:ascii="GHEA Grapalat" w:hAnsi="GHEA Grapalat" w:cs="Calibri"/>
          <w:color w:val="000000"/>
          <w:sz w:val="24"/>
          <w:szCs w:val="24"/>
          <w:lang w:val="hy-AM"/>
        </w:rPr>
        <w:t>«Բացակայում է»։</w:t>
      </w:r>
    </w:p>
    <w:p w14:paraId="7BACF128" w14:textId="77777777" w:rsidR="004A2CB0" w:rsidRPr="00D53B69" w:rsidRDefault="004A2CB0" w:rsidP="002B3A73">
      <w:pPr>
        <w:tabs>
          <w:tab w:val="left" w:pos="709"/>
        </w:tabs>
        <w:spacing w:after="0" w:line="276" w:lineRule="auto"/>
        <w:ind w:firstLine="283"/>
        <w:jc w:val="both"/>
        <w:rPr>
          <w:rFonts w:ascii="GHEA Grapalat" w:eastAsia="MS Mincho" w:hAnsi="GHEA Grapalat" w:cs="MS Mincho"/>
          <w:b/>
          <w:sz w:val="16"/>
          <w:szCs w:val="16"/>
          <w:lang w:val="hy-AM"/>
        </w:rPr>
      </w:pPr>
    </w:p>
    <w:p w14:paraId="34AC7435" w14:textId="77777777" w:rsidR="00EA6B2F" w:rsidRPr="004831C6" w:rsidRDefault="00982286" w:rsidP="00633C20">
      <w:pPr>
        <w:pStyle w:val="FootnoteText"/>
        <w:tabs>
          <w:tab w:val="left" w:pos="567"/>
        </w:tabs>
        <w:spacing w:line="276" w:lineRule="auto"/>
        <w:ind w:firstLine="284"/>
        <w:jc w:val="both"/>
        <w:rPr>
          <w:rFonts w:ascii="GHEA Grapalat" w:hAnsi="GHEA Grapalat"/>
          <w:b/>
          <w:color w:val="2E74B5" w:themeColor="accent1" w:themeShade="BF"/>
          <w:sz w:val="24"/>
          <w:szCs w:val="24"/>
          <w:lang w:val="hy-AM"/>
        </w:rPr>
      </w:pPr>
      <w:r w:rsidRPr="004831C6">
        <w:rPr>
          <w:rFonts w:ascii="GHEA Grapalat" w:hAnsi="GHEA Grapalat"/>
          <w:b/>
          <w:color w:val="2E74B5" w:themeColor="accent1" w:themeShade="BF"/>
          <w:sz w:val="24"/>
          <w:szCs w:val="24"/>
          <w:lang w:val="hy-AM"/>
        </w:rPr>
        <w:t xml:space="preserve">5.2 </w:t>
      </w:r>
      <w:r w:rsidR="001C37DF" w:rsidRPr="004831C6">
        <w:rPr>
          <w:rFonts w:ascii="GHEA Grapalat" w:hAnsi="GHEA Grapalat"/>
          <w:b/>
          <w:color w:val="2E74B5" w:themeColor="accent1" w:themeShade="BF"/>
          <w:sz w:val="24"/>
          <w:szCs w:val="24"/>
          <w:lang w:val="hy-AM"/>
        </w:rPr>
        <w:t>Ա</w:t>
      </w:r>
      <w:r w:rsidR="00EA6B2F" w:rsidRPr="004831C6">
        <w:rPr>
          <w:rFonts w:ascii="GHEA Grapalat" w:hAnsi="GHEA Grapalat"/>
          <w:b/>
          <w:color w:val="2E74B5" w:themeColor="accent1" w:themeShade="BF"/>
          <w:sz w:val="24"/>
          <w:szCs w:val="24"/>
          <w:lang w:val="hy-AM"/>
        </w:rPr>
        <w:t>նտառային ոլորտում, մասնավորապես՝ անտառօգտագործման գործընթացում, գնումներ</w:t>
      </w:r>
      <w:r w:rsidR="00633C20" w:rsidRPr="004831C6">
        <w:rPr>
          <w:rFonts w:ascii="GHEA Grapalat" w:hAnsi="GHEA Grapalat"/>
          <w:b/>
          <w:color w:val="2E74B5" w:themeColor="accent1" w:themeShade="BF"/>
          <w:sz w:val="24"/>
          <w:szCs w:val="24"/>
          <w:lang w:val="hy-AM"/>
        </w:rPr>
        <w:t>ի</w:t>
      </w:r>
      <w:r w:rsidR="00EA6B2F" w:rsidRPr="004831C6">
        <w:rPr>
          <w:rFonts w:ascii="GHEA Grapalat" w:hAnsi="GHEA Grapalat"/>
          <w:b/>
          <w:color w:val="2E74B5" w:themeColor="accent1" w:themeShade="BF"/>
          <w:sz w:val="24"/>
          <w:szCs w:val="24"/>
          <w:lang w:val="hy-AM"/>
        </w:rPr>
        <w:t xml:space="preserve"> իրականաց</w:t>
      </w:r>
      <w:r w:rsidR="00CD2BDE" w:rsidRPr="004831C6">
        <w:rPr>
          <w:rFonts w:ascii="GHEA Grapalat" w:hAnsi="GHEA Grapalat"/>
          <w:b/>
          <w:color w:val="2E74B5" w:themeColor="accent1" w:themeShade="BF"/>
          <w:sz w:val="24"/>
          <w:szCs w:val="24"/>
          <w:lang w:val="hy-AM"/>
        </w:rPr>
        <w:t>ում</w:t>
      </w:r>
    </w:p>
    <w:p w14:paraId="56F2E5A7" w14:textId="77777777" w:rsidR="00DF3C4E" w:rsidRPr="00DF3C4E" w:rsidRDefault="00DF3C4E" w:rsidP="00DF3C4E">
      <w:pPr>
        <w:pStyle w:val="FootnoteText"/>
        <w:spacing w:line="276" w:lineRule="auto"/>
        <w:ind w:firstLine="567"/>
        <w:jc w:val="both"/>
        <w:rPr>
          <w:rFonts w:ascii="GHEA Grapalat" w:hAnsi="GHEA Grapalat"/>
          <w:sz w:val="24"/>
          <w:szCs w:val="24"/>
          <w:lang w:val="hy-AM"/>
        </w:rPr>
      </w:pPr>
      <w:r w:rsidRPr="00DF3C4E">
        <w:rPr>
          <w:rFonts w:ascii="GHEA Grapalat" w:hAnsi="GHEA Grapalat"/>
          <w:sz w:val="24"/>
          <w:szCs w:val="24"/>
          <w:lang w:val="hy-AM"/>
        </w:rPr>
        <w:t>Որպես հաշվեքննության չափանիշներ կիրառվել են գնումների ոլորտը կարգավորող  ՀՀ նորմատիվ իրավական ակտերը և մատակարարների հետ կնքված պայմանագրերը։</w:t>
      </w:r>
    </w:p>
    <w:p w14:paraId="3F610DB0" w14:textId="77777777" w:rsidR="00E9166F" w:rsidRPr="00980CC8" w:rsidRDefault="00982286" w:rsidP="00CD3E9C">
      <w:pPr>
        <w:ind w:right="90" w:firstLine="567"/>
        <w:jc w:val="both"/>
        <w:rPr>
          <w:rFonts w:ascii="GHEA Grapalat" w:hAnsi="GHEA Grapalat"/>
          <w:sz w:val="24"/>
          <w:szCs w:val="24"/>
          <w:lang w:val="hy-AM"/>
        </w:rPr>
      </w:pPr>
      <w:r w:rsidRPr="00980CC8">
        <w:rPr>
          <w:rFonts w:ascii="GHEA Grapalat" w:hAnsi="GHEA Grapalat" w:cs="Calibri"/>
          <w:sz w:val="24"/>
          <w:szCs w:val="24"/>
          <w:lang w:val="hy-AM"/>
        </w:rPr>
        <w:t xml:space="preserve">5.2.1 </w:t>
      </w:r>
      <w:r w:rsidR="00E9166F" w:rsidRPr="00980CC8">
        <w:rPr>
          <w:rFonts w:ascii="GHEA Grapalat" w:hAnsi="GHEA Grapalat" w:cs="Sylfaen"/>
          <w:sz w:val="24"/>
          <w:szCs w:val="24"/>
          <w:lang w:val="hy-AM"/>
        </w:rPr>
        <w:t>2019թ</w:t>
      </w:r>
      <w:r w:rsidR="00E9166F" w:rsidRPr="00980CC8">
        <w:rPr>
          <w:rFonts w:ascii="MS Mincho" w:eastAsia="MS Mincho" w:hAnsi="MS Mincho" w:cs="MS Mincho" w:hint="eastAsia"/>
          <w:sz w:val="24"/>
          <w:szCs w:val="24"/>
          <w:lang w:val="hy-AM"/>
        </w:rPr>
        <w:t>․</w:t>
      </w:r>
      <w:r w:rsidR="00E9166F" w:rsidRPr="00980CC8">
        <w:rPr>
          <w:rFonts w:ascii="GHEA Grapalat" w:hAnsi="GHEA Grapalat"/>
          <w:sz w:val="24"/>
          <w:szCs w:val="24"/>
          <w:lang w:val="hy-AM"/>
        </w:rPr>
        <w:t xml:space="preserve"> </w:t>
      </w:r>
      <w:r w:rsidR="00E9166F" w:rsidRPr="00980CC8">
        <w:rPr>
          <w:rFonts w:ascii="GHEA Grapalat" w:hAnsi="GHEA Grapalat" w:cs="Sylfaen"/>
          <w:sz w:val="24"/>
          <w:szCs w:val="24"/>
          <w:lang w:val="hy-AM"/>
        </w:rPr>
        <w:t>ՊՈԱԿ</w:t>
      </w:r>
      <w:r w:rsidR="00E9166F" w:rsidRPr="00980CC8">
        <w:rPr>
          <w:rFonts w:ascii="GHEA Grapalat" w:hAnsi="GHEA Grapalat"/>
          <w:sz w:val="24"/>
          <w:szCs w:val="24"/>
          <w:lang w:val="hy-AM"/>
        </w:rPr>
        <w:t>-ի մասնաճյուղերում մատուցված փայտամթերում, բեռնափոխադրում, անտառային ճանապարհների նորոգում և այլ ծառայությունների դիմաց  4239  անալիտիկ հաշվից (ընդհանուր բնույթի այլ ծառայություններ) վճարվել է 94,338.1 հազ. դրամ: Վերոնշյալ ծառայություններից միայն երկու չափաբաժնով (1,333.3 հազ. դրամ գումարի չափով), գնանշման հարցում ընթացակարգով կատարված գնումն է առկա հրապարակված գնումների պլանում: Մնացած 93,004.8 հազ. դրամի մատուցված ծառայություններն առկա չեն հրապարակված գնումների պլանում և չեն կատարվել գնումների վերաբերյալ իրավական ակտերին համապատասխան:</w:t>
      </w:r>
    </w:p>
    <w:p w14:paraId="0956E07F" w14:textId="77777777" w:rsidR="00E9166F" w:rsidRDefault="00982286" w:rsidP="00CD3E9C">
      <w:pPr>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980CC8">
        <w:rPr>
          <w:rFonts w:ascii="GHEA Grapalat" w:hAnsi="GHEA Grapalat" w:cs="Calibri"/>
          <w:sz w:val="24"/>
          <w:szCs w:val="24"/>
          <w:lang w:val="hy-AM"/>
        </w:rPr>
        <w:t xml:space="preserve">.2 </w:t>
      </w:r>
      <w:r w:rsidR="00E9166F" w:rsidRPr="00980CC8">
        <w:rPr>
          <w:rFonts w:ascii="GHEA Grapalat" w:hAnsi="GHEA Grapalat"/>
          <w:sz w:val="24"/>
          <w:szCs w:val="24"/>
          <w:lang w:val="hy-AM"/>
        </w:rPr>
        <w:t xml:space="preserve">4216 անալիտիկ հաշվից (գույքի և սարքավորումների վարձակալություն)  տարբեր ֆիզիկական և իրավաբանական անձանց 2019թ.  ընթացքում վճարվել է 3,549.5 հազ. դրամ, 2020թ. ընթացքում՝ 7,280.0 հազ. դրամ, որպես բենզասղոցների վարձակալության վճար: </w:t>
      </w:r>
      <w:r w:rsidR="00E9166F" w:rsidRPr="00486522">
        <w:rPr>
          <w:rFonts w:ascii="GHEA Grapalat" w:hAnsi="GHEA Grapalat"/>
          <w:sz w:val="24"/>
          <w:szCs w:val="24"/>
          <w:lang w:val="hy-AM"/>
        </w:rPr>
        <w:t>Սույն ծառայություններն առկա չեն հրապարակված գնումների պլանում և չեն կատարվել գնումների վերաբերյալ իրավական ակտերին համապատասխան:</w:t>
      </w:r>
    </w:p>
    <w:p w14:paraId="64EF2D85" w14:textId="77777777" w:rsidR="00E9166F" w:rsidRDefault="00982286" w:rsidP="00CD3E9C">
      <w:pPr>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3 </w:t>
      </w:r>
      <w:r w:rsidR="00E9166F" w:rsidRPr="00486522">
        <w:rPr>
          <w:rFonts w:ascii="GHEA Grapalat" w:hAnsi="GHEA Grapalat"/>
          <w:sz w:val="24"/>
          <w:szCs w:val="24"/>
          <w:lang w:val="hy-AM"/>
        </w:rPr>
        <w:t xml:space="preserve">ՀԱ-ՄԱԱՊՁԲ-2020/10 ծածկագրով, մեկ անձից գնում ընթացակարգով (7 չափաբաժին) կատարվել է գնում </w:t>
      </w:r>
      <w:r w:rsidR="00E9166F" w:rsidRPr="00486522">
        <w:rPr>
          <w:rFonts w:ascii="GHEA Grapalat" w:hAnsi="GHEA Grapalat" w:cs="Sylfaen"/>
          <w:sz w:val="24"/>
          <w:szCs w:val="24"/>
          <w:lang w:val="hy-AM"/>
        </w:rPr>
        <w:t>«</w:t>
      </w:r>
      <w:r w:rsidR="00E9166F" w:rsidRPr="00486522">
        <w:rPr>
          <w:rFonts w:ascii="GHEA Grapalat" w:hAnsi="GHEA Grapalat"/>
          <w:sz w:val="24"/>
          <w:szCs w:val="24"/>
          <w:lang w:val="hy-AM"/>
        </w:rPr>
        <w:t>Յունիթուլզ</w:t>
      </w:r>
      <w:r w:rsidR="00E9166F" w:rsidRPr="00486522">
        <w:rPr>
          <w:rFonts w:ascii="GHEA Grapalat" w:eastAsia="Sylfaen" w:hAnsi="GHEA Grapalat" w:cs="Sylfaen"/>
          <w:sz w:val="24"/>
          <w:szCs w:val="24"/>
          <w:shd w:val="clear" w:color="auto" w:fill="FFFFFF"/>
          <w:lang w:val="hy-AM"/>
        </w:rPr>
        <w:t>»</w:t>
      </w:r>
      <w:r w:rsidR="00E9166F" w:rsidRPr="00486522">
        <w:rPr>
          <w:rFonts w:ascii="GHEA Grapalat" w:hAnsi="GHEA Grapalat"/>
          <w:sz w:val="24"/>
          <w:szCs w:val="24"/>
          <w:lang w:val="hy-AM"/>
        </w:rPr>
        <w:t xml:space="preserve"> ՍՊԸ-ից 2,321.5 հազ. դրամ</w:t>
      </w:r>
      <w:r w:rsidR="00E9166F">
        <w:rPr>
          <w:rFonts w:ascii="GHEA Grapalat" w:hAnsi="GHEA Grapalat"/>
          <w:sz w:val="24"/>
          <w:szCs w:val="24"/>
          <w:lang w:val="hy-AM"/>
        </w:rPr>
        <w:t>ի չափով</w:t>
      </w:r>
      <w:r w:rsidR="00E9166F" w:rsidRPr="00486522">
        <w:rPr>
          <w:rFonts w:ascii="GHEA Grapalat" w:hAnsi="GHEA Grapalat"/>
          <w:sz w:val="24"/>
          <w:szCs w:val="24"/>
          <w:lang w:val="hy-AM"/>
        </w:rPr>
        <w:t xml:space="preserve">: Գնման առարկաները ներառված չեն պայմանագրի կնքման պահին (20.06.2020թ.) հրապարակված գնումների պլանում: Առկա է անհամապատասխանություն </w:t>
      </w:r>
      <w:r w:rsidR="00E9166F" w:rsidRPr="00FA1CC4">
        <w:rPr>
          <w:rFonts w:ascii="GHEA Grapalat" w:hAnsi="GHEA Grapalat"/>
          <w:sz w:val="24"/>
          <w:szCs w:val="24"/>
          <w:lang w:val="hy-AM"/>
        </w:rPr>
        <w:t>Որոշում 1</w:t>
      </w:r>
      <w:r w:rsidR="00FC385E">
        <w:rPr>
          <w:rFonts w:ascii="GHEA Grapalat" w:hAnsi="GHEA Grapalat"/>
          <w:sz w:val="24"/>
          <w:szCs w:val="24"/>
          <w:lang w:val="hy-AM"/>
        </w:rPr>
        <w:t>-ի</w:t>
      </w:r>
      <w:r w:rsidR="00E9166F">
        <w:rPr>
          <w:rFonts w:ascii="GHEA Grapalat" w:hAnsi="GHEA Grapalat"/>
          <w:sz w:val="24"/>
          <w:szCs w:val="24"/>
          <w:lang w:val="hy-AM"/>
        </w:rPr>
        <w:t xml:space="preserve"> </w:t>
      </w:r>
      <w:r w:rsidR="00E9166F" w:rsidRPr="00486522">
        <w:rPr>
          <w:rFonts w:ascii="GHEA Grapalat" w:hAnsi="GHEA Grapalat"/>
          <w:sz w:val="24"/>
          <w:szCs w:val="24"/>
          <w:lang w:val="hy-AM"/>
        </w:rPr>
        <w:t xml:space="preserve">4-րդ բաժնի 16-րդ կետի պահանջի հետ։ </w:t>
      </w:r>
    </w:p>
    <w:p w14:paraId="46B228CC" w14:textId="77777777" w:rsidR="00E9166F" w:rsidRDefault="00982286" w:rsidP="00982286">
      <w:pPr>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4 </w:t>
      </w:r>
      <w:r w:rsidR="00E9166F" w:rsidRPr="00486522">
        <w:rPr>
          <w:rFonts w:ascii="GHEA Grapalat" w:hAnsi="GHEA Grapalat"/>
          <w:sz w:val="24"/>
          <w:szCs w:val="24"/>
          <w:lang w:val="hy-AM"/>
        </w:rPr>
        <w:t xml:space="preserve">ՀԱ-ԳՀԾՁԲ-2020/17 ծածկագրով, գնանշման հարցում ընթացակարգով կատարված գնման ընթացքում </w:t>
      </w:r>
      <w:r w:rsidR="00E9166F" w:rsidRPr="00486522">
        <w:rPr>
          <w:rFonts w:ascii="GHEA Grapalat" w:hAnsi="GHEA Grapalat" w:cs="Sylfaen"/>
          <w:sz w:val="24"/>
          <w:szCs w:val="24"/>
          <w:lang w:val="hy-AM"/>
        </w:rPr>
        <w:t>«</w:t>
      </w:r>
      <w:r w:rsidR="00E9166F" w:rsidRPr="00486522">
        <w:rPr>
          <w:rFonts w:ascii="GHEA Grapalat" w:hAnsi="GHEA Grapalat"/>
          <w:sz w:val="24"/>
          <w:szCs w:val="24"/>
          <w:lang w:val="hy-AM"/>
        </w:rPr>
        <w:t>Իդեյա</w:t>
      </w:r>
      <w:r w:rsidR="00E9166F" w:rsidRPr="00486522">
        <w:rPr>
          <w:rFonts w:ascii="GHEA Grapalat" w:eastAsia="Sylfaen" w:hAnsi="GHEA Grapalat" w:cs="Sylfaen"/>
          <w:sz w:val="24"/>
          <w:szCs w:val="24"/>
          <w:shd w:val="clear" w:color="auto" w:fill="FFFFFF"/>
          <w:lang w:val="hy-AM"/>
        </w:rPr>
        <w:t>»</w:t>
      </w:r>
      <w:r w:rsidR="00E9166F" w:rsidRPr="00486522">
        <w:rPr>
          <w:rFonts w:ascii="GHEA Grapalat" w:hAnsi="GHEA Grapalat"/>
          <w:sz w:val="24"/>
          <w:szCs w:val="24"/>
          <w:lang w:val="hy-AM"/>
        </w:rPr>
        <w:t xml:space="preserve"> ՍՊԸ-ի հետ կնքվել է համակարգչային տեխնիկայի սպասարկման և քարտրիջների լիցքավորման ծառայությունների մատուցման թիվ ՀԱ-ԳՀԾՁԲ-2020/17 պայմանագ</w:t>
      </w:r>
      <w:r w:rsidR="00E9166F">
        <w:rPr>
          <w:rFonts w:ascii="GHEA Grapalat" w:hAnsi="GHEA Grapalat"/>
          <w:sz w:val="24"/>
          <w:szCs w:val="24"/>
          <w:lang w:val="hy-AM"/>
        </w:rPr>
        <w:t>իր</w:t>
      </w:r>
      <w:r w:rsidR="00E9166F" w:rsidRPr="00486522">
        <w:rPr>
          <w:rFonts w:ascii="GHEA Grapalat" w:hAnsi="GHEA Grapalat"/>
          <w:sz w:val="24"/>
          <w:szCs w:val="24"/>
          <w:lang w:val="hy-AM"/>
        </w:rPr>
        <w:t xml:space="preserve"> 3,400.0 հազ. դրամ</w:t>
      </w:r>
      <w:r w:rsidR="00E9166F">
        <w:rPr>
          <w:rFonts w:ascii="GHEA Grapalat" w:hAnsi="GHEA Grapalat"/>
          <w:sz w:val="24"/>
          <w:szCs w:val="24"/>
          <w:lang w:val="hy-AM"/>
        </w:rPr>
        <w:t>ի չափով</w:t>
      </w:r>
      <w:r w:rsidR="00E9166F" w:rsidRPr="00486522">
        <w:rPr>
          <w:rFonts w:ascii="GHEA Grapalat" w:hAnsi="GHEA Grapalat"/>
          <w:sz w:val="24"/>
          <w:szCs w:val="24"/>
          <w:lang w:val="hy-AM"/>
        </w:rPr>
        <w:t xml:space="preserve">: Հրապարակված գնումների պլանով նախատեսվել է  համակարգիչների տեխնիկական սպասարկման ծառայությունը (50321500-1 ԳՄԱ կոդ) ձեռք բերել 1,500.0 հազ. դրամով, իսկ քարտրիջների լիցքավորման ծառայությունը (30121460 ԳՄԱ կոդ)՝ 1,950.0 հազ. դրամով, սակայն պայմանագիրը կնքվել է՝ համապատասխանաբար 1,900.0 և 1,500.0 հազ. դրամ գումարով: </w:t>
      </w:r>
      <w:r w:rsidR="00E9166F">
        <w:rPr>
          <w:rFonts w:ascii="GHEA Grapalat" w:hAnsi="GHEA Grapalat"/>
          <w:sz w:val="24"/>
          <w:szCs w:val="24"/>
          <w:lang w:val="hy-AM"/>
        </w:rPr>
        <w:t xml:space="preserve"> </w:t>
      </w:r>
      <w:r w:rsidR="00E9166F" w:rsidRPr="00486522">
        <w:rPr>
          <w:rFonts w:ascii="GHEA Grapalat" w:hAnsi="GHEA Grapalat"/>
          <w:sz w:val="24"/>
          <w:szCs w:val="24"/>
          <w:lang w:val="hy-AM"/>
        </w:rPr>
        <w:t xml:space="preserve">Չի պահպանվել անգործության ժամկետը՝ պայմանագիրը կնքվել է ավելի շուտ (25.08.2020թ), քան հրապարակվել է պայմանագիր կնքելու որոշման մասին հայտարարությունը (27.08.2020): Առկա է անհամապատասխանություն </w:t>
      </w:r>
      <w:r w:rsidR="00E9166F" w:rsidRPr="00486522">
        <w:rPr>
          <w:rFonts w:ascii="GHEA Grapalat" w:hAnsi="GHEA Grapalat" w:cs="Sylfaen"/>
          <w:sz w:val="24"/>
          <w:szCs w:val="24"/>
          <w:lang w:val="hy-AM"/>
        </w:rPr>
        <w:t>Օրենք</w:t>
      </w:r>
      <w:r w:rsidR="005963A9">
        <w:rPr>
          <w:rFonts w:ascii="GHEA Grapalat" w:hAnsi="GHEA Grapalat" w:cs="Sylfaen"/>
          <w:sz w:val="24"/>
          <w:szCs w:val="24"/>
          <w:lang w:val="hy-AM"/>
        </w:rPr>
        <w:t>-ի</w:t>
      </w:r>
      <w:r w:rsidR="00E9166F" w:rsidRPr="00486522">
        <w:rPr>
          <w:rFonts w:ascii="GHEA Grapalat" w:hAnsi="GHEA Grapalat" w:cs="Sylfaen"/>
          <w:sz w:val="24"/>
          <w:szCs w:val="24"/>
          <w:lang w:val="hy-AM"/>
        </w:rPr>
        <w:t xml:space="preserve"> </w:t>
      </w:r>
      <w:r w:rsidR="00E9166F" w:rsidRPr="00486522">
        <w:rPr>
          <w:rFonts w:ascii="GHEA Grapalat" w:hAnsi="GHEA Grapalat"/>
          <w:sz w:val="24"/>
          <w:szCs w:val="24"/>
          <w:lang w:val="hy-AM"/>
        </w:rPr>
        <w:t xml:space="preserve"> </w:t>
      </w:r>
      <w:r w:rsidR="00E9166F" w:rsidRPr="00486522">
        <w:rPr>
          <w:rFonts w:ascii="GHEA Grapalat" w:hAnsi="GHEA Grapalat"/>
          <w:sz w:val="24"/>
          <w:szCs w:val="24"/>
          <w:lang w:val="hy-AM"/>
        </w:rPr>
        <w:lastRenderedPageBreak/>
        <w:t>10-րդ հոդվածի 1-ին մասի պահանջի հետ։</w:t>
      </w:r>
      <w:r w:rsidR="00CD3E9C">
        <w:rPr>
          <w:rFonts w:ascii="GHEA Grapalat" w:hAnsi="GHEA Grapalat"/>
          <w:sz w:val="24"/>
          <w:szCs w:val="24"/>
          <w:lang w:val="hy-AM"/>
        </w:rPr>
        <w:t xml:space="preserve"> </w:t>
      </w:r>
      <w:r w:rsidR="00E9166F" w:rsidRPr="00E16E0C">
        <w:rPr>
          <w:rFonts w:ascii="GHEA Grapalat" w:hAnsi="GHEA Grapalat"/>
          <w:sz w:val="24"/>
          <w:szCs w:val="24"/>
          <w:lang w:val="hy-AM"/>
        </w:rPr>
        <w:t>Վերոնշյալ</w:t>
      </w:r>
      <w:r w:rsidR="00E9166F" w:rsidRPr="00486522">
        <w:rPr>
          <w:rFonts w:ascii="GHEA Grapalat" w:hAnsi="GHEA Grapalat"/>
          <w:sz w:val="24"/>
          <w:szCs w:val="24"/>
          <w:lang w:val="hy-AM"/>
        </w:rPr>
        <w:t xml:space="preserve"> ծառայությունների մատուցման համար տարբեր ֆիզիկական և իրավաբանական անձանց վճարվել է ընդհանուր 1,007.2 հազ. դրամ գումար, որոնք առկա չեն հրապարակված գնումների պլանում</w:t>
      </w:r>
      <w:r w:rsidR="00E9166F">
        <w:rPr>
          <w:rFonts w:ascii="GHEA Grapalat" w:hAnsi="GHEA Grapalat"/>
          <w:sz w:val="24"/>
          <w:szCs w:val="24"/>
          <w:lang w:val="hy-AM"/>
        </w:rPr>
        <w:t xml:space="preserve"> և</w:t>
      </w:r>
      <w:r w:rsidR="00E9166F" w:rsidRPr="00486522">
        <w:rPr>
          <w:rFonts w:ascii="GHEA Grapalat" w:hAnsi="GHEA Grapalat"/>
          <w:sz w:val="24"/>
          <w:szCs w:val="24"/>
          <w:lang w:val="hy-AM"/>
        </w:rPr>
        <w:t xml:space="preserve"> չեն կատարվել գնումների վերաբերյալ իրավական ակտերին համապատասխան:</w:t>
      </w:r>
    </w:p>
    <w:p w14:paraId="3BD40003" w14:textId="77777777" w:rsidR="00E9166F" w:rsidRDefault="00982286" w:rsidP="00982286">
      <w:pPr>
        <w:tabs>
          <w:tab w:val="left" w:pos="851"/>
        </w:tabs>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5 </w:t>
      </w:r>
      <w:r w:rsidR="00E9166F" w:rsidRPr="00486522">
        <w:rPr>
          <w:rFonts w:ascii="GHEA Grapalat" w:hAnsi="GHEA Grapalat"/>
          <w:sz w:val="24"/>
          <w:szCs w:val="24"/>
          <w:lang w:val="hy-AM"/>
        </w:rPr>
        <w:t xml:space="preserve">ՀԱ-ԳՀԾՁԲ-2020/20 ծածկագրով, գնանշման հարցում ընթացակարգով կատարված գնման ընթացքում </w:t>
      </w:r>
      <w:r w:rsidR="00E9166F" w:rsidRPr="00486522">
        <w:rPr>
          <w:rFonts w:ascii="GHEA Grapalat" w:hAnsi="GHEA Grapalat" w:cs="Sylfaen"/>
          <w:sz w:val="24"/>
          <w:szCs w:val="24"/>
          <w:lang w:val="hy-AM"/>
        </w:rPr>
        <w:t>«</w:t>
      </w:r>
      <w:r w:rsidR="00E9166F" w:rsidRPr="00486522">
        <w:rPr>
          <w:rFonts w:ascii="GHEA Grapalat" w:hAnsi="GHEA Grapalat"/>
          <w:sz w:val="24"/>
          <w:szCs w:val="24"/>
          <w:lang w:val="hy-AM"/>
        </w:rPr>
        <w:t>Անանդա</w:t>
      </w:r>
      <w:r w:rsidR="00E9166F" w:rsidRPr="00486522">
        <w:rPr>
          <w:rFonts w:ascii="GHEA Grapalat" w:eastAsia="Sylfaen" w:hAnsi="GHEA Grapalat" w:cs="Sylfaen"/>
          <w:sz w:val="24"/>
          <w:szCs w:val="24"/>
          <w:shd w:val="clear" w:color="auto" w:fill="FFFFFF"/>
          <w:lang w:val="hy-AM"/>
        </w:rPr>
        <w:t>»</w:t>
      </w:r>
      <w:r w:rsidR="00E9166F" w:rsidRPr="00486522">
        <w:rPr>
          <w:rFonts w:ascii="GHEA Grapalat" w:hAnsi="GHEA Grapalat"/>
          <w:sz w:val="24"/>
          <w:szCs w:val="24"/>
          <w:lang w:val="hy-AM"/>
        </w:rPr>
        <w:t xml:space="preserve"> ՍՊԸ-ի հետ կնքվել է մեքենաների տեխնիկական սպասարկման ծառայությունների մատուցման պայմանագ</w:t>
      </w:r>
      <w:r w:rsidR="00E9166F">
        <w:rPr>
          <w:rFonts w:ascii="GHEA Grapalat" w:hAnsi="GHEA Grapalat"/>
          <w:sz w:val="24"/>
          <w:szCs w:val="24"/>
          <w:lang w:val="hy-AM"/>
        </w:rPr>
        <w:t xml:space="preserve">իր </w:t>
      </w:r>
      <w:r w:rsidR="00E9166F" w:rsidRPr="00486522">
        <w:rPr>
          <w:rFonts w:ascii="GHEA Grapalat" w:hAnsi="GHEA Grapalat"/>
          <w:sz w:val="24"/>
          <w:szCs w:val="24"/>
          <w:lang w:val="hy-AM"/>
        </w:rPr>
        <w:t>9,000.0 հազ. դրամ</w:t>
      </w:r>
      <w:r w:rsidR="00E9166F">
        <w:rPr>
          <w:rFonts w:ascii="GHEA Grapalat" w:hAnsi="GHEA Grapalat"/>
          <w:sz w:val="24"/>
          <w:szCs w:val="24"/>
          <w:lang w:val="hy-AM"/>
        </w:rPr>
        <w:t>ի չափով</w:t>
      </w:r>
      <w:r w:rsidR="00E9166F" w:rsidRPr="00486522">
        <w:rPr>
          <w:rFonts w:ascii="GHEA Grapalat" w:hAnsi="GHEA Grapalat"/>
          <w:sz w:val="24"/>
          <w:szCs w:val="24"/>
          <w:lang w:val="hy-AM"/>
        </w:rPr>
        <w:t xml:space="preserve">: Պայմանագիրը կնքվել է ավելի շուտ (09.09.2020թ), քան Տեղեկագրում հրապարակվել է պայմանագիր կնքելու որոշման մասին հայտարարությունը (23.09.2020): Առկա է անհամապատասխանություն </w:t>
      </w:r>
      <w:r w:rsidR="00E9166F" w:rsidRPr="00486522">
        <w:rPr>
          <w:rFonts w:ascii="GHEA Grapalat" w:hAnsi="GHEA Grapalat" w:cs="Sylfaen"/>
          <w:sz w:val="24"/>
          <w:szCs w:val="24"/>
          <w:lang w:val="hy-AM"/>
        </w:rPr>
        <w:t>Օ</w:t>
      </w:r>
      <w:r w:rsidR="00E9166F" w:rsidRPr="00486522">
        <w:rPr>
          <w:rFonts w:ascii="GHEA Grapalat" w:hAnsi="GHEA Grapalat"/>
          <w:sz w:val="24"/>
          <w:szCs w:val="24"/>
          <w:lang w:val="hy-AM"/>
        </w:rPr>
        <w:t>րենքի 10-րդ հոդվածի 1-ին մասի պահանջի հետ։</w:t>
      </w:r>
      <w:r w:rsidR="00CD3E9C">
        <w:rPr>
          <w:rFonts w:ascii="GHEA Grapalat" w:hAnsi="GHEA Grapalat"/>
          <w:sz w:val="24"/>
          <w:szCs w:val="24"/>
          <w:lang w:val="hy-AM"/>
        </w:rPr>
        <w:t xml:space="preserve"> </w:t>
      </w:r>
      <w:r w:rsidR="00E9166F" w:rsidRPr="00E16E0C">
        <w:rPr>
          <w:rFonts w:ascii="GHEA Grapalat" w:hAnsi="GHEA Grapalat"/>
          <w:sz w:val="24"/>
          <w:szCs w:val="24"/>
          <w:lang w:val="hy-AM"/>
        </w:rPr>
        <w:t>Մի</w:t>
      </w:r>
      <w:r w:rsidR="00E9166F" w:rsidRPr="00486522">
        <w:rPr>
          <w:rFonts w:ascii="GHEA Grapalat" w:hAnsi="GHEA Grapalat"/>
          <w:sz w:val="24"/>
          <w:szCs w:val="24"/>
          <w:lang w:val="hy-AM"/>
        </w:rPr>
        <w:t xml:space="preserve">աժամանակ, ավտոպահեստամասերի համար տարբեր իրավաբանական անձանց վճարվել է ընդհանուր 430.6 հազ. դրամ գումար, որոնք առկա չեն հրապարակված գնումների պլանում, չեն կատարվել գնումների վերաբերյալ իրավական ակտերին համապատասխան: </w:t>
      </w:r>
    </w:p>
    <w:p w14:paraId="4F114E21" w14:textId="77777777" w:rsidR="00E9166F" w:rsidRDefault="00982286" w:rsidP="00982286">
      <w:pPr>
        <w:tabs>
          <w:tab w:val="left" w:pos="851"/>
        </w:tabs>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6 </w:t>
      </w:r>
      <w:r w:rsidR="007E1FBE">
        <w:rPr>
          <w:rFonts w:ascii="GHEA Grapalat" w:hAnsi="GHEA Grapalat"/>
          <w:sz w:val="24"/>
          <w:szCs w:val="24"/>
          <w:lang w:val="hy-AM"/>
        </w:rPr>
        <w:t>Ն</w:t>
      </w:r>
      <w:r w:rsidR="00E9166F" w:rsidRPr="00486522">
        <w:rPr>
          <w:rFonts w:ascii="GHEA Grapalat" w:hAnsi="GHEA Grapalat"/>
          <w:sz w:val="24"/>
          <w:szCs w:val="24"/>
          <w:lang w:val="hy-AM"/>
        </w:rPr>
        <w:t>երկայացուցչական ծախսեր</w:t>
      </w:r>
      <w:r w:rsidR="007E1FBE">
        <w:rPr>
          <w:rFonts w:ascii="GHEA Grapalat" w:hAnsi="GHEA Grapalat"/>
          <w:sz w:val="24"/>
          <w:szCs w:val="24"/>
          <w:lang w:val="hy-AM"/>
        </w:rPr>
        <w:t>ի գծով</w:t>
      </w:r>
      <w:r w:rsidR="00E9166F" w:rsidRPr="00486522">
        <w:rPr>
          <w:rFonts w:ascii="GHEA Grapalat" w:hAnsi="GHEA Grapalat"/>
          <w:sz w:val="24"/>
          <w:szCs w:val="24"/>
          <w:lang w:val="hy-AM"/>
        </w:rPr>
        <w:t xml:space="preserve"> 2020թ. հունվար ամսվա ընթացքում տարբեր  իրավաբանական անձանց վճարվել է 2,629.2 հազ. դրամ (հյուրանոցային, հանրային սննդի և տրանսպորտային ծառայություններ): Նշված ծառայությունները նախատեսված չեն հրապարակված գնումների պլանով և չեն կատարվել գնումների վերաբերյալ իրավական ակտերին համապատասխան:</w:t>
      </w:r>
    </w:p>
    <w:p w14:paraId="65EF1610" w14:textId="77777777" w:rsidR="00CD3E9C" w:rsidRDefault="00982286" w:rsidP="00E60AEF">
      <w:pPr>
        <w:tabs>
          <w:tab w:val="left" w:pos="851"/>
        </w:tabs>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7 </w:t>
      </w:r>
      <w:r w:rsidR="007E1FBE">
        <w:rPr>
          <w:rFonts w:ascii="GHEA Grapalat" w:hAnsi="GHEA Grapalat"/>
          <w:sz w:val="24"/>
          <w:szCs w:val="24"/>
          <w:lang w:val="hy-AM"/>
        </w:rPr>
        <w:t>Գ</w:t>
      </w:r>
      <w:r w:rsidR="00E9166F" w:rsidRPr="00486522">
        <w:rPr>
          <w:rFonts w:ascii="GHEA Grapalat" w:hAnsi="GHEA Grapalat"/>
          <w:sz w:val="24"/>
          <w:szCs w:val="24"/>
          <w:lang w:val="hy-AM"/>
        </w:rPr>
        <w:t>յուղատնտեսական ապրանքներ</w:t>
      </w:r>
      <w:r w:rsidR="007E1FBE">
        <w:rPr>
          <w:rFonts w:ascii="GHEA Grapalat" w:hAnsi="GHEA Grapalat"/>
          <w:sz w:val="24"/>
          <w:szCs w:val="24"/>
          <w:lang w:val="hy-AM"/>
        </w:rPr>
        <w:t>ի գծով</w:t>
      </w:r>
      <w:r w:rsidR="00E9166F" w:rsidRPr="00486522">
        <w:rPr>
          <w:rFonts w:ascii="GHEA Grapalat" w:hAnsi="GHEA Grapalat"/>
          <w:sz w:val="24"/>
          <w:szCs w:val="24"/>
          <w:lang w:val="hy-AM"/>
        </w:rPr>
        <w:t xml:space="preserve"> UNDP ծրագրի շրջանակներում, 2020թ. ընթացքում տարբեր  ֆիզիկական անձանց վճարվել է 4,175.0 հազ. դրամ գումար (սերմերի արժեք): Սերմերի ձեռքբերումը նախատեսված չի հրապարակված գնումների պլանով, չի կատարվել գնումների վերաբերյալ իրավական ակտերին համապատասխան:</w:t>
      </w:r>
    </w:p>
    <w:p w14:paraId="202E47FE" w14:textId="77777777" w:rsidR="00E9166F" w:rsidRDefault="00982286" w:rsidP="00E60AEF">
      <w:pPr>
        <w:tabs>
          <w:tab w:val="left" w:pos="851"/>
        </w:tabs>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8 </w:t>
      </w:r>
      <w:r w:rsidR="00E9166F" w:rsidRPr="00486522">
        <w:rPr>
          <w:rFonts w:ascii="GHEA Grapalat" w:hAnsi="GHEA Grapalat"/>
          <w:sz w:val="24"/>
          <w:szCs w:val="24"/>
          <w:lang w:val="hy-AM"/>
        </w:rPr>
        <w:t>2020թ</w:t>
      </w:r>
      <w:r w:rsidR="00E9166F" w:rsidRPr="006E0E97">
        <w:rPr>
          <w:rFonts w:ascii="GHEA Grapalat" w:hAnsi="GHEA Grapalat"/>
          <w:sz w:val="24"/>
          <w:szCs w:val="24"/>
          <w:lang w:val="hy-AM"/>
        </w:rPr>
        <w:t>.</w:t>
      </w:r>
      <w:r w:rsidR="00E9166F" w:rsidRPr="00486522">
        <w:rPr>
          <w:rFonts w:ascii="GHEA Grapalat" w:hAnsi="GHEA Grapalat"/>
          <w:sz w:val="24"/>
          <w:szCs w:val="24"/>
          <w:lang w:val="hy-AM"/>
        </w:rPr>
        <w:t xml:space="preserve"> ընթացքում </w:t>
      </w:r>
      <w:r w:rsidR="00E9166F" w:rsidRPr="00486522">
        <w:rPr>
          <w:rFonts w:ascii="GHEA Grapalat" w:hAnsi="GHEA Grapalat" w:cs="Sylfaen"/>
          <w:sz w:val="24"/>
          <w:szCs w:val="24"/>
          <w:lang w:val="hy-AM"/>
        </w:rPr>
        <w:t>«</w:t>
      </w:r>
      <w:r w:rsidR="00E9166F" w:rsidRPr="00486522">
        <w:rPr>
          <w:rFonts w:ascii="GHEA Grapalat" w:hAnsi="GHEA Grapalat"/>
          <w:sz w:val="24"/>
          <w:szCs w:val="24"/>
          <w:lang w:val="hy-AM"/>
        </w:rPr>
        <w:t xml:space="preserve">Նաիրի </w:t>
      </w:r>
      <w:r w:rsidR="00E9166F">
        <w:rPr>
          <w:rFonts w:ascii="GHEA Grapalat" w:hAnsi="GHEA Grapalat"/>
          <w:sz w:val="24"/>
          <w:szCs w:val="24"/>
          <w:lang w:val="hy-AM"/>
        </w:rPr>
        <w:t>ինշ</w:t>
      </w:r>
      <w:r w:rsidR="00E9166F" w:rsidRPr="00486522">
        <w:rPr>
          <w:rFonts w:ascii="GHEA Grapalat" w:hAnsi="GHEA Grapalat"/>
          <w:sz w:val="24"/>
          <w:szCs w:val="24"/>
          <w:lang w:val="hy-AM"/>
        </w:rPr>
        <w:t>ուրանս</w:t>
      </w:r>
      <w:r w:rsidR="00E9166F" w:rsidRPr="00486522">
        <w:rPr>
          <w:rFonts w:ascii="GHEA Grapalat" w:eastAsia="Sylfaen" w:hAnsi="GHEA Grapalat" w:cs="Sylfaen"/>
          <w:sz w:val="24"/>
          <w:szCs w:val="24"/>
          <w:shd w:val="clear" w:color="auto" w:fill="FFFFFF"/>
          <w:lang w:val="hy-AM"/>
        </w:rPr>
        <w:t>»</w:t>
      </w:r>
      <w:r w:rsidR="00E9166F" w:rsidRPr="00486522">
        <w:rPr>
          <w:rFonts w:ascii="GHEA Grapalat" w:hAnsi="GHEA Grapalat"/>
          <w:sz w:val="24"/>
          <w:szCs w:val="24"/>
          <w:lang w:val="hy-AM"/>
        </w:rPr>
        <w:t xml:space="preserve"> ՍՊԸ-ին, որպես ապահովագրական վճար, վճարվել է 2,599.0 հազ. դրամ գումար, որն առկա չէ հրապարակված գնումների պլանում: Առկա է անհամապատասխանություն Որոշում 1-ի 4-րդ բաժնի 16-րդ կետի պահանջի հետ։</w:t>
      </w:r>
    </w:p>
    <w:p w14:paraId="2A8CAF7F" w14:textId="77777777" w:rsidR="00E9166F" w:rsidRDefault="00E60AEF" w:rsidP="00E60AEF">
      <w:pPr>
        <w:tabs>
          <w:tab w:val="left" w:pos="851"/>
        </w:tabs>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9 </w:t>
      </w:r>
      <w:r w:rsidR="00E9166F" w:rsidRPr="00486522">
        <w:rPr>
          <w:rFonts w:ascii="GHEA Grapalat" w:hAnsi="GHEA Grapalat"/>
          <w:sz w:val="24"/>
          <w:szCs w:val="24"/>
          <w:lang w:val="hy-AM"/>
        </w:rPr>
        <w:t>2019 և 2020թթ. ընթացքում ՊՈԱԿ-ի կողմից շենքերի  վարձակալության դիմաց վճարվել է 12,000.0 հազ. դրամ գումար, որը չի նախատեսվել հրապարակված գնումների պլանով: Ա</w:t>
      </w:r>
      <w:r w:rsidR="00E9166F" w:rsidRPr="00486522">
        <w:rPr>
          <w:rFonts w:ascii="GHEA Grapalat" w:hAnsi="GHEA Grapalat" w:cs="Sylfaen"/>
          <w:sz w:val="24"/>
          <w:szCs w:val="24"/>
          <w:lang w:val="hy-AM"/>
        </w:rPr>
        <w:t>ռկա է անհամապատասխանություն</w:t>
      </w:r>
      <w:r w:rsidR="00E9166F" w:rsidRPr="00486522">
        <w:rPr>
          <w:rFonts w:ascii="GHEA Grapalat" w:hAnsi="GHEA Grapalat"/>
          <w:sz w:val="24"/>
          <w:szCs w:val="24"/>
          <w:lang w:val="hy-AM"/>
        </w:rPr>
        <w:t xml:space="preserve"> Որոշում 1-ի 4-րդ բաժնի 16-րդ կետի պահանջի հետ։</w:t>
      </w:r>
    </w:p>
    <w:p w14:paraId="723554E7" w14:textId="77777777" w:rsidR="00E9166F" w:rsidRDefault="00E60AEF" w:rsidP="00E60AEF">
      <w:pPr>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10 </w:t>
      </w:r>
      <w:r w:rsidR="00E9166F" w:rsidRPr="001F521D">
        <w:rPr>
          <w:rFonts w:ascii="GHEA Grapalat" w:hAnsi="GHEA Grapalat"/>
          <w:sz w:val="24"/>
          <w:szCs w:val="24"/>
          <w:lang w:val="hy-AM"/>
        </w:rPr>
        <w:t xml:space="preserve">Բացակայում են </w:t>
      </w:r>
      <w:r w:rsidR="00E9166F" w:rsidRPr="001F521D">
        <w:rPr>
          <w:rFonts w:ascii="GHEA Grapalat" w:hAnsi="GHEA Grapalat" w:cs="Sylfaen"/>
          <w:sz w:val="24"/>
          <w:szCs w:val="24"/>
          <w:lang w:val="hy-AM"/>
        </w:rPr>
        <w:t>2019 և 2020 թ</w:t>
      </w:r>
      <w:r w:rsidRPr="001F521D">
        <w:rPr>
          <w:rFonts w:ascii="GHEA Grapalat" w:hAnsi="GHEA Grapalat" w:cs="Sylfaen"/>
          <w:sz w:val="24"/>
          <w:szCs w:val="24"/>
          <w:lang w:val="hy-AM"/>
        </w:rPr>
        <w:t>թ.</w:t>
      </w:r>
      <w:r w:rsidR="00E9166F" w:rsidRPr="001F521D">
        <w:rPr>
          <w:rFonts w:ascii="GHEA Grapalat" w:hAnsi="GHEA Grapalat" w:cs="Sylfaen"/>
          <w:sz w:val="24"/>
          <w:szCs w:val="24"/>
          <w:lang w:val="hy-AM"/>
        </w:rPr>
        <w:t xml:space="preserve"> ընթացքում ՊՈԱԿ-ի կողմից Օրենքի 23-րդ հոդվածի 1-ին մասի 4-րդ կետի («Մեկ անձից գնում» գնման ընթացակարգ) համաձայն կատարված գնումների</w:t>
      </w:r>
      <w:r w:rsidR="00E9166F" w:rsidRPr="001F521D">
        <w:rPr>
          <w:rFonts w:ascii="GHEA Grapalat" w:hAnsi="GHEA Grapalat"/>
          <w:sz w:val="24"/>
          <w:szCs w:val="24"/>
          <w:lang w:val="hy-AM"/>
        </w:rPr>
        <w:t xml:space="preserve">  գործողությունների և դրանց հիմքերի վերաբերյալ էլեկտրոնային փաստաթղթերը, մասնավորապես՝ </w:t>
      </w:r>
      <w:r w:rsidR="00354F17" w:rsidRPr="00486522">
        <w:rPr>
          <w:rFonts w:ascii="GHEA Grapalat" w:hAnsi="GHEA Grapalat"/>
          <w:sz w:val="24"/>
          <w:szCs w:val="24"/>
          <w:lang w:val="hy-AM"/>
        </w:rPr>
        <w:t>մասնակիցներին ուղարկված հրավերները</w:t>
      </w:r>
      <w:r w:rsidR="001F521D" w:rsidRPr="001F521D">
        <w:rPr>
          <w:rFonts w:ascii="GHEA Grapalat" w:hAnsi="GHEA Grapalat"/>
          <w:sz w:val="24"/>
          <w:szCs w:val="24"/>
          <w:shd w:val="clear" w:color="auto" w:fill="FFFFFF"/>
          <w:lang w:val="hy-AM"/>
        </w:rPr>
        <w:t>։</w:t>
      </w:r>
      <w:r w:rsidR="00E9166F" w:rsidRPr="001F521D">
        <w:rPr>
          <w:rFonts w:ascii="GHEA Grapalat" w:eastAsia="Calibri" w:hAnsi="GHEA Grapalat" w:cs="Arial"/>
          <w:sz w:val="24"/>
          <w:szCs w:val="24"/>
          <w:lang w:val="hy-AM"/>
        </w:rPr>
        <w:t xml:space="preserve"> Առկա են անհամապատասխանություններ  </w:t>
      </w:r>
      <w:r w:rsidR="00E9166F" w:rsidRPr="001F521D">
        <w:rPr>
          <w:rFonts w:ascii="GHEA Grapalat" w:hAnsi="GHEA Grapalat" w:cs="Sylfaen"/>
          <w:sz w:val="24"/>
          <w:szCs w:val="24"/>
          <w:lang w:val="hy-AM"/>
        </w:rPr>
        <w:t>Օ</w:t>
      </w:r>
      <w:r w:rsidR="00E9166F" w:rsidRPr="001F521D">
        <w:rPr>
          <w:rFonts w:ascii="GHEA Grapalat" w:hAnsi="GHEA Grapalat"/>
          <w:sz w:val="24"/>
          <w:szCs w:val="24"/>
          <w:lang w:val="hy-AM"/>
        </w:rPr>
        <w:t>րենքի 9-րդ հոդվածի 3-րդ մասի և Որոշում 1-ի 7-րդ բաժնի 34-րդ կետի 2-րդ ենթակետի պահանջների հետ։</w:t>
      </w:r>
    </w:p>
    <w:p w14:paraId="030723D9" w14:textId="77777777" w:rsidR="00E9166F" w:rsidRDefault="00E60AEF" w:rsidP="00E60AEF">
      <w:pPr>
        <w:tabs>
          <w:tab w:val="left" w:pos="851"/>
        </w:tabs>
        <w:ind w:right="90" w:firstLine="567"/>
        <w:jc w:val="both"/>
        <w:rPr>
          <w:rFonts w:ascii="GHEA Grapalat" w:hAnsi="GHEA Grapalat"/>
          <w:sz w:val="24"/>
          <w:szCs w:val="24"/>
          <w:lang w:val="hy-AM"/>
        </w:rPr>
      </w:pPr>
      <w:r>
        <w:rPr>
          <w:rFonts w:ascii="GHEA Grapalat" w:hAnsi="GHEA Grapalat" w:cs="Calibri"/>
          <w:color w:val="000000"/>
          <w:sz w:val="24"/>
          <w:szCs w:val="24"/>
          <w:lang w:val="hy-AM"/>
        </w:rPr>
        <w:lastRenderedPageBreak/>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11 </w:t>
      </w:r>
      <w:r w:rsidR="00E9166F" w:rsidRPr="00486522">
        <w:rPr>
          <w:rFonts w:ascii="GHEA Grapalat" w:hAnsi="GHEA Grapalat"/>
          <w:sz w:val="24"/>
          <w:szCs w:val="24"/>
          <w:lang w:val="hy-AM"/>
        </w:rPr>
        <w:t xml:space="preserve">2020թ. գնումների պլանում նախատեսվել և ՀԱ-ՄԱԱՊՁԲ-2020/14 ծածկագրով, </w:t>
      </w:r>
      <w:r w:rsidR="00E9166F" w:rsidRPr="00486522">
        <w:rPr>
          <w:rFonts w:ascii="GHEA Grapalat" w:hAnsi="GHEA Grapalat" w:cs="Sylfaen"/>
          <w:sz w:val="24"/>
          <w:szCs w:val="24"/>
          <w:lang w:val="hy-AM"/>
        </w:rPr>
        <w:t>«</w:t>
      </w:r>
      <w:r w:rsidR="00E9166F" w:rsidRPr="00486522">
        <w:rPr>
          <w:rFonts w:ascii="GHEA Grapalat" w:hAnsi="GHEA Grapalat"/>
          <w:sz w:val="24"/>
          <w:szCs w:val="24"/>
          <w:lang w:val="hy-AM"/>
        </w:rPr>
        <w:t>Մեկ անձից գնում</w:t>
      </w:r>
      <w:r w:rsidR="00E9166F" w:rsidRPr="00486522">
        <w:rPr>
          <w:rFonts w:ascii="GHEA Grapalat" w:hAnsi="GHEA Grapalat" w:cs="Sylfaen"/>
          <w:sz w:val="24"/>
          <w:szCs w:val="24"/>
          <w:lang w:val="hy-AM"/>
        </w:rPr>
        <w:t>»</w:t>
      </w:r>
      <w:r w:rsidR="00E9166F" w:rsidRPr="00486522">
        <w:rPr>
          <w:rFonts w:ascii="GHEA Grapalat" w:hAnsi="GHEA Grapalat"/>
          <w:sz w:val="24"/>
          <w:szCs w:val="24"/>
          <w:lang w:val="hy-AM"/>
        </w:rPr>
        <w:t xml:space="preserve"> ընթացակարգով կատարվել է 931.2 հազ. դրամ փշալարի գնում «Մանգուգ» ՍՊԸ-ից: Գնման ձևը լրացնելիս հաշվի չի առնվել, որ գնման գինն անվանացանկի 2-րդ մակարդակում նշված ապրանքների, աշխատանքների և ծառայությունների խմբերի հանրագումարն է: Ա</w:t>
      </w:r>
      <w:r w:rsidR="00E9166F" w:rsidRPr="00486522">
        <w:rPr>
          <w:rFonts w:ascii="GHEA Grapalat" w:hAnsi="GHEA Grapalat" w:cs="Sylfaen"/>
          <w:sz w:val="24"/>
          <w:szCs w:val="24"/>
          <w:lang w:val="hy-AM"/>
        </w:rPr>
        <w:t>ռկա է անհամապատասխանություն ՀՀ կառավարության 2017թ. ապրիլի 13-ի</w:t>
      </w:r>
      <w:r w:rsidR="00E9166F" w:rsidRPr="00486522">
        <w:rPr>
          <w:rFonts w:ascii="GHEA Grapalat" w:hAnsi="GHEA Grapalat"/>
          <w:sz w:val="24"/>
          <w:szCs w:val="24"/>
          <w:lang w:val="hy-AM"/>
        </w:rPr>
        <w:t xml:space="preserve"> </w:t>
      </w:r>
      <w:r w:rsidR="00E9166F" w:rsidRPr="00486522">
        <w:rPr>
          <w:rFonts w:ascii="GHEA Grapalat" w:hAnsi="GHEA Grapalat" w:cs="Sylfaen"/>
          <w:sz w:val="24"/>
          <w:szCs w:val="24"/>
          <w:lang w:val="hy-AM"/>
        </w:rPr>
        <w:t>«Գնումների պլանի ձևը, դրա լրացման, հաստատման և հրապարակման կարգը հաստատելու մասին» թիվ 390-Ն որոշման 3-րդ հավելվածի 2-րդ բաժնի 2-րդ կետի 2-րդ ենթակետի</w:t>
      </w:r>
      <w:r w:rsidR="00E9166F" w:rsidRPr="00486522">
        <w:rPr>
          <w:rFonts w:ascii="GHEA Grapalat" w:hAnsi="GHEA Grapalat"/>
          <w:sz w:val="24"/>
          <w:szCs w:val="24"/>
          <w:lang w:val="hy-AM"/>
        </w:rPr>
        <w:t xml:space="preserve"> </w:t>
      </w:r>
      <w:r w:rsidR="00E9166F" w:rsidRPr="00486522">
        <w:rPr>
          <w:rFonts w:ascii="GHEA Grapalat" w:hAnsi="GHEA Grapalat" w:cs="Sylfaen"/>
          <w:sz w:val="24"/>
          <w:szCs w:val="24"/>
          <w:lang w:val="hy-AM"/>
        </w:rPr>
        <w:t>պահանջների հետ։</w:t>
      </w:r>
      <w:r w:rsidR="00E9166F" w:rsidRPr="00486522">
        <w:rPr>
          <w:rFonts w:ascii="GHEA Grapalat" w:hAnsi="GHEA Grapalat"/>
          <w:sz w:val="24"/>
          <w:szCs w:val="24"/>
          <w:lang w:val="hy-AM"/>
        </w:rPr>
        <w:t xml:space="preserve"> </w:t>
      </w:r>
    </w:p>
    <w:p w14:paraId="43F6EE1C" w14:textId="77777777" w:rsidR="00E9166F" w:rsidRDefault="00E60AEF" w:rsidP="00E60AEF">
      <w:pPr>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12 </w:t>
      </w:r>
      <w:r w:rsidR="00E9166F" w:rsidRPr="00486522">
        <w:rPr>
          <w:rFonts w:ascii="GHEA Grapalat" w:hAnsi="GHEA Grapalat"/>
          <w:sz w:val="24"/>
          <w:szCs w:val="24"/>
          <w:lang w:val="hy-AM"/>
        </w:rPr>
        <w:t>ՀԱ-ԳՀԱՊՁԲ-2020/09 ծածկագրով, գնանշման հարցում ընթացակարգով (67 չափաբաժին) կատարված գնման ընթացքում կնքվել են պայմանագրեր 3,939.6 հազ. դրամ</w:t>
      </w:r>
      <w:r w:rsidR="00E9166F">
        <w:rPr>
          <w:rFonts w:ascii="GHEA Grapalat" w:hAnsi="GHEA Grapalat"/>
          <w:sz w:val="24"/>
          <w:szCs w:val="24"/>
          <w:lang w:val="hy-AM"/>
        </w:rPr>
        <w:t>ի չափով</w:t>
      </w:r>
      <w:r w:rsidR="00E9166F" w:rsidRPr="00486522">
        <w:rPr>
          <w:rFonts w:ascii="GHEA Grapalat" w:hAnsi="GHEA Grapalat"/>
          <w:sz w:val="24"/>
          <w:szCs w:val="24"/>
          <w:lang w:val="hy-AM"/>
        </w:rPr>
        <w:t xml:space="preserve">: Տեղեկագրում չեն հրապարակվել պայմանագիր կնքելու որոշման և կնքված պայմանագրի մասին հայտարարությունները: </w:t>
      </w:r>
      <w:r w:rsidR="00E9166F" w:rsidRPr="00486522">
        <w:rPr>
          <w:rFonts w:ascii="GHEA Grapalat" w:hAnsi="GHEA Grapalat" w:cs="Sylfaen"/>
          <w:sz w:val="24"/>
          <w:szCs w:val="24"/>
          <w:lang w:val="hy-AM"/>
        </w:rPr>
        <w:t>Առկա է անհամապատասխանություն Օրենքի 10-րդ և 11-րդ հոդված</w:t>
      </w:r>
      <w:r w:rsidR="00E9166F">
        <w:rPr>
          <w:rFonts w:ascii="GHEA Grapalat" w:hAnsi="GHEA Grapalat" w:cs="Sylfaen"/>
          <w:sz w:val="24"/>
          <w:szCs w:val="24"/>
          <w:lang w:val="hy-AM"/>
        </w:rPr>
        <w:t>ներ</w:t>
      </w:r>
      <w:r w:rsidR="00E9166F" w:rsidRPr="00486522">
        <w:rPr>
          <w:rFonts w:ascii="GHEA Grapalat" w:hAnsi="GHEA Grapalat" w:cs="Sylfaen"/>
          <w:sz w:val="24"/>
          <w:szCs w:val="24"/>
          <w:lang w:val="hy-AM"/>
        </w:rPr>
        <w:t>ի 1-ին մաս</w:t>
      </w:r>
      <w:r w:rsidR="00E9166F">
        <w:rPr>
          <w:rFonts w:ascii="GHEA Grapalat" w:hAnsi="GHEA Grapalat" w:cs="Sylfaen"/>
          <w:sz w:val="24"/>
          <w:szCs w:val="24"/>
          <w:lang w:val="hy-AM"/>
        </w:rPr>
        <w:t>եր</w:t>
      </w:r>
      <w:r w:rsidR="00E9166F" w:rsidRPr="00486522">
        <w:rPr>
          <w:rFonts w:ascii="GHEA Grapalat" w:hAnsi="GHEA Grapalat" w:cs="Sylfaen"/>
          <w:sz w:val="24"/>
          <w:szCs w:val="24"/>
          <w:lang w:val="hy-AM"/>
        </w:rPr>
        <w:t>ի պահանջների հետ։</w:t>
      </w:r>
      <w:r w:rsidR="00151C6C">
        <w:rPr>
          <w:rFonts w:ascii="GHEA Grapalat" w:hAnsi="GHEA Grapalat" w:cs="Sylfaen"/>
          <w:sz w:val="24"/>
          <w:szCs w:val="24"/>
          <w:lang w:val="hy-AM"/>
        </w:rPr>
        <w:t xml:space="preserve"> </w:t>
      </w:r>
      <w:r w:rsidR="00E9166F" w:rsidRPr="00486522">
        <w:rPr>
          <w:rFonts w:ascii="GHEA Grapalat" w:hAnsi="GHEA Grapalat"/>
          <w:sz w:val="24"/>
          <w:szCs w:val="24"/>
          <w:lang w:val="hy-AM"/>
        </w:rPr>
        <w:t>Համաձայն «Բլամմո» ՍՊԸ-ի հետ 30.06.2020թ. կնքված թիվ ՀԱ-ԳՀԱՊՁԲ-2020/09-3 պայմանագրի մինչև 20.12.2020թ. ՊՈԱԿ-ին պետք է  մատակարարվեր  1,998.9 հազ. դրամ գումարի գրասենյակային ապրանքներ, սակայն չի մատակարարվել: Առկա չէ «Բլամմո» ՍՊԸ-ի կողմից ՊՈԱԿ-ին կատարված որևէ վճարում տույժի, տուգանքի կամ այլ տեսքով:</w:t>
      </w:r>
      <w:r w:rsidR="00E9166F">
        <w:rPr>
          <w:rFonts w:ascii="GHEA Grapalat" w:hAnsi="GHEA Grapalat"/>
          <w:sz w:val="24"/>
          <w:szCs w:val="24"/>
          <w:lang w:val="hy-AM"/>
        </w:rPr>
        <w:t xml:space="preserve"> </w:t>
      </w:r>
      <w:r w:rsidR="00E9166F" w:rsidRPr="00486522">
        <w:rPr>
          <w:rFonts w:ascii="GHEA Grapalat" w:hAnsi="GHEA Grapalat" w:cs="Sylfaen"/>
          <w:sz w:val="24"/>
          <w:szCs w:val="24"/>
          <w:lang w:val="hy-AM"/>
        </w:rPr>
        <w:t>Գնահատող հանձնաժողովի կողմից «Օպտշին</w:t>
      </w:r>
      <w:r w:rsidR="00E9166F" w:rsidRPr="00486522">
        <w:rPr>
          <w:rFonts w:ascii="GHEA Grapalat" w:eastAsia="Sylfaen" w:hAnsi="GHEA Grapalat" w:cs="Sylfaen"/>
          <w:sz w:val="24"/>
          <w:szCs w:val="24"/>
          <w:shd w:val="clear" w:color="auto" w:fill="FFFFFF"/>
          <w:lang w:val="hy-AM"/>
        </w:rPr>
        <w:t>» ՍՊԸ-ն առաջին տեղը զբաղեցրած մասնակից է ճանաչվել թվով 14 չափաբաժիններով, սակայն դրանցից 7 չափաբաժիններով  նախատեսված ապրանքները (95.</w:t>
      </w:r>
      <w:r w:rsidR="00E9166F">
        <w:rPr>
          <w:rFonts w:ascii="GHEA Grapalat" w:eastAsia="Sylfaen" w:hAnsi="GHEA Grapalat" w:cs="Sylfaen"/>
          <w:sz w:val="24"/>
          <w:szCs w:val="24"/>
          <w:shd w:val="clear" w:color="auto" w:fill="FFFFFF"/>
          <w:lang w:val="hy-AM"/>
        </w:rPr>
        <w:t>9</w:t>
      </w:r>
      <w:r w:rsidR="00E9166F" w:rsidRPr="00486522">
        <w:rPr>
          <w:rFonts w:ascii="GHEA Grapalat" w:eastAsia="Sylfaen" w:hAnsi="GHEA Grapalat" w:cs="Sylfaen"/>
          <w:sz w:val="24"/>
          <w:szCs w:val="24"/>
          <w:shd w:val="clear" w:color="auto" w:fill="FFFFFF"/>
          <w:lang w:val="hy-AM"/>
        </w:rPr>
        <w:t xml:space="preserve"> հազ. դրամ) չեն ներառվել կնքված պայմանագրում (</w:t>
      </w:r>
      <w:r w:rsidR="00E9166F" w:rsidRPr="00486522">
        <w:rPr>
          <w:rFonts w:ascii="GHEA Grapalat" w:hAnsi="GHEA Grapalat"/>
          <w:sz w:val="24"/>
          <w:szCs w:val="24"/>
          <w:lang w:val="hy-AM"/>
        </w:rPr>
        <w:t>ՀԱ-ԳՀԱՊՁԲ-2020/09-4):</w:t>
      </w:r>
    </w:p>
    <w:p w14:paraId="73197D71" w14:textId="77777777" w:rsidR="00E9166F" w:rsidRPr="00AC63B4" w:rsidRDefault="00E60AEF" w:rsidP="00E60AEF">
      <w:pPr>
        <w:tabs>
          <w:tab w:val="left" w:pos="851"/>
        </w:tabs>
        <w:ind w:right="90" w:firstLine="567"/>
        <w:jc w:val="both"/>
        <w:rPr>
          <w:rFonts w:ascii="GHEA Grapalat" w:hAnsi="GHEA Grapalat" w:cs="Sylfaen"/>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13 </w:t>
      </w:r>
      <w:r w:rsidR="00E9166F" w:rsidRPr="00486522">
        <w:rPr>
          <w:rFonts w:ascii="GHEA Grapalat" w:hAnsi="GHEA Grapalat"/>
          <w:sz w:val="24"/>
          <w:szCs w:val="24"/>
          <w:lang w:val="hy-AM"/>
        </w:rPr>
        <w:t>ՀԱ-ԳՀԾՁԲ-2020/07 ծածկագրով, գնանշման հարցում ընթացակարգով կատարված գնման ընթացքում կնքվել են բեռնափոխադրման (15 չափաբաժին)</w:t>
      </w:r>
      <w:r w:rsidR="00E9166F">
        <w:rPr>
          <w:rFonts w:ascii="GHEA Grapalat" w:hAnsi="GHEA Grapalat"/>
          <w:sz w:val="24"/>
          <w:szCs w:val="24"/>
          <w:lang w:val="hy-AM"/>
        </w:rPr>
        <w:t xml:space="preserve"> և</w:t>
      </w:r>
      <w:r w:rsidR="00E9166F" w:rsidRPr="00486522">
        <w:rPr>
          <w:rFonts w:ascii="GHEA Grapalat" w:hAnsi="GHEA Grapalat"/>
          <w:sz w:val="24"/>
          <w:szCs w:val="24"/>
          <w:lang w:val="hy-AM"/>
        </w:rPr>
        <w:t xml:space="preserve"> փայտամթերման (30 չափաբաժին) ծառայությունների մատուցման պայմանագրեր </w:t>
      </w:r>
      <w:r w:rsidR="00E9166F">
        <w:rPr>
          <w:rFonts w:ascii="GHEA Grapalat" w:hAnsi="GHEA Grapalat"/>
          <w:sz w:val="24"/>
          <w:szCs w:val="24"/>
          <w:lang w:val="hy-AM"/>
        </w:rPr>
        <w:t xml:space="preserve">համապատասխանաբար՝ </w:t>
      </w:r>
      <w:r w:rsidR="00E9166F" w:rsidRPr="00486522">
        <w:rPr>
          <w:rFonts w:ascii="GHEA Grapalat" w:hAnsi="GHEA Grapalat"/>
          <w:sz w:val="24"/>
          <w:szCs w:val="24"/>
          <w:lang w:val="hy-AM"/>
        </w:rPr>
        <w:t xml:space="preserve">14,669.9 հազ. դրամ </w:t>
      </w:r>
      <w:r w:rsidR="00E9166F">
        <w:rPr>
          <w:rFonts w:ascii="GHEA Grapalat" w:hAnsi="GHEA Grapalat"/>
          <w:sz w:val="24"/>
          <w:szCs w:val="24"/>
          <w:lang w:val="hy-AM"/>
        </w:rPr>
        <w:t>և</w:t>
      </w:r>
      <w:r w:rsidR="00E9166F" w:rsidRPr="00486522">
        <w:rPr>
          <w:rFonts w:ascii="GHEA Grapalat" w:hAnsi="GHEA Grapalat"/>
          <w:sz w:val="24"/>
          <w:szCs w:val="24"/>
          <w:lang w:val="hy-AM"/>
        </w:rPr>
        <w:t xml:space="preserve"> 18,757.9 հազ. դրամ:</w:t>
      </w:r>
      <w:r w:rsidR="00220FB8">
        <w:rPr>
          <w:rFonts w:ascii="GHEA Grapalat" w:hAnsi="GHEA Grapalat"/>
          <w:sz w:val="24"/>
          <w:szCs w:val="24"/>
          <w:lang w:val="hy-AM"/>
        </w:rPr>
        <w:t xml:space="preserve"> </w:t>
      </w:r>
      <w:r w:rsidR="00E9166F" w:rsidRPr="00486522">
        <w:rPr>
          <w:rFonts w:ascii="GHEA Grapalat" w:hAnsi="GHEA Grapalat"/>
          <w:sz w:val="24"/>
          <w:szCs w:val="24"/>
          <w:lang w:val="hy-AM"/>
        </w:rPr>
        <w:t>Հրապարակված գնումների պլանով (մեկ չափաբաժին) նախատեսվել է ձեռքբերել 2,743.0 խ</w:t>
      </w:r>
      <w:r w:rsidR="00E9166F">
        <w:rPr>
          <w:rFonts w:ascii="GHEA Grapalat" w:hAnsi="GHEA Grapalat"/>
          <w:sz w:val="24"/>
          <w:szCs w:val="24"/>
          <w:lang w:val="hy-AM"/>
        </w:rPr>
        <w:t xml:space="preserve">իտ </w:t>
      </w:r>
      <w:r w:rsidR="00E9166F" w:rsidRPr="00486522">
        <w:rPr>
          <w:rFonts w:ascii="GHEA Grapalat" w:hAnsi="GHEA Grapalat"/>
          <w:sz w:val="24"/>
          <w:szCs w:val="24"/>
          <w:lang w:val="hy-AM"/>
        </w:rPr>
        <w:t>խ</w:t>
      </w:r>
      <w:r w:rsidR="00E9166F">
        <w:rPr>
          <w:rFonts w:ascii="GHEA Grapalat" w:hAnsi="GHEA Grapalat"/>
          <w:sz w:val="24"/>
          <w:szCs w:val="24"/>
          <w:lang w:val="hy-AM"/>
        </w:rPr>
        <w:t xml:space="preserve">որանարդ </w:t>
      </w:r>
      <w:r w:rsidR="00E9166F" w:rsidRPr="00486522">
        <w:rPr>
          <w:rFonts w:ascii="GHEA Grapalat" w:hAnsi="GHEA Grapalat"/>
          <w:sz w:val="24"/>
          <w:szCs w:val="24"/>
          <w:lang w:val="hy-AM"/>
        </w:rPr>
        <w:t>մ</w:t>
      </w:r>
      <w:r w:rsidR="00E9166F">
        <w:rPr>
          <w:rFonts w:ascii="GHEA Grapalat" w:hAnsi="GHEA Grapalat"/>
          <w:sz w:val="24"/>
          <w:szCs w:val="24"/>
          <w:lang w:val="hy-AM"/>
        </w:rPr>
        <w:t xml:space="preserve">ետր </w:t>
      </w:r>
      <w:r w:rsidR="00E9166F" w:rsidRPr="00FC780E">
        <w:rPr>
          <w:rFonts w:ascii="GHEA Grapalat" w:hAnsi="GHEA Grapalat"/>
          <w:sz w:val="24"/>
          <w:szCs w:val="24"/>
          <w:lang w:val="hy-AM"/>
        </w:rPr>
        <w:t>(</w:t>
      </w:r>
      <w:r w:rsidR="00E9166F">
        <w:rPr>
          <w:rFonts w:ascii="GHEA Grapalat" w:hAnsi="GHEA Grapalat"/>
          <w:sz w:val="24"/>
          <w:szCs w:val="24"/>
          <w:lang w:val="hy-AM"/>
        </w:rPr>
        <w:t>խխմ</w:t>
      </w:r>
      <w:r w:rsidR="00E9166F" w:rsidRPr="00FC780E">
        <w:rPr>
          <w:rFonts w:ascii="GHEA Grapalat" w:hAnsi="GHEA Grapalat"/>
          <w:sz w:val="24"/>
          <w:szCs w:val="24"/>
          <w:lang w:val="hy-AM"/>
        </w:rPr>
        <w:t>)</w:t>
      </w:r>
      <w:r w:rsidR="00E9166F" w:rsidRPr="00486522">
        <w:rPr>
          <w:rFonts w:ascii="GHEA Grapalat" w:hAnsi="GHEA Grapalat"/>
          <w:sz w:val="24"/>
          <w:szCs w:val="24"/>
          <w:lang w:val="hy-AM"/>
        </w:rPr>
        <w:t xml:space="preserve"> փայտանյութի բեռնափոխադրման ծառայություն 8,091.5 հազ. դրամ գումարի դիմաց, սակայն կնքվել են նույն քանակի փայտանյութի բեռնափոխադրման ծառայությունների մատուցման պայմանագրեր 14,669.9 հազ. դրա</w:t>
      </w:r>
      <w:r w:rsidR="00E9166F">
        <w:rPr>
          <w:rFonts w:ascii="GHEA Grapalat" w:hAnsi="GHEA Grapalat"/>
          <w:sz w:val="24"/>
          <w:szCs w:val="24"/>
          <w:lang w:val="hy-AM"/>
        </w:rPr>
        <w:t>մի</w:t>
      </w:r>
      <w:r w:rsidR="00E9166F" w:rsidRPr="00486522">
        <w:rPr>
          <w:rFonts w:ascii="GHEA Grapalat" w:hAnsi="GHEA Grapalat"/>
          <w:sz w:val="24"/>
          <w:szCs w:val="24"/>
          <w:lang w:val="hy-AM"/>
        </w:rPr>
        <w:t xml:space="preserve"> չափով:</w:t>
      </w:r>
      <w:r w:rsidR="00220FB8">
        <w:rPr>
          <w:rFonts w:ascii="GHEA Grapalat" w:hAnsi="GHEA Grapalat"/>
          <w:sz w:val="24"/>
          <w:szCs w:val="24"/>
          <w:lang w:val="hy-AM"/>
        </w:rPr>
        <w:t xml:space="preserve"> </w:t>
      </w:r>
      <w:r w:rsidR="00E9166F" w:rsidRPr="00486522">
        <w:rPr>
          <w:rFonts w:ascii="GHEA Grapalat" w:hAnsi="GHEA Grapalat"/>
          <w:sz w:val="24"/>
          <w:szCs w:val="24"/>
          <w:lang w:val="hy-AM"/>
        </w:rPr>
        <w:t xml:space="preserve">Տեղեկագրում չեն հրապարակվել  պայմանագիր կնքելու որոշման և կնքված պայմանագրի մասին հայտարարությունները։ </w:t>
      </w:r>
      <w:r w:rsidR="00E9166F" w:rsidRPr="00486522">
        <w:rPr>
          <w:rFonts w:ascii="GHEA Grapalat" w:hAnsi="GHEA Grapalat" w:cs="Sylfaen"/>
          <w:sz w:val="24"/>
          <w:szCs w:val="24"/>
          <w:lang w:val="hy-AM"/>
        </w:rPr>
        <w:t>Առկա է անհամապատասխանություն Օրենքի 10-րդ և 11-րդ հոդված</w:t>
      </w:r>
      <w:r w:rsidR="00E9166F">
        <w:rPr>
          <w:rFonts w:ascii="GHEA Grapalat" w:hAnsi="GHEA Grapalat" w:cs="Sylfaen"/>
          <w:sz w:val="24"/>
          <w:szCs w:val="24"/>
          <w:lang w:val="hy-AM"/>
        </w:rPr>
        <w:t>ներ</w:t>
      </w:r>
      <w:r w:rsidR="00E9166F" w:rsidRPr="00486522">
        <w:rPr>
          <w:rFonts w:ascii="GHEA Grapalat" w:hAnsi="GHEA Grapalat" w:cs="Sylfaen"/>
          <w:sz w:val="24"/>
          <w:szCs w:val="24"/>
          <w:lang w:val="hy-AM"/>
        </w:rPr>
        <w:t>ի 1-ին մաս</w:t>
      </w:r>
      <w:r w:rsidR="00E9166F">
        <w:rPr>
          <w:rFonts w:ascii="GHEA Grapalat" w:hAnsi="GHEA Grapalat" w:cs="Sylfaen"/>
          <w:sz w:val="24"/>
          <w:szCs w:val="24"/>
          <w:lang w:val="hy-AM"/>
        </w:rPr>
        <w:t>եր</w:t>
      </w:r>
      <w:r w:rsidR="00E9166F" w:rsidRPr="00486522">
        <w:rPr>
          <w:rFonts w:ascii="GHEA Grapalat" w:hAnsi="GHEA Grapalat" w:cs="Sylfaen"/>
          <w:sz w:val="24"/>
          <w:szCs w:val="24"/>
          <w:lang w:val="hy-AM"/>
        </w:rPr>
        <w:t>ի պահանջների հետ։</w:t>
      </w:r>
    </w:p>
    <w:p w14:paraId="33EE3DA8" w14:textId="77777777" w:rsidR="00E9166F" w:rsidRDefault="005943D1" w:rsidP="00220FB8">
      <w:pPr>
        <w:ind w:right="90" w:firstLine="567"/>
        <w:jc w:val="both"/>
        <w:rPr>
          <w:rFonts w:ascii="GHEA Grapalat" w:hAnsi="GHEA Grapalat" w:cs="Sylfaen"/>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14 </w:t>
      </w:r>
      <w:r w:rsidR="00E9166F" w:rsidRPr="00486522">
        <w:rPr>
          <w:rFonts w:ascii="GHEA Grapalat" w:hAnsi="GHEA Grapalat" w:cs="Arial"/>
          <w:sz w:val="24"/>
          <w:szCs w:val="24"/>
          <w:lang w:val="hy-AM"/>
        </w:rPr>
        <w:t>ՀԱ</w:t>
      </w:r>
      <w:r w:rsidR="00E9166F" w:rsidRPr="00486522">
        <w:rPr>
          <w:rFonts w:ascii="GHEA Grapalat" w:hAnsi="GHEA Grapalat"/>
          <w:sz w:val="24"/>
          <w:szCs w:val="24"/>
          <w:lang w:val="hy-AM"/>
        </w:rPr>
        <w:t>-ԳՀԱՊՁԲ-19/6 ծածկագրով, գնանշման հարցում ընթացակարգով կատարված գնման ընթացքում</w:t>
      </w:r>
      <w:r w:rsidR="00E9166F" w:rsidRPr="00486522">
        <w:rPr>
          <w:rFonts w:ascii="GHEA Grapalat" w:hAnsi="GHEA Grapalat" w:cs="Sylfaen"/>
          <w:sz w:val="24"/>
          <w:szCs w:val="24"/>
          <w:lang w:val="hy-AM"/>
        </w:rPr>
        <w:t xml:space="preserve"> «</w:t>
      </w:r>
      <w:r w:rsidR="00E9166F" w:rsidRPr="00486522">
        <w:rPr>
          <w:rFonts w:ascii="GHEA Grapalat" w:hAnsi="GHEA Grapalat"/>
          <w:sz w:val="24"/>
          <w:szCs w:val="24"/>
          <w:lang w:val="hy-AM"/>
        </w:rPr>
        <w:t>Սի Փի Էս օիլ</w:t>
      </w:r>
      <w:r w:rsidR="00E9166F" w:rsidRPr="00486522">
        <w:rPr>
          <w:rFonts w:ascii="GHEA Grapalat" w:eastAsia="Sylfaen" w:hAnsi="GHEA Grapalat" w:cs="Sylfaen"/>
          <w:sz w:val="24"/>
          <w:szCs w:val="24"/>
          <w:shd w:val="clear" w:color="auto" w:fill="FFFFFF"/>
          <w:lang w:val="hy-AM"/>
        </w:rPr>
        <w:t>»</w:t>
      </w:r>
      <w:r w:rsidR="00E9166F" w:rsidRPr="00486522">
        <w:rPr>
          <w:rFonts w:ascii="GHEA Grapalat" w:hAnsi="GHEA Grapalat"/>
          <w:sz w:val="24"/>
          <w:szCs w:val="24"/>
          <w:lang w:val="hy-AM"/>
        </w:rPr>
        <w:t xml:space="preserve"> ՍՊԸ-ի հետ կնքվել է 12,300.0 հազ. դրամի պայմանագիր: </w:t>
      </w:r>
      <w:r w:rsidR="00E60DE1">
        <w:rPr>
          <w:rFonts w:ascii="GHEA Grapalat" w:hAnsi="GHEA Grapalat"/>
          <w:sz w:val="24"/>
          <w:szCs w:val="24"/>
          <w:lang w:val="hy-AM"/>
        </w:rPr>
        <w:t>Տ</w:t>
      </w:r>
      <w:r w:rsidR="00E9166F" w:rsidRPr="00486522">
        <w:rPr>
          <w:rFonts w:ascii="GHEA Grapalat" w:hAnsi="GHEA Grapalat"/>
          <w:sz w:val="24"/>
          <w:szCs w:val="24"/>
          <w:lang w:val="hy-AM"/>
        </w:rPr>
        <w:t xml:space="preserve">եղեկագրում չեն հրապարակվել պայմանագիր կնքելու որոշման </w:t>
      </w:r>
      <w:r w:rsidR="00E9166F" w:rsidRPr="00486522">
        <w:rPr>
          <w:rFonts w:ascii="GHEA Grapalat" w:hAnsi="GHEA Grapalat" w:cs="Sylfaen"/>
          <w:sz w:val="24"/>
          <w:szCs w:val="24"/>
          <w:lang w:val="hy-AM"/>
        </w:rPr>
        <w:t>և</w:t>
      </w:r>
      <w:r w:rsidR="00E9166F" w:rsidRPr="00486522">
        <w:rPr>
          <w:rFonts w:ascii="GHEA Grapalat" w:hAnsi="GHEA Grapalat"/>
          <w:sz w:val="24"/>
          <w:szCs w:val="24"/>
          <w:lang w:val="hy-AM"/>
        </w:rPr>
        <w:t xml:space="preserve"> </w:t>
      </w:r>
      <w:r w:rsidR="00E9166F" w:rsidRPr="00486522">
        <w:rPr>
          <w:rFonts w:ascii="GHEA Grapalat" w:eastAsia="MS Mincho" w:hAnsi="GHEA Grapalat" w:cs="Sylfaen"/>
          <w:sz w:val="24"/>
          <w:szCs w:val="24"/>
          <w:lang w:val="hy-AM"/>
        </w:rPr>
        <w:t>կնքված</w:t>
      </w:r>
      <w:r w:rsidR="00E9166F" w:rsidRPr="00486522">
        <w:rPr>
          <w:rFonts w:ascii="GHEA Grapalat" w:eastAsia="MS Mincho" w:hAnsi="GHEA Grapalat" w:cs="Courier New"/>
          <w:sz w:val="24"/>
          <w:szCs w:val="24"/>
          <w:lang w:val="hy-AM"/>
        </w:rPr>
        <w:t xml:space="preserve"> </w:t>
      </w:r>
      <w:r w:rsidR="00E9166F" w:rsidRPr="00486522">
        <w:rPr>
          <w:rFonts w:ascii="GHEA Grapalat" w:eastAsia="MS Mincho" w:hAnsi="GHEA Grapalat" w:cs="Sylfaen"/>
          <w:sz w:val="24"/>
          <w:szCs w:val="24"/>
          <w:lang w:val="hy-AM"/>
        </w:rPr>
        <w:t>պայմանագրի</w:t>
      </w:r>
      <w:r w:rsidR="00E9166F" w:rsidRPr="00486522">
        <w:rPr>
          <w:rFonts w:ascii="GHEA Grapalat" w:eastAsia="MS Mincho" w:hAnsi="GHEA Grapalat" w:cs="Courier New"/>
          <w:sz w:val="24"/>
          <w:szCs w:val="24"/>
          <w:lang w:val="hy-AM"/>
        </w:rPr>
        <w:t xml:space="preserve"> </w:t>
      </w:r>
      <w:r w:rsidR="00E9166F" w:rsidRPr="00486522">
        <w:rPr>
          <w:rFonts w:ascii="GHEA Grapalat" w:eastAsia="MS Mincho" w:hAnsi="GHEA Grapalat" w:cs="Sylfaen"/>
          <w:sz w:val="24"/>
          <w:szCs w:val="24"/>
          <w:lang w:val="hy-AM"/>
        </w:rPr>
        <w:t>մասին</w:t>
      </w:r>
      <w:r w:rsidR="00E9166F" w:rsidRPr="00486522">
        <w:rPr>
          <w:rFonts w:ascii="GHEA Grapalat" w:hAnsi="GHEA Grapalat"/>
          <w:sz w:val="24"/>
          <w:szCs w:val="24"/>
          <w:lang w:val="hy-AM"/>
        </w:rPr>
        <w:t xml:space="preserve"> </w:t>
      </w:r>
      <w:r w:rsidR="00E9166F" w:rsidRPr="00486522">
        <w:rPr>
          <w:rFonts w:ascii="GHEA Grapalat" w:hAnsi="GHEA Grapalat" w:cs="Sylfaen"/>
          <w:sz w:val="24"/>
          <w:szCs w:val="24"/>
          <w:lang w:val="hy-AM"/>
        </w:rPr>
        <w:t xml:space="preserve">հայտարարությունները: Առկա է </w:t>
      </w:r>
      <w:r w:rsidR="00E9166F" w:rsidRPr="00486522">
        <w:rPr>
          <w:rFonts w:ascii="GHEA Grapalat" w:hAnsi="GHEA Grapalat" w:cs="Sylfaen"/>
          <w:sz w:val="24"/>
          <w:szCs w:val="24"/>
          <w:lang w:val="hy-AM"/>
        </w:rPr>
        <w:lastRenderedPageBreak/>
        <w:t>անհամապատասխանություն Օրենք</w:t>
      </w:r>
      <w:r w:rsidR="00E9166F">
        <w:rPr>
          <w:rFonts w:ascii="GHEA Grapalat" w:hAnsi="GHEA Grapalat" w:cs="Sylfaen"/>
          <w:sz w:val="24"/>
          <w:szCs w:val="24"/>
          <w:lang w:val="hy-AM"/>
        </w:rPr>
        <w:t>ի</w:t>
      </w:r>
      <w:r w:rsidR="00E9166F" w:rsidRPr="00486522">
        <w:rPr>
          <w:rFonts w:ascii="GHEA Grapalat" w:hAnsi="GHEA Grapalat" w:cs="Sylfaen"/>
          <w:sz w:val="24"/>
          <w:szCs w:val="24"/>
          <w:lang w:val="hy-AM"/>
        </w:rPr>
        <w:t xml:space="preserve"> 10-րդ հոդվածի և 11-րդ հոդված</w:t>
      </w:r>
      <w:r w:rsidR="00E9166F">
        <w:rPr>
          <w:rFonts w:ascii="GHEA Grapalat" w:hAnsi="GHEA Grapalat" w:cs="Sylfaen"/>
          <w:sz w:val="24"/>
          <w:szCs w:val="24"/>
          <w:lang w:val="hy-AM"/>
        </w:rPr>
        <w:t xml:space="preserve">ների </w:t>
      </w:r>
      <w:r w:rsidR="00E9166F" w:rsidRPr="00486522">
        <w:rPr>
          <w:rFonts w:ascii="GHEA Grapalat" w:hAnsi="GHEA Grapalat" w:cs="Sylfaen"/>
          <w:sz w:val="24"/>
          <w:szCs w:val="24"/>
          <w:lang w:val="hy-AM"/>
        </w:rPr>
        <w:t>1-ին մաս</w:t>
      </w:r>
      <w:r w:rsidR="00E9166F">
        <w:rPr>
          <w:rFonts w:ascii="GHEA Grapalat" w:hAnsi="GHEA Grapalat" w:cs="Sylfaen"/>
          <w:sz w:val="24"/>
          <w:szCs w:val="24"/>
          <w:lang w:val="hy-AM"/>
        </w:rPr>
        <w:t>եր</w:t>
      </w:r>
      <w:r w:rsidR="00E9166F" w:rsidRPr="00486522">
        <w:rPr>
          <w:rFonts w:ascii="GHEA Grapalat" w:hAnsi="GHEA Grapalat" w:cs="Sylfaen"/>
          <w:sz w:val="24"/>
          <w:szCs w:val="24"/>
          <w:lang w:val="hy-AM"/>
        </w:rPr>
        <w:t>ի պահանջների հետ։</w:t>
      </w:r>
    </w:p>
    <w:p w14:paraId="55C01532" w14:textId="77777777" w:rsidR="00E9166F" w:rsidRDefault="005943D1" w:rsidP="005943D1">
      <w:pPr>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15 </w:t>
      </w:r>
      <w:r w:rsidR="00E9166F" w:rsidRPr="00486522">
        <w:rPr>
          <w:rFonts w:ascii="GHEA Grapalat" w:hAnsi="GHEA Grapalat" w:cs="Arial"/>
          <w:sz w:val="24"/>
          <w:szCs w:val="24"/>
          <w:lang w:val="hy-AM"/>
        </w:rPr>
        <w:t>ՀԱ</w:t>
      </w:r>
      <w:r w:rsidR="00E9166F" w:rsidRPr="00486522">
        <w:rPr>
          <w:rFonts w:ascii="GHEA Grapalat" w:hAnsi="GHEA Grapalat"/>
          <w:sz w:val="24"/>
          <w:szCs w:val="24"/>
          <w:lang w:val="hy-AM"/>
        </w:rPr>
        <w:t xml:space="preserve">-ԳՀԱՊՁԲ-19/11 ծածկագրով, գնանշման հարցում ընթացակարգով կատարված գնման ընթացքում </w:t>
      </w:r>
      <w:r w:rsidR="00E9166F" w:rsidRPr="00486522">
        <w:rPr>
          <w:rFonts w:ascii="GHEA Grapalat" w:hAnsi="GHEA Grapalat" w:cs="Sylfaen"/>
          <w:sz w:val="24"/>
          <w:szCs w:val="24"/>
          <w:lang w:val="hy-AM"/>
        </w:rPr>
        <w:t>«</w:t>
      </w:r>
      <w:r w:rsidR="00E9166F" w:rsidRPr="00486522">
        <w:rPr>
          <w:rFonts w:ascii="GHEA Grapalat" w:hAnsi="GHEA Grapalat"/>
          <w:sz w:val="24"/>
          <w:szCs w:val="24"/>
          <w:lang w:val="hy-AM"/>
        </w:rPr>
        <w:t>Արպանիվ</w:t>
      </w:r>
      <w:r w:rsidR="00E9166F" w:rsidRPr="00486522">
        <w:rPr>
          <w:rFonts w:ascii="GHEA Grapalat" w:eastAsia="Sylfaen" w:hAnsi="GHEA Grapalat" w:cs="Sylfaen"/>
          <w:sz w:val="24"/>
          <w:szCs w:val="24"/>
          <w:shd w:val="clear" w:color="auto" w:fill="FFFFFF"/>
          <w:lang w:val="hy-AM"/>
        </w:rPr>
        <w:t>»</w:t>
      </w:r>
      <w:r w:rsidR="00E9166F" w:rsidRPr="00486522">
        <w:rPr>
          <w:rFonts w:ascii="GHEA Grapalat" w:hAnsi="GHEA Grapalat"/>
          <w:sz w:val="24"/>
          <w:szCs w:val="24"/>
          <w:lang w:val="hy-AM"/>
        </w:rPr>
        <w:t xml:space="preserve"> ՍՊԸ-ի հետ պայմանագիրը (1,959.5 հազ դրամ գումարի չափով) կնքվել է ավելի շուտ (16.12.2019թ</w:t>
      </w:r>
      <w:r w:rsidR="00E9166F" w:rsidRPr="00EE5F8F">
        <w:rPr>
          <w:rFonts w:ascii="GHEA Grapalat" w:hAnsi="GHEA Grapalat"/>
          <w:sz w:val="24"/>
          <w:szCs w:val="24"/>
          <w:lang w:val="hy-AM"/>
        </w:rPr>
        <w:t>.</w:t>
      </w:r>
      <w:r w:rsidR="00E9166F" w:rsidRPr="00486522">
        <w:rPr>
          <w:rFonts w:ascii="GHEA Grapalat" w:hAnsi="GHEA Grapalat"/>
          <w:sz w:val="24"/>
          <w:szCs w:val="24"/>
          <w:lang w:val="hy-AM"/>
        </w:rPr>
        <w:t xml:space="preserve">), քան հրապարակվել է պայմանագիր կնքելու որոշման մասին հայտարարությունը (23.12.2019թ): Առկա է անհամապատասխանություն </w:t>
      </w:r>
      <w:r w:rsidR="00E9166F" w:rsidRPr="00486522">
        <w:rPr>
          <w:rFonts w:ascii="GHEA Grapalat" w:hAnsi="GHEA Grapalat" w:cs="Sylfaen"/>
          <w:sz w:val="24"/>
          <w:szCs w:val="24"/>
          <w:lang w:val="hy-AM"/>
        </w:rPr>
        <w:t>Օ</w:t>
      </w:r>
      <w:r w:rsidR="00E9166F" w:rsidRPr="00486522">
        <w:rPr>
          <w:rFonts w:ascii="GHEA Grapalat" w:hAnsi="GHEA Grapalat"/>
          <w:sz w:val="24"/>
          <w:szCs w:val="24"/>
          <w:lang w:val="hy-AM"/>
        </w:rPr>
        <w:t xml:space="preserve">րենքի 10-րդ հոդվածի 1-ին մասի պահանջի </w:t>
      </w:r>
      <w:r w:rsidR="00E9166F">
        <w:rPr>
          <w:rFonts w:ascii="GHEA Grapalat" w:hAnsi="GHEA Grapalat"/>
          <w:sz w:val="24"/>
          <w:szCs w:val="24"/>
          <w:lang w:val="hy-AM"/>
        </w:rPr>
        <w:t>հետ:</w:t>
      </w:r>
    </w:p>
    <w:p w14:paraId="44F9FDB9" w14:textId="77777777" w:rsidR="00E9166F" w:rsidRDefault="005943D1" w:rsidP="005943D1">
      <w:pPr>
        <w:tabs>
          <w:tab w:val="left" w:pos="851"/>
        </w:tabs>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1</w:t>
      </w:r>
      <w:r w:rsidR="00F924F7">
        <w:rPr>
          <w:rFonts w:ascii="GHEA Grapalat" w:hAnsi="GHEA Grapalat" w:cs="Calibri"/>
          <w:color w:val="000000"/>
          <w:sz w:val="24"/>
          <w:szCs w:val="24"/>
          <w:lang w:val="hy-AM"/>
        </w:rPr>
        <w:t>6</w:t>
      </w:r>
      <w:r>
        <w:rPr>
          <w:rFonts w:ascii="GHEA Grapalat" w:hAnsi="GHEA Grapalat" w:cs="Calibri"/>
          <w:color w:val="000000"/>
          <w:sz w:val="24"/>
          <w:szCs w:val="24"/>
          <w:lang w:val="hy-AM"/>
        </w:rPr>
        <w:t xml:space="preserve"> </w:t>
      </w:r>
      <w:r w:rsidR="00E9166F" w:rsidRPr="00486522">
        <w:rPr>
          <w:rFonts w:ascii="GHEA Grapalat" w:hAnsi="GHEA Grapalat"/>
          <w:sz w:val="24"/>
          <w:szCs w:val="24"/>
          <w:lang w:val="hy-AM"/>
        </w:rPr>
        <w:t>ՀԱ-ԳՀԱՊՁԲ-2020/23 ծածկագրով, գնանշման հարցում ընթացակարգով (39 չափաբաժին) կատարված գնման ընթացքում կնքվել են պայմանագրեր 11,506.3 հազ. դրամ</w:t>
      </w:r>
      <w:r w:rsidR="00E9166F">
        <w:rPr>
          <w:rFonts w:ascii="GHEA Grapalat" w:hAnsi="GHEA Grapalat"/>
          <w:sz w:val="24"/>
          <w:szCs w:val="24"/>
          <w:lang w:val="hy-AM"/>
        </w:rPr>
        <w:t>ի չափով</w:t>
      </w:r>
      <w:r w:rsidR="00E9166F" w:rsidRPr="00486522">
        <w:rPr>
          <w:rFonts w:ascii="GHEA Grapalat" w:hAnsi="GHEA Grapalat"/>
          <w:sz w:val="24"/>
          <w:szCs w:val="24"/>
          <w:lang w:val="hy-AM"/>
        </w:rPr>
        <w:t>: Տեղեկագրում չեն հրապարակվել պայմանագիր կնքելու որոշման և կնքված պայմանագրի մասին հայտարարությունները: Ա</w:t>
      </w:r>
      <w:r w:rsidR="00E9166F" w:rsidRPr="00486522">
        <w:rPr>
          <w:rFonts w:ascii="GHEA Grapalat" w:hAnsi="GHEA Grapalat" w:cs="Sylfaen"/>
          <w:sz w:val="24"/>
          <w:szCs w:val="24"/>
          <w:lang w:val="hy-AM"/>
        </w:rPr>
        <w:t>ռկա է անհամապատասխանություն Օրենքի 10-</w:t>
      </w:r>
      <w:r w:rsidR="00E9166F">
        <w:rPr>
          <w:rFonts w:ascii="GHEA Grapalat" w:hAnsi="GHEA Grapalat" w:cs="Sylfaen"/>
          <w:sz w:val="24"/>
          <w:szCs w:val="24"/>
          <w:lang w:val="hy-AM"/>
        </w:rPr>
        <w:t>րդ</w:t>
      </w:r>
      <w:r w:rsidR="00E9166F" w:rsidRPr="00486522">
        <w:rPr>
          <w:rFonts w:ascii="GHEA Grapalat" w:hAnsi="GHEA Grapalat" w:cs="Sylfaen"/>
          <w:sz w:val="24"/>
          <w:szCs w:val="24"/>
          <w:lang w:val="hy-AM"/>
        </w:rPr>
        <w:t xml:space="preserve"> և 11-րդ հոդված</w:t>
      </w:r>
      <w:r w:rsidR="00E9166F">
        <w:rPr>
          <w:rFonts w:ascii="GHEA Grapalat" w:hAnsi="GHEA Grapalat" w:cs="Sylfaen"/>
          <w:sz w:val="24"/>
          <w:szCs w:val="24"/>
          <w:lang w:val="hy-AM"/>
        </w:rPr>
        <w:t>ներ</w:t>
      </w:r>
      <w:r w:rsidR="00E9166F" w:rsidRPr="00486522">
        <w:rPr>
          <w:rFonts w:ascii="GHEA Grapalat" w:hAnsi="GHEA Grapalat" w:cs="Sylfaen"/>
          <w:sz w:val="24"/>
          <w:szCs w:val="24"/>
          <w:lang w:val="hy-AM"/>
        </w:rPr>
        <w:t>ի 1-ին մաս</w:t>
      </w:r>
      <w:r w:rsidR="00E9166F">
        <w:rPr>
          <w:rFonts w:ascii="GHEA Grapalat" w:hAnsi="GHEA Grapalat" w:cs="Sylfaen"/>
          <w:sz w:val="24"/>
          <w:szCs w:val="24"/>
          <w:lang w:val="hy-AM"/>
        </w:rPr>
        <w:t>եր</w:t>
      </w:r>
      <w:r w:rsidR="00E9166F" w:rsidRPr="00486522">
        <w:rPr>
          <w:rFonts w:ascii="GHEA Grapalat" w:hAnsi="GHEA Grapalat" w:cs="Sylfaen"/>
          <w:sz w:val="24"/>
          <w:szCs w:val="24"/>
          <w:lang w:val="hy-AM"/>
        </w:rPr>
        <w:t>ի պահանջների հետ։</w:t>
      </w:r>
      <w:r w:rsidR="00E9166F" w:rsidRPr="00486522">
        <w:rPr>
          <w:rFonts w:ascii="GHEA Grapalat" w:hAnsi="GHEA Grapalat"/>
          <w:sz w:val="24"/>
          <w:szCs w:val="24"/>
          <w:lang w:val="hy-AM"/>
        </w:rPr>
        <w:t xml:space="preserve"> </w:t>
      </w:r>
    </w:p>
    <w:p w14:paraId="458784E3" w14:textId="77777777" w:rsidR="00E9166F" w:rsidRDefault="00C55707" w:rsidP="005943D1">
      <w:pPr>
        <w:tabs>
          <w:tab w:val="left" w:pos="851"/>
        </w:tabs>
        <w:ind w:right="90" w:firstLine="567"/>
        <w:jc w:val="both"/>
        <w:rPr>
          <w:rFonts w:ascii="GHEA Grapalat" w:hAnsi="GHEA Grapalat" w:cs="Sylfaen"/>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17 </w:t>
      </w:r>
      <w:r w:rsidR="00E9166F" w:rsidRPr="00486522">
        <w:rPr>
          <w:rFonts w:ascii="GHEA Grapalat" w:hAnsi="GHEA Grapalat"/>
          <w:sz w:val="24"/>
          <w:szCs w:val="24"/>
          <w:lang w:val="hy-AM"/>
        </w:rPr>
        <w:t>ՀԱ-ԳՀԱՊՁԲ-2020/27 ծածկագրով, գնանշման հարցում ընթացակարգով (25 չափաբաժին) կատարված գնման ընթացքում կնքվել են պայմանագրեր 2,175.3 հազ. դրամ</w:t>
      </w:r>
      <w:r w:rsidR="00E9166F">
        <w:rPr>
          <w:rFonts w:ascii="GHEA Grapalat" w:hAnsi="GHEA Grapalat"/>
          <w:sz w:val="24"/>
          <w:szCs w:val="24"/>
          <w:lang w:val="hy-AM"/>
        </w:rPr>
        <w:t>ի չափով</w:t>
      </w:r>
      <w:r w:rsidR="00E9166F" w:rsidRPr="00486522">
        <w:rPr>
          <w:rFonts w:ascii="GHEA Grapalat" w:hAnsi="GHEA Grapalat"/>
          <w:sz w:val="24"/>
          <w:szCs w:val="24"/>
          <w:lang w:val="hy-AM"/>
        </w:rPr>
        <w:t>: Տեղեկագրում չեն հրապարակվել պայմանագիր կնքելու որոշման և կնքված պայմանագրի մասին հայտարարությունները: Ա</w:t>
      </w:r>
      <w:r w:rsidR="00E9166F" w:rsidRPr="00486522">
        <w:rPr>
          <w:rFonts w:ascii="GHEA Grapalat" w:hAnsi="GHEA Grapalat" w:cs="Sylfaen"/>
          <w:sz w:val="24"/>
          <w:szCs w:val="24"/>
          <w:lang w:val="hy-AM"/>
        </w:rPr>
        <w:t>ռկա է անհամապատասխանություն Օրենքի 10-րդ և 11-րդ հոդված</w:t>
      </w:r>
      <w:r w:rsidR="00E9166F">
        <w:rPr>
          <w:rFonts w:ascii="GHEA Grapalat" w:hAnsi="GHEA Grapalat" w:cs="Sylfaen"/>
          <w:sz w:val="24"/>
          <w:szCs w:val="24"/>
          <w:lang w:val="hy-AM"/>
        </w:rPr>
        <w:t>ներ</w:t>
      </w:r>
      <w:r w:rsidR="00E9166F" w:rsidRPr="00486522">
        <w:rPr>
          <w:rFonts w:ascii="GHEA Grapalat" w:hAnsi="GHEA Grapalat" w:cs="Sylfaen"/>
          <w:sz w:val="24"/>
          <w:szCs w:val="24"/>
          <w:lang w:val="hy-AM"/>
        </w:rPr>
        <w:t>ի 1-ին մաս</w:t>
      </w:r>
      <w:r w:rsidR="00E9166F">
        <w:rPr>
          <w:rFonts w:ascii="GHEA Grapalat" w:hAnsi="GHEA Grapalat" w:cs="Sylfaen"/>
          <w:sz w:val="24"/>
          <w:szCs w:val="24"/>
          <w:lang w:val="hy-AM"/>
        </w:rPr>
        <w:t>եր</w:t>
      </w:r>
      <w:r w:rsidR="00E9166F" w:rsidRPr="00486522">
        <w:rPr>
          <w:rFonts w:ascii="GHEA Grapalat" w:hAnsi="GHEA Grapalat" w:cs="Sylfaen"/>
          <w:sz w:val="24"/>
          <w:szCs w:val="24"/>
          <w:lang w:val="hy-AM"/>
        </w:rPr>
        <w:t>ի պահանջների հետ։</w:t>
      </w:r>
    </w:p>
    <w:p w14:paraId="7B01DAC4" w14:textId="77777777" w:rsidR="00E9166F" w:rsidRDefault="00C55707" w:rsidP="005943D1">
      <w:pPr>
        <w:tabs>
          <w:tab w:val="left" w:pos="851"/>
        </w:tabs>
        <w:ind w:firstLine="567"/>
        <w:jc w:val="both"/>
        <w:rPr>
          <w:rFonts w:ascii="GHEA Grapalat" w:hAnsi="GHEA Grapalat" w:cs="Sylfaen"/>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18 </w:t>
      </w:r>
      <w:r w:rsidR="00E9166F" w:rsidRPr="00486522">
        <w:rPr>
          <w:rFonts w:ascii="GHEA Grapalat" w:hAnsi="GHEA Grapalat"/>
          <w:sz w:val="24"/>
          <w:szCs w:val="24"/>
          <w:lang w:val="hy-AM"/>
        </w:rPr>
        <w:t xml:space="preserve">ՀԱ-ԳՀԾՁԲ-2020/15 ծածկագրով, գնանշման հարցում ընթացակարգով կատարված գնման ընթացքում Տեղեկագրում չեն հրապարակվել պայմանագիր կնքելու որոշման և կնքված պայմանագրի մասին հայտարարությունները: </w:t>
      </w:r>
      <w:r w:rsidR="00E9166F" w:rsidRPr="00486522">
        <w:rPr>
          <w:rFonts w:ascii="GHEA Grapalat" w:hAnsi="GHEA Grapalat" w:cs="Sylfaen"/>
          <w:sz w:val="24"/>
          <w:szCs w:val="24"/>
          <w:lang w:val="hy-AM"/>
        </w:rPr>
        <w:t>Առկա է անհամապատասխանություն Օրենքի 10-րդ և 11-րդ հոդված</w:t>
      </w:r>
      <w:r w:rsidR="00E9166F">
        <w:rPr>
          <w:rFonts w:ascii="GHEA Grapalat" w:hAnsi="GHEA Grapalat" w:cs="Sylfaen"/>
          <w:sz w:val="24"/>
          <w:szCs w:val="24"/>
          <w:lang w:val="hy-AM"/>
        </w:rPr>
        <w:t>ներ</w:t>
      </w:r>
      <w:r w:rsidR="00E9166F" w:rsidRPr="00486522">
        <w:rPr>
          <w:rFonts w:ascii="GHEA Grapalat" w:hAnsi="GHEA Grapalat" w:cs="Sylfaen"/>
          <w:sz w:val="24"/>
          <w:szCs w:val="24"/>
          <w:lang w:val="hy-AM"/>
        </w:rPr>
        <w:t>ի 1-ին մաս</w:t>
      </w:r>
      <w:r w:rsidR="00E9166F">
        <w:rPr>
          <w:rFonts w:ascii="GHEA Grapalat" w:hAnsi="GHEA Grapalat" w:cs="Sylfaen"/>
          <w:sz w:val="24"/>
          <w:szCs w:val="24"/>
          <w:lang w:val="hy-AM"/>
        </w:rPr>
        <w:t>եր</w:t>
      </w:r>
      <w:r w:rsidR="00E9166F" w:rsidRPr="00486522">
        <w:rPr>
          <w:rFonts w:ascii="GHEA Grapalat" w:hAnsi="GHEA Grapalat" w:cs="Sylfaen"/>
          <w:sz w:val="24"/>
          <w:szCs w:val="24"/>
          <w:lang w:val="hy-AM"/>
        </w:rPr>
        <w:t>ի պահանջների հետ։</w:t>
      </w:r>
    </w:p>
    <w:p w14:paraId="11329D66" w14:textId="77777777" w:rsidR="00E9166F" w:rsidRPr="00AC63B4" w:rsidRDefault="00C55707" w:rsidP="005943D1">
      <w:pPr>
        <w:ind w:right="90" w:firstLine="567"/>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19 </w:t>
      </w:r>
      <w:r w:rsidR="00E9166F" w:rsidRPr="00486522">
        <w:rPr>
          <w:rFonts w:ascii="GHEA Grapalat" w:hAnsi="GHEA Grapalat"/>
          <w:sz w:val="24"/>
          <w:szCs w:val="24"/>
          <w:lang w:val="hy-AM"/>
        </w:rPr>
        <w:t xml:space="preserve">05.06.2020թ. հրապարակված գնումների պլանով նախատեսվել է ձեռք բերել 8 հատ տրակտոր (ընդամենը 240,000.0 հազ. դրամ), սակայն վերոնշյալ գնման համար </w:t>
      </w:r>
      <w:r w:rsidR="00E9166F">
        <w:rPr>
          <w:rFonts w:ascii="GHEA Grapalat" w:hAnsi="GHEA Grapalat"/>
          <w:sz w:val="24"/>
          <w:szCs w:val="24"/>
          <w:lang w:val="hy-AM"/>
        </w:rPr>
        <w:t xml:space="preserve">ֆինանսական </w:t>
      </w:r>
      <w:r w:rsidR="00E9166F" w:rsidRPr="00486522">
        <w:rPr>
          <w:rFonts w:ascii="GHEA Grapalat" w:hAnsi="GHEA Grapalat"/>
          <w:sz w:val="24"/>
          <w:szCs w:val="24"/>
          <w:lang w:val="hy-AM"/>
        </w:rPr>
        <w:t>միջոցներ նախատեսված չեն եղել: Առկա է անհամապատասխանություն Որոշում 1-ի 4-րդ բաժնի 18-րդ կետի պահանջի հետ:</w:t>
      </w:r>
    </w:p>
    <w:p w14:paraId="5DCCFFD6" w14:textId="77777777" w:rsidR="00E9166F" w:rsidRPr="00A926AF" w:rsidRDefault="00900637" w:rsidP="00220FB8">
      <w:pPr>
        <w:tabs>
          <w:tab w:val="left" w:pos="851"/>
        </w:tabs>
        <w:jc w:val="both"/>
        <w:rPr>
          <w:rFonts w:ascii="GHEA Grapalat" w:eastAsia="Sylfaen" w:hAnsi="GHEA Grapalat" w:cs="Sylfaen"/>
          <w:sz w:val="24"/>
          <w:szCs w:val="24"/>
          <w:shd w:val="clear" w:color="auto" w:fill="FFFFFF"/>
          <w:lang w:val="hy-AM"/>
        </w:rPr>
      </w:pPr>
      <w:r>
        <w:rPr>
          <w:rFonts w:ascii="GHEA Grapalat" w:hAnsi="GHEA Grapalat" w:cs="Sylfaen"/>
          <w:sz w:val="24"/>
          <w:szCs w:val="24"/>
          <w:lang w:val="hy-AM"/>
        </w:rPr>
        <w:tab/>
      </w:r>
      <w:r w:rsidR="00E9166F" w:rsidRPr="00A926AF">
        <w:rPr>
          <w:rFonts w:ascii="GHEA Grapalat" w:hAnsi="GHEA Grapalat" w:cs="Sylfaen"/>
          <w:sz w:val="24"/>
          <w:szCs w:val="24"/>
          <w:lang w:val="hy-AM"/>
        </w:rPr>
        <w:t xml:space="preserve">Վերոնշյալ </w:t>
      </w:r>
      <w:r w:rsidR="00E9166F" w:rsidRPr="00A926AF">
        <w:rPr>
          <w:rFonts w:ascii="GHEA Grapalat" w:hAnsi="GHEA Grapalat"/>
          <w:sz w:val="24"/>
          <w:szCs w:val="24"/>
          <w:lang w:val="hy-AM"/>
        </w:rPr>
        <w:t xml:space="preserve">արձանագրված </w:t>
      </w:r>
      <w:r w:rsidR="00E9166F" w:rsidRPr="00A926AF">
        <w:rPr>
          <w:rFonts w:ascii="GHEA Grapalat" w:hAnsi="GHEA Grapalat" w:cs="Sylfaen"/>
          <w:sz w:val="24"/>
          <w:szCs w:val="24"/>
          <w:lang w:val="hy-AM"/>
        </w:rPr>
        <w:t xml:space="preserve">  անհամապատասխանությունների վերաբերյալ պահանջված պարզաբանումները</w:t>
      </w:r>
      <w:r w:rsidR="00E9166F" w:rsidRPr="00220FB8">
        <w:rPr>
          <w:rFonts w:ascii="GHEA Grapalat" w:hAnsi="GHEA Grapalat" w:cs="Sylfaen"/>
          <w:b/>
          <w:sz w:val="24"/>
          <w:szCs w:val="24"/>
          <w:lang w:val="hy-AM"/>
        </w:rPr>
        <w:t xml:space="preserve"> </w:t>
      </w:r>
      <w:r w:rsidR="00220FB8" w:rsidRPr="00404E11">
        <w:rPr>
          <w:rFonts w:ascii="GHEA Grapalat" w:eastAsia="Sylfaen" w:hAnsi="GHEA Grapalat" w:cs="Sylfaen"/>
          <w:i/>
          <w:sz w:val="24"/>
          <w:szCs w:val="24"/>
          <w:shd w:val="clear" w:color="auto" w:fill="FFFFFF"/>
          <w:lang w:val="hy-AM"/>
        </w:rPr>
        <w:t>ստուգման օբյեկտի</w:t>
      </w:r>
      <w:r w:rsidR="00E9166F" w:rsidRPr="00220FB8">
        <w:rPr>
          <w:rFonts w:ascii="GHEA Grapalat" w:eastAsia="Sylfaen" w:hAnsi="GHEA Grapalat" w:cs="Sylfaen"/>
          <w:b/>
          <w:sz w:val="24"/>
          <w:szCs w:val="24"/>
          <w:shd w:val="clear" w:color="auto" w:fill="FFFFFF"/>
          <w:lang w:val="hy-AM"/>
        </w:rPr>
        <w:t xml:space="preserve"> </w:t>
      </w:r>
      <w:r w:rsidR="00E9166F" w:rsidRPr="00A926AF">
        <w:rPr>
          <w:rFonts w:ascii="GHEA Grapalat" w:eastAsia="Sylfaen" w:hAnsi="GHEA Grapalat" w:cs="Sylfaen"/>
          <w:sz w:val="24"/>
          <w:szCs w:val="24"/>
          <w:shd w:val="clear" w:color="auto" w:fill="FFFFFF"/>
          <w:lang w:val="hy-AM"/>
        </w:rPr>
        <w:t>կողմից մնացել են անարձագանք:</w:t>
      </w:r>
    </w:p>
    <w:p w14:paraId="1C7F8DE9" w14:textId="77777777" w:rsidR="00E9166F" w:rsidRDefault="00220FB8" w:rsidP="00220FB8">
      <w:pPr>
        <w:tabs>
          <w:tab w:val="left" w:pos="709"/>
        </w:tabs>
        <w:ind w:right="90"/>
        <w:jc w:val="both"/>
        <w:rPr>
          <w:rFonts w:ascii="GHEA Grapalat" w:hAnsi="GHEA Grapalat" w:cs="Sylfaen"/>
          <w:sz w:val="24"/>
          <w:szCs w:val="24"/>
          <w:lang w:val="hy-AM"/>
        </w:rPr>
      </w:pPr>
      <w:r>
        <w:rPr>
          <w:rFonts w:ascii="GHEA Grapalat" w:hAnsi="GHEA Grapalat" w:cs="Arial"/>
          <w:sz w:val="24"/>
          <w:szCs w:val="24"/>
          <w:lang w:val="hy-AM"/>
        </w:rPr>
        <w:tab/>
      </w:r>
      <w:r w:rsidR="00C55707">
        <w:rPr>
          <w:rFonts w:ascii="GHEA Grapalat" w:hAnsi="GHEA Grapalat" w:cs="Calibri"/>
          <w:color w:val="000000"/>
          <w:sz w:val="24"/>
          <w:szCs w:val="24"/>
          <w:lang w:val="hy-AM"/>
        </w:rPr>
        <w:t>5</w:t>
      </w:r>
      <w:r w:rsidR="00C55707" w:rsidRPr="00E3558A">
        <w:rPr>
          <w:rFonts w:ascii="GHEA Grapalat" w:hAnsi="GHEA Grapalat" w:cs="Calibri"/>
          <w:color w:val="000000"/>
          <w:sz w:val="24"/>
          <w:szCs w:val="24"/>
          <w:lang w:val="hy-AM"/>
        </w:rPr>
        <w:t>.</w:t>
      </w:r>
      <w:r w:rsidR="00C55707">
        <w:rPr>
          <w:rFonts w:ascii="GHEA Grapalat" w:hAnsi="GHEA Grapalat" w:cs="Calibri"/>
          <w:color w:val="000000"/>
          <w:sz w:val="24"/>
          <w:szCs w:val="24"/>
          <w:lang w:val="hy-AM"/>
        </w:rPr>
        <w:t>2</w:t>
      </w:r>
      <w:r w:rsidR="00C55707" w:rsidRPr="00E3558A">
        <w:rPr>
          <w:rFonts w:ascii="GHEA Grapalat" w:hAnsi="GHEA Grapalat" w:cs="Calibri"/>
          <w:color w:val="000000"/>
          <w:sz w:val="24"/>
          <w:szCs w:val="24"/>
          <w:lang w:val="hy-AM"/>
        </w:rPr>
        <w:t>.</w:t>
      </w:r>
      <w:r w:rsidR="00C55707">
        <w:rPr>
          <w:rFonts w:ascii="GHEA Grapalat" w:hAnsi="GHEA Grapalat" w:cs="Calibri"/>
          <w:color w:val="000000"/>
          <w:sz w:val="24"/>
          <w:szCs w:val="24"/>
          <w:lang w:val="hy-AM"/>
        </w:rPr>
        <w:t xml:space="preserve">20 </w:t>
      </w:r>
      <w:r w:rsidR="00E9166F" w:rsidRPr="00FA1CC4">
        <w:rPr>
          <w:rFonts w:ascii="GHEA Grapalat" w:hAnsi="GHEA Grapalat" w:cs="Arial"/>
          <w:sz w:val="24"/>
          <w:szCs w:val="24"/>
          <w:lang w:val="hy-AM"/>
        </w:rPr>
        <w:t>ՀԱ</w:t>
      </w:r>
      <w:r w:rsidR="00E9166F" w:rsidRPr="00FA1CC4">
        <w:rPr>
          <w:rFonts w:ascii="GHEA Grapalat" w:hAnsi="GHEA Grapalat"/>
          <w:sz w:val="24"/>
          <w:szCs w:val="24"/>
          <w:lang w:val="hy-AM"/>
        </w:rPr>
        <w:t xml:space="preserve">-ԳՀԱՊՁԲ-19/10 ծածկագրով, գնանշման հարցում ընթացակարգով կատարվել է գնում </w:t>
      </w:r>
      <w:r w:rsidR="00E9166F" w:rsidRPr="00FA1CC4">
        <w:rPr>
          <w:rFonts w:ascii="GHEA Grapalat" w:hAnsi="GHEA Grapalat" w:cs="Sylfaen"/>
          <w:sz w:val="24"/>
          <w:szCs w:val="24"/>
          <w:lang w:val="hy-AM"/>
        </w:rPr>
        <w:t>«</w:t>
      </w:r>
      <w:r w:rsidR="00E9166F" w:rsidRPr="00FA1CC4">
        <w:rPr>
          <w:rFonts w:ascii="GHEA Grapalat" w:hAnsi="GHEA Grapalat"/>
          <w:sz w:val="24"/>
          <w:szCs w:val="24"/>
          <w:lang w:val="hy-AM"/>
        </w:rPr>
        <w:t>Ֆլեշ</w:t>
      </w:r>
      <w:r w:rsidR="00E9166F" w:rsidRPr="00FA1CC4">
        <w:rPr>
          <w:rFonts w:ascii="GHEA Grapalat" w:eastAsia="Sylfaen" w:hAnsi="GHEA Grapalat" w:cs="Sylfaen"/>
          <w:sz w:val="24"/>
          <w:szCs w:val="24"/>
          <w:shd w:val="clear" w:color="auto" w:fill="FFFFFF"/>
          <w:lang w:val="hy-AM"/>
        </w:rPr>
        <w:t>»</w:t>
      </w:r>
      <w:r w:rsidR="00E9166F" w:rsidRPr="00FA1CC4">
        <w:rPr>
          <w:rFonts w:ascii="GHEA Grapalat" w:hAnsi="GHEA Grapalat"/>
          <w:sz w:val="24"/>
          <w:szCs w:val="24"/>
          <w:lang w:val="hy-AM"/>
        </w:rPr>
        <w:t xml:space="preserve"> ՍՊԸ-ից 4,290.0 հազ. դրամի չափով: Տեղեկագրում հրապարակվել է միայն հրավերը: Առկա են անհամապատասխանություններ </w:t>
      </w:r>
      <w:r w:rsidR="00E9166F" w:rsidRPr="00FA1CC4">
        <w:rPr>
          <w:rFonts w:ascii="GHEA Grapalat" w:hAnsi="GHEA Grapalat" w:cs="Sylfaen"/>
          <w:sz w:val="24"/>
          <w:szCs w:val="24"/>
          <w:lang w:val="hy-AM"/>
        </w:rPr>
        <w:t xml:space="preserve">Օրենքի 10-րդ և 11-րդ </w:t>
      </w:r>
      <w:r w:rsidR="00E9166F">
        <w:rPr>
          <w:rFonts w:ascii="GHEA Grapalat" w:hAnsi="GHEA Grapalat" w:cs="Sylfaen"/>
          <w:sz w:val="24"/>
          <w:szCs w:val="24"/>
          <w:lang w:val="hy-AM"/>
        </w:rPr>
        <w:t>հոդվածների</w:t>
      </w:r>
      <w:r w:rsidR="00E9166F" w:rsidRPr="00FA1CC4">
        <w:rPr>
          <w:rFonts w:ascii="GHEA Grapalat" w:hAnsi="GHEA Grapalat" w:cs="Sylfaen"/>
          <w:sz w:val="24"/>
          <w:szCs w:val="24"/>
          <w:lang w:val="hy-AM"/>
        </w:rPr>
        <w:t xml:space="preserve"> 1-ին մասերի</w:t>
      </w:r>
      <w:r w:rsidR="00E9166F" w:rsidRPr="00FA1CC4">
        <w:rPr>
          <w:rFonts w:ascii="GHEA Grapalat" w:hAnsi="GHEA Grapalat"/>
          <w:sz w:val="24"/>
          <w:szCs w:val="24"/>
          <w:lang w:val="hy-AM"/>
        </w:rPr>
        <w:t xml:space="preserve"> </w:t>
      </w:r>
      <w:r w:rsidR="00E9166F" w:rsidRPr="00FA1CC4">
        <w:rPr>
          <w:rFonts w:ascii="GHEA Grapalat" w:hAnsi="GHEA Grapalat" w:cs="Sylfaen"/>
          <w:sz w:val="24"/>
          <w:szCs w:val="24"/>
          <w:lang w:val="hy-AM"/>
        </w:rPr>
        <w:t xml:space="preserve">և </w:t>
      </w:r>
      <w:r w:rsidR="00E9166F" w:rsidRPr="00FA1CC4">
        <w:rPr>
          <w:rFonts w:ascii="GHEA Grapalat" w:hAnsi="GHEA Grapalat"/>
          <w:sz w:val="24"/>
          <w:szCs w:val="24"/>
          <w:lang w:val="hy-AM"/>
        </w:rPr>
        <w:t>Որոշում 1</w:t>
      </w:r>
      <w:r w:rsidR="00E9166F">
        <w:rPr>
          <w:rFonts w:ascii="GHEA Grapalat" w:hAnsi="GHEA Grapalat"/>
          <w:sz w:val="24"/>
          <w:szCs w:val="24"/>
          <w:lang w:val="hy-AM"/>
        </w:rPr>
        <w:t>-ի</w:t>
      </w:r>
      <w:r w:rsidR="00E9166F" w:rsidRPr="00FA1CC4">
        <w:rPr>
          <w:rFonts w:ascii="GHEA Grapalat" w:hAnsi="GHEA Grapalat"/>
          <w:sz w:val="24"/>
          <w:szCs w:val="24"/>
          <w:lang w:val="hy-AM"/>
        </w:rPr>
        <w:t xml:space="preserve"> </w:t>
      </w:r>
      <w:r w:rsidR="00E9166F" w:rsidRPr="00FA1CC4">
        <w:rPr>
          <w:rFonts w:ascii="GHEA Grapalat" w:hAnsi="GHEA Grapalat" w:cs="Sylfaen"/>
          <w:sz w:val="24"/>
          <w:szCs w:val="24"/>
          <w:lang w:val="hy-AM"/>
        </w:rPr>
        <w:t>7-րդ բաժնի 43-րդ կետի 1-ին և 2-րդ ենթակետերի պահանջների հետ:</w:t>
      </w:r>
      <w:r w:rsidR="00E9166F">
        <w:rPr>
          <w:rFonts w:ascii="GHEA Grapalat" w:hAnsi="GHEA Grapalat" w:cs="Sylfaen"/>
          <w:sz w:val="24"/>
          <w:szCs w:val="24"/>
          <w:lang w:val="hy-AM"/>
        </w:rPr>
        <w:t xml:space="preserve"> </w:t>
      </w:r>
    </w:p>
    <w:p w14:paraId="6473DCF6" w14:textId="77777777" w:rsidR="00E9166F" w:rsidRPr="003D698E" w:rsidRDefault="00E9166F" w:rsidP="00220FB8">
      <w:pPr>
        <w:tabs>
          <w:tab w:val="left" w:pos="1560"/>
        </w:tabs>
        <w:spacing w:line="240" w:lineRule="auto"/>
        <w:ind w:right="90"/>
        <w:jc w:val="both"/>
        <w:rPr>
          <w:rFonts w:ascii="GHEA Grapalat" w:hAnsi="GHEA Grapalat" w:cs="Sylfaen"/>
          <w:i/>
          <w:lang w:val="hy-AM"/>
        </w:rPr>
      </w:pPr>
      <w:r w:rsidRPr="00404E11">
        <w:rPr>
          <w:rFonts w:ascii="GHEA Grapalat" w:eastAsia="Sylfaen" w:hAnsi="GHEA Grapalat" w:cs="Sylfaen"/>
          <w:i/>
          <w:shd w:val="clear" w:color="auto" w:fill="FFFFFF"/>
          <w:lang w:val="hy-AM"/>
        </w:rPr>
        <w:lastRenderedPageBreak/>
        <w:t>ՊՈԱԿ-ի կողմից ներկայացվել է հետևյալ պարզաբանումը</w:t>
      </w:r>
      <w:r w:rsidRPr="003D698E">
        <w:rPr>
          <w:rFonts w:ascii="GHEA Grapalat" w:eastAsia="Sylfaen" w:hAnsi="GHEA Grapalat" w:cs="Sylfaen"/>
          <w:shd w:val="clear" w:color="auto" w:fill="FFFFFF"/>
          <w:lang w:val="hy-AM"/>
        </w:rPr>
        <w:t>՝</w:t>
      </w:r>
      <w:r w:rsidRPr="003D698E">
        <w:rPr>
          <w:rFonts w:ascii="GHEA Grapalat" w:hAnsi="GHEA Grapalat" w:cs="Sylfaen"/>
          <w:i/>
          <w:lang w:val="hy-AM"/>
        </w:rPr>
        <w:t xml:space="preserve">  «Արձանագրության 1.5 կետի մասով հայտնում եմ, որ համաձայն ՀՀ ֆինանսների նախարարի 22.08.2017թ.-ի թիվ 430-Ա հրամանի հավելվածով սահմանված՝ գնման գործընթացների վերաբերյալ ՀՀ օրենսդրությամբ նախատեսված տեղեկությունները տեղեկագրում հրապարակելու կարգի 2-րդ կետի 2-րդ ենթակետի՝ ՀՀ Սահմանադրությամբ և ՀՀ օրենքներով նախատեսված պետական կառավարման մարմինները և պետության հիմնարկները տեղեկագրում հրապարակում են իրենց կառավարման համակարգում գործող պետական ոչ առևտրային կազմակերպությունների կարիքների համար կատարվող գնման գործընթացների վերաբերյալ տեղեկությունները: Ի կատարումն վերոնշյալ հրամանի՝ ՀԱ-ԳՀԱՊՁԲ-19/10 ծածկագրով գնանշման հարցման ընթացակարգի վերաբերյալ հետևյալ փաստաթղթերը՝ արձ</w:t>
      </w:r>
      <w:r w:rsidR="00900637">
        <w:rPr>
          <w:rFonts w:ascii="GHEA Grapalat" w:hAnsi="GHEA Grapalat" w:cs="Sylfaen"/>
          <w:i/>
          <w:lang w:val="hy-AM"/>
        </w:rPr>
        <w:t>ա</w:t>
      </w:r>
      <w:r w:rsidRPr="003D698E">
        <w:rPr>
          <w:rFonts w:ascii="GHEA Grapalat" w:hAnsi="GHEA Grapalat" w:cs="Sylfaen"/>
          <w:i/>
          <w:lang w:val="hy-AM"/>
        </w:rPr>
        <w:t>նագրություն 2-ը, շահերի բախման բացակայության մասին հայտարարությունը, պայմանագիր կնքելու մասին որոշման հայտարարությունը էլեկտրոնային փոստի միջոցով ուղարկվել են այն պետական կառավարման մարմնին՝ Անտառային կոմիտեին, որի համակարգում գործում է «Հայանտառ</w:t>
      </w:r>
      <w:r w:rsidRPr="003D698E">
        <w:rPr>
          <w:rFonts w:ascii="GHEA Grapalat" w:eastAsia="Sylfaen" w:hAnsi="GHEA Grapalat" w:cs="Sylfaen"/>
          <w:i/>
          <w:shd w:val="clear" w:color="auto" w:fill="FFFFFF"/>
          <w:lang w:val="hy-AM"/>
        </w:rPr>
        <w:t>»</w:t>
      </w:r>
      <w:r w:rsidRPr="003D698E">
        <w:rPr>
          <w:rFonts w:ascii="GHEA Grapalat" w:hAnsi="GHEA Grapalat" w:cs="Sylfaen"/>
          <w:i/>
          <w:lang w:val="hy-AM"/>
        </w:rPr>
        <w:t xml:space="preserve"> ՊՈԱԿ-ը: Նշված փաստաթղթերը ուղարկվել են Անտառային կոմիտեի՝ antar-komite@mail.ru էլեկտրոնային փոստի հասցեին: Կից ներկայացվում են նշված փաստաթղթերը՝ Անտառային կոմիտեին ուղարկելը հավաստող նյութերը:»</w:t>
      </w:r>
    </w:p>
    <w:p w14:paraId="4BF0C7D9" w14:textId="77777777" w:rsidR="00E9166F" w:rsidRDefault="006F45F8" w:rsidP="006F45F8">
      <w:pPr>
        <w:ind w:right="90" w:firstLine="426"/>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21 </w:t>
      </w:r>
      <w:r w:rsidR="00E9166F" w:rsidRPr="00625B99">
        <w:rPr>
          <w:rFonts w:ascii="GHEA Grapalat" w:hAnsi="GHEA Grapalat"/>
          <w:sz w:val="24"/>
          <w:szCs w:val="24"/>
          <w:lang w:val="hy-AM"/>
        </w:rPr>
        <w:t xml:space="preserve">ՀԱ-ԳՀԱՊՁԲ-2020/08 ծածկագրով, գնանշման հարցում ընթացակարգով կատարված գնման ընթացքում կնքվել են բենզինի և դիզելային վառելիքի մատակարարման պայմանագրեր (14,373.0 հազ. դրամ): Տեղեկագրում չեն հրապարակվել հայտերի բացման և գնահատման նիստերի արձանագրությունները, կնքված պայմանագրի մասին հայտարարությունները և չի պահպանվել անգործության ժամկետը: Առկա է անհամապատասխանություն </w:t>
      </w:r>
      <w:r w:rsidR="00E9166F" w:rsidRPr="00625B99">
        <w:rPr>
          <w:rFonts w:ascii="GHEA Grapalat" w:hAnsi="GHEA Grapalat" w:cs="Sylfaen"/>
          <w:sz w:val="24"/>
          <w:szCs w:val="24"/>
          <w:lang w:val="hy-AM"/>
        </w:rPr>
        <w:t>Օ</w:t>
      </w:r>
      <w:r w:rsidR="00E9166F" w:rsidRPr="00625B99">
        <w:rPr>
          <w:rFonts w:ascii="GHEA Grapalat" w:hAnsi="GHEA Grapalat"/>
          <w:sz w:val="24"/>
          <w:szCs w:val="24"/>
          <w:lang w:val="hy-AM"/>
        </w:rPr>
        <w:t>րենքի 10-րդ հոդվածի 5-րդ մասի, 11-րդ հոդվածի 1-ին մասի և Որոշում 1-ի 7-րդ բաժնի 43-րդ կետի 1-ին ենթակետի պահանջների հետ:</w:t>
      </w:r>
      <w:r w:rsidR="00220FB8">
        <w:rPr>
          <w:rFonts w:ascii="GHEA Grapalat" w:hAnsi="GHEA Grapalat"/>
          <w:sz w:val="24"/>
          <w:szCs w:val="24"/>
          <w:lang w:val="hy-AM"/>
        </w:rPr>
        <w:t xml:space="preserve"> </w:t>
      </w:r>
      <w:r w:rsidR="00E9166F" w:rsidRPr="00486522">
        <w:rPr>
          <w:rFonts w:ascii="GHEA Grapalat" w:hAnsi="GHEA Grapalat" w:cs="Sylfaen"/>
          <w:sz w:val="24"/>
          <w:szCs w:val="24"/>
          <w:lang w:val="hy-AM"/>
        </w:rPr>
        <w:t>«</w:t>
      </w:r>
      <w:r w:rsidR="00E9166F" w:rsidRPr="00486522">
        <w:rPr>
          <w:rFonts w:ascii="GHEA Grapalat" w:hAnsi="GHEA Grapalat"/>
          <w:sz w:val="24"/>
          <w:szCs w:val="24"/>
          <w:lang w:val="hy-AM"/>
        </w:rPr>
        <w:t>Ֆլեշ</w:t>
      </w:r>
      <w:r w:rsidR="00E9166F" w:rsidRPr="00486522">
        <w:rPr>
          <w:rFonts w:ascii="GHEA Grapalat" w:eastAsia="Sylfaen" w:hAnsi="GHEA Grapalat" w:cs="Sylfaen"/>
          <w:sz w:val="24"/>
          <w:szCs w:val="24"/>
          <w:shd w:val="clear" w:color="auto" w:fill="FFFFFF"/>
          <w:lang w:val="hy-AM"/>
        </w:rPr>
        <w:t>»</w:t>
      </w:r>
      <w:r w:rsidR="00E9166F" w:rsidRPr="00486522">
        <w:rPr>
          <w:rFonts w:ascii="GHEA Grapalat" w:hAnsi="GHEA Grapalat"/>
          <w:sz w:val="24"/>
          <w:szCs w:val="24"/>
          <w:lang w:val="hy-AM"/>
        </w:rPr>
        <w:t xml:space="preserve"> ՍՊԸ-ի հետ կնքված 50,000 լիտր բենզինի մատակարարման պայմանագրի (13,000.0 հազ. դրամ) համաձայն ապրանքը պետք է մատակարարվեր մինչև 25.12.2020թ</w:t>
      </w:r>
      <w:r w:rsidR="00E9166F" w:rsidRPr="00E82516">
        <w:rPr>
          <w:rFonts w:ascii="GHEA Grapalat" w:hAnsi="GHEA Grapalat"/>
          <w:sz w:val="24"/>
          <w:szCs w:val="24"/>
          <w:lang w:val="hy-AM"/>
        </w:rPr>
        <w:t>.</w:t>
      </w:r>
      <w:r w:rsidR="00E9166F" w:rsidRPr="00486522">
        <w:rPr>
          <w:rFonts w:ascii="GHEA Grapalat" w:hAnsi="GHEA Grapalat"/>
          <w:sz w:val="24"/>
          <w:szCs w:val="24"/>
          <w:lang w:val="hy-AM"/>
        </w:rPr>
        <w:t xml:space="preserve"> սակայն 10,000 լիտրը (2,600.0 հազ. դրամ) մատակարարվել է ուշացումով, իսկ 11,000.0  լիտրը (2,860.0հազ դրամ) չի մատակարարվել 2020թ. ընթացքում:</w:t>
      </w:r>
    </w:p>
    <w:p w14:paraId="6F2F9AAF" w14:textId="77777777" w:rsidR="00220FB8" w:rsidRDefault="00E9166F" w:rsidP="00220FB8">
      <w:pPr>
        <w:tabs>
          <w:tab w:val="left" w:pos="1560"/>
        </w:tabs>
        <w:spacing w:line="240" w:lineRule="auto"/>
        <w:ind w:right="90"/>
        <w:jc w:val="both"/>
        <w:rPr>
          <w:rFonts w:ascii="GHEA Grapalat" w:hAnsi="GHEA Grapalat"/>
          <w:i/>
          <w:lang w:val="hy-AM"/>
        </w:rPr>
      </w:pPr>
      <w:r w:rsidRPr="00404E11">
        <w:rPr>
          <w:rFonts w:ascii="GHEA Grapalat" w:hAnsi="GHEA Grapalat" w:cs="Sylfaen"/>
          <w:i/>
          <w:lang w:val="hy-AM"/>
        </w:rPr>
        <w:t>ՊՈԱԿ-ի կողմից ներկայացվել է հետևյալ պարզաբանումը</w:t>
      </w:r>
      <w:r w:rsidRPr="003D698E">
        <w:rPr>
          <w:rFonts w:ascii="GHEA Grapalat" w:hAnsi="GHEA Grapalat" w:cs="Sylfaen"/>
          <w:lang w:val="hy-AM"/>
        </w:rPr>
        <w:t>՝</w:t>
      </w:r>
      <w:r w:rsidR="00220FB8">
        <w:rPr>
          <w:rFonts w:ascii="GHEA Grapalat" w:hAnsi="GHEA Grapalat" w:cs="Sylfaen"/>
          <w:lang w:val="hy-AM"/>
        </w:rPr>
        <w:t xml:space="preserve"> </w:t>
      </w:r>
      <w:r w:rsidRPr="003D698E">
        <w:rPr>
          <w:rFonts w:ascii="GHEA Grapalat" w:hAnsi="GHEA Grapalat"/>
          <w:i/>
          <w:lang w:val="hy-AM"/>
        </w:rPr>
        <w:t>«Հայտնում եմ, որ հայտերի բացման և արդյունքների ամփոփման մասին արձանագրությունը և շահերի բախման բացակայության մասին հայտարարությունը, ՀՀ ֆինանսների նախարարի 22.08.2017թ.-ի թիվ 430-Ա հրամանի համաձայն, էլեկտրոնային փոստի միջոցով ուղարկվել են Անտառային կոմիտե՝ հրապարակման նպատակով: Կից ներկայացվում են նշված փաստաթղթերը՝ Անտառային կոմիտեին ուղարկելը հավաստող նյութերը</w:t>
      </w:r>
      <w:r w:rsidR="00220FB8">
        <w:rPr>
          <w:rFonts w:ascii="GHEA Grapalat" w:hAnsi="GHEA Grapalat"/>
          <w:i/>
          <w:lang w:val="hy-AM"/>
        </w:rPr>
        <w:t>:»</w:t>
      </w:r>
    </w:p>
    <w:p w14:paraId="104E1706" w14:textId="77777777" w:rsidR="00E9166F" w:rsidRPr="00220FB8" w:rsidRDefault="00220FB8" w:rsidP="00220FB8">
      <w:pPr>
        <w:tabs>
          <w:tab w:val="left" w:pos="567"/>
        </w:tabs>
        <w:spacing w:line="240" w:lineRule="auto"/>
        <w:ind w:right="90"/>
        <w:jc w:val="both"/>
        <w:rPr>
          <w:rFonts w:ascii="GHEA Grapalat" w:hAnsi="GHEA Grapalat"/>
          <w:i/>
          <w:lang w:val="hy-AM"/>
        </w:rPr>
      </w:pPr>
      <w:r>
        <w:rPr>
          <w:rFonts w:ascii="GHEA Grapalat" w:hAnsi="GHEA Grapalat"/>
          <w:i/>
          <w:lang w:val="hy-AM"/>
        </w:rPr>
        <w:tab/>
      </w:r>
      <w:r w:rsidR="006F45F8">
        <w:rPr>
          <w:rFonts w:ascii="GHEA Grapalat" w:hAnsi="GHEA Grapalat" w:cs="Calibri"/>
          <w:color w:val="000000"/>
          <w:sz w:val="24"/>
          <w:szCs w:val="24"/>
          <w:lang w:val="hy-AM"/>
        </w:rPr>
        <w:t>5</w:t>
      </w:r>
      <w:r w:rsidR="006F45F8" w:rsidRPr="00E3558A">
        <w:rPr>
          <w:rFonts w:ascii="GHEA Grapalat" w:hAnsi="GHEA Grapalat" w:cs="Calibri"/>
          <w:color w:val="000000"/>
          <w:sz w:val="24"/>
          <w:szCs w:val="24"/>
          <w:lang w:val="hy-AM"/>
        </w:rPr>
        <w:t>.</w:t>
      </w:r>
      <w:r w:rsidR="006F45F8">
        <w:rPr>
          <w:rFonts w:ascii="GHEA Grapalat" w:hAnsi="GHEA Grapalat" w:cs="Calibri"/>
          <w:color w:val="000000"/>
          <w:sz w:val="24"/>
          <w:szCs w:val="24"/>
          <w:lang w:val="hy-AM"/>
        </w:rPr>
        <w:t>2</w:t>
      </w:r>
      <w:r w:rsidR="006F45F8" w:rsidRPr="00E3558A">
        <w:rPr>
          <w:rFonts w:ascii="GHEA Grapalat" w:hAnsi="GHEA Grapalat" w:cs="Calibri"/>
          <w:color w:val="000000"/>
          <w:sz w:val="24"/>
          <w:szCs w:val="24"/>
          <w:lang w:val="hy-AM"/>
        </w:rPr>
        <w:t>.</w:t>
      </w:r>
      <w:r w:rsidR="006F45F8">
        <w:rPr>
          <w:rFonts w:ascii="GHEA Grapalat" w:hAnsi="GHEA Grapalat" w:cs="Calibri"/>
          <w:color w:val="000000"/>
          <w:sz w:val="24"/>
          <w:szCs w:val="24"/>
          <w:lang w:val="hy-AM"/>
        </w:rPr>
        <w:t xml:space="preserve">22 </w:t>
      </w:r>
      <w:r w:rsidR="00E9166F" w:rsidRPr="00486522">
        <w:rPr>
          <w:rFonts w:ascii="GHEA Grapalat" w:hAnsi="GHEA Grapalat"/>
          <w:sz w:val="24"/>
          <w:szCs w:val="24"/>
          <w:lang w:val="hy-AM"/>
        </w:rPr>
        <w:t>ՀԱ-ԳՀԾՁԲ-2020/24 ծածկագրով, գնանշման հարցում ընթացակարգով (18 չափաբաժին) կատարված գնման ընթացքում կնքվել են պայմանագրեր 4,995.15 հազ. դրամ</w:t>
      </w:r>
      <w:r w:rsidR="00E9166F">
        <w:rPr>
          <w:rFonts w:ascii="GHEA Grapalat" w:hAnsi="GHEA Grapalat"/>
          <w:sz w:val="24"/>
          <w:szCs w:val="24"/>
          <w:lang w:val="hy-AM"/>
        </w:rPr>
        <w:t>ի չափով</w:t>
      </w:r>
      <w:r w:rsidR="00E9166F" w:rsidRPr="00486522">
        <w:rPr>
          <w:rFonts w:ascii="GHEA Grapalat" w:hAnsi="GHEA Grapalat"/>
          <w:sz w:val="24"/>
          <w:szCs w:val="24"/>
          <w:lang w:val="hy-AM"/>
        </w:rPr>
        <w:t>: Տեղեկագրում հրապարակվել է միայն հրավերը: Ա</w:t>
      </w:r>
      <w:r w:rsidR="00E9166F" w:rsidRPr="00486522">
        <w:rPr>
          <w:rFonts w:ascii="GHEA Grapalat" w:hAnsi="GHEA Grapalat" w:cs="Sylfaen"/>
          <w:sz w:val="24"/>
          <w:szCs w:val="24"/>
          <w:lang w:val="hy-AM"/>
        </w:rPr>
        <w:t xml:space="preserve">ռկա է անհամապատասխանություն Օրենքի 10-րդ </w:t>
      </w:r>
      <w:r w:rsidR="00E9166F">
        <w:rPr>
          <w:rFonts w:ascii="GHEA Grapalat" w:hAnsi="GHEA Grapalat" w:cs="Sylfaen"/>
          <w:sz w:val="24"/>
          <w:szCs w:val="24"/>
          <w:lang w:val="hy-AM"/>
        </w:rPr>
        <w:t>և</w:t>
      </w:r>
      <w:r w:rsidR="00E9166F" w:rsidRPr="00486522">
        <w:rPr>
          <w:rFonts w:ascii="GHEA Grapalat" w:hAnsi="GHEA Grapalat" w:cs="Sylfaen"/>
          <w:sz w:val="24"/>
          <w:szCs w:val="24"/>
          <w:lang w:val="hy-AM"/>
        </w:rPr>
        <w:t xml:space="preserve"> 11-րդ հոդված</w:t>
      </w:r>
      <w:r w:rsidR="00E9166F">
        <w:rPr>
          <w:rFonts w:ascii="GHEA Grapalat" w:hAnsi="GHEA Grapalat" w:cs="Sylfaen"/>
          <w:sz w:val="24"/>
          <w:szCs w:val="24"/>
          <w:lang w:val="hy-AM"/>
        </w:rPr>
        <w:t>ների</w:t>
      </w:r>
      <w:r w:rsidR="00E9166F" w:rsidRPr="00486522">
        <w:rPr>
          <w:rFonts w:ascii="GHEA Grapalat" w:hAnsi="GHEA Grapalat" w:cs="Sylfaen"/>
          <w:sz w:val="24"/>
          <w:szCs w:val="24"/>
          <w:lang w:val="hy-AM"/>
        </w:rPr>
        <w:t xml:space="preserve"> 1-ին մաս</w:t>
      </w:r>
      <w:r w:rsidR="00E9166F">
        <w:rPr>
          <w:rFonts w:ascii="GHEA Grapalat" w:hAnsi="GHEA Grapalat" w:cs="Sylfaen"/>
          <w:sz w:val="24"/>
          <w:szCs w:val="24"/>
          <w:lang w:val="hy-AM"/>
        </w:rPr>
        <w:t>եր</w:t>
      </w:r>
      <w:r w:rsidR="00E9166F" w:rsidRPr="00486522">
        <w:rPr>
          <w:rFonts w:ascii="GHEA Grapalat" w:hAnsi="GHEA Grapalat" w:cs="Sylfaen"/>
          <w:sz w:val="24"/>
          <w:szCs w:val="24"/>
          <w:lang w:val="hy-AM"/>
        </w:rPr>
        <w:t>ի</w:t>
      </w:r>
      <w:r w:rsidR="00E9166F" w:rsidRPr="00486522">
        <w:rPr>
          <w:rFonts w:ascii="GHEA Grapalat" w:hAnsi="GHEA Grapalat"/>
          <w:sz w:val="24"/>
          <w:szCs w:val="24"/>
          <w:lang w:val="hy-AM"/>
        </w:rPr>
        <w:t xml:space="preserve"> </w:t>
      </w:r>
      <w:r w:rsidR="00E9166F" w:rsidRPr="00486522">
        <w:rPr>
          <w:rFonts w:ascii="GHEA Grapalat" w:hAnsi="GHEA Grapalat" w:cs="Sylfaen"/>
          <w:sz w:val="24"/>
          <w:szCs w:val="24"/>
          <w:lang w:val="hy-AM"/>
        </w:rPr>
        <w:t xml:space="preserve">և </w:t>
      </w:r>
      <w:r w:rsidR="00E9166F" w:rsidRPr="00486522">
        <w:rPr>
          <w:rFonts w:ascii="GHEA Grapalat" w:hAnsi="GHEA Grapalat"/>
          <w:sz w:val="24"/>
          <w:szCs w:val="24"/>
          <w:lang w:val="hy-AM"/>
        </w:rPr>
        <w:t>Որոշում 1-ի</w:t>
      </w:r>
      <w:r w:rsidR="00E9166F" w:rsidRPr="00486522">
        <w:rPr>
          <w:rFonts w:ascii="GHEA Grapalat" w:hAnsi="GHEA Grapalat" w:cs="Sylfaen"/>
          <w:sz w:val="24"/>
          <w:szCs w:val="24"/>
          <w:lang w:val="hy-AM"/>
        </w:rPr>
        <w:t xml:space="preserve"> 7-րդ բաժնի 43-րդ կետի 1-ին և 2-րդ ենթակետերի պահանջների հետ:</w:t>
      </w:r>
      <w:r w:rsidR="00E9166F" w:rsidRPr="00DC5F8E">
        <w:rPr>
          <w:rFonts w:ascii="GHEA Grapalat" w:hAnsi="GHEA Grapalat" w:cs="Sylfaen"/>
          <w:sz w:val="24"/>
          <w:szCs w:val="24"/>
          <w:lang w:val="hy-AM"/>
        </w:rPr>
        <w:t xml:space="preserve"> </w:t>
      </w:r>
    </w:p>
    <w:p w14:paraId="1ED606F1" w14:textId="77777777" w:rsidR="00E9166F" w:rsidRPr="003D698E" w:rsidRDefault="00E9166F" w:rsidP="00220FB8">
      <w:pPr>
        <w:tabs>
          <w:tab w:val="left" w:pos="851"/>
        </w:tabs>
        <w:spacing w:line="240" w:lineRule="auto"/>
        <w:ind w:right="90"/>
        <w:jc w:val="both"/>
        <w:rPr>
          <w:rFonts w:ascii="GHEA Grapalat" w:hAnsi="GHEA Grapalat"/>
          <w:i/>
          <w:lang w:val="hy-AM"/>
        </w:rPr>
      </w:pPr>
      <w:r w:rsidRPr="00404E11">
        <w:rPr>
          <w:rFonts w:ascii="GHEA Grapalat" w:hAnsi="GHEA Grapalat" w:cs="Sylfaen"/>
          <w:i/>
          <w:lang w:val="hy-AM"/>
        </w:rPr>
        <w:t>ՊՈԱԿ-ի կողմից ներկայացվել է հետևյալ պարզաբանումը</w:t>
      </w:r>
      <w:r w:rsidRPr="003D698E">
        <w:rPr>
          <w:rFonts w:ascii="GHEA Grapalat" w:hAnsi="GHEA Grapalat" w:cs="Sylfaen"/>
          <w:lang w:val="hy-AM"/>
        </w:rPr>
        <w:t>՝</w:t>
      </w:r>
      <w:r w:rsidR="00220FB8">
        <w:rPr>
          <w:rFonts w:ascii="GHEA Grapalat" w:hAnsi="GHEA Grapalat" w:cs="Sylfaen"/>
          <w:lang w:val="hy-AM"/>
        </w:rPr>
        <w:t xml:space="preserve"> </w:t>
      </w:r>
      <w:r w:rsidRPr="003D698E">
        <w:rPr>
          <w:rFonts w:ascii="GHEA Grapalat" w:hAnsi="GHEA Grapalat"/>
          <w:i/>
          <w:lang w:val="hy-AM"/>
        </w:rPr>
        <w:t xml:space="preserve">«Հայտնում եմ, որ հայտերի բացման և արդյունքների ամփոփման մասին արձանագրությունը և շահերի բախման բացակայության մասին հայտարարությունը, ՀՀ ֆինանսների նախարարի 22.08.2017թ.-ի թիվ 430-Ա հրամանի </w:t>
      </w:r>
      <w:r w:rsidRPr="003D698E">
        <w:rPr>
          <w:rFonts w:ascii="GHEA Grapalat" w:hAnsi="GHEA Grapalat"/>
          <w:i/>
          <w:lang w:val="hy-AM"/>
        </w:rPr>
        <w:lastRenderedPageBreak/>
        <w:t>համաձայն, էլեկտրոնային փոստի միջոցով ուղարկվել են Անտառային կոմիտե՝ հրապարակման նպատակով: Կից ներկայացվում են նշված փաստաթղթերը՝ Անտառային կոմիտեին ուղարկելը հավաստող նյութերը:»</w:t>
      </w:r>
    </w:p>
    <w:p w14:paraId="13D50327" w14:textId="77777777" w:rsidR="00224275" w:rsidRPr="00CD3E9C" w:rsidRDefault="00224275" w:rsidP="00224275">
      <w:pPr>
        <w:pStyle w:val="FootnoteText"/>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CD3E9C">
        <w:rPr>
          <w:rFonts w:ascii="GHEA Grapalat" w:hAnsi="GHEA Grapalat" w:cs="Calibri"/>
          <w:b/>
          <w:color w:val="000000"/>
          <w:sz w:val="24"/>
          <w:szCs w:val="24"/>
          <w:lang w:val="hy-AM"/>
        </w:rPr>
        <w:t xml:space="preserve"> </w:t>
      </w:r>
      <w:r w:rsidRPr="00D53B69">
        <w:rPr>
          <w:rFonts w:ascii="GHEA Grapalat" w:hAnsi="GHEA Grapalat" w:cs="Calibri"/>
          <w:color w:val="000000"/>
          <w:sz w:val="24"/>
          <w:szCs w:val="24"/>
          <w:lang w:val="hy-AM"/>
        </w:rPr>
        <w:t>«Բացակայում է»։</w:t>
      </w:r>
    </w:p>
    <w:p w14:paraId="6DE69A19" w14:textId="77777777" w:rsidR="00785481" w:rsidRPr="00BF6050" w:rsidRDefault="00785481" w:rsidP="00633C20">
      <w:pPr>
        <w:tabs>
          <w:tab w:val="left" w:pos="709"/>
        </w:tabs>
        <w:spacing w:after="0" w:line="276" w:lineRule="auto"/>
        <w:ind w:left="426" w:firstLine="283"/>
        <w:jc w:val="both"/>
        <w:rPr>
          <w:rFonts w:ascii="GHEA Grapalat" w:eastAsia="MS Mincho" w:hAnsi="GHEA Grapalat" w:cs="MS Mincho"/>
          <w:sz w:val="4"/>
          <w:szCs w:val="4"/>
          <w:lang w:val="hy-AM"/>
        </w:rPr>
      </w:pPr>
    </w:p>
    <w:p w14:paraId="42B2B45B" w14:textId="77777777" w:rsidR="00BF6050" w:rsidRPr="00241C00" w:rsidRDefault="00BF6050" w:rsidP="00BF6050">
      <w:pPr>
        <w:pStyle w:val="FootnoteText"/>
        <w:spacing w:line="276" w:lineRule="auto"/>
        <w:ind w:firstLine="426"/>
        <w:jc w:val="both"/>
        <w:rPr>
          <w:rFonts w:ascii="GHEA Grapalat" w:hAnsi="GHEA Grapalat" w:cs="Arial"/>
          <w:sz w:val="24"/>
          <w:szCs w:val="24"/>
          <w:shd w:val="clear" w:color="auto" w:fill="FFFFFF"/>
          <w:lang w:val="hy-AM"/>
        </w:rPr>
      </w:pPr>
      <w:r w:rsidRPr="00A94D9E">
        <w:rPr>
          <w:rFonts w:ascii="GHEA Grapalat" w:hAnsi="GHEA Grapalat"/>
          <w:sz w:val="24"/>
          <w:szCs w:val="24"/>
          <w:lang w:val="hy-AM"/>
        </w:rPr>
        <w:t xml:space="preserve"> </w:t>
      </w:r>
      <w:r w:rsidR="00CB420A">
        <w:rPr>
          <w:rFonts w:ascii="GHEA Grapalat" w:hAnsi="GHEA Grapalat" w:cs="Calibri"/>
          <w:color w:val="000000"/>
          <w:sz w:val="24"/>
          <w:szCs w:val="24"/>
          <w:lang w:val="hy-AM"/>
        </w:rPr>
        <w:t>5</w:t>
      </w:r>
      <w:r w:rsidR="00CB420A" w:rsidRPr="00E3558A">
        <w:rPr>
          <w:rFonts w:ascii="GHEA Grapalat" w:hAnsi="GHEA Grapalat" w:cs="Calibri"/>
          <w:color w:val="000000"/>
          <w:sz w:val="24"/>
          <w:szCs w:val="24"/>
          <w:lang w:val="hy-AM"/>
        </w:rPr>
        <w:t>.</w:t>
      </w:r>
      <w:r w:rsidR="00CB420A">
        <w:rPr>
          <w:rFonts w:ascii="GHEA Grapalat" w:hAnsi="GHEA Grapalat" w:cs="Calibri"/>
          <w:color w:val="000000"/>
          <w:sz w:val="24"/>
          <w:szCs w:val="24"/>
          <w:lang w:val="hy-AM"/>
        </w:rPr>
        <w:t>2</w:t>
      </w:r>
      <w:r w:rsidR="00CB420A" w:rsidRPr="00E3558A">
        <w:rPr>
          <w:rFonts w:ascii="GHEA Grapalat" w:hAnsi="GHEA Grapalat" w:cs="Calibri"/>
          <w:color w:val="000000"/>
          <w:sz w:val="24"/>
          <w:szCs w:val="24"/>
          <w:lang w:val="hy-AM"/>
        </w:rPr>
        <w:t>.</w:t>
      </w:r>
      <w:r w:rsidR="00CB420A">
        <w:rPr>
          <w:rFonts w:ascii="GHEA Grapalat" w:hAnsi="GHEA Grapalat" w:cs="Calibri"/>
          <w:color w:val="000000"/>
          <w:sz w:val="24"/>
          <w:szCs w:val="24"/>
          <w:lang w:val="hy-AM"/>
        </w:rPr>
        <w:t xml:space="preserve">23 </w:t>
      </w:r>
      <w:r>
        <w:rPr>
          <w:rFonts w:ascii="GHEA Grapalat" w:hAnsi="GHEA Grapalat" w:cs="Calibri"/>
          <w:iCs/>
          <w:color w:val="000000"/>
          <w:sz w:val="24"/>
          <w:szCs w:val="24"/>
          <w:lang w:val="hy-AM"/>
        </w:rPr>
        <w:t>«Համակարգչային սարքավորումների և գրասենյակային գույքի ձեռքբերում» միջոցառման շրջանակներում</w:t>
      </w:r>
      <w:r>
        <w:rPr>
          <w:rFonts w:ascii="GHEA Grapalat" w:hAnsi="GHEA Grapalat"/>
          <w:sz w:val="24"/>
          <w:szCs w:val="24"/>
          <w:lang w:val="hy-AM"/>
        </w:rPr>
        <w:tab/>
        <w:t>2019թ</w:t>
      </w:r>
      <w:r w:rsidRPr="009366CE">
        <w:rPr>
          <w:rFonts w:ascii="GHEA Grapalat" w:hAnsi="GHEA Grapalat"/>
          <w:sz w:val="24"/>
          <w:szCs w:val="24"/>
          <w:lang w:val="hy-AM"/>
        </w:rPr>
        <w:t>.</w:t>
      </w:r>
      <w:r>
        <w:rPr>
          <w:rFonts w:ascii="GHEA Grapalat" w:hAnsi="GHEA Grapalat"/>
          <w:sz w:val="24"/>
          <w:szCs w:val="24"/>
          <w:lang w:val="hy-AM"/>
        </w:rPr>
        <w:t xml:space="preserve"> ընթացքում  Կոմիտեն </w:t>
      </w:r>
      <w:r>
        <w:rPr>
          <w:rFonts w:ascii="GHEA Grapalat" w:hAnsi="GHEA Grapalat" w:cs="Calibri"/>
          <w:iCs/>
          <w:color w:val="000000"/>
          <w:sz w:val="24"/>
          <w:szCs w:val="24"/>
          <w:lang w:val="hy-AM"/>
        </w:rPr>
        <w:t>«</w:t>
      </w:r>
      <w:r>
        <w:rPr>
          <w:rFonts w:ascii="GHEA Grapalat" w:hAnsi="GHEA Grapalat"/>
          <w:sz w:val="24"/>
          <w:szCs w:val="24"/>
          <w:lang w:val="hy-AM"/>
        </w:rPr>
        <w:t>ՇՄՆԱԿ-ԳՀԱՊՁԲ-19/9</w:t>
      </w:r>
      <w:r>
        <w:rPr>
          <w:rFonts w:ascii="GHEA Grapalat" w:hAnsi="GHEA Grapalat" w:cs="Calibri"/>
          <w:iCs/>
          <w:color w:val="000000"/>
          <w:sz w:val="24"/>
          <w:szCs w:val="24"/>
          <w:lang w:val="hy-AM"/>
        </w:rPr>
        <w:t>»</w:t>
      </w:r>
      <w:r>
        <w:rPr>
          <w:rFonts w:ascii="GHEA Grapalat" w:hAnsi="GHEA Grapalat"/>
          <w:sz w:val="24"/>
          <w:szCs w:val="24"/>
          <w:lang w:val="hy-AM"/>
        </w:rPr>
        <w:t xml:space="preserve"> ծածկագրով, «Գնանշման հարցում» ընթացակարգով  կատարված գնման արդյունքում ձեռք է բերել 7 հատ համակարգչային մոնիտոր, 7 հատ անխափան սնուցման աղբյուր և 25 հատ լազերային տպիչ, ընդամենը՝ 3,499.5 հազ. դրամ գումարով: Չորրորդ չափաբաժնի մասով (7 հատ սեղանի համակարգիչներ) գնումը չի կայացել մասնակիցների կողմից բարձր գնային առաջարկ ներկայացնելու պատճառով: Վերոնշյալ ձեռք բերված ապրանքները փաստացի չեն շահագործվում և գտնվում են պահեստավորված վիճակում:</w:t>
      </w:r>
    </w:p>
    <w:p w14:paraId="5CBDE9E3" w14:textId="77777777" w:rsidR="00224275" w:rsidRPr="00CD3E9C" w:rsidRDefault="00224275" w:rsidP="00224275">
      <w:pPr>
        <w:pStyle w:val="FootnoteText"/>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CD3E9C">
        <w:rPr>
          <w:rFonts w:ascii="GHEA Grapalat" w:hAnsi="GHEA Grapalat" w:cs="Calibri"/>
          <w:b/>
          <w:color w:val="000000"/>
          <w:sz w:val="24"/>
          <w:szCs w:val="24"/>
          <w:lang w:val="hy-AM"/>
        </w:rPr>
        <w:t xml:space="preserve">. </w:t>
      </w:r>
      <w:r w:rsidRPr="00D53B69">
        <w:rPr>
          <w:rFonts w:ascii="GHEA Grapalat" w:hAnsi="GHEA Grapalat" w:cs="Calibri"/>
          <w:color w:val="000000"/>
          <w:sz w:val="24"/>
          <w:szCs w:val="24"/>
          <w:lang w:val="hy-AM"/>
        </w:rPr>
        <w:t>«Բացակայում է»։</w:t>
      </w:r>
    </w:p>
    <w:p w14:paraId="7CC299B4" w14:textId="77777777" w:rsidR="00BF6050" w:rsidRPr="0034067A" w:rsidRDefault="00BF6050" w:rsidP="00BF6050">
      <w:pPr>
        <w:spacing w:line="276" w:lineRule="auto"/>
        <w:ind w:left="360"/>
        <w:jc w:val="center"/>
        <w:rPr>
          <w:rFonts w:ascii="GHEA Grapalat" w:hAnsi="GHEA Grapalat" w:cs="Arial"/>
          <w:b/>
          <w:sz w:val="4"/>
          <w:szCs w:val="4"/>
          <w:lang w:val="hy-AM"/>
        </w:rPr>
      </w:pPr>
    </w:p>
    <w:p w14:paraId="508F9257" w14:textId="77777777" w:rsidR="00BF6050" w:rsidRDefault="00A36EA4" w:rsidP="00BF6050">
      <w:pPr>
        <w:pStyle w:val="FootnoteText"/>
        <w:spacing w:line="276" w:lineRule="auto"/>
        <w:ind w:firstLine="426"/>
        <w:jc w:val="both"/>
        <w:rPr>
          <w:rFonts w:ascii="GHEA Grapalat" w:eastAsia="Times New Roman" w:hAnsi="GHEA Grapalat" w:cs="Times New Roman"/>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00CB420A">
        <w:rPr>
          <w:rFonts w:ascii="GHEA Grapalat" w:hAnsi="GHEA Grapalat" w:cs="Calibri"/>
          <w:color w:val="000000"/>
          <w:sz w:val="24"/>
          <w:szCs w:val="24"/>
          <w:lang w:val="hy-AM"/>
        </w:rPr>
        <w:t>4</w:t>
      </w:r>
      <w:r>
        <w:rPr>
          <w:rFonts w:ascii="GHEA Grapalat" w:hAnsi="GHEA Grapalat" w:cs="Calibri"/>
          <w:color w:val="000000"/>
          <w:sz w:val="24"/>
          <w:szCs w:val="24"/>
          <w:lang w:val="hy-AM"/>
        </w:rPr>
        <w:t xml:space="preserve"> </w:t>
      </w:r>
      <w:r w:rsidR="00BF6050">
        <w:rPr>
          <w:rFonts w:ascii="GHEA Grapalat" w:eastAsia="Times New Roman" w:hAnsi="GHEA Grapalat" w:cs="Times New Roman"/>
          <w:bCs/>
          <w:sz w:val="24"/>
          <w:szCs w:val="24"/>
          <w:lang w:val="hy-AM"/>
        </w:rPr>
        <w:t>Կատարողականի հաշվեքննության և ստուգման</w:t>
      </w:r>
      <w:r w:rsidR="00BF6050" w:rsidRPr="00562AE9">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ընթացքում ուսումնասիրվել են Կոմիտեի 20</w:t>
      </w:r>
      <w:r w:rsidR="00BF6050" w:rsidRPr="00704C02">
        <w:rPr>
          <w:rFonts w:ascii="GHEA Grapalat" w:eastAsia="Times New Roman" w:hAnsi="GHEA Grapalat" w:cs="Times New Roman"/>
          <w:bCs/>
          <w:sz w:val="24"/>
          <w:szCs w:val="24"/>
          <w:lang w:val="hy-AM"/>
        </w:rPr>
        <w:t>1</w:t>
      </w:r>
      <w:r w:rsidR="00BF6050">
        <w:rPr>
          <w:rFonts w:ascii="GHEA Grapalat" w:eastAsia="Times New Roman" w:hAnsi="GHEA Grapalat" w:cs="Times New Roman"/>
          <w:bCs/>
          <w:sz w:val="24"/>
          <w:szCs w:val="24"/>
          <w:lang w:val="hy-AM"/>
        </w:rPr>
        <w:t>9թ</w:t>
      </w:r>
      <w:r w:rsidR="00BF6050" w:rsidRPr="00704C02">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 xml:space="preserve">«Հայանտառ» </w:t>
      </w:r>
      <w:r w:rsidR="00BF6050" w:rsidRPr="009366CE">
        <w:rPr>
          <w:rFonts w:ascii="GHEA Grapalat" w:eastAsia="Times New Roman" w:hAnsi="GHEA Grapalat" w:cs="Times New Roman"/>
          <w:bCs/>
          <w:sz w:val="24"/>
          <w:szCs w:val="24"/>
          <w:lang w:val="hy-AM"/>
        </w:rPr>
        <w:t xml:space="preserve">ՊՈԱԿ-ի </w:t>
      </w:r>
      <w:r w:rsidR="00BF6050" w:rsidRPr="000B19C0">
        <w:rPr>
          <w:rFonts w:ascii="GHEA Grapalat" w:eastAsia="Times New Roman" w:hAnsi="GHEA Grapalat" w:cs="Times New Roman"/>
          <w:bCs/>
          <w:sz w:val="24"/>
          <w:szCs w:val="24"/>
          <w:lang w:val="hy-AM"/>
        </w:rPr>
        <w:t xml:space="preserve">Հրազդանի անտառտնտեսության մասնաճյուղի </w:t>
      </w:r>
      <w:r w:rsidR="00BF6050" w:rsidRPr="009366CE">
        <w:rPr>
          <w:rFonts w:ascii="GHEA Grapalat" w:eastAsia="Times New Roman" w:hAnsi="GHEA Grapalat" w:cs="Times New Roman"/>
          <w:bCs/>
          <w:sz w:val="24"/>
          <w:szCs w:val="24"/>
          <w:lang w:val="hy-AM"/>
        </w:rPr>
        <w:t>Երևանի անտառ</w:t>
      </w:r>
      <w:r w:rsidR="00BF6050">
        <w:rPr>
          <w:rFonts w:ascii="GHEA Grapalat" w:eastAsia="Times New Roman" w:hAnsi="GHEA Grapalat" w:cs="Times New Roman"/>
          <w:bCs/>
          <w:sz w:val="24"/>
          <w:szCs w:val="24"/>
          <w:lang w:val="hy-AM"/>
        </w:rPr>
        <w:t>ա</w:t>
      </w:r>
      <w:r w:rsidR="00BF6050" w:rsidRPr="009366CE">
        <w:rPr>
          <w:rFonts w:ascii="GHEA Grapalat" w:eastAsia="Times New Roman" w:hAnsi="GHEA Grapalat" w:cs="Times New Roman"/>
          <w:bCs/>
          <w:sz w:val="24"/>
          <w:szCs w:val="24"/>
          <w:lang w:val="hy-AM"/>
        </w:rPr>
        <w:t>պետության տարածքում կաթիլային ոռոգման համակարգի ներդրում</w:t>
      </w:r>
      <w:r w:rsidR="00BF6050">
        <w:rPr>
          <w:rFonts w:ascii="GHEA Grapalat" w:eastAsia="Times New Roman" w:hAnsi="GHEA Grapalat" w:cs="Times New Roman"/>
          <w:bCs/>
          <w:sz w:val="24"/>
          <w:szCs w:val="24"/>
          <w:lang w:val="hy-AM"/>
        </w:rPr>
        <w:t xml:space="preserve"> </w:t>
      </w:r>
      <w:r w:rsidR="00BF6050" w:rsidRPr="009366CE">
        <w:rPr>
          <w:rFonts w:ascii="GHEA Grapalat" w:eastAsia="Times New Roman" w:hAnsi="GHEA Grapalat" w:cs="Times New Roman"/>
          <w:bCs/>
          <w:sz w:val="24"/>
          <w:szCs w:val="24"/>
          <w:lang w:val="hy-AM"/>
        </w:rPr>
        <w:t>(</w:t>
      </w:r>
      <w:r w:rsidR="00BF6050">
        <w:rPr>
          <w:rFonts w:ascii="GHEA Grapalat" w:eastAsia="Times New Roman" w:hAnsi="GHEA Grapalat" w:cs="Times New Roman"/>
          <w:bCs/>
          <w:sz w:val="24"/>
          <w:szCs w:val="24"/>
          <w:lang w:val="hy-AM"/>
        </w:rPr>
        <w:t xml:space="preserve">ծածկագիր </w:t>
      </w:r>
      <w:r w:rsidR="00BF6050" w:rsidRPr="009366CE">
        <w:rPr>
          <w:rFonts w:ascii="GHEA Grapalat" w:eastAsia="Times New Roman" w:hAnsi="GHEA Grapalat" w:cs="Times New Roman"/>
          <w:bCs/>
          <w:sz w:val="24"/>
          <w:szCs w:val="24"/>
          <w:lang w:val="hy-AM"/>
        </w:rPr>
        <w:t>1173-32005)</w:t>
      </w:r>
      <w:r w:rsidR="00BF6050">
        <w:rPr>
          <w:rFonts w:ascii="GHEA Grapalat" w:eastAsia="Times New Roman" w:hAnsi="GHEA Grapalat" w:cs="Times New Roman"/>
          <w:bCs/>
          <w:sz w:val="24"/>
          <w:szCs w:val="24"/>
          <w:lang w:val="hy-AM"/>
        </w:rPr>
        <w:t xml:space="preserve">» ծրագիրը, որի շրջանակներում պարզվել է, որ </w:t>
      </w:r>
      <w:r w:rsidR="00BF6050">
        <w:rPr>
          <w:rFonts w:ascii="GHEA Grapalat" w:eastAsia="Times New Roman" w:hAnsi="GHEA Grapalat" w:cs="Times New Roman"/>
          <w:sz w:val="24"/>
          <w:szCs w:val="24"/>
          <w:lang w:val="hy-AM"/>
        </w:rPr>
        <w:t>2019</w:t>
      </w:r>
      <w:r w:rsidR="00BF6050" w:rsidRPr="00704C02">
        <w:rPr>
          <w:rFonts w:ascii="GHEA Grapalat" w:eastAsia="Times New Roman" w:hAnsi="GHEA Grapalat" w:cs="Times New Roman"/>
          <w:sz w:val="24"/>
          <w:szCs w:val="24"/>
          <w:lang w:val="hy-AM"/>
        </w:rPr>
        <w:t xml:space="preserve">թ. դեկտեմբերի </w:t>
      </w:r>
      <w:r w:rsidR="00BF6050">
        <w:rPr>
          <w:rFonts w:ascii="GHEA Grapalat" w:eastAsia="Times New Roman" w:hAnsi="GHEA Grapalat" w:cs="Times New Roman"/>
          <w:sz w:val="24"/>
          <w:szCs w:val="24"/>
          <w:lang w:val="hy-AM"/>
        </w:rPr>
        <w:t>19</w:t>
      </w:r>
      <w:r w:rsidR="00BF6050" w:rsidRPr="00704C02">
        <w:rPr>
          <w:rFonts w:ascii="GHEA Grapalat" w:eastAsia="Times New Roman" w:hAnsi="GHEA Grapalat" w:cs="Times New Roman"/>
          <w:sz w:val="24"/>
          <w:szCs w:val="24"/>
          <w:lang w:val="hy-AM"/>
        </w:rPr>
        <w:t>-ին</w:t>
      </w:r>
      <w:r w:rsidR="00BF6050">
        <w:rPr>
          <w:rFonts w:ascii="GHEA Grapalat" w:eastAsia="Times New Roman" w:hAnsi="GHEA Grapalat" w:cs="Times New Roman"/>
          <w:bCs/>
          <w:sz w:val="24"/>
          <w:szCs w:val="24"/>
          <w:lang w:val="hy-AM"/>
        </w:rPr>
        <w:t xml:space="preserve"> Կոմիտեի և </w:t>
      </w:r>
      <w:r w:rsidR="00BF6050">
        <w:rPr>
          <w:rFonts w:ascii="GHEA Grapalat" w:eastAsia="Times New Roman" w:hAnsi="GHEA Grapalat" w:cs="Times New Roman"/>
          <w:sz w:val="24"/>
          <w:szCs w:val="24"/>
          <w:lang w:val="hy-AM"/>
        </w:rPr>
        <w:t xml:space="preserve">«ԻՆՇՈՒՐԱՆՍ-ՍԵՐՎԻՍ» ՍՊԸ-ի միջև </w:t>
      </w:r>
      <w:r w:rsidR="00BF6050">
        <w:rPr>
          <w:rFonts w:ascii="GHEA Grapalat" w:eastAsia="Times New Roman" w:hAnsi="GHEA Grapalat" w:cs="Times New Roman"/>
          <w:bCs/>
          <w:sz w:val="24"/>
          <w:szCs w:val="24"/>
          <w:lang w:val="hy-AM"/>
        </w:rPr>
        <w:t xml:space="preserve"> կնքվել է  ՇՄՆԱԿ-ԳՀԱՇՁԲ-19/12 պայմանագիրը, որով ՍՊԸ-ն պարտավորվել է իրականացնել </w:t>
      </w:r>
      <w:r w:rsidR="00BF6050">
        <w:rPr>
          <w:rFonts w:ascii="GHEA Grapalat" w:eastAsia="Times New Roman" w:hAnsi="GHEA Grapalat" w:cs="Times New Roman"/>
          <w:sz w:val="24"/>
          <w:szCs w:val="24"/>
          <w:lang w:val="hy-AM"/>
        </w:rPr>
        <w:t xml:space="preserve">Երևանի անտառապետության 45 հա տարածքում կաթիլային ոռոգման համակարգի կառուցման նախագծանախահաշվային փաստաթղթի կազմումը։ </w:t>
      </w:r>
      <w:r w:rsidR="00BF6050">
        <w:rPr>
          <w:rFonts w:ascii="GHEA Grapalat" w:eastAsia="Times New Roman" w:hAnsi="GHEA Grapalat" w:cs="Times New Roman"/>
          <w:bCs/>
          <w:sz w:val="24"/>
          <w:szCs w:val="24"/>
          <w:lang w:val="hy-AM"/>
        </w:rPr>
        <w:t>Կոմիտեի 20</w:t>
      </w:r>
      <w:r w:rsidR="00BF6050" w:rsidRPr="00704C02">
        <w:rPr>
          <w:rFonts w:ascii="GHEA Grapalat" w:eastAsia="Times New Roman" w:hAnsi="GHEA Grapalat" w:cs="Times New Roman"/>
          <w:bCs/>
          <w:sz w:val="24"/>
          <w:szCs w:val="24"/>
          <w:lang w:val="hy-AM"/>
        </w:rPr>
        <w:t>1</w:t>
      </w:r>
      <w:r w:rsidR="00BF6050">
        <w:rPr>
          <w:rFonts w:ascii="GHEA Grapalat" w:eastAsia="Times New Roman" w:hAnsi="GHEA Grapalat" w:cs="Times New Roman"/>
          <w:bCs/>
          <w:sz w:val="24"/>
          <w:szCs w:val="24"/>
          <w:lang w:val="hy-AM"/>
        </w:rPr>
        <w:t>9թ</w:t>
      </w:r>
      <w:r w:rsidR="00BF6050" w:rsidRPr="000B19C0">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 xml:space="preserve">տարեկան բյուջեի </w:t>
      </w:r>
      <w:r w:rsidR="00BF6050" w:rsidRPr="000B19C0">
        <w:rPr>
          <w:rFonts w:ascii="GHEA Grapalat" w:eastAsia="Times New Roman" w:hAnsi="GHEA Grapalat" w:cs="Times New Roman"/>
          <w:bCs/>
          <w:sz w:val="24"/>
          <w:szCs w:val="24"/>
          <w:lang w:val="hy-AM"/>
        </w:rPr>
        <w:t>1173-32005</w:t>
      </w:r>
      <w:r w:rsidR="00BF6050">
        <w:rPr>
          <w:rFonts w:ascii="GHEA Grapalat" w:eastAsia="Times New Roman" w:hAnsi="GHEA Grapalat" w:cs="Times New Roman"/>
          <w:bCs/>
          <w:sz w:val="24"/>
          <w:szCs w:val="24"/>
          <w:lang w:val="hy-AM"/>
        </w:rPr>
        <w:t xml:space="preserve"> ծածկագրի </w:t>
      </w:r>
      <w:r w:rsidR="00BF6050" w:rsidRPr="008B27D9">
        <w:rPr>
          <w:rFonts w:ascii="GHEA Grapalat" w:eastAsia="Times New Roman" w:hAnsi="GHEA Grapalat" w:cs="Times New Roman"/>
          <w:iCs/>
          <w:sz w:val="24"/>
          <w:szCs w:val="24"/>
          <w:lang w:val="hy-AM"/>
        </w:rPr>
        <w:t>(</w:t>
      </w:r>
      <w:r w:rsidR="00BF6050" w:rsidRPr="009366CE">
        <w:rPr>
          <w:rFonts w:ascii="GHEA Grapalat" w:eastAsia="Times New Roman" w:hAnsi="GHEA Grapalat" w:cs="Times New Roman"/>
          <w:iCs/>
          <w:sz w:val="24"/>
          <w:szCs w:val="24"/>
          <w:lang w:val="hy-AM"/>
        </w:rPr>
        <w:t>513400</w:t>
      </w:r>
      <w:r w:rsidR="00BF6050" w:rsidRPr="008B27D9">
        <w:rPr>
          <w:rFonts w:ascii="GHEA Grapalat" w:eastAsia="Times New Roman" w:hAnsi="GHEA Grapalat" w:cs="Times New Roman"/>
          <w:iCs/>
          <w:sz w:val="24"/>
          <w:szCs w:val="24"/>
          <w:lang w:val="hy-AM"/>
        </w:rPr>
        <w:t>)</w:t>
      </w:r>
      <w:r w:rsidR="00BF6050" w:rsidRPr="00704C02">
        <w:rPr>
          <w:rFonts w:ascii="GHEA Grapalat" w:eastAsia="Times New Roman" w:hAnsi="GHEA Grapalat" w:cs="Times New Roman"/>
          <w:iCs/>
          <w:sz w:val="24"/>
          <w:szCs w:val="24"/>
          <w:lang w:val="hy-AM"/>
        </w:rPr>
        <w:t xml:space="preserve"> </w:t>
      </w:r>
      <w:r w:rsidR="00BF6050">
        <w:rPr>
          <w:rFonts w:ascii="GHEA Grapalat" w:eastAsia="Times New Roman" w:hAnsi="GHEA Grapalat" w:cs="Times New Roman"/>
          <w:iCs/>
          <w:sz w:val="24"/>
          <w:szCs w:val="24"/>
          <w:lang w:val="hy-AM"/>
        </w:rPr>
        <w:t>«</w:t>
      </w:r>
      <w:r w:rsidR="00BF6050" w:rsidRPr="009366CE">
        <w:rPr>
          <w:rFonts w:ascii="GHEA Grapalat" w:eastAsia="Times New Roman" w:hAnsi="GHEA Grapalat" w:cs="Times New Roman"/>
          <w:iCs/>
          <w:sz w:val="24"/>
          <w:szCs w:val="24"/>
          <w:lang w:val="hy-AM"/>
        </w:rPr>
        <w:t>Նախագծահետազոտական ծախսեր</w:t>
      </w:r>
      <w:r w:rsidR="00BF6050">
        <w:rPr>
          <w:rFonts w:ascii="GHEA Grapalat" w:eastAsia="Times New Roman" w:hAnsi="GHEA Grapalat" w:cs="Times New Roman"/>
          <w:iCs/>
          <w:sz w:val="24"/>
          <w:szCs w:val="24"/>
          <w:lang w:val="hy-AM"/>
        </w:rPr>
        <w:t xml:space="preserve">» հոդվածով </w:t>
      </w:r>
      <w:r w:rsidR="00BF6050">
        <w:rPr>
          <w:rFonts w:ascii="GHEA Grapalat" w:eastAsia="Times New Roman" w:hAnsi="GHEA Grapalat" w:cs="Times New Roman"/>
          <w:bCs/>
          <w:sz w:val="24"/>
          <w:szCs w:val="24"/>
          <w:lang w:val="hy-AM"/>
        </w:rPr>
        <w:t>6</w:t>
      </w:r>
      <w:r w:rsidR="00BF6050" w:rsidRPr="007158E0">
        <w:rPr>
          <w:rFonts w:ascii="GHEA Grapalat" w:eastAsia="Times New Roman" w:hAnsi="GHEA Grapalat" w:cs="Times New Roman"/>
          <w:bCs/>
          <w:sz w:val="24"/>
          <w:szCs w:val="24"/>
          <w:lang w:val="hy-AM"/>
        </w:rPr>
        <w:t>,</w:t>
      </w:r>
      <w:r w:rsidR="00BF6050">
        <w:rPr>
          <w:rFonts w:ascii="GHEA Grapalat" w:eastAsia="Times New Roman" w:hAnsi="GHEA Grapalat" w:cs="Times New Roman"/>
          <w:bCs/>
          <w:sz w:val="24"/>
          <w:szCs w:val="24"/>
          <w:lang w:val="hy-AM"/>
        </w:rPr>
        <w:t>000</w:t>
      </w:r>
      <w:r w:rsidR="00BF6050" w:rsidRPr="007158E0">
        <w:rPr>
          <w:rFonts w:ascii="GHEA Grapalat" w:eastAsia="Times New Roman" w:hAnsi="GHEA Grapalat" w:cs="Times New Roman"/>
          <w:bCs/>
          <w:sz w:val="24"/>
          <w:szCs w:val="24"/>
          <w:lang w:val="hy-AM"/>
        </w:rPr>
        <w:t>.</w:t>
      </w:r>
      <w:r w:rsidR="00BF6050" w:rsidRPr="002C7BF8">
        <w:rPr>
          <w:rFonts w:ascii="GHEA Grapalat" w:eastAsia="Times New Roman" w:hAnsi="GHEA Grapalat" w:cs="Times New Roman"/>
          <w:bCs/>
          <w:sz w:val="24"/>
          <w:szCs w:val="24"/>
          <w:lang w:val="hy-AM"/>
        </w:rPr>
        <w:t>0 հազ. դրամ</w:t>
      </w:r>
      <w:r w:rsidR="00BF6050">
        <w:rPr>
          <w:rFonts w:ascii="GHEA Grapalat" w:eastAsia="Times New Roman" w:hAnsi="GHEA Grapalat" w:cs="Times New Roman"/>
          <w:bCs/>
          <w:sz w:val="24"/>
          <w:szCs w:val="24"/>
          <w:lang w:val="hy-AM"/>
        </w:rPr>
        <w:t xml:space="preserve"> ճշտված</w:t>
      </w:r>
      <w:r w:rsidR="00BF6050" w:rsidRPr="002C7BF8">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պլանից փաստացի ծախսվել է 5</w:t>
      </w:r>
      <w:r w:rsidR="00BF6050" w:rsidRPr="007158E0">
        <w:rPr>
          <w:rFonts w:ascii="GHEA Grapalat" w:eastAsia="Times New Roman" w:hAnsi="GHEA Grapalat" w:cs="Times New Roman"/>
          <w:bCs/>
          <w:sz w:val="24"/>
          <w:szCs w:val="24"/>
          <w:lang w:val="hy-AM"/>
        </w:rPr>
        <w:t>,</w:t>
      </w:r>
      <w:r w:rsidR="00BF6050">
        <w:rPr>
          <w:rFonts w:ascii="GHEA Grapalat" w:eastAsia="Times New Roman" w:hAnsi="GHEA Grapalat" w:cs="Times New Roman"/>
          <w:bCs/>
          <w:sz w:val="24"/>
          <w:szCs w:val="24"/>
          <w:lang w:val="hy-AM"/>
        </w:rPr>
        <w:t>900</w:t>
      </w:r>
      <w:r w:rsidR="00BF6050" w:rsidRPr="007158E0">
        <w:rPr>
          <w:rFonts w:ascii="GHEA Grapalat" w:eastAsia="Times New Roman" w:hAnsi="GHEA Grapalat" w:cs="Times New Roman"/>
          <w:bCs/>
          <w:sz w:val="24"/>
          <w:szCs w:val="24"/>
          <w:lang w:val="hy-AM"/>
        </w:rPr>
        <w:t>.</w:t>
      </w:r>
      <w:r w:rsidR="00BF6050" w:rsidRPr="002C7BF8">
        <w:rPr>
          <w:rFonts w:ascii="GHEA Grapalat" w:eastAsia="Times New Roman" w:hAnsi="GHEA Grapalat" w:cs="Times New Roman"/>
          <w:bCs/>
          <w:sz w:val="24"/>
          <w:szCs w:val="24"/>
          <w:lang w:val="hy-AM"/>
        </w:rPr>
        <w:t>0 հազ. դրամ</w:t>
      </w:r>
      <w:r w:rsidR="00BF6050">
        <w:rPr>
          <w:rFonts w:ascii="GHEA Grapalat" w:eastAsia="Times New Roman" w:hAnsi="GHEA Grapalat" w:cs="Times New Roman"/>
          <w:bCs/>
          <w:sz w:val="24"/>
          <w:szCs w:val="24"/>
          <w:lang w:val="hy-AM"/>
        </w:rPr>
        <w:t>ը։</w:t>
      </w:r>
      <w:r w:rsidR="00220FB8">
        <w:rPr>
          <w:rFonts w:ascii="GHEA Grapalat" w:eastAsia="Times New Roman" w:hAnsi="GHEA Grapalat" w:cs="Times New Roman"/>
          <w:bCs/>
          <w:sz w:val="24"/>
          <w:szCs w:val="24"/>
          <w:lang w:val="hy-AM"/>
        </w:rPr>
        <w:t xml:space="preserve"> </w:t>
      </w:r>
      <w:r w:rsidR="00BF6050">
        <w:rPr>
          <w:rFonts w:ascii="GHEA Grapalat" w:hAnsi="GHEA Grapalat"/>
          <w:sz w:val="24"/>
          <w:szCs w:val="24"/>
          <w:lang w:val="hy-AM"/>
        </w:rPr>
        <w:t xml:space="preserve">Նշված աշխատանքները չեն իրականացվել, </w:t>
      </w:r>
      <w:r w:rsidR="00BF6050" w:rsidRPr="00704C02">
        <w:rPr>
          <w:rFonts w:ascii="GHEA Grapalat" w:eastAsia="Times New Roman" w:hAnsi="GHEA Grapalat" w:cs="Times New Roman"/>
          <w:sz w:val="24"/>
          <w:szCs w:val="24"/>
          <w:lang w:val="hy-AM"/>
        </w:rPr>
        <w:t>2020թ. դեկտեմբերի 14-ին Երևան քաղաքի ընդհանուր իրավասության դատարանի վարույթում հարուցվ</w:t>
      </w:r>
      <w:r w:rsidR="00BF6050">
        <w:rPr>
          <w:rFonts w:ascii="GHEA Grapalat" w:eastAsia="Times New Roman" w:hAnsi="GHEA Grapalat" w:cs="Times New Roman"/>
          <w:sz w:val="24"/>
          <w:szCs w:val="24"/>
          <w:lang w:val="hy-AM"/>
        </w:rPr>
        <w:t>ել</w:t>
      </w:r>
      <w:r w:rsidR="00BF6050" w:rsidRPr="00704C02">
        <w:rPr>
          <w:rFonts w:ascii="GHEA Grapalat" w:eastAsia="Times New Roman" w:hAnsi="GHEA Grapalat" w:cs="Times New Roman"/>
          <w:sz w:val="24"/>
          <w:szCs w:val="24"/>
          <w:lang w:val="hy-AM"/>
        </w:rPr>
        <w:t xml:space="preserve"> է </w:t>
      </w:r>
      <w:r w:rsidR="00BF6050">
        <w:rPr>
          <w:rFonts w:ascii="GHEA Grapalat" w:eastAsia="Times New Roman" w:hAnsi="GHEA Grapalat" w:cs="Times New Roman"/>
          <w:sz w:val="24"/>
          <w:szCs w:val="24"/>
          <w:lang w:val="hy-AM"/>
        </w:rPr>
        <w:t xml:space="preserve">«Նախարարության Կոմիտեն ընդեմ «ԻՆՇՈՒՐԱՆՍ-ՍԵՐՎԻՍ» ՍՊԸ-ի՝ պայմանագրով նախատեսված տուժանքի գումար բռնագանձելու և պայմանագրային պարտավորությունը կատարելուն պարտավորեցնելու պահանջով» </w:t>
      </w:r>
      <w:r w:rsidR="00BF6050" w:rsidRPr="00704C02">
        <w:rPr>
          <w:rFonts w:ascii="GHEA Grapalat" w:eastAsia="Times New Roman" w:hAnsi="GHEA Grapalat" w:cs="Times New Roman"/>
          <w:sz w:val="24"/>
          <w:szCs w:val="24"/>
          <w:lang w:val="hy-AM"/>
        </w:rPr>
        <w:t>ԵԴ-34618/02/20 քաղաքացիական գործը</w:t>
      </w:r>
      <w:r w:rsidR="00BF6050">
        <w:rPr>
          <w:rFonts w:ascii="GHEA Grapalat" w:eastAsia="Times New Roman" w:hAnsi="GHEA Grapalat" w:cs="Times New Roman"/>
          <w:sz w:val="24"/>
          <w:szCs w:val="24"/>
          <w:lang w:val="hy-AM"/>
        </w:rPr>
        <w:t>։</w:t>
      </w:r>
    </w:p>
    <w:p w14:paraId="2EEDE880" w14:textId="77777777" w:rsidR="00224275" w:rsidRPr="00CD3E9C" w:rsidRDefault="00224275" w:rsidP="00224275">
      <w:pPr>
        <w:pStyle w:val="FootnoteText"/>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CD3E9C">
        <w:rPr>
          <w:rFonts w:ascii="GHEA Grapalat" w:hAnsi="GHEA Grapalat" w:cs="Calibri"/>
          <w:b/>
          <w:color w:val="000000"/>
          <w:sz w:val="24"/>
          <w:szCs w:val="24"/>
          <w:lang w:val="hy-AM"/>
        </w:rPr>
        <w:t xml:space="preserve">. </w:t>
      </w:r>
      <w:r w:rsidRPr="00D53B69">
        <w:rPr>
          <w:rFonts w:ascii="GHEA Grapalat" w:hAnsi="GHEA Grapalat" w:cs="Calibri"/>
          <w:color w:val="000000"/>
          <w:sz w:val="24"/>
          <w:szCs w:val="24"/>
          <w:lang w:val="hy-AM"/>
        </w:rPr>
        <w:t>«Բացակայում է»։</w:t>
      </w:r>
    </w:p>
    <w:p w14:paraId="77FD489E" w14:textId="77777777" w:rsidR="00BF6050" w:rsidRPr="00F21502" w:rsidRDefault="00BF6050" w:rsidP="00BF6050">
      <w:pPr>
        <w:pStyle w:val="FootnoteText"/>
        <w:ind w:firstLine="426"/>
        <w:jc w:val="both"/>
        <w:rPr>
          <w:rFonts w:ascii="GHEA Grapalat" w:hAnsi="GHEA Grapalat" w:cs="Calibri"/>
          <w:color w:val="000000"/>
          <w:sz w:val="4"/>
          <w:szCs w:val="4"/>
          <w:lang w:val="hy-AM"/>
        </w:rPr>
      </w:pPr>
    </w:p>
    <w:p w14:paraId="4AD7D899" w14:textId="77777777" w:rsidR="00BF6050" w:rsidRPr="0034067A" w:rsidRDefault="00BF6050" w:rsidP="00BF6050">
      <w:pPr>
        <w:spacing w:line="276" w:lineRule="auto"/>
        <w:ind w:left="360"/>
        <w:jc w:val="center"/>
        <w:rPr>
          <w:rFonts w:ascii="GHEA Grapalat" w:hAnsi="GHEA Grapalat" w:cs="Arial"/>
          <w:b/>
          <w:sz w:val="4"/>
          <w:szCs w:val="4"/>
          <w:lang w:val="hy-AM"/>
        </w:rPr>
      </w:pPr>
    </w:p>
    <w:p w14:paraId="559D4185" w14:textId="77777777" w:rsidR="00BF6050" w:rsidRDefault="00A36EA4" w:rsidP="00BF6050">
      <w:pPr>
        <w:pStyle w:val="FootnoteText"/>
        <w:spacing w:line="276" w:lineRule="auto"/>
        <w:ind w:firstLine="426"/>
        <w:jc w:val="both"/>
        <w:rPr>
          <w:rFonts w:ascii="GHEA Grapalat" w:eastAsia="Times New Roman" w:hAnsi="GHEA Grapalat" w:cs="Times New Roman"/>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2</w:t>
      </w:r>
      <w:r w:rsidR="00CB420A">
        <w:rPr>
          <w:rFonts w:ascii="GHEA Grapalat" w:hAnsi="GHEA Grapalat" w:cs="Calibri"/>
          <w:color w:val="000000"/>
          <w:sz w:val="24"/>
          <w:szCs w:val="24"/>
          <w:lang w:val="hy-AM"/>
        </w:rPr>
        <w:t>5</w:t>
      </w:r>
      <w:r>
        <w:rPr>
          <w:rFonts w:ascii="GHEA Grapalat" w:hAnsi="GHEA Grapalat" w:cs="Calibri"/>
          <w:color w:val="000000"/>
          <w:sz w:val="24"/>
          <w:szCs w:val="24"/>
          <w:lang w:val="hy-AM"/>
        </w:rPr>
        <w:t xml:space="preserve"> </w:t>
      </w:r>
      <w:r w:rsidR="00BF6050">
        <w:rPr>
          <w:rFonts w:ascii="GHEA Grapalat" w:eastAsia="Times New Roman" w:hAnsi="GHEA Grapalat" w:cs="Times New Roman"/>
          <w:bCs/>
          <w:sz w:val="24"/>
          <w:szCs w:val="24"/>
          <w:lang w:val="hy-AM"/>
        </w:rPr>
        <w:t>Կոմիտեի 2020թ</w:t>
      </w:r>
      <w:r w:rsidR="00BF6050" w:rsidRPr="00704C02">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w:t>
      </w:r>
      <w:r w:rsidR="00BF6050" w:rsidRPr="005833FB">
        <w:rPr>
          <w:rFonts w:ascii="GHEA Grapalat" w:eastAsia="Times New Roman" w:hAnsi="GHEA Grapalat" w:cs="Calibri"/>
          <w:bCs/>
          <w:color w:val="000000"/>
          <w:sz w:val="24"/>
          <w:szCs w:val="24"/>
          <w:lang w:val="hy-AM"/>
        </w:rPr>
        <w:t>Կորոնավիրուսի</w:t>
      </w:r>
      <w:r w:rsidR="00BF6050" w:rsidRPr="005833FB">
        <w:rPr>
          <w:rFonts w:ascii="GHEA Grapalat" w:eastAsia="Times New Roman" w:hAnsi="GHEA Grapalat" w:cs="Calibri"/>
          <w:color w:val="000000"/>
          <w:sz w:val="24"/>
          <w:szCs w:val="24"/>
          <w:lang w:val="hy-AM"/>
        </w:rPr>
        <w:t xml:space="preserve"> տնտեսական հետևանքների չեզոքացման </w:t>
      </w:r>
      <w:r w:rsidR="00BF6050" w:rsidRPr="005833FB">
        <w:rPr>
          <w:rFonts w:ascii="GHEA Grapalat" w:eastAsia="Times New Roman" w:hAnsi="GHEA Grapalat" w:cs="Calibri"/>
          <w:bCs/>
          <w:color w:val="000000"/>
          <w:sz w:val="24"/>
          <w:szCs w:val="24"/>
          <w:lang w:val="hy-AM"/>
        </w:rPr>
        <w:t xml:space="preserve">տասնհինգերորդ միջոցառման </w:t>
      </w:r>
      <w:r w:rsidR="00BF6050" w:rsidRPr="005833FB">
        <w:rPr>
          <w:rFonts w:ascii="GHEA Grapalat" w:eastAsia="Times New Roman" w:hAnsi="GHEA Grapalat" w:cs="Calibri"/>
          <w:color w:val="000000"/>
          <w:sz w:val="24"/>
          <w:szCs w:val="24"/>
          <w:lang w:val="hy-AM"/>
        </w:rPr>
        <w:t>շրջանակներում</w:t>
      </w:r>
      <w:r w:rsidR="00BF6050" w:rsidRPr="005833FB">
        <w:rPr>
          <w:rFonts w:ascii="GHEA Grapalat" w:eastAsia="Times New Roman" w:hAnsi="GHEA Grapalat" w:cs="Calibri"/>
          <w:bCs/>
          <w:color w:val="000000"/>
          <w:sz w:val="24"/>
          <w:szCs w:val="24"/>
          <w:lang w:val="hy-AM"/>
        </w:rPr>
        <w:t xml:space="preserve"> գետերի առափնյա հատվածներում ծառատնկում</w:t>
      </w:r>
      <w:r w:rsidR="00BF6050" w:rsidRPr="009366CE">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 xml:space="preserve">ծածկագիր </w:t>
      </w:r>
      <w:r w:rsidR="00BF6050" w:rsidRPr="005833FB">
        <w:rPr>
          <w:rFonts w:ascii="GHEA Grapalat" w:eastAsia="Times New Roman" w:hAnsi="GHEA Grapalat" w:cs="Calibri"/>
          <w:bCs/>
          <w:iCs/>
          <w:sz w:val="24"/>
          <w:szCs w:val="24"/>
          <w:lang w:val="hy-AM"/>
        </w:rPr>
        <w:t>1225-12006</w:t>
      </w:r>
      <w:r w:rsidR="00BF6050" w:rsidRPr="009366CE">
        <w:rPr>
          <w:rFonts w:ascii="GHEA Grapalat" w:eastAsia="Times New Roman" w:hAnsi="GHEA Grapalat" w:cs="Times New Roman"/>
          <w:bCs/>
          <w:sz w:val="24"/>
          <w:szCs w:val="24"/>
          <w:lang w:val="hy-AM"/>
        </w:rPr>
        <w:t>)</w:t>
      </w:r>
      <w:r w:rsidR="00BF6050">
        <w:rPr>
          <w:rFonts w:ascii="GHEA Grapalat" w:eastAsia="Times New Roman" w:hAnsi="GHEA Grapalat" w:cs="Times New Roman"/>
          <w:bCs/>
          <w:sz w:val="24"/>
          <w:szCs w:val="24"/>
          <w:lang w:val="hy-AM"/>
        </w:rPr>
        <w:t>» ծրագրի շրջանակներում պարզվել է, որ  2020թ</w:t>
      </w:r>
      <w:r w:rsidR="00BF6050" w:rsidRPr="000B19C0">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տարեկան բյուջեի նշված ծածկագրի</w:t>
      </w:r>
      <w:r w:rsidR="00BF6050" w:rsidRPr="00704C02">
        <w:rPr>
          <w:rFonts w:ascii="GHEA Grapalat" w:eastAsia="Times New Roman" w:hAnsi="GHEA Grapalat" w:cs="Times New Roman"/>
          <w:iCs/>
          <w:sz w:val="24"/>
          <w:szCs w:val="24"/>
          <w:lang w:val="hy-AM"/>
        </w:rPr>
        <w:t xml:space="preserve"> </w:t>
      </w:r>
      <w:r w:rsidR="00BF6050">
        <w:rPr>
          <w:rFonts w:ascii="GHEA Grapalat" w:eastAsia="Times New Roman" w:hAnsi="GHEA Grapalat" w:cs="Times New Roman"/>
          <w:iCs/>
          <w:sz w:val="24"/>
          <w:szCs w:val="24"/>
          <w:lang w:val="hy-AM"/>
        </w:rPr>
        <w:t>«</w:t>
      </w:r>
      <w:r w:rsidR="00BF6050" w:rsidRPr="002903CC">
        <w:rPr>
          <w:rFonts w:ascii="GHEA Grapalat" w:eastAsia="Times New Roman" w:hAnsi="GHEA Grapalat" w:cs="Times New Roman"/>
          <w:iCs/>
          <w:sz w:val="24"/>
          <w:szCs w:val="24"/>
          <w:lang w:val="hy-AM"/>
        </w:rPr>
        <w:t>Այլ կապիտալ դրամաշնորհներ</w:t>
      </w:r>
      <w:r w:rsidR="00BF6050">
        <w:rPr>
          <w:rFonts w:ascii="GHEA Grapalat" w:eastAsia="Times New Roman" w:hAnsi="GHEA Grapalat" w:cs="Times New Roman"/>
          <w:iCs/>
          <w:sz w:val="24"/>
          <w:szCs w:val="24"/>
          <w:lang w:val="hy-AM"/>
        </w:rPr>
        <w:t xml:space="preserve">» </w:t>
      </w:r>
      <w:r w:rsidR="00BF6050" w:rsidRPr="008B27D9">
        <w:rPr>
          <w:rFonts w:ascii="GHEA Grapalat" w:eastAsia="Times New Roman" w:hAnsi="GHEA Grapalat" w:cs="Times New Roman"/>
          <w:iCs/>
          <w:sz w:val="24"/>
          <w:szCs w:val="24"/>
          <w:lang w:val="hy-AM"/>
        </w:rPr>
        <w:t>(</w:t>
      </w:r>
      <w:r w:rsidR="00BF6050" w:rsidRPr="002903CC">
        <w:rPr>
          <w:rFonts w:ascii="GHEA Grapalat" w:eastAsia="Times New Roman" w:hAnsi="GHEA Grapalat" w:cs="Times New Roman"/>
          <w:iCs/>
          <w:sz w:val="24"/>
          <w:szCs w:val="24"/>
          <w:lang w:val="hy-AM"/>
        </w:rPr>
        <w:t>465700</w:t>
      </w:r>
      <w:r w:rsidR="00BF6050" w:rsidRPr="008B27D9">
        <w:rPr>
          <w:rFonts w:ascii="GHEA Grapalat" w:eastAsia="Times New Roman" w:hAnsi="GHEA Grapalat" w:cs="Times New Roman"/>
          <w:iCs/>
          <w:sz w:val="24"/>
          <w:szCs w:val="24"/>
          <w:lang w:val="hy-AM"/>
        </w:rPr>
        <w:t>)</w:t>
      </w:r>
      <w:r w:rsidR="00BF6050" w:rsidRPr="00704C02">
        <w:rPr>
          <w:rFonts w:ascii="GHEA Grapalat" w:eastAsia="Times New Roman" w:hAnsi="GHEA Grapalat" w:cs="Times New Roman"/>
          <w:iCs/>
          <w:sz w:val="24"/>
          <w:szCs w:val="24"/>
          <w:lang w:val="hy-AM"/>
        </w:rPr>
        <w:t xml:space="preserve"> </w:t>
      </w:r>
      <w:r w:rsidR="00BF6050">
        <w:rPr>
          <w:rFonts w:ascii="GHEA Grapalat" w:eastAsia="Times New Roman" w:hAnsi="GHEA Grapalat" w:cs="Times New Roman"/>
          <w:iCs/>
          <w:sz w:val="24"/>
          <w:szCs w:val="24"/>
          <w:lang w:val="hy-AM"/>
        </w:rPr>
        <w:t xml:space="preserve">հոդվածով </w:t>
      </w:r>
      <w:r w:rsidR="00BF6050">
        <w:rPr>
          <w:rFonts w:ascii="GHEA Grapalat" w:eastAsia="Times New Roman" w:hAnsi="GHEA Grapalat" w:cs="Times New Roman"/>
          <w:bCs/>
          <w:sz w:val="24"/>
          <w:szCs w:val="24"/>
          <w:lang w:val="hy-AM"/>
        </w:rPr>
        <w:t>2,000,000</w:t>
      </w:r>
      <w:r w:rsidR="00BF6050" w:rsidRPr="007158E0">
        <w:rPr>
          <w:rFonts w:ascii="GHEA Grapalat" w:eastAsia="Times New Roman" w:hAnsi="GHEA Grapalat" w:cs="Times New Roman"/>
          <w:bCs/>
          <w:sz w:val="24"/>
          <w:szCs w:val="24"/>
          <w:lang w:val="hy-AM"/>
        </w:rPr>
        <w:t>.</w:t>
      </w:r>
      <w:r w:rsidR="00BF6050" w:rsidRPr="002C7BF8">
        <w:rPr>
          <w:rFonts w:ascii="GHEA Grapalat" w:eastAsia="Times New Roman" w:hAnsi="GHEA Grapalat" w:cs="Times New Roman"/>
          <w:bCs/>
          <w:sz w:val="24"/>
          <w:szCs w:val="24"/>
          <w:lang w:val="hy-AM"/>
        </w:rPr>
        <w:t>0 հազ. դրամ</w:t>
      </w:r>
      <w:r w:rsidR="00BF6050">
        <w:rPr>
          <w:rFonts w:ascii="GHEA Grapalat" w:eastAsia="Times New Roman" w:hAnsi="GHEA Grapalat" w:cs="Times New Roman"/>
          <w:bCs/>
          <w:sz w:val="24"/>
          <w:szCs w:val="24"/>
          <w:lang w:val="hy-AM"/>
        </w:rPr>
        <w:t xml:space="preserve"> ճշտված</w:t>
      </w:r>
      <w:r w:rsidR="00BF6050" w:rsidRPr="002C7BF8">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պլանից փաստացի ծախսվել է 1,997,941</w:t>
      </w:r>
      <w:r w:rsidR="00BF6050" w:rsidRPr="002903CC">
        <w:rPr>
          <w:rFonts w:ascii="GHEA Grapalat" w:eastAsia="Times New Roman" w:hAnsi="GHEA Grapalat" w:cs="Times New Roman"/>
          <w:bCs/>
          <w:sz w:val="24"/>
          <w:szCs w:val="24"/>
          <w:lang w:val="hy-AM"/>
        </w:rPr>
        <w:t>.0</w:t>
      </w:r>
      <w:r w:rsidR="00BF6050" w:rsidRPr="002C7BF8">
        <w:rPr>
          <w:rFonts w:ascii="GHEA Grapalat" w:eastAsia="Times New Roman" w:hAnsi="GHEA Grapalat" w:cs="Times New Roman"/>
          <w:bCs/>
          <w:sz w:val="24"/>
          <w:szCs w:val="24"/>
          <w:lang w:val="hy-AM"/>
        </w:rPr>
        <w:t xml:space="preserve"> հազ. դրամ</w:t>
      </w:r>
      <w:r w:rsidR="00BF6050" w:rsidRPr="00396072">
        <w:rPr>
          <w:rFonts w:ascii="GHEA Grapalat" w:eastAsia="Times New Roman" w:hAnsi="GHEA Grapalat" w:cs="Times New Roman"/>
          <w:bCs/>
          <w:sz w:val="24"/>
          <w:szCs w:val="24"/>
          <w:lang w:val="hy-AM"/>
        </w:rPr>
        <w:t xml:space="preserve">, </w:t>
      </w:r>
      <w:r w:rsidR="00BF6050">
        <w:rPr>
          <w:rFonts w:ascii="GHEA Grapalat" w:eastAsia="Times New Roman" w:hAnsi="GHEA Grapalat" w:cs="Times New Roman"/>
          <w:bCs/>
          <w:sz w:val="24"/>
          <w:szCs w:val="24"/>
          <w:lang w:val="hy-AM"/>
        </w:rPr>
        <w:t>2,0</w:t>
      </w:r>
      <w:r w:rsidR="00BF6050" w:rsidRPr="002903CC">
        <w:rPr>
          <w:rFonts w:ascii="GHEA Grapalat" w:eastAsia="Times New Roman" w:hAnsi="GHEA Grapalat" w:cs="Times New Roman"/>
          <w:bCs/>
          <w:sz w:val="24"/>
          <w:szCs w:val="24"/>
          <w:lang w:val="hy-AM"/>
        </w:rPr>
        <w:t>59</w:t>
      </w:r>
      <w:r w:rsidR="00BF6050" w:rsidRPr="007158E0">
        <w:rPr>
          <w:rFonts w:ascii="GHEA Grapalat" w:eastAsia="Times New Roman" w:hAnsi="GHEA Grapalat" w:cs="Times New Roman"/>
          <w:bCs/>
          <w:sz w:val="24"/>
          <w:szCs w:val="24"/>
          <w:lang w:val="hy-AM"/>
        </w:rPr>
        <w:t>.</w:t>
      </w:r>
      <w:r w:rsidR="00BF6050" w:rsidRPr="002C7BF8">
        <w:rPr>
          <w:rFonts w:ascii="GHEA Grapalat" w:eastAsia="Times New Roman" w:hAnsi="GHEA Grapalat" w:cs="Times New Roman"/>
          <w:bCs/>
          <w:sz w:val="24"/>
          <w:szCs w:val="24"/>
          <w:lang w:val="hy-AM"/>
        </w:rPr>
        <w:t xml:space="preserve">0 </w:t>
      </w:r>
      <w:r w:rsidR="00BF6050" w:rsidRPr="003D2389">
        <w:rPr>
          <w:rFonts w:ascii="GHEA Grapalat" w:hAnsi="GHEA Grapalat"/>
          <w:sz w:val="24"/>
          <w:szCs w:val="24"/>
          <w:lang w:val="hy-AM"/>
        </w:rPr>
        <w:t>հազ. դրամ</w:t>
      </w:r>
      <w:r w:rsidR="00BF6050">
        <w:rPr>
          <w:rFonts w:ascii="GHEA Grapalat" w:hAnsi="GHEA Grapalat"/>
          <w:sz w:val="24"/>
          <w:szCs w:val="24"/>
          <w:lang w:val="hy-AM"/>
        </w:rPr>
        <w:t>ի տարբերությունը</w:t>
      </w:r>
      <w:r w:rsidR="00BF6050" w:rsidRPr="000B19C0">
        <w:rPr>
          <w:rFonts w:ascii="GHEA Grapalat" w:hAnsi="GHEA Grapalat"/>
          <w:sz w:val="24"/>
          <w:szCs w:val="24"/>
          <w:lang w:val="hy-AM"/>
        </w:rPr>
        <w:t xml:space="preserve"> </w:t>
      </w:r>
      <w:r w:rsidR="00BF6050">
        <w:rPr>
          <w:rFonts w:ascii="GHEA Grapalat" w:hAnsi="GHEA Grapalat"/>
          <w:sz w:val="24"/>
          <w:szCs w:val="24"/>
          <w:lang w:val="hy-AM"/>
        </w:rPr>
        <w:t xml:space="preserve">հաշվեքննության օբյեկտը </w:t>
      </w:r>
      <w:r w:rsidR="00BF6050">
        <w:rPr>
          <w:rFonts w:ascii="GHEA Grapalat" w:hAnsi="GHEA Grapalat"/>
          <w:sz w:val="24"/>
          <w:szCs w:val="24"/>
          <w:lang w:val="hy-AM"/>
        </w:rPr>
        <w:lastRenderedPageBreak/>
        <w:t xml:space="preserve">պայմանավորել է ծրագրի  </w:t>
      </w:r>
      <w:r w:rsidR="00BF6050" w:rsidRPr="002903CC">
        <w:rPr>
          <w:rFonts w:ascii="GHEA Grapalat" w:hAnsi="GHEA Grapalat"/>
          <w:sz w:val="24"/>
          <w:szCs w:val="24"/>
          <w:lang w:val="hy-AM"/>
        </w:rPr>
        <w:t>ուշ գարնանը մեկնարկ</w:t>
      </w:r>
      <w:r w:rsidR="00BF6050">
        <w:rPr>
          <w:rFonts w:ascii="GHEA Grapalat" w:hAnsi="GHEA Grapalat"/>
          <w:sz w:val="24"/>
          <w:szCs w:val="24"/>
          <w:lang w:val="hy-AM"/>
        </w:rPr>
        <w:t>ելու,</w:t>
      </w:r>
      <w:r w:rsidR="00BF6050" w:rsidRPr="002903CC">
        <w:rPr>
          <w:rFonts w:ascii="GHEA Grapalat" w:hAnsi="GHEA Grapalat"/>
          <w:sz w:val="24"/>
          <w:szCs w:val="24"/>
          <w:lang w:val="hy-AM"/>
        </w:rPr>
        <w:t xml:space="preserve"> ծառերի բողբոջները բացված </w:t>
      </w:r>
      <w:r w:rsidR="00BF6050">
        <w:rPr>
          <w:rFonts w:ascii="GHEA Grapalat" w:hAnsi="GHEA Grapalat"/>
          <w:sz w:val="24"/>
          <w:szCs w:val="24"/>
          <w:lang w:val="hy-AM"/>
        </w:rPr>
        <w:t>լինելու</w:t>
      </w:r>
      <w:r w:rsidR="00BF6050" w:rsidRPr="002903CC">
        <w:rPr>
          <w:rFonts w:ascii="GHEA Grapalat" w:hAnsi="GHEA Grapalat"/>
          <w:sz w:val="24"/>
          <w:szCs w:val="24"/>
          <w:lang w:val="hy-AM"/>
        </w:rPr>
        <w:t xml:space="preserve">, </w:t>
      </w:r>
      <w:r w:rsidR="00BF6050">
        <w:rPr>
          <w:rFonts w:ascii="GHEA Grapalat" w:hAnsi="GHEA Grapalat"/>
          <w:sz w:val="24"/>
          <w:szCs w:val="24"/>
          <w:lang w:val="hy-AM"/>
        </w:rPr>
        <w:t xml:space="preserve">ուռենիների </w:t>
      </w:r>
      <w:r w:rsidR="00BF6050" w:rsidRPr="002903CC">
        <w:rPr>
          <w:rFonts w:ascii="GHEA Grapalat" w:hAnsi="GHEA Grapalat"/>
          <w:sz w:val="24"/>
          <w:szCs w:val="24"/>
          <w:lang w:val="hy-AM"/>
        </w:rPr>
        <w:t xml:space="preserve">կտրոնների մթերումը և տնկումը ռիսկային </w:t>
      </w:r>
      <w:r w:rsidR="00BF6050">
        <w:rPr>
          <w:rFonts w:ascii="GHEA Grapalat" w:hAnsi="GHEA Grapalat"/>
          <w:sz w:val="24"/>
          <w:szCs w:val="24"/>
          <w:lang w:val="hy-AM"/>
        </w:rPr>
        <w:t xml:space="preserve">լինելու, ինչպես  </w:t>
      </w:r>
      <w:r w:rsidR="00BF6050" w:rsidRPr="002903CC">
        <w:rPr>
          <w:rFonts w:ascii="GHEA Grapalat" w:hAnsi="GHEA Grapalat"/>
          <w:sz w:val="24"/>
          <w:szCs w:val="24"/>
          <w:lang w:val="hy-AM"/>
        </w:rPr>
        <w:t>նաև</w:t>
      </w:r>
      <w:r w:rsidR="00BF6050">
        <w:rPr>
          <w:rFonts w:ascii="GHEA Grapalat" w:hAnsi="GHEA Grapalat"/>
          <w:sz w:val="24"/>
          <w:szCs w:val="24"/>
          <w:lang w:val="hy-AM"/>
        </w:rPr>
        <w:t>՝</w:t>
      </w:r>
      <w:r w:rsidR="00BF6050" w:rsidRPr="002903CC">
        <w:rPr>
          <w:rFonts w:ascii="GHEA Grapalat" w:hAnsi="GHEA Grapalat"/>
          <w:sz w:val="24"/>
          <w:szCs w:val="24"/>
          <w:lang w:val="hy-AM"/>
        </w:rPr>
        <w:t xml:space="preserve"> կատարողների կողմից ցանկապատման աշխատանքների կատարումը</w:t>
      </w:r>
      <w:r w:rsidR="00BF6050">
        <w:rPr>
          <w:rFonts w:ascii="GHEA Grapalat" w:hAnsi="GHEA Grapalat"/>
          <w:sz w:val="24"/>
          <w:szCs w:val="24"/>
          <w:lang w:val="hy-AM"/>
        </w:rPr>
        <w:t xml:space="preserve"> </w:t>
      </w:r>
      <w:r w:rsidR="00BF6050" w:rsidRPr="002903CC">
        <w:rPr>
          <w:rFonts w:ascii="GHEA Grapalat" w:hAnsi="GHEA Grapalat"/>
          <w:sz w:val="24"/>
          <w:szCs w:val="24"/>
          <w:lang w:val="hy-AM"/>
        </w:rPr>
        <w:t>անհրաժեշտ չ</w:t>
      </w:r>
      <w:r w:rsidR="00BF6050">
        <w:rPr>
          <w:rFonts w:ascii="GHEA Grapalat" w:hAnsi="GHEA Grapalat"/>
          <w:sz w:val="24"/>
          <w:szCs w:val="24"/>
          <w:lang w:val="hy-AM"/>
        </w:rPr>
        <w:t>համար</w:t>
      </w:r>
      <w:r w:rsidR="00BF6050" w:rsidRPr="002903CC">
        <w:rPr>
          <w:rFonts w:ascii="GHEA Grapalat" w:hAnsi="GHEA Grapalat"/>
          <w:sz w:val="24"/>
          <w:szCs w:val="24"/>
          <w:lang w:val="hy-AM"/>
        </w:rPr>
        <w:t>ել</w:t>
      </w:r>
      <w:r w:rsidR="00BF6050">
        <w:rPr>
          <w:rFonts w:ascii="GHEA Grapalat" w:hAnsi="GHEA Grapalat"/>
          <w:sz w:val="24"/>
          <w:szCs w:val="24"/>
          <w:lang w:val="hy-AM"/>
        </w:rPr>
        <w:t>ու պատճառաբանությամբ</w:t>
      </w:r>
      <w:r w:rsidR="00BF6050" w:rsidRPr="002903CC">
        <w:rPr>
          <w:rFonts w:ascii="GHEA Grapalat" w:hAnsi="GHEA Grapalat"/>
          <w:sz w:val="24"/>
          <w:szCs w:val="24"/>
          <w:lang w:val="hy-AM"/>
        </w:rPr>
        <w:t>:</w:t>
      </w:r>
      <w:r w:rsidR="00BF6050">
        <w:rPr>
          <w:rFonts w:ascii="GHEA Grapalat" w:hAnsi="GHEA Grapalat"/>
          <w:sz w:val="24"/>
          <w:szCs w:val="24"/>
          <w:lang w:val="hy-AM"/>
        </w:rPr>
        <w:t xml:space="preserve"> Միաժամանակ, ըստ ոչ ֆինանսական, արդյունքին միտված ցուցանիշներով արձանագրված է նախատեսվածից թվով 57 աշխատակիցների լրացուցիչ ավել ներգրավվում, որը պայմանավորել են </w:t>
      </w:r>
      <w:r w:rsidR="00BF6050" w:rsidRPr="003E6A6E">
        <w:rPr>
          <w:rFonts w:ascii="GHEA Grapalat" w:hAnsi="GHEA Grapalat"/>
          <w:sz w:val="24"/>
          <w:szCs w:val="24"/>
          <w:lang w:val="hy-AM"/>
        </w:rPr>
        <w:t>ժամանակի սղությա</w:t>
      </w:r>
      <w:r w:rsidR="00BF6050">
        <w:rPr>
          <w:rFonts w:ascii="GHEA Grapalat" w:hAnsi="GHEA Grapalat"/>
          <w:sz w:val="24"/>
          <w:szCs w:val="24"/>
          <w:lang w:val="hy-AM"/>
        </w:rPr>
        <w:t>մբ։</w:t>
      </w:r>
      <w:r w:rsidR="00220FB8">
        <w:rPr>
          <w:rFonts w:ascii="GHEA Grapalat" w:hAnsi="GHEA Grapalat"/>
          <w:sz w:val="24"/>
          <w:szCs w:val="24"/>
          <w:lang w:val="hy-AM"/>
        </w:rPr>
        <w:t xml:space="preserve"> </w:t>
      </w:r>
      <w:r w:rsidR="00BF6050" w:rsidRPr="00AB3189">
        <w:rPr>
          <w:rFonts w:ascii="GHEA Grapalat" w:hAnsi="GHEA Grapalat"/>
          <w:sz w:val="24"/>
          <w:szCs w:val="24"/>
          <w:lang w:val="hy-AM"/>
        </w:rPr>
        <w:t xml:space="preserve">ՀՀ կառավարության 2020թ. ապրիլի 30-ի «Կորոնավիրուսի տնտեսական հետևանքների չեզոքացման տասնհինգերորդ միջոցառումը հաստատելու մասին» թիվ 642-Լ որոշմամբ հաստատվել է կորոնավիրուսի տնտեսական հետևանքների չեզոքացման 15-րդ միջոցառումը, ի կատարումն որի մշակվել և ՀՀ կառավարության կողմից 2020թ. մայիսի 14-ի «Կորոնավիրուսի տնտեսական հետևանքների չեզոքացման տասնհինգերորդ </w:t>
      </w:r>
      <w:r w:rsidR="00BF6050" w:rsidRPr="00932C0E">
        <w:rPr>
          <w:rStyle w:val="Strong"/>
          <w:rFonts w:ascii="GHEA Grapalat" w:hAnsi="GHEA Grapalat"/>
          <w:b w:val="0"/>
          <w:sz w:val="24"/>
          <w:szCs w:val="24"/>
          <w:shd w:val="clear" w:color="auto" w:fill="FFFFFF"/>
          <w:lang w:val="hy-AM"/>
        </w:rPr>
        <w:t>միջոցառմամբ սահմանված աշխատանքների կազմակերպման</w:t>
      </w:r>
      <w:r w:rsidR="00BF6050" w:rsidRPr="00932C0E">
        <w:rPr>
          <w:rStyle w:val="Strong"/>
          <w:rFonts w:ascii="GHEA Grapalat" w:eastAsia="MS Mincho" w:hAnsi="GHEA Grapalat" w:cs="MS Mincho"/>
          <w:b w:val="0"/>
          <w:sz w:val="24"/>
          <w:szCs w:val="24"/>
          <w:shd w:val="clear" w:color="auto" w:fill="FFFFFF"/>
          <w:lang w:val="hy-AM"/>
        </w:rPr>
        <w:t>,</w:t>
      </w:r>
      <w:r w:rsidR="00BF6050" w:rsidRPr="00932C0E">
        <w:rPr>
          <w:rStyle w:val="Strong"/>
          <w:rFonts w:ascii="GHEA Grapalat" w:hAnsi="GHEA Grapalat"/>
          <w:b w:val="0"/>
          <w:sz w:val="24"/>
          <w:szCs w:val="24"/>
          <w:shd w:val="clear" w:color="auto" w:fill="FFFFFF"/>
          <w:lang w:val="hy-AM"/>
        </w:rPr>
        <w:t xml:space="preserve"> իրականացման ու շահառուներին գումար տրամադրման կարգը հաստատելու մասին</w:t>
      </w:r>
      <w:r w:rsidR="00BF6050" w:rsidRPr="00932C0E">
        <w:rPr>
          <w:rFonts w:ascii="GHEA Grapalat" w:hAnsi="GHEA Grapalat"/>
          <w:b/>
          <w:sz w:val="24"/>
          <w:szCs w:val="24"/>
          <w:lang w:val="hy-AM"/>
        </w:rPr>
        <w:t xml:space="preserve">» </w:t>
      </w:r>
      <w:r w:rsidR="00BF6050" w:rsidRPr="00AB3189">
        <w:rPr>
          <w:rFonts w:ascii="GHEA Grapalat" w:hAnsi="GHEA Grapalat"/>
          <w:sz w:val="24"/>
          <w:szCs w:val="24"/>
          <w:lang w:val="hy-AM"/>
        </w:rPr>
        <w:t>թիվ 749-Լ որոշմամբ հաստատվել է վերոնշյալ միջոցառմամբ սահմանված աշխատանքների կազմակերպման, իրականացման ու շահառուներին գումարի տրամադրման կարգը:</w:t>
      </w:r>
      <w:r w:rsidR="00BF6050" w:rsidRPr="008B27D9">
        <w:rPr>
          <w:rFonts w:ascii="GHEA Grapalat" w:eastAsia="Times New Roman" w:hAnsi="GHEA Grapalat" w:cs="Times New Roman"/>
          <w:bCs/>
          <w:sz w:val="24"/>
          <w:szCs w:val="24"/>
          <w:lang w:val="hy-AM"/>
        </w:rPr>
        <w:t xml:space="preserve"> </w:t>
      </w:r>
      <w:r w:rsidR="00BF6050">
        <w:rPr>
          <w:rFonts w:ascii="GHEA Grapalat" w:hAnsi="GHEA Grapalat"/>
          <w:sz w:val="24"/>
          <w:szCs w:val="24"/>
          <w:lang w:val="hy-AM"/>
        </w:rPr>
        <w:t>Գ</w:t>
      </w:r>
      <w:r w:rsidR="00BF6050" w:rsidRPr="00AB3189">
        <w:rPr>
          <w:rFonts w:ascii="GHEA Grapalat" w:hAnsi="GHEA Grapalat"/>
          <w:sz w:val="24"/>
          <w:szCs w:val="24"/>
          <w:lang w:val="hy-AM"/>
        </w:rPr>
        <w:t>ումարները տրամադրվել են ՀՀ կառավարության 2020թ. մայիսի 14-ի «</w:t>
      </w:r>
      <w:r w:rsidR="00BF6050" w:rsidRPr="00AB3189">
        <w:rPr>
          <w:rFonts w:ascii="GHEA Grapalat" w:hAnsi="GHEA Grapalat"/>
          <w:bCs/>
          <w:sz w:val="24"/>
          <w:szCs w:val="24"/>
          <w:shd w:val="clear" w:color="auto" w:fill="FFFFFF"/>
          <w:lang w:val="hy-AM"/>
        </w:rPr>
        <w:t>2020 թվականի պետական բյուջեում վերաբաշխում, ՀՀ կառավարության 2019 թվականի դեկտեմբերի 26-ի թիվ 1919-Ն որոշման փոփոխություններ և լրացումներ կատարելու մասին</w:t>
      </w:r>
      <w:r w:rsidR="00BF6050" w:rsidRPr="00AB3189">
        <w:rPr>
          <w:rFonts w:ascii="GHEA Grapalat" w:hAnsi="GHEA Grapalat"/>
          <w:sz w:val="24"/>
          <w:szCs w:val="24"/>
          <w:lang w:val="hy-AM"/>
        </w:rPr>
        <w:t>» թիվ 752-Ն որոշմամբ սահմանված կարգով։</w:t>
      </w:r>
      <w:r w:rsidR="00BF6050">
        <w:rPr>
          <w:rFonts w:ascii="GHEA Grapalat" w:hAnsi="GHEA Grapalat"/>
          <w:sz w:val="24"/>
          <w:szCs w:val="24"/>
          <w:lang w:val="hy-AM"/>
        </w:rPr>
        <w:t xml:space="preserve"> Նշված մ</w:t>
      </w:r>
      <w:r w:rsidR="00BF6050" w:rsidRPr="00486522">
        <w:rPr>
          <w:rFonts w:ascii="GHEA Grapalat" w:hAnsi="GHEA Grapalat"/>
          <w:sz w:val="24"/>
          <w:szCs w:val="24"/>
          <w:lang w:val="hy-AM"/>
        </w:rPr>
        <w:t xml:space="preserve">իջոցառման շրջանակներում Կոմիտեի </w:t>
      </w:r>
      <w:r w:rsidR="00BF6050">
        <w:rPr>
          <w:rFonts w:ascii="GHEA Grapalat" w:hAnsi="GHEA Grapalat"/>
          <w:sz w:val="24"/>
          <w:szCs w:val="24"/>
          <w:lang w:val="hy-AM"/>
        </w:rPr>
        <w:t>և</w:t>
      </w:r>
      <w:r w:rsidR="00BF6050" w:rsidRPr="00486522">
        <w:rPr>
          <w:rFonts w:ascii="GHEA Grapalat" w:hAnsi="GHEA Grapalat"/>
          <w:sz w:val="24"/>
          <w:szCs w:val="24"/>
          <w:lang w:val="hy-AM"/>
        </w:rPr>
        <w:t xml:space="preserve"> ՊՈԱԿ-ի </w:t>
      </w:r>
      <w:r w:rsidR="00BF6050">
        <w:rPr>
          <w:rFonts w:ascii="GHEA Grapalat" w:hAnsi="GHEA Grapalat"/>
          <w:sz w:val="24"/>
          <w:szCs w:val="24"/>
          <w:lang w:val="hy-AM"/>
        </w:rPr>
        <w:t>միջև</w:t>
      </w:r>
      <w:r w:rsidR="00BF6050" w:rsidRPr="00486522">
        <w:rPr>
          <w:rFonts w:ascii="GHEA Grapalat" w:hAnsi="GHEA Grapalat"/>
          <w:sz w:val="24"/>
          <w:szCs w:val="24"/>
          <w:lang w:val="hy-AM"/>
        </w:rPr>
        <w:t xml:space="preserve"> կնքվել </w:t>
      </w:r>
      <w:r w:rsidR="00BF6050">
        <w:rPr>
          <w:rFonts w:ascii="GHEA Grapalat" w:hAnsi="GHEA Grapalat"/>
          <w:sz w:val="24"/>
          <w:szCs w:val="24"/>
          <w:lang w:val="hy-AM"/>
        </w:rPr>
        <w:t>է</w:t>
      </w:r>
      <w:r w:rsidR="00BF6050" w:rsidRPr="00486522">
        <w:rPr>
          <w:rFonts w:ascii="GHEA Grapalat" w:hAnsi="GHEA Grapalat"/>
          <w:sz w:val="24"/>
          <w:szCs w:val="24"/>
          <w:lang w:val="hy-AM"/>
        </w:rPr>
        <w:t xml:space="preserve"> «Պետության կողմից դրամաշնորհի ձևով տրամադրվող ֆինանսական աջակցության գումարների օգտագործման մասին» պայմանագ</w:t>
      </w:r>
      <w:r w:rsidR="00BF6050">
        <w:rPr>
          <w:rFonts w:ascii="GHEA Grapalat" w:hAnsi="GHEA Grapalat"/>
          <w:sz w:val="24"/>
          <w:szCs w:val="24"/>
          <w:lang w:val="hy-AM"/>
        </w:rPr>
        <w:t>իրը</w:t>
      </w:r>
      <w:r w:rsidR="00BF6050" w:rsidRPr="00486522">
        <w:rPr>
          <w:rFonts w:ascii="GHEA Grapalat" w:hAnsi="GHEA Grapalat"/>
          <w:sz w:val="24"/>
          <w:szCs w:val="24"/>
          <w:lang w:val="hy-AM"/>
        </w:rPr>
        <w:t xml:space="preserve"> (20.05.2020թ. թիվ ՇՄՆԱԿ-ԴՇ-20/3)</w:t>
      </w:r>
      <w:r w:rsidR="00BF6050">
        <w:rPr>
          <w:rFonts w:ascii="GHEA Grapalat" w:hAnsi="GHEA Grapalat"/>
          <w:sz w:val="24"/>
          <w:szCs w:val="24"/>
          <w:lang w:val="hy-AM"/>
        </w:rPr>
        <w:t xml:space="preserve">, որով սահմանվել է հատկացվող գումարը՝ </w:t>
      </w:r>
      <w:r w:rsidR="00BF6050">
        <w:rPr>
          <w:rFonts w:ascii="GHEA Grapalat" w:eastAsia="Times New Roman" w:hAnsi="GHEA Grapalat" w:cs="Times New Roman"/>
          <w:bCs/>
          <w:sz w:val="24"/>
          <w:szCs w:val="24"/>
          <w:lang w:val="hy-AM"/>
        </w:rPr>
        <w:t>150,000</w:t>
      </w:r>
      <w:r w:rsidR="00BF6050" w:rsidRPr="007158E0">
        <w:rPr>
          <w:rFonts w:ascii="GHEA Grapalat" w:eastAsia="Times New Roman" w:hAnsi="GHEA Grapalat" w:cs="Times New Roman"/>
          <w:bCs/>
          <w:sz w:val="24"/>
          <w:szCs w:val="24"/>
          <w:lang w:val="hy-AM"/>
        </w:rPr>
        <w:t>.</w:t>
      </w:r>
      <w:r w:rsidR="00BF6050" w:rsidRPr="002C7BF8">
        <w:rPr>
          <w:rFonts w:ascii="GHEA Grapalat" w:eastAsia="Times New Roman" w:hAnsi="GHEA Grapalat" w:cs="Times New Roman"/>
          <w:bCs/>
          <w:sz w:val="24"/>
          <w:szCs w:val="24"/>
          <w:lang w:val="hy-AM"/>
        </w:rPr>
        <w:t>0 հազ. դրամ</w:t>
      </w:r>
      <w:r w:rsidR="00BF6050">
        <w:rPr>
          <w:rFonts w:ascii="GHEA Grapalat" w:eastAsia="Times New Roman" w:hAnsi="GHEA Grapalat" w:cs="Times New Roman"/>
          <w:bCs/>
          <w:sz w:val="24"/>
          <w:szCs w:val="24"/>
          <w:lang w:val="hy-AM"/>
        </w:rPr>
        <w:t xml:space="preserve">, որը հետագայում, հիմք ընդունելով </w:t>
      </w:r>
      <w:r w:rsidR="00BF6050" w:rsidRPr="00AB3189">
        <w:rPr>
          <w:rFonts w:ascii="GHEA Grapalat" w:hAnsi="GHEA Grapalat"/>
          <w:sz w:val="24"/>
          <w:szCs w:val="24"/>
          <w:lang w:val="hy-AM"/>
        </w:rPr>
        <w:t xml:space="preserve">ՀՀ կառավարության 2020թ. </w:t>
      </w:r>
      <w:r w:rsidR="00BF6050">
        <w:rPr>
          <w:rFonts w:ascii="GHEA Grapalat" w:hAnsi="GHEA Grapalat"/>
          <w:sz w:val="24"/>
          <w:szCs w:val="24"/>
          <w:lang w:val="hy-AM"/>
        </w:rPr>
        <w:t>մայիսի</w:t>
      </w:r>
      <w:r w:rsidR="00BF6050" w:rsidRPr="00AB3189">
        <w:rPr>
          <w:rFonts w:ascii="GHEA Grapalat" w:hAnsi="GHEA Grapalat"/>
          <w:sz w:val="24"/>
          <w:szCs w:val="24"/>
          <w:lang w:val="hy-AM"/>
        </w:rPr>
        <w:t xml:space="preserve"> </w:t>
      </w:r>
      <w:r w:rsidR="00BF6050">
        <w:rPr>
          <w:rFonts w:ascii="GHEA Grapalat" w:hAnsi="GHEA Grapalat"/>
          <w:sz w:val="24"/>
          <w:szCs w:val="24"/>
          <w:lang w:val="hy-AM"/>
        </w:rPr>
        <w:t>27</w:t>
      </w:r>
      <w:r w:rsidR="00BF6050" w:rsidRPr="00AB3189">
        <w:rPr>
          <w:rFonts w:ascii="GHEA Grapalat" w:hAnsi="GHEA Grapalat"/>
          <w:sz w:val="24"/>
          <w:szCs w:val="24"/>
          <w:lang w:val="hy-AM"/>
        </w:rPr>
        <w:t xml:space="preserve">-ի թիվ </w:t>
      </w:r>
      <w:r w:rsidR="00BF6050">
        <w:rPr>
          <w:rFonts w:ascii="GHEA Grapalat" w:hAnsi="GHEA Grapalat"/>
          <w:sz w:val="24"/>
          <w:szCs w:val="24"/>
          <w:lang w:val="hy-AM"/>
        </w:rPr>
        <w:t>839</w:t>
      </w:r>
      <w:r w:rsidR="00BF6050" w:rsidRPr="00AB3189">
        <w:rPr>
          <w:rFonts w:ascii="GHEA Grapalat" w:hAnsi="GHEA Grapalat"/>
          <w:sz w:val="24"/>
          <w:szCs w:val="24"/>
          <w:lang w:val="hy-AM"/>
        </w:rPr>
        <w:t>-</w:t>
      </w:r>
      <w:r w:rsidR="00BF6050">
        <w:rPr>
          <w:rFonts w:ascii="GHEA Grapalat" w:hAnsi="GHEA Grapalat"/>
          <w:sz w:val="24"/>
          <w:szCs w:val="24"/>
          <w:lang w:val="hy-AM"/>
        </w:rPr>
        <w:t>Ն</w:t>
      </w:r>
      <w:r w:rsidR="00BF6050" w:rsidRPr="00AB3189">
        <w:rPr>
          <w:rFonts w:ascii="GHEA Grapalat" w:hAnsi="GHEA Grapalat"/>
          <w:sz w:val="24"/>
          <w:szCs w:val="24"/>
          <w:lang w:val="hy-AM"/>
        </w:rPr>
        <w:t xml:space="preserve"> որոշ</w:t>
      </w:r>
      <w:r w:rsidR="00BF6050">
        <w:rPr>
          <w:rFonts w:ascii="GHEA Grapalat" w:hAnsi="GHEA Grapalat"/>
          <w:sz w:val="24"/>
          <w:szCs w:val="24"/>
          <w:lang w:val="hy-AM"/>
        </w:rPr>
        <w:t xml:space="preserve">ումը, համաձայնագրով նվազեցվել է՝ կազմելով </w:t>
      </w:r>
      <w:r w:rsidR="00BF6050">
        <w:rPr>
          <w:rFonts w:ascii="GHEA Grapalat" w:eastAsia="Times New Roman" w:hAnsi="GHEA Grapalat" w:cs="Times New Roman"/>
          <w:bCs/>
          <w:sz w:val="24"/>
          <w:szCs w:val="24"/>
          <w:lang w:val="hy-AM"/>
        </w:rPr>
        <w:t>140,050</w:t>
      </w:r>
      <w:r w:rsidR="00BF6050" w:rsidRPr="007158E0">
        <w:rPr>
          <w:rFonts w:ascii="GHEA Grapalat" w:eastAsia="Times New Roman" w:hAnsi="GHEA Grapalat" w:cs="Times New Roman"/>
          <w:bCs/>
          <w:sz w:val="24"/>
          <w:szCs w:val="24"/>
          <w:lang w:val="hy-AM"/>
        </w:rPr>
        <w:t>.</w:t>
      </w:r>
      <w:r w:rsidR="00BF6050" w:rsidRPr="002C7BF8">
        <w:rPr>
          <w:rFonts w:ascii="GHEA Grapalat" w:eastAsia="Times New Roman" w:hAnsi="GHEA Grapalat" w:cs="Times New Roman"/>
          <w:bCs/>
          <w:sz w:val="24"/>
          <w:szCs w:val="24"/>
          <w:lang w:val="hy-AM"/>
        </w:rPr>
        <w:t>0 հազ. դրամ</w:t>
      </w:r>
      <w:r w:rsidR="00BF6050">
        <w:rPr>
          <w:rFonts w:ascii="GHEA Grapalat" w:eastAsia="Times New Roman" w:hAnsi="GHEA Grapalat" w:cs="Times New Roman"/>
          <w:bCs/>
          <w:sz w:val="24"/>
          <w:szCs w:val="24"/>
          <w:lang w:val="hy-AM"/>
        </w:rPr>
        <w:t xml:space="preserve">։ </w:t>
      </w:r>
      <w:r w:rsidR="00BF6050">
        <w:rPr>
          <w:rFonts w:ascii="GHEA Grapalat" w:hAnsi="GHEA Grapalat"/>
          <w:sz w:val="24"/>
          <w:szCs w:val="24"/>
          <w:lang w:val="hy-AM"/>
        </w:rPr>
        <w:t xml:space="preserve">Հաշվեքննությամբ հիշատակված աշխատանքների վերաբերյալ լրացուցիչ տեղեկատվություն հաշվեքննողներին չեն տրամադրվել, քանի որ </w:t>
      </w:r>
      <w:r w:rsidR="00BF6050" w:rsidRPr="00704C02">
        <w:rPr>
          <w:rFonts w:ascii="GHEA Grapalat" w:eastAsia="Times New Roman" w:hAnsi="GHEA Grapalat" w:cs="Times New Roman"/>
          <w:sz w:val="24"/>
          <w:szCs w:val="24"/>
          <w:lang w:val="hy-AM"/>
        </w:rPr>
        <w:t>հարուցվ</w:t>
      </w:r>
      <w:r w:rsidR="00BF6050">
        <w:rPr>
          <w:rFonts w:ascii="GHEA Grapalat" w:eastAsia="Times New Roman" w:hAnsi="GHEA Grapalat" w:cs="Times New Roman"/>
          <w:sz w:val="24"/>
          <w:szCs w:val="24"/>
          <w:lang w:val="hy-AM"/>
        </w:rPr>
        <w:t xml:space="preserve">ած է թիվ 58151821 քրեական </w:t>
      </w:r>
      <w:r w:rsidR="00BF6050" w:rsidRPr="00704C02">
        <w:rPr>
          <w:rFonts w:ascii="GHEA Grapalat" w:eastAsia="Times New Roman" w:hAnsi="GHEA Grapalat" w:cs="Times New Roman"/>
          <w:sz w:val="24"/>
          <w:szCs w:val="24"/>
          <w:lang w:val="hy-AM"/>
        </w:rPr>
        <w:t>գործը</w:t>
      </w:r>
      <w:r w:rsidR="00BF6050">
        <w:rPr>
          <w:rFonts w:ascii="GHEA Grapalat" w:eastAsia="Times New Roman" w:hAnsi="GHEA Grapalat" w:cs="Times New Roman"/>
          <w:sz w:val="24"/>
          <w:szCs w:val="24"/>
          <w:lang w:val="hy-AM"/>
        </w:rPr>
        <w:t>։</w:t>
      </w:r>
    </w:p>
    <w:p w14:paraId="0CE7604A" w14:textId="77777777" w:rsidR="00224275" w:rsidRPr="00CD3E9C" w:rsidRDefault="00224275" w:rsidP="00224275">
      <w:pPr>
        <w:pStyle w:val="FootnoteText"/>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CD3E9C">
        <w:rPr>
          <w:rFonts w:ascii="GHEA Grapalat" w:hAnsi="GHEA Grapalat" w:cs="Calibri"/>
          <w:b/>
          <w:color w:val="000000"/>
          <w:sz w:val="24"/>
          <w:szCs w:val="24"/>
          <w:lang w:val="hy-AM"/>
        </w:rPr>
        <w:t xml:space="preserve">. </w:t>
      </w:r>
      <w:r w:rsidRPr="00D53B69">
        <w:rPr>
          <w:rFonts w:ascii="GHEA Grapalat" w:hAnsi="GHEA Grapalat" w:cs="Calibri"/>
          <w:color w:val="000000"/>
          <w:sz w:val="24"/>
          <w:szCs w:val="24"/>
          <w:lang w:val="hy-AM"/>
        </w:rPr>
        <w:t>«Բացակայում է»։</w:t>
      </w:r>
    </w:p>
    <w:p w14:paraId="2365A99D" w14:textId="77777777" w:rsidR="00BF6050" w:rsidRPr="00F21502" w:rsidRDefault="00BF6050" w:rsidP="00BF6050">
      <w:pPr>
        <w:pStyle w:val="FootnoteText"/>
        <w:ind w:firstLine="426"/>
        <w:jc w:val="both"/>
        <w:rPr>
          <w:rFonts w:ascii="GHEA Grapalat" w:hAnsi="GHEA Grapalat" w:cs="Calibri"/>
          <w:color w:val="000000"/>
          <w:sz w:val="4"/>
          <w:szCs w:val="4"/>
          <w:lang w:val="hy-AM"/>
        </w:rPr>
      </w:pPr>
    </w:p>
    <w:p w14:paraId="0E289E64" w14:textId="77777777" w:rsidR="00BF6050" w:rsidRDefault="00BF6050" w:rsidP="00331C6D">
      <w:pPr>
        <w:tabs>
          <w:tab w:val="left" w:pos="0"/>
          <w:tab w:val="left" w:pos="709"/>
          <w:tab w:val="left" w:pos="993"/>
          <w:tab w:val="left" w:pos="1134"/>
          <w:tab w:val="left" w:pos="1276"/>
        </w:tabs>
        <w:spacing w:after="0"/>
        <w:ind w:firstLine="142"/>
        <w:jc w:val="both"/>
        <w:rPr>
          <w:rFonts w:ascii="GHEA Grapalat" w:eastAsia="Times New Roman" w:hAnsi="GHEA Grapalat" w:cs="Times New Roman"/>
          <w:bCs/>
          <w:sz w:val="24"/>
          <w:szCs w:val="24"/>
          <w:lang w:val="hy-AM"/>
        </w:rPr>
      </w:pPr>
      <w:r w:rsidRPr="00A94D9E">
        <w:rPr>
          <w:rFonts w:ascii="GHEA Grapalat" w:hAnsi="GHEA Grapalat"/>
          <w:sz w:val="24"/>
          <w:szCs w:val="24"/>
          <w:lang w:val="hy-AM"/>
        </w:rPr>
        <w:t xml:space="preserve"> </w:t>
      </w:r>
      <w:r w:rsidR="00A351D4">
        <w:rPr>
          <w:rFonts w:ascii="GHEA Grapalat" w:hAnsi="GHEA Grapalat" w:cs="Calibri"/>
          <w:color w:val="000000"/>
          <w:sz w:val="24"/>
          <w:szCs w:val="24"/>
          <w:lang w:val="hy-AM"/>
        </w:rPr>
        <w:t>5</w:t>
      </w:r>
      <w:r w:rsidR="00A351D4" w:rsidRPr="00E3558A">
        <w:rPr>
          <w:rFonts w:ascii="GHEA Grapalat" w:hAnsi="GHEA Grapalat" w:cs="Calibri"/>
          <w:color w:val="000000"/>
          <w:sz w:val="24"/>
          <w:szCs w:val="24"/>
          <w:lang w:val="hy-AM"/>
        </w:rPr>
        <w:t>.</w:t>
      </w:r>
      <w:r w:rsidR="00A351D4">
        <w:rPr>
          <w:rFonts w:ascii="GHEA Grapalat" w:hAnsi="GHEA Grapalat" w:cs="Calibri"/>
          <w:color w:val="000000"/>
          <w:sz w:val="24"/>
          <w:szCs w:val="24"/>
          <w:lang w:val="hy-AM"/>
        </w:rPr>
        <w:t>2</w:t>
      </w:r>
      <w:r w:rsidR="00A351D4" w:rsidRPr="00E3558A">
        <w:rPr>
          <w:rFonts w:ascii="GHEA Grapalat" w:hAnsi="GHEA Grapalat" w:cs="Calibri"/>
          <w:color w:val="000000"/>
          <w:sz w:val="24"/>
          <w:szCs w:val="24"/>
          <w:lang w:val="hy-AM"/>
        </w:rPr>
        <w:t>.</w:t>
      </w:r>
      <w:r w:rsidR="00A351D4">
        <w:rPr>
          <w:rFonts w:ascii="GHEA Grapalat" w:hAnsi="GHEA Grapalat" w:cs="Calibri"/>
          <w:color w:val="000000"/>
          <w:sz w:val="24"/>
          <w:szCs w:val="24"/>
          <w:lang w:val="hy-AM"/>
        </w:rPr>
        <w:t>2</w:t>
      </w:r>
      <w:r w:rsidR="00CB420A">
        <w:rPr>
          <w:rFonts w:ascii="GHEA Grapalat" w:hAnsi="GHEA Grapalat" w:cs="Calibri"/>
          <w:color w:val="000000"/>
          <w:sz w:val="24"/>
          <w:szCs w:val="24"/>
          <w:lang w:val="hy-AM"/>
        </w:rPr>
        <w:t>6</w:t>
      </w:r>
      <w:r w:rsidR="00A351D4">
        <w:rPr>
          <w:rFonts w:ascii="GHEA Grapalat" w:hAnsi="GHEA Grapalat" w:cs="Calibri"/>
          <w:color w:val="000000"/>
          <w:sz w:val="24"/>
          <w:szCs w:val="24"/>
          <w:lang w:val="hy-AM"/>
        </w:rPr>
        <w:t xml:space="preserve"> </w:t>
      </w:r>
      <w:r w:rsidRPr="00531BD2">
        <w:rPr>
          <w:rFonts w:ascii="GHEA Grapalat" w:hAnsi="GHEA Grapalat"/>
          <w:sz w:val="24"/>
          <w:szCs w:val="24"/>
          <w:lang w:val="hy-AM"/>
        </w:rPr>
        <w:t>«</w:t>
      </w:r>
      <w:r w:rsidRPr="00531BD2">
        <w:rPr>
          <w:rFonts w:ascii="GHEA Grapalat" w:eastAsia="Calibri" w:hAnsi="GHEA Grapalat"/>
          <w:sz w:val="24"/>
          <w:szCs w:val="24"/>
          <w:lang w:val="hy-AM"/>
        </w:rPr>
        <w:t xml:space="preserve">Անտառպաշտպանություն» բաղադրիչով </w:t>
      </w:r>
      <w:r>
        <w:rPr>
          <w:rFonts w:ascii="GHEA Grapalat" w:hAnsi="GHEA Grapalat"/>
          <w:sz w:val="24"/>
          <w:szCs w:val="24"/>
          <w:lang w:val="hy-AM"/>
        </w:rPr>
        <w:t>կատարված ուսումնասիրությունների արդյունքում պարզվել է, որ</w:t>
      </w:r>
      <w:r w:rsidRPr="009466EF">
        <w:rPr>
          <w:rFonts w:ascii="GHEA Grapalat" w:eastAsia="Times New Roman" w:hAnsi="GHEA Grapalat" w:cs="Times New Roman"/>
          <w:sz w:val="24"/>
          <w:szCs w:val="24"/>
          <w:lang w:val="hy-AM"/>
        </w:rPr>
        <w:t xml:space="preserve"> </w:t>
      </w:r>
      <w:r>
        <w:rPr>
          <w:rFonts w:ascii="GHEA Grapalat" w:eastAsia="Calibri" w:hAnsi="GHEA Grapalat" w:cs="Arial"/>
          <w:sz w:val="24"/>
          <w:szCs w:val="24"/>
          <w:lang w:val="hy-AM"/>
        </w:rPr>
        <w:t>ա</w:t>
      </w:r>
      <w:r w:rsidRPr="009466EF">
        <w:rPr>
          <w:rFonts w:ascii="GHEA Grapalat" w:eastAsia="Calibri" w:hAnsi="GHEA Grapalat" w:cs="Arial"/>
          <w:sz w:val="24"/>
          <w:szCs w:val="24"/>
          <w:lang w:val="hy-AM"/>
        </w:rPr>
        <w:t>նտառային</w:t>
      </w:r>
      <w:r w:rsidRPr="009466EF">
        <w:rPr>
          <w:rFonts w:ascii="GHEA Grapalat" w:eastAsia="Calibri" w:hAnsi="GHEA Grapalat"/>
          <w:sz w:val="24"/>
          <w:szCs w:val="24"/>
          <w:lang w:val="hy-AM"/>
        </w:rPr>
        <w:t xml:space="preserve"> վնասատուների և հիվանդությունների դեմ ավիացիոն քիմիական պայքարի աշխատանքներ չեն կատարվել, քանի որ 2020թ. հունվարի 29-ին Նախարարության Կոմիտեի կողմից հայտարարվ</w:t>
      </w:r>
      <w:r>
        <w:rPr>
          <w:rFonts w:ascii="GHEA Grapalat" w:eastAsia="Calibri" w:hAnsi="GHEA Grapalat"/>
          <w:sz w:val="24"/>
          <w:szCs w:val="24"/>
          <w:lang w:val="hy-AM"/>
        </w:rPr>
        <w:t>ած</w:t>
      </w:r>
      <w:r w:rsidRPr="009466EF">
        <w:rPr>
          <w:rFonts w:ascii="GHEA Grapalat" w:eastAsia="Calibri" w:hAnsi="GHEA Grapalat"/>
          <w:sz w:val="24"/>
          <w:szCs w:val="24"/>
          <w:lang w:val="hy-AM"/>
        </w:rPr>
        <w:t xml:space="preserve"> գնանշման հարցման ձևով գնում կատարելու ընթացակարգով «ՇՄՆԱԿ-ԳՀԾՁԲ-20/2» ծածկագրով մրցույթ</w:t>
      </w:r>
      <w:r>
        <w:rPr>
          <w:rFonts w:ascii="GHEA Grapalat" w:eastAsia="Calibri" w:hAnsi="GHEA Grapalat"/>
          <w:sz w:val="24"/>
          <w:szCs w:val="24"/>
          <w:lang w:val="hy-AM"/>
        </w:rPr>
        <w:t>ում</w:t>
      </w:r>
      <w:r w:rsidRPr="00443427">
        <w:rPr>
          <w:rFonts w:ascii="GHEA Grapalat" w:eastAsia="Calibri" w:hAnsi="GHEA Grapalat"/>
          <w:sz w:val="24"/>
          <w:szCs w:val="24"/>
          <w:lang w:val="hy-AM"/>
        </w:rPr>
        <w:t xml:space="preserve"> (</w:t>
      </w:r>
      <w:r w:rsidRPr="009466EF">
        <w:rPr>
          <w:rFonts w:ascii="GHEA Grapalat" w:eastAsia="Calibri" w:hAnsi="GHEA Grapalat"/>
          <w:sz w:val="24"/>
          <w:szCs w:val="24"/>
          <w:lang w:val="hy-AM"/>
        </w:rPr>
        <w:t>Կոմիտեի ՊՈԱԿ-ի անտառներում անտառային վնասատուների և հիվանդությունների դեմ ավիացիոն քիմիական պայքարի իրականացման համար «Ուղղաթիռի վարձակալություն՝ անձնակազմի հետ միասին» ծառայության ձեռքբերման նպատակով</w:t>
      </w:r>
      <w:r w:rsidRPr="00443427">
        <w:rPr>
          <w:rFonts w:ascii="GHEA Grapalat" w:eastAsia="Calibri" w:hAnsi="GHEA Grapalat"/>
          <w:sz w:val="24"/>
          <w:szCs w:val="24"/>
          <w:lang w:val="hy-AM"/>
        </w:rPr>
        <w:t>)</w:t>
      </w:r>
      <w:r w:rsidRPr="009466EF">
        <w:rPr>
          <w:rFonts w:ascii="GHEA Grapalat" w:eastAsia="Calibri" w:hAnsi="GHEA Grapalat"/>
          <w:sz w:val="24"/>
          <w:szCs w:val="24"/>
          <w:lang w:val="hy-AM"/>
        </w:rPr>
        <w:t xml:space="preserve"> </w:t>
      </w:r>
      <w:r>
        <w:rPr>
          <w:rFonts w:ascii="GHEA Grapalat" w:eastAsia="Calibri" w:hAnsi="GHEA Grapalat"/>
          <w:sz w:val="24"/>
          <w:szCs w:val="24"/>
          <w:lang w:val="hy-AM"/>
        </w:rPr>
        <w:t xml:space="preserve">մասնակիցներ </w:t>
      </w:r>
      <w:r w:rsidRPr="009466EF">
        <w:rPr>
          <w:rFonts w:ascii="GHEA Grapalat" w:eastAsia="Calibri" w:hAnsi="GHEA Grapalat"/>
          <w:sz w:val="24"/>
          <w:szCs w:val="24"/>
          <w:lang w:val="hy-AM"/>
        </w:rPr>
        <w:t xml:space="preserve">չլինելու պատճառով </w:t>
      </w:r>
      <w:r>
        <w:rPr>
          <w:rFonts w:ascii="GHEA Grapalat" w:eastAsia="Calibri" w:hAnsi="GHEA Grapalat"/>
          <w:sz w:val="24"/>
          <w:szCs w:val="24"/>
          <w:lang w:val="hy-AM"/>
        </w:rPr>
        <w:t>վերջինս</w:t>
      </w:r>
      <w:r w:rsidRPr="009466EF">
        <w:rPr>
          <w:rFonts w:ascii="GHEA Grapalat" w:eastAsia="Calibri" w:hAnsi="GHEA Grapalat"/>
          <w:sz w:val="24"/>
          <w:szCs w:val="24"/>
          <w:lang w:val="hy-AM"/>
        </w:rPr>
        <w:t xml:space="preserve"> հայտարարվել է չկայացած</w:t>
      </w:r>
      <w:r>
        <w:rPr>
          <w:rFonts w:ascii="GHEA Grapalat" w:eastAsia="Calibri" w:hAnsi="GHEA Grapalat"/>
          <w:sz w:val="24"/>
          <w:szCs w:val="24"/>
          <w:lang w:val="hy-AM"/>
        </w:rPr>
        <w:t xml:space="preserve">։ </w:t>
      </w:r>
      <w:r w:rsidRPr="009466EF">
        <w:rPr>
          <w:rFonts w:ascii="GHEA Grapalat" w:eastAsia="Calibri" w:hAnsi="GHEA Grapalat"/>
          <w:sz w:val="24"/>
          <w:szCs w:val="24"/>
          <w:lang w:val="hy-AM"/>
        </w:rPr>
        <w:t xml:space="preserve">2020թ. մարտի 3-ին Նախարարության Կոմիտեն երկրորդ անգամ է հայտարարել </w:t>
      </w:r>
      <w:r w:rsidRPr="009466EF">
        <w:rPr>
          <w:rFonts w:ascii="GHEA Grapalat" w:eastAsia="Calibri" w:hAnsi="GHEA Grapalat"/>
          <w:sz w:val="24"/>
          <w:szCs w:val="24"/>
          <w:lang w:val="hy-AM"/>
        </w:rPr>
        <w:lastRenderedPageBreak/>
        <w:t xml:space="preserve">մրցույթ՝ ՇՄՆԱԿ-ԳՀ-ԾՁԲ 20/4 ծածկագրով, սակայն մրցույթը կրկին հայտարարվել է չկայացած՝ մասնակից չլինելու պատճառով: Ուղղաթիռի տրամադրման հարցում աջակցություն ստանալու նպատակով Նախարարությունը 30.03.2020թ. թիվ 1/23/3538 և 07.05.2020թ. թիվ 1/23/5110 գրություններով դիմել է ՀՀ պաշտպանության նախարարությանը, սակայն վերջինս չի կարողացել ցուցաբերել աջակցություն: </w:t>
      </w:r>
      <w:r w:rsidRPr="009466EF">
        <w:rPr>
          <w:rFonts w:ascii="GHEA Grapalat" w:hAnsi="GHEA Grapalat" w:cs="GHEA Grapalat"/>
          <w:bCs/>
          <w:kern w:val="16"/>
          <w:sz w:val="24"/>
          <w:szCs w:val="24"/>
          <w:lang w:val="hy-AM"/>
        </w:rPr>
        <w:t>2020թ. պետական բյուջեի ֆինանսավորմամբ «Հրաշք այգի» ՍՊԸ-ից ձեռք է բերվել 1540 կգ սնկասպան պրեպարատ, որն ի պահ է տրվել վերջինիս՝ հաջորդ տարի օգտագործելու նպատակով: 2020թ. Կոմիտեի ՊՈԱԿ-ի «Անտառտնտեսություն» մասնաճյուղերի կողմից իրականացվել են անտառպաթոլոգիական հետազոտություններ, որոնց արդյունքում պարզվել է, որ ՊՈԱԿ-ի անտառածածկ տարածքներում առկա են շուրջ 12.880,0 հա տերևակեր վնասատուներով և հիվանդություններով վարակված տարածքներ:</w:t>
      </w:r>
      <w:r w:rsidRPr="009466EF">
        <w:rPr>
          <w:rFonts w:ascii="GHEA Grapalat" w:eastAsia="Times New Roman" w:hAnsi="GHEA Grapalat" w:cs="Times New Roman"/>
          <w:sz w:val="24"/>
          <w:szCs w:val="24"/>
          <w:lang w:val="hy-AM"/>
        </w:rPr>
        <w:t xml:space="preserve"> </w:t>
      </w:r>
      <w:r w:rsidRPr="00124461">
        <w:rPr>
          <w:rFonts w:ascii="GHEA Grapalat" w:hAnsi="GHEA Grapalat" w:cs="GHEA Grapalat"/>
          <w:bCs/>
          <w:kern w:val="16"/>
          <w:sz w:val="24"/>
          <w:szCs w:val="24"/>
          <w:lang w:val="hy-AM"/>
        </w:rPr>
        <w:t xml:space="preserve">2019թ. ուղղաթիռի բացակայության պատճառով անտառային վնասատուների և հիվանդությունների դեմ </w:t>
      </w:r>
      <w:r w:rsidR="00B3363E" w:rsidRPr="00124461">
        <w:rPr>
          <w:rFonts w:ascii="GHEA Grapalat" w:hAnsi="GHEA Grapalat" w:cs="GHEA Grapalat"/>
          <w:bCs/>
          <w:kern w:val="16"/>
          <w:sz w:val="24"/>
          <w:szCs w:val="24"/>
          <w:lang w:val="hy-AM"/>
        </w:rPr>
        <w:t>ավիացիոն քիմիական պայքար</w:t>
      </w:r>
      <w:r w:rsidR="00B3363E">
        <w:rPr>
          <w:rFonts w:ascii="GHEA Grapalat" w:hAnsi="GHEA Grapalat" w:cs="GHEA Grapalat"/>
          <w:bCs/>
          <w:kern w:val="16"/>
          <w:sz w:val="24"/>
          <w:szCs w:val="24"/>
          <w:lang w:val="hy-AM"/>
        </w:rPr>
        <w:t>ը</w:t>
      </w:r>
      <w:r w:rsidR="00B3363E" w:rsidRPr="00124461">
        <w:rPr>
          <w:rFonts w:ascii="GHEA Grapalat" w:hAnsi="GHEA Grapalat" w:cs="GHEA Grapalat"/>
          <w:bCs/>
          <w:kern w:val="16"/>
          <w:sz w:val="24"/>
          <w:szCs w:val="24"/>
          <w:lang w:val="hy-AM"/>
        </w:rPr>
        <w:t xml:space="preserve"> </w:t>
      </w:r>
      <w:r w:rsidRPr="00124461">
        <w:rPr>
          <w:rFonts w:ascii="GHEA Grapalat" w:hAnsi="GHEA Grapalat" w:cs="GHEA Grapalat"/>
          <w:bCs/>
          <w:kern w:val="16"/>
          <w:sz w:val="24"/>
          <w:szCs w:val="24"/>
          <w:lang w:val="hy-AM"/>
        </w:rPr>
        <w:t>չի կատար</w:t>
      </w:r>
      <w:r w:rsidR="00B3363E">
        <w:rPr>
          <w:rFonts w:ascii="GHEA Grapalat" w:hAnsi="GHEA Grapalat" w:cs="GHEA Grapalat"/>
          <w:bCs/>
          <w:kern w:val="16"/>
          <w:sz w:val="24"/>
          <w:szCs w:val="24"/>
          <w:lang w:val="hy-AM"/>
        </w:rPr>
        <w:t>վ</w:t>
      </w:r>
      <w:r w:rsidRPr="00124461">
        <w:rPr>
          <w:rFonts w:ascii="GHEA Grapalat" w:hAnsi="GHEA Grapalat" w:cs="GHEA Grapalat"/>
          <w:bCs/>
          <w:kern w:val="16"/>
          <w:sz w:val="24"/>
          <w:szCs w:val="24"/>
          <w:lang w:val="hy-AM"/>
        </w:rPr>
        <w:t>ել։</w:t>
      </w:r>
      <w:r>
        <w:rPr>
          <w:rFonts w:ascii="GHEA Grapalat" w:hAnsi="GHEA Grapalat" w:cs="GHEA Grapalat"/>
          <w:bCs/>
          <w:kern w:val="16"/>
          <w:sz w:val="24"/>
          <w:szCs w:val="24"/>
          <w:lang w:val="hy-AM"/>
        </w:rPr>
        <w:t xml:space="preserve"> </w:t>
      </w:r>
    </w:p>
    <w:p w14:paraId="47511834" w14:textId="77777777" w:rsidR="00224275" w:rsidRPr="00220FB8" w:rsidRDefault="00224275" w:rsidP="00224275">
      <w:pPr>
        <w:pStyle w:val="FootnoteText"/>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220FB8">
        <w:rPr>
          <w:rFonts w:ascii="GHEA Grapalat" w:hAnsi="GHEA Grapalat" w:cs="Calibri"/>
          <w:b/>
          <w:color w:val="000000"/>
          <w:sz w:val="24"/>
          <w:szCs w:val="24"/>
          <w:lang w:val="hy-AM"/>
        </w:rPr>
        <w:t xml:space="preserve">. </w:t>
      </w:r>
      <w:r w:rsidRPr="00404E11">
        <w:rPr>
          <w:rFonts w:ascii="GHEA Grapalat" w:hAnsi="GHEA Grapalat" w:cs="Calibri"/>
          <w:color w:val="000000"/>
          <w:sz w:val="24"/>
          <w:szCs w:val="24"/>
          <w:lang w:val="hy-AM"/>
        </w:rPr>
        <w:t>«Բացակայում է։»</w:t>
      </w:r>
    </w:p>
    <w:p w14:paraId="0D1A4D5F" w14:textId="77777777" w:rsidR="00E824F3" w:rsidRPr="00224275" w:rsidRDefault="00E824F3" w:rsidP="00633C20">
      <w:pPr>
        <w:tabs>
          <w:tab w:val="left" w:pos="709"/>
        </w:tabs>
        <w:spacing w:after="0" w:line="276" w:lineRule="auto"/>
        <w:ind w:left="426" w:firstLine="283"/>
        <w:jc w:val="both"/>
        <w:rPr>
          <w:rFonts w:ascii="GHEA Grapalat" w:eastAsia="MS Mincho" w:hAnsi="GHEA Grapalat" w:cs="MS Mincho"/>
          <w:sz w:val="16"/>
          <w:szCs w:val="16"/>
          <w:lang w:val="hy-AM"/>
        </w:rPr>
      </w:pPr>
    </w:p>
    <w:p w14:paraId="4516FE1E" w14:textId="77777777" w:rsidR="00A94D57" w:rsidRDefault="00A94D57" w:rsidP="00EA6B2F">
      <w:pPr>
        <w:pStyle w:val="FootnoteText"/>
        <w:spacing w:line="276" w:lineRule="auto"/>
        <w:ind w:firstLine="567"/>
        <w:jc w:val="both"/>
        <w:rPr>
          <w:rFonts w:ascii="GHEA Grapalat" w:hAnsi="GHEA Grapalat" w:cs="Arial"/>
          <w:color w:val="2E74B5" w:themeColor="accent1" w:themeShade="BF"/>
          <w:sz w:val="24"/>
          <w:szCs w:val="24"/>
          <w:lang w:val="hy-AM"/>
        </w:rPr>
      </w:pPr>
    </w:p>
    <w:p w14:paraId="1E1F9F1D" w14:textId="77777777" w:rsidR="00EA6B2F" w:rsidRPr="004831C6" w:rsidRDefault="00541674" w:rsidP="00EA6B2F">
      <w:pPr>
        <w:pStyle w:val="FootnoteText"/>
        <w:spacing w:line="276" w:lineRule="auto"/>
        <w:ind w:firstLine="567"/>
        <w:jc w:val="both"/>
        <w:rPr>
          <w:rFonts w:ascii="GHEA Grapalat" w:hAnsi="GHEA Grapalat" w:cs="Arial"/>
          <w:b/>
          <w:color w:val="2E74B5" w:themeColor="accent1" w:themeShade="BF"/>
          <w:sz w:val="24"/>
          <w:szCs w:val="24"/>
          <w:lang w:val="hy-AM"/>
        </w:rPr>
      </w:pPr>
      <w:r w:rsidRPr="004831C6">
        <w:rPr>
          <w:rFonts w:ascii="GHEA Grapalat" w:hAnsi="GHEA Grapalat" w:cs="Arial"/>
          <w:b/>
          <w:color w:val="2E74B5" w:themeColor="accent1" w:themeShade="BF"/>
          <w:sz w:val="24"/>
          <w:szCs w:val="24"/>
          <w:lang w:val="hy-AM"/>
        </w:rPr>
        <w:t>5</w:t>
      </w:r>
      <w:r w:rsidRPr="004831C6">
        <w:rPr>
          <w:rFonts w:ascii="MS Mincho" w:eastAsia="MS Mincho" w:hAnsi="MS Mincho" w:cs="MS Mincho"/>
          <w:b/>
          <w:color w:val="2E74B5" w:themeColor="accent1" w:themeShade="BF"/>
          <w:sz w:val="24"/>
          <w:szCs w:val="24"/>
          <w:lang w:val="hy-AM"/>
        </w:rPr>
        <w:t>.</w:t>
      </w:r>
      <w:r w:rsidRPr="004831C6">
        <w:rPr>
          <w:rFonts w:ascii="GHEA Grapalat" w:hAnsi="GHEA Grapalat" w:cs="Arial"/>
          <w:b/>
          <w:color w:val="2E74B5" w:themeColor="accent1" w:themeShade="BF"/>
          <w:sz w:val="24"/>
          <w:szCs w:val="24"/>
          <w:lang w:val="hy-AM"/>
        </w:rPr>
        <w:t xml:space="preserve">3 </w:t>
      </w:r>
      <w:r w:rsidR="00EA6B2F" w:rsidRPr="004831C6">
        <w:rPr>
          <w:rFonts w:ascii="GHEA Grapalat" w:hAnsi="GHEA Grapalat" w:cs="Arial"/>
          <w:b/>
          <w:color w:val="2E74B5" w:themeColor="accent1" w:themeShade="BF"/>
          <w:sz w:val="24"/>
          <w:szCs w:val="24"/>
          <w:lang w:val="hy-AM"/>
        </w:rPr>
        <w:t>ՊՈԱԿ</w:t>
      </w:r>
      <w:r w:rsidR="00EA6B2F" w:rsidRPr="004831C6">
        <w:rPr>
          <w:rFonts w:ascii="GHEA Grapalat" w:hAnsi="GHEA Grapalat"/>
          <w:b/>
          <w:color w:val="2E74B5" w:themeColor="accent1" w:themeShade="BF"/>
          <w:sz w:val="24"/>
          <w:szCs w:val="24"/>
          <w:lang w:val="hy-AM"/>
        </w:rPr>
        <w:t>-</w:t>
      </w:r>
      <w:r w:rsidR="00EA6B2F" w:rsidRPr="004831C6">
        <w:rPr>
          <w:rFonts w:ascii="GHEA Grapalat" w:hAnsi="GHEA Grapalat" w:cs="Arial"/>
          <w:b/>
          <w:color w:val="2E74B5" w:themeColor="accent1" w:themeShade="BF"/>
          <w:sz w:val="24"/>
          <w:szCs w:val="24"/>
          <w:lang w:val="hy-AM"/>
        </w:rPr>
        <w:t>ի</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կողմից</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հաշվապահական</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հաշվառ</w:t>
      </w:r>
      <w:r w:rsidR="0062247C" w:rsidRPr="004831C6">
        <w:rPr>
          <w:rFonts w:ascii="GHEA Grapalat" w:hAnsi="GHEA Grapalat" w:cs="Arial"/>
          <w:b/>
          <w:color w:val="2E74B5" w:themeColor="accent1" w:themeShade="BF"/>
          <w:sz w:val="24"/>
          <w:szCs w:val="24"/>
          <w:lang w:val="hy-AM"/>
        </w:rPr>
        <w:t xml:space="preserve">ման վարման </w:t>
      </w:r>
      <w:r w:rsidR="00EA6B2F" w:rsidRPr="004831C6">
        <w:rPr>
          <w:rFonts w:ascii="GHEA Grapalat" w:hAnsi="GHEA Grapalat" w:cs="Arial"/>
          <w:b/>
          <w:color w:val="2E74B5" w:themeColor="accent1" w:themeShade="BF"/>
          <w:sz w:val="24"/>
          <w:szCs w:val="24"/>
          <w:lang w:val="hy-AM"/>
        </w:rPr>
        <w:t>ՀՀ</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նորմատիվ</w:t>
      </w:r>
      <w:r w:rsidR="00EA6B2F" w:rsidRPr="004831C6">
        <w:rPr>
          <w:rFonts w:ascii="GHEA Grapalat" w:hAnsi="GHEA Grapalat"/>
          <w:b/>
          <w:color w:val="2E74B5" w:themeColor="accent1" w:themeShade="BF"/>
          <w:sz w:val="24"/>
          <w:szCs w:val="24"/>
          <w:lang w:val="hy-AM"/>
        </w:rPr>
        <w:t>-</w:t>
      </w:r>
      <w:r w:rsidR="00EA6B2F" w:rsidRPr="004831C6">
        <w:rPr>
          <w:rFonts w:ascii="GHEA Grapalat" w:hAnsi="GHEA Grapalat" w:cs="Arial"/>
          <w:b/>
          <w:color w:val="2E74B5" w:themeColor="accent1" w:themeShade="BF"/>
          <w:sz w:val="24"/>
          <w:szCs w:val="24"/>
          <w:lang w:val="hy-AM"/>
        </w:rPr>
        <w:t>իրավական</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ակտերին</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համապատասխան</w:t>
      </w:r>
      <w:r w:rsidR="00CD2BDE" w:rsidRPr="004831C6">
        <w:rPr>
          <w:rFonts w:ascii="GHEA Grapalat" w:hAnsi="GHEA Grapalat" w:cs="Arial"/>
          <w:b/>
          <w:color w:val="2E74B5" w:themeColor="accent1" w:themeShade="BF"/>
          <w:sz w:val="24"/>
          <w:szCs w:val="24"/>
          <w:lang w:val="hy-AM"/>
        </w:rPr>
        <w:t>ություն</w:t>
      </w:r>
      <w:r w:rsidR="0062247C" w:rsidRPr="004831C6">
        <w:rPr>
          <w:rFonts w:ascii="GHEA Grapalat" w:hAnsi="GHEA Grapalat" w:cs="Arial"/>
          <w:b/>
          <w:color w:val="2E74B5" w:themeColor="accent1" w:themeShade="BF"/>
          <w:sz w:val="24"/>
          <w:szCs w:val="24"/>
          <w:lang w:val="hy-AM"/>
        </w:rPr>
        <w:t>՝</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կատարված</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ծախսերի</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և</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ստացված</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եկամուտների</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փաստացի</w:t>
      </w:r>
      <w:r w:rsidR="00EA6B2F" w:rsidRPr="004831C6">
        <w:rPr>
          <w:rFonts w:ascii="GHEA Grapalat" w:hAnsi="GHEA Grapalat"/>
          <w:b/>
          <w:color w:val="2E74B5" w:themeColor="accent1" w:themeShade="BF"/>
          <w:sz w:val="24"/>
          <w:szCs w:val="24"/>
          <w:lang w:val="hy-AM"/>
        </w:rPr>
        <w:t xml:space="preserve"> </w:t>
      </w:r>
      <w:r w:rsidR="00EA6B2F" w:rsidRPr="004831C6">
        <w:rPr>
          <w:rFonts w:ascii="GHEA Grapalat" w:hAnsi="GHEA Grapalat" w:cs="Arial"/>
          <w:b/>
          <w:color w:val="2E74B5" w:themeColor="accent1" w:themeShade="BF"/>
          <w:sz w:val="24"/>
          <w:szCs w:val="24"/>
          <w:lang w:val="hy-AM"/>
        </w:rPr>
        <w:t>պատկեր</w:t>
      </w:r>
      <w:r w:rsidR="0062247C" w:rsidRPr="004831C6">
        <w:rPr>
          <w:rFonts w:ascii="GHEA Grapalat" w:hAnsi="GHEA Grapalat" w:cs="Arial"/>
          <w:b/>
          <w:color w:val="2E74B5" w:themeColor="accent1" w:themeShade="BF"/>
          <w:sz w:val="24"/>
          <w:szCs w:val="24"/>
          <w:lang w:val="hy-AM"/>
        </w:rPr>
        <w:t>ի արտացոլմամբ</w:t>
      </w:r>
    </w:p>
    <w:p w14:paraId="3E27E9B0" w14:textId="77777777" w:rsidR="00C21CB3" w:rsidRPr="00C21CB3" w:rsidRDefault="00C21CB3" w:rsidP="00C21CB3">
      <w:pPr>
        <w:pStyle w:val="FootnoteText"/>
        <w:spacing w:line="276" w:lineRule="auto"/>
        <w:ind w:firstLine="567"/>
        <w:jc w:val="both"/>
        <w:rPr>
          <w:rFonts w:ascii="GHEA Grapalat" w:hAnsi="GHEA Grapalat"/>
          <w:sz w:val="24"/>
          <w:szCs w:val="24"/>
          <w:lang w:val="hy-AM"/>
        </w:rPr>
      </w:pPr>
      <w:r w:rsidRPr="00C21CB3">
        <w:rPr>
          <w:rFonts w:ascii="GHEA Grapalat" w:hAnsi="GHEA Grapalat"/>
          <w:sz w:val="24"/>
          <w:szCs w:val="24"/>
          <w:lang w:val="hy-AM"/>
        </w:rPr>
        <w:t>Որպես հաշվեքննության չափանիշներ կիրառվել են հաշվապահական հաշվառման ոլորտը կարգավորող  ՀՀ նորմատիվ իրակական ակտերը</w:t>
      </w:r>
      <w:r w:rsidR="005E0445">
        <w:rPr>
          <w:rFonts w:ascii="GHEA Grapalat" w:hAnsi="GHEA Grapalat"/>
          <w:sz w:val="24"/>
          <w:szCs w:val="24"/>
          <w:lang w:val="hy-AM"/>
        </w:rPr>
        <w:t>, ինչպես</w:t>
      </w:r>
      <w:r w:rsidR="00D65E3B">
        <w:rPr>
          <w:rFonts w:ascii="GHEA Grapalat" w:hAnsi="GHEA Grapalat"/>
          <w:sz w:val="24"/>
          <w:szCs w:val="24"/>
          <w:lang w:val="hy-AM"/>
        </w:rPr>
        <w:t xml:space="preserve"> </w:t>
      </w:r>
      <w:r w:rsidR="005E0445">
        <w:rPr>
          <w:rFonts w:ascii="GHEA Grapalat" w:hAnsi="GHEA Grapalat"/>
          <w:sz w:val="24"/>
          <w:szCs w:val="24"/>
          <w:lang w:val="hy-AM"/>
        </w:rPr>
        <w:t>նաև ՀՀ հ</w:t>
      </w:r>
      <w:r w:rsidR="005E0445" w:rsidRPr="00D7683E">
        <w:rPr>
          <w:rFonts w:ascii="GHEA Grapalat" w:hAnsi="GHEA Grapalat"/>
          <w:sz w:val="24"/>
          <w:szCs w:val="24"/>
          <w:lang w:val="hy-AM"/>
        </w:rPr>
        <w:t>աշվեքննիչ պալատի կողմից կատարվ</w:t>
      </w:r>
      <w:r w:rsidR="005E0445">
        <w:rPr>
          <w:rFonts w:ascii="GHEA Grapalat" w:hAnsi="GHEA Grapalat"/>
          <w:sz w:val="24"/>
          <w:szCs w:val="24"/>
          <w:lang w:val="hy-AM"/>
        </w:rPr>
        <w:t xml:space="preserve">ած </w:t>
      </w:r>
      <w:r w:rsidR="005E0445" w:rsidRPr="00D7683E">
        <w:rPr>
          <w:rFonts w:ascii="GHEA Grapalat" w:hAnsi="GHEA Grapalat"/>
          <w:sz w:val="24"/>
          <w:szCs w:val="24"/>
          <w:lang w:val="hy-AM"/>
        </w:rPr>
        <w:t>արտաքին հարց</w:t>
      </w:r>
      <w:r w:rsidR="005E0445">
        <w:rPr>
          <w:rFonts w:ascii="GHEA Grapalat" w:hAnsi="GHEA Grapalat"/>
          <w:sz w:val="24"/>
          <w:szCs w:val="24"/>
          <w:lang w:val="hy-AM"/>
        </w:rPr>
        <w:t xml:space="preserve">մամբ </w:t>
      </w:r>
      <w:r w:rsidR="005E0445" w:rsidRPr="00D7683E">
        <w:rPr>
          <w:rFonts w:ascii="GHEA Grapalat" w:hAnsi="GHEA Grapalat"/>
          <w:sz w:val="24"/>
          <w:szCs w:val="24"/>
          <w:lang w:val="hy-AM"/>
        </w:rPr>
        <w:t>ՀՀ Ազգային անվտանգության ծառայություն</w:t>
      </w:r>
      <w:r w:rsidR="005E0445">
        <w:rPr>
          <w:rFonts w:ascii="GHEA Grapalat" w:hAnsi="GHEA Grapalat"/>
          <w:sz w:val="24"/>
          <w:szCs w:val="24"/>
          <w:lang w:val="hy-AM"/>
        </w:rPr>
        <w:t>ից ստացված</w:t>
      </w:r>
      <w:r w:rsidR="005E0445" w:rsidRPr="00D7683E">
        <w:rPr>
          <w:rFonts w:ascii="GHEA Grapalat" w:hAnsi="GHEA Grapalat"/>
          <w:sz w:val="24"/>
          <w:szCs w:val="24"/>
          <w:lang w:val="hy-AM"/>
        </w:rPr>
        <w:t xml:space="preserve"> </w:t>
      </w:r>
      <w:r w:rsidR="005E0445" w:rsidRPr="00D7683E">
        <w:rPr>
          <w:rFonts w:ascii="GHEA Grapalat" w:hAnsi="GHEA Grapalat" w:cs="Sylfaen"/>
          <w:sz w:val="24"/>
          <w:szCs w:val="24"/>
          <w:lang w:val="hy-AM"/>
        </w:rPr>
        <w:t>ՍԷԿՏ համակարգ</w:t>
      </w:r>
      <w:r w:rsidR="005E0445">
        <w:rPr>
          <w:rFonts w:ascii="GHEA Grapalat" w:hAnsi="GHEA Grapalat"/>
          <w:sz w:val="24"/>
          <w:szCs w:val="24"/>
          <w:lang w:val="hy-AM"/>
        </w:rPr>
        <w:t>ով</w:t>
      </w:r>
      <w:r w:rsidR="005E0445" w:rsidRPr="00D7683E">
        <w:rPr>
          <w:rFonts w:ascii="GHEA Grapalat" w:hAnsi="GHEA Grapalat"/>
          <w:sz w:val="24"/>
          <w:szCs w:val="24"/>
          <w:lang w:val="hy-AM"/>
        </w:rPr>
        <w:t xml:space="preserve"> </w:t>
      </w:r>
      <w:r w:rsidR="005E0445">
        <w:rPr>
          <w:rFonts w:ascii="GHEA Grapalat" w:hAnsi="GHEA Grapalat"/>
          <w:sz w:val="24"/>
          <w:szCs w:val="24"/>
          <w:lang w:val="hy-AM"/>
        </w:rPr>
        <w:t>առկա տեղեկատվության վերլուծությունը։</w:t>
      </w:r>
      <w:r w:rsidRPr="00C21CB3">
        <w:rPr>
          <w:rFonts w:ascii="GHEA Grapalat" w:hAnsi="GHEA Grapalat"/>
          <w:sz w:val="24"/>
          <w:szCs w:val="24"/>
          <w:lang w:val="hy-AM"/>
        </w:rPr>
        <w:t xml:space="preserve"> </w:t>
      </w:r>
    </w:p>
    <w:p w14:paraId="1C3CC9B9" w14:textId="77777777" w:rsidR="002156C4" w:rsidRPr="007E4A78" w:rsidRDefault="002156C4" w:rsidP="00485508">
      <w:pPr>
        <w:tabs>
          <w:tab w:val="left" w:pos="709"/>
        </w:tabs>
        <w:spacing w:after="0" w:line="276" w:lineRule="auto"/>
        <w:ind w:left="426" w:firstLine="283"/>
        <w:jc w:val="both"/>
        <w:rPr>
          <w:rFonts w:ascii="GHEA Grapalat" w:eastAsia="MS Mincho" w:hAnsi="GHEA Grapalat" w:cs="MS Mincho"/>
          <w:sz w:val="10"/>
          <w:szCs w:val="10"/>
          <w:lang w:val="hy-AM"/>
        </w:rPr>
      </w:pPr>
    </w:p>
    <w:p w14:paraId="63138E4E" w14:textId="77777777" w:rsidR="002156C4" w:rsidRPr="003C24CF" w:rsidRDefault="00541674" w:rsidP="002156C4">
      <w:pPr>
        <w:spacing w:line="276" w:lineRule="auto"/>
        <w:ind w:firstLine="450"/>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541674">
        <w:rPr>
          <w:rFonts w:ascii="GHEA Grapalat" w:hAnsi="GHEA Grapalat" w:cs="Calibri"/>
          <w:color w:val="000000"/>
          <w:sz w:val="24"/>
          <w:szCs w:val="24"/>
          <w:lang w:val="hy-AM"/>
        </w:rPr>
        <w:t>3</w:t>
      </w:r>
      <w:r w:rsidRPr="00E3558A">
        <w:rPr>
          <w:rFonts w:ascii="GHEA Grapalat" w:hAnsi="GHEA Grapalat" w:cs="Calibri"/>
          <w:color w:val="000000"/>
          <w:sz w:val="24"/>
          <w:szCs w:val="24"/>
          <w:lang w:val="hy-AM"/>
        </w:rPr>
        <w:t>.</w:t>
      </w:r>
      <w:r w:rsidRPr="00C956DF">
        <w:rPr>
          <w:rFonts w:ascii="GHEA Grapalat" w:hAnsi="GHEA Grapalat" w:cs="Calibri"/>
          <w:color w:val="000000"/>
          <w:sz w:val="24"/>
          <w:szCs w:val="24"/>
          <w:lang w:val="hy-AM"/>
        </w:rPr>
        <w:t>1</w:t>
      </w:r>
      <w:r>
        <w:rPr>
          <w:rFonts w:ascii="GHEA Grapalat" w:hAnsi="GHEA Grapalat" w:cs="Calibri"/>
          <w:color w:val="000000"/>
          <w:sz w:val="24"/>
          <w:szCs w:val="24"/>
          <w:lang w:val="hy-AM"/>
        </w:rPr>
        <w:t xml:space="preserve"> </w:t>
      </w:r>
      <w:r w:rsidR="002156C4" w:rsidRPr="003C24CF">
        <w:rPr>
          <w:rFonts w:ascii="GHEA Grapalat" w:hAnsi="GHEA Grapalat"/>
          <w:sz w:val="24"/>
          <w:szCs w:val="24"/>
          <w:lang w:val="hy-AM"/>
        </w:rPr>
        <w:t xml:space="preserve">ՊՈԱԿ-ը 2019 և 2020թթ. հաշվապահական հաշվառումը </w:t>
      </w:r>
      <w:r w:rsidR="002156C4" w:rsidRPr="003C24CF">
        <w:rPr>
          <w:rFonts w:ascii="GHEA Grapalat" w:hAnsi="GHEA Grapalat" w:cs="Sylfaen"/>
          <w:sz w:val="24"/>
          <w:szCs w:val="24"/>
          <w:lang w:val="hy-AM"/>
        </w:rPr>
        <w:t>«</w:t>
      </w:r>
      <w:r w:rsidR="002156C4" w:rsidRPr="003C24CF">
        <w:rPr>
          <w:rFonts w:ascii="GHEA Grapalat" w:hAnsi="GHEA Grapalat"/>
          <w:sz w:val="24"/>
          <w:szCs w:val="24"/>
          <w:lang w:val="hy-AM"/>
        </w:rPr>
        <w:t>ՀԾ-Հաշվապահ հանրային հատված</w:t>
      </w:r>
      <w:r w:rsidR="002156C4" w:rsidRPr="003C24CF">
        <w:rPr>
          <w:rFonts w:ascii="GHEA Grapalat" w:eastAsia="Sylfaen" w:hAnsi="GHEA Grapalat" w:cs="Sylfaen"/>
          <w:sz w:val="24"/>
          <w:szCs w:val="24"/>
          <w:shd w:val="clear" w:color="auto" w:fill="FFFFFF"/>
          <w:lang w:val="hy-AM"/>
        </w:rPr>
        <w:t>»</w:t>
      </w:r>
      <w:r w:rsidR="002156C4" w:rsidRPr="003C24CF">
        <w:rPr>
          <w:rFonts w:ascii="GHEA Grapalat" w:hAnsi="GHEA Grapalat"/>
          <w:sz w:val="24"/>
          <w:szCs w:val="24"/>
          <w:lang w:val="hy-AM"/>
        </w:rPr>
        <w:t xml:space="preserve"> միասնական համակարգով վարման ընթացքում մասնաճյուղերի ֆինանսատնտեսական գործունեության հաշիվների սինթետիկ և անալիտիկ մակարդակներում հաշվային տեղեկատվության վարման գործընթացը չի վարել Ստանդարտ</w:t>
      </w:r>
      <w:r w:rsidR="00AC439C">
        <w:rPr>
          <w:rFonts w:ascii="GHEA Grapalat" w:hAnsi="GHEA Grapalat"/>
          <w:sz w:val="24"/>
          <w:szCs w:val="24"/>
          <w:lang w:val="hy-AM"/>
        </w:rPr>
        <w:t>-ի</w:t>
      </w:r>
      <w:r w:rsidR="002156C4" w:rsidRPr="003C24CF">
        <w:rPr>
          <w:rFonts w:ascii="GHEA Grapalat" w:hAnsi="GHEA Grapalat"/>
          <w:sz w:val="24"/>
          <w:szCs w:val="24"/>
          <w:lang w:val="hy-AM"/>
        </w:rPr>
        <w:t xml:space="preserve"> հավելվածով սահմանված նորմերին համապատասխան, այն է՝ ՊՈԱԿ-ի մեկ միասնական </w:t>
      </w:r>
      <w:r w:rsidR="002156C4" w:rsidRPr="003C24CF">
        <w:rPr>
          <w:rFonts w:ascii="GHEA Grapalat" w:hAnsi="GHEA Grapalat" w:cs="Sylfaen"/>
          <w:sz w:val="24"/>
          <w:szCs w:val="24"/>
          <w:lang w:val="hy-AM"/>
        </w:rPr>
        <w:t>«</w:t>
      </w:r>
      <w:r w:rsidR="002156C4" w:rsidRPr="003C24CF">
        <w:rPr>
          <w:rFonts w:ascii="GHEA Grapalat" w:hAnsi="GHEA Grapalat"/>
          <w:sz w:val="24"/>
          <w:szCs w:val="24"/>
          <w:lang w:val="hy-AM"/>
        </w:rPr>
        <w:t xml:space="preserve">ՀԾ համակարգի»-ի փոխարեն մասնաճյուղերի հետ հաշվային տեղեկատվության հավաքագրման, կուտակման, մշակման և ամփոփման փուլերում կիրառել է առանձին այնպիսի ենթահամակարգեր, որոնցով մասնաճյուղերում գործառույթների թղթակցությունները անալիտիկ մակարդակից սինթետիկի անցման ժամանակ բացառվել է դրանց վերծանման հնարավորությունը։ ՊՈԱԿ-ի հաշվապահական հաշվառման հաշվետվություններում առկա ամփոփ տեղեկատվությունը հնարավոր չէ համադրել մասնաճյուղերի սկզբնական հաշվառման փաստաթղթերով ներկայացված, անալիտիկ շրջանառությամբ ու ըստ դեբիտորների և կրեդիտորների վերջնական մնացորդներով դուրսբերված տեղեկատվության հետ։ </w:t>
      </w:r>
      <w:r w:rsidR="004F23DA">
        <w:rPr>
          <w:rFonts w:ascii="GHEA Grapalat" w:hAnsi="GHEA Grapalat"/>
          <w:sz w:val="24"/>
          <w:szCs w:val="24"/>
          <w:lang w:val="hy-AM"/>
        </w:rPr>
        <w:t xml:space="preserve"> </w:t>
      </w:r>
      <w:r w:rsidR="002156C4" w:rsidRPr="003C24CF">
        <w:rPr>
          <w:rFonts w:ascii="GHEA Grapalat" w:hAnsi="GHEA Grapalat"/>
          <w:sz w:val="24"/>
          <w:szCs w:val="24"/>
          <w:lang w:val="hy-AM"/>
        </w:rPr>
        <w:t xml:space="preserve">Առկա են անհամապատասխանություններ Ստանդարտի հավելվածի և ՀՀ կառավարության </w:t>
      </w:r>
      <w:r w:rsidR="002156C4" w:rsidRPr="003C24CF">
        <w:rPr>
          <w:rFonts w:ascii="GHEA Grapalat" w:hAnsi="GHEA Grapalat"/>
          <w:sz w:val="24"/>
          <w:szCs w:val="24"/>
          <w:lang w:val="hy-AM"/>
        </w:rPr>
        <w:lastRenderedPageBreak/>
        <w:t>26.03.2015թ. «Հանրային հատվածի կազմակերպություններում հաշվապահական հաշվառում վարելու հնարավորությու</w:t>
      </w:r>
      <w:r w:rsidR="002156C4">
        <w:rPr>
          <w:rFonts w:ascii="GHEA Grapalat" w:hAnsi="GHEA Grapalat"/>
          <w:sz w:val="24"/>
          <w:szCs w:val="24"/>
          <w:lang w:val="hy-AM"/>
        </w:rPr>
        <w:t>ն</w:t>
      </w:r>
      <w:r w:rsidR="002156C4" w:rsidRPr="003C24CF">
        <w:rPr>
          <w:rFonts w:ascii="GHEA Grapalat" w:hAnsi="GHEA Grapalat"/>
          <w:sz w:val="24"/>
          <w:szCs w:val="24"/>
          <w:lang w:val="hy-AM"/>
        </w:rPr>
        <w:t xml:space="preserve">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313-Ն որոշման Հավելվածի 1-ի 4-րդ կետի 1-ին ենթակետի պահանջների հետ։</w:t>
      </w:r>
    </w:p>
    <w:p w14:paraId="004726D9" w14:textId="77777777" w:rsidR="002156C4" w:rsidRDefault="002156C4" w:rsidP="004F23DA">
      <w:pPr>
        <w:shd w:val="clear" w:color="auto" w:fill="FFFFFF" w:themeFill="background1"/>
        <w:spacing w:after="0" w:line="276" w:lineRule="auto"/>
        <w:jc w:val="both"/>
        <w:rPr>
          <w:rFonts w:ascii="GHEA Grapalat" w:hAnsi="GHEA Grapalat"/>
          <w:i/>
          <w:lang w:val="hy-AM"/>
        </w:rPr>
      </w:pPr>
      <w:r w:rsidRPr="00404E11">
        <w:rPr>
          <w:rFonts w:ascii="GHEA Grapalat" w:hAnsi="GHEA Grapalat" w:cs="Arial"/>
          <w:i/>
          <w:lang w:val="hy-AM"/>
        </w:rPr>
        <w:t>ՊՈԱԿ-ի արձագանքը.</w:t>
      </w:r>
      <w:r w:rsidRPr="00307CBA">
        <w:rPr>
          <w:rFonts w:ascii="GHEA Grapalat" w:hAnsi="GHEA Grapalat"/>
          <w:i/>
          <w:lang w:val="hy-AM"/>
        </w:rPr>
        <w:t xml:space="preserve"> </w:t>
      </w:r>
      <w:r w:rsidRPr="00307CBA">
        <w:rPr>
          <w:rFonts w:ascii="GHEA Grapalat" w:hAnsi="GHEA Grapalat" w:cs="Arial"/>
          <w:i/>
          <w:lang w:val="hy-AM"/>
        </w:rPr>
        <w:t>«</w:t>
      </w:r>
      <w:r w:rsidRPr="00307CBA">
        <w:rPr>
          <w:rFonts w:ascii="GHEA Grapalat" w:hAnsi="GHEA Grapalat"/>
          <w:i/>
          <w:lang w:val="hy-AM"/>
        </w:rPr>
        <w:t>Հայտնում եմ, որ 2022 թվականի հունվարի 1-ից հաշվապահական հաշվառման վարումը բացառապես իրականացվում է ՀՀ Հանրային հատվածի հաշվապահական հաշվառման ստանդարտը հաստատելու մասին թիվ 725</w:t>
      </w:r>
      <w:r>
        <w:rPr>
          <w:rFonts w:ascii="GHEA Grapalat" w:hAnsi="GHEA Grapalat"/>
          <w:i/>
          <w:lang w:val="hy-AM"/>
        </w:rPr>
        <w:t>-</w:t>
      </w:r>
      <w:r w:rsidRPr="00307CBA">
        <w:rPr>
          <w:rFonts w:ascii="GHEA Grapalat" w:hAnsi="GHEA Grapalat"/>
          <w:i/>
          <w:lang w:val="hy-AM"/>
        </w:rPr>
        <w:t>Ն հրամանի հավելվածով սահմանված նորմերին և Հանրային հատվածի հաշվապահական հաշվառման օրենքին և այլ ենթաօրենսդրական ակտերին համապատասխան:»</w:t>
      </w:r>
    </w:p>
    <w:p w14:paraId="44AA0482" w14:textId="77777777" w:rsidR="00224275" w:rsidRDefault="00224275" w:rsidP="00224275">
      <w:pPr>
        <w:pStyle w:val="FootnoteText"/>
        <w:jc w:val="both"/>
        <w:rPr>
          <w:rFonts w:ascii="GHEA Grapalat" w:hAnsi="GHEA Grapalat" w:cs="Calibri"/>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220FB8">
        <w:rPr>
          <w:rFonts w:ascii="GHEA Grapalat" w:hAnsi="GHEA Grapalat" w:cs="Calibri"/>
          <w:b/>
          <w:color w:val="000000"/>
          <w:sz w:val="24"/>
          <w:szCs w:val="24"/>
          <w:lang w:val="hy-AM"/>
        </w:rPr>
        <w:t xml:space="preserve">. </w:t>
      </w:r>
      <w:r w:rsidRPr="00224275">
        <w:rPr>
          <w:rFonts w:ascii="GHEA Grapalat" w:hAnsi="GHEA Grapalat" w:cs="Calibri"/>
          <w:color w:val="000000"/>
          <w:sz w:val="24"/>
          <w:szCs w:val="24"/>
          <w:lang w:val="hy-AM"/>
        </w:rPr>
        <w:t>«Բացակայում է»։</w:t>
      </w:r>
    </w:p>
    <w:p w14:paraId="497BD97A" w14:textId="77777777" w:rsidR="00461CD4" w:rsidRPr="003E24A3" w:rsidRDefault="00461CD4" w:rsidP="00461CD4">
      <w:pPr>
        <w:tabs>
          <w:tab w:val="left" w:pos="1080"/>
        </w:tabs>
        <w:spacing w:after="0" w:line="276" w:lineRule="auto"/>
        <w:jc w:val="both"/>
        <w:rPr>
          <w:rFonts w:ascii="GHEA Grapalat" w:hAnsi="GHEA Grapalat" w:cs="Calibri"/>
          <w:color w:val="FF0000"/>
          <w:sz w:val="24"/>
          <w:szCs w:val="24"/>
          <w:lang w:val="hy-AM"/>
        </w:rPr>
      </w:pPr>
      <w:r w:rsidRPr="00C66533">
        <w:rPr>
          <w:rFonts w:ascii="GHEA Grapalat" w:hAnsi="GHEA Grapalat" w:cs="Calibri"/>
          <w:i/>
          <w:sz w:val="24"/>
          <w:szCs w:val="24"/>
          <w:lang w:val="hy-AM"/>
        </w:rPr>
        <w:t>Հաշվեքննողների մեկնաբանությունը</w:t>
      </w:r>
      <w:r w:rsidRPr="00344495">
        <w:rPr>
          <w:rFonts w:ascii="GHEA Grapalat" w:hAnsi="GHEA Grapalat" w:cs="Calibri"/>
          <w:sz w:val="24"/>
          <w:szCs w:val="24"/>
          <w:lang w:val="hy-AM"/>
        </w:rPr>
        <w:t>.</w:t>
      </w:r>
      <w:r>
        <w:rPr>
          <w:rFonts w:ascii="GHEA Grapalat" w:hAnsi="GHEA Grapalat" w:cs="Calibri"/>
          <w:sz w:val="24"/>
          <w:szCs w:val="24"/>
          <w:lang w:val="hy-AM"/>
        </w:rPr>
        <w:t xml:space="preserve"> </w:t>
      </w:r>
      <w:r w:rsidRPr="00BA15A8">
        <w:rPr>
          <w:rFonts w:ascii="GHEA Grapalat" w:hAnsi="GHEA Grapalat" w:cs="Calibri"/>
          <w:sz w:val="24"/>
          <w:szCs w:val="24"/>
          <w:lang w:val="hy-AM"/>
        </w:rPr>
        <w:t>Կատարողականի հաշվեքննության ժամանակաշրջանը ներառում է 2019-2020թթ.</w:t>
      </w:r>
      <w:r>
        <w:rPr>
          <w:rFonts w:ascii="GHEA Grapalat" w:hAnsi="GHEA Grapalat" w:cs="Calibri"/>
          <w:sz w:val="24"/>
          <w:szCs w:val="24"/>
          <w:lang w:val="hy-AM"/>
        </w:rPr>
        <w:t>, տ</w:t>
      </w:r>
      <w:r w:rsidRPr="00BA15A8">
        <w:rPr>
          <w:rFonts w:ascii="GHEA Grapalat" w:hAnsi="GHEA Grapalat" w:cs="Calibri"/>
          <w:sz w:val="24"/>
          <w:szCs w:val="24"/>
          <w:lang w:val="hy-AM"/>
        </w:rPr>
        <w:t>րված պարզաբանումներ</w:t>
      </w:r>
      <w:r>
        <w:rPr>
          <w:rFonts w:ascii="GHEA Grapalat" w:hAnsi="GHEA Grapalat" w:cs="Calibri"/>
          <w:sz w:val="24"/>
          <w:szCs w:val="24"/>
          <w:lang w:val="hy-AM"/>
        </w:rPr>
        <w:t>ն</w:t>
      </w:r>
      <w:r w:rsidRPr="00BA15A8">
        <w:rPr>
          <w:rFonts w:ascii="GHEA Grapalat" w:hAnsi="GHEA Grapalat" w:cs="Calibri"/>
          <w:sz w:val="24"/>
          <w:szCs w:val="24"/>
          <w:lang w:val="hy-AM"/>
        </w:rPr>
        <w:t xml:space="preserve"> ընդունվել են ի գիտություն։</w:t>
      </w:r>
    </w:p>
    <w:p w14:paraId="2F52F4EA" w14:textId="77777777" w:rsidR="002156C4" w:rsidRPr="003C24CF" w:rsidRDefault="002156C4" w:rsidP="002156C4">
      <w:pPr>
        <w:spacing w:line="276" w:lineRule="auto"/>
        <w:jc w:val="both"/>
        <w:rPr>
          <w:rFonts w:ascii="GHEA Grapalat" w:hAnsi="GHEA Grapalat"/>
          <w:b/>
          <w:sz w:val="24"/>
          <w:szCs w:val="24"/>
          <w:lang w:val="hy-AM"/>
        </w:rPr>
      </w:pPr>
      <w:r>
        <w:rPr>
          <w:rFonts w:ascii="GHEA Grapalat" w:hAnsi="GHEA Grapalat"/>
          <w:iCs/>
          <w:sz w:val="24"/>
          <w:szCs w:val="24"/>
          <w:lang w:val="hy-AM"/>
        </w:rPr>
        <w:t xml:space="preserve">       </w:t>
      </w:r>
      <w:r w:rsidR="00C956DF">
        <w:rPr>
          <w:rFonts w:ascii="GHEA Grapalat" w:hAnsi="GHEA Grapalat" w:cs="Calibri"/>
          <w:color w:val="000000"/>
          <w:sz w:val="24"/>
          <w:szCs w:val="24"/>
          <w:lang w:val="hy-AM"/>
        </w:rPr>
        <w:t>5</w:t>
      </w:r>
      <w:r w:rsidR="00C956DF" w:rsidRPr="00E3558A">
        <w:rPr>
          <w:rFonts w:ascii="GHEA Grapalat" w:hAnsi="GHEA Grapalat" w:cs="Calibri"/>
          <w:color w:val="000000"/>
          <w:sz w:val="24"/>
          <w:szCs w:val="24"/>
          <w:lang w:val="hy-AM"/>
        </w:rPr>
        <w:t>.</w:t>
      </w:r>
      <w:r w:rsidR="00C956DF" w:rsidRPr="00541674">
        <w:rPr>
          <w:rFonts w:ascii="GHEA Grapalat" w:hAnsi="GHEA Grapalat" w:cs="Calibri"/>
          <w:color w:val="000000"/>
          <w:sz w:val="24"/>
          <w:szCs w:val="24"/>
          <w:lang w:val="hy-AM"/>
        </w:rPr>
        <w:t>3</w:t>
      </w:r>
      <w:r w:rsidR="00C956DF" w:rsidRPr="00E3558A">
        <w:rPr>
          <w:rFonts w:ascii="GHEA Grapalat" w:hAnsi="GHEA Grapalat" w:cs="Calibri"/>
          <w:color w:val="000000"/>
          <w:sz w:val="24"/>
          <w:szCs w:val="24"/>
          <w:lang w:val="hy-AM"/>
        </w:rPr>
        <w:t>.</w:t>
      </w:r>
      <w:r w:rsidR="00C956DF" w:rsidRPr="00C956DF">
        <w:rPr>
          <w:rFonts w:ascii="GHEA Grapalat" w:hAnsi="GHEA Grapalat" w:cs="Calibri"/>
          <w:color w:val="000000"/>
          <w:sz w:val="24"/>
          <w:szCs w:val="24"/>
          <w:lang w:val="hy-AM"/>
        </w:rPr>
        <w:t>2</w:t>
      </w:r>
      <w:r w:rsidR="00C956DF">
        <w:rPr>
          <w:rFonts w:ascii="GHEA Grapalat" w:hAnsi="GHEA Grapalat" w:cs="Calibri"/>
          <w:color w:val="000000"/>
          <w:sz w:val="24"/>
          <w:szCs w:val="24"/>
          <w:lang w:val="hy-AM"/>
        </w:rPr>
        <w:t xml:space="preserve"> </w:t>
      </w:r>
      <w:r w:rsidRPr="003C24CF">
        <w:rPr>
          <w:rFonts w:ascii="GHEA Grapalat" w:hAnsi="GHEA Grapalat"/>
          <w:sz w:val="24"/>
          <w:szCs w:val="24"/>
          <w:lang w:val="hy-AM"/>
        </w:rPr>
        <w:t xml:space="preserve">ՊՈԱԿ-ի կողմից չի տրամադրվել 2019 և 2020թթ. աշխատավարձի </w:t>
      </w:r>
      <w:r w:rsidRPr="0090007C">
        <w:rPr>
          <w:rFonts w:ascii="GHEA Grapalat" w:hAnsi="GHEA Grapalat"/>
          <w:sz w:val="24"/>
          <w:szCs w:val="24"/>
          <w:lang w:val="hy-AM"/>
        </w:rPr>
        <w:t>շախմատաձև հաշվարկ-հաշվետվությունները, աշխատողների աշխատավարձի</w:t>
      </w:r>
      <w:r w:rsidRPr="003C24CF">
        <w:rPr>
          <w:rFonts w:ascii="GHEA Grapalat" w:hAnsi="GHEA Grapalat"/>
          <w:sz w:val="24"/>
          <w:szCs w:val="24"/>
          <w:lang w:val="hy-AM"/>
        </w:rPr>
        <w:t xml:space="preserve"> հաշվարկը կատարվել է ոչ թե </w:t>
      </w:r>
      <w:r w:rsidRPr="003C24CF">
        <w:rPr>
          <w:rFonts w:ascii="GHEA Grapalat" w:hAnsi="GHEA Grapalat" w:cs="Sylfaen"/>
          <w:sz w:val="24"/>
          <w:szCs w:val="24"/>
          <w:lang w:val="hy-AM"/>
        </w:rPr>
        <w:t>«</w:t>
      </w:r>
      <w:r w:rsidRPr="003C24CF">
        <w:rPr>
          <w:rFonts w:ascii="GHEA Grapalat" w:hAnsi="GHEA Grapalat"/>
          <w:sz w:val="24"/>
          <w:szCs w:val="24"/>
          <w:lang w:val="hy-AM"/>
        </w:rPr>
        <w:t>ՀԾ-Հաշվապահ հանրային հատված</w:t>
      </w:r>
      <w:r w:rsidRPr="003C24CF">
        <w:rPr>
          <w:rFonts w:ascii="GHEA Grapalat" w:eastAsia="Sylfaen" w:hAnsi="GHEA Grapalat" w:cs="Sylfaen"/>
          <w:sz w:val="24"/>
          <w:szCs w:val="24"/>
          <w:shd w:val="clear" w:color="auto" w:fill="FFFFFF"/>
          <w:lang w:val="hy-AM"/>
        </w:rPr>
        <w:t>»</w:t>
      </w:r>
      <w:r w:rsidRPr="003C24CF">
        <w:rPr>
          <w:rFonts w:ascii="GHEA Grapalat" w:hAnsi="GHEA Grapalat"/>
          <w:sz w:val="24"/>
          <w:szCs w:val="24"/>
          <w:lang w:val="hy-AM"/>
        </w:rPr>
        <w:t xml:space="preserve"> համակարգով, այլ «EXCEL» ծրագրի միջոցով (ՊՈԱԿ-ի հաշվապահական հաշվառման բաժնի պետի կողմից տրված տեղեկանքը կցվում է): Առկա է անհամապատասխանություն </w:t>
      </w:r>
      <w:r w:rsidRPr="003C24CF">
        <w:rPr>
          <w:rFonts w:ascii="GHEA Grapalat" w:eastAsia="Sylfaen" w:hAnsi="GHEA Grapalat" w:cs="Sylfaen"/>
          <w:sz w:val="24"/>
          <w:szCs w:val="24"/>
          <w:shd w:val="clear" w:color="auto" w:fill="FFFFFF"/>
          <w:lang w:val="hy-AM"/>
        </w:rPr>
        <w:t>«</w:t>
      </w:r>
      <w:r w:rsidRPr="003C24CF">
        <w:rPr>
          <w:rFonts w:ascii="GHEA Grapalat" w:hAnsi="GHEA Grapalat"/>
          <w:sz w:val="24"/>
          <w:szCs w:val="24"/>
          <w:lang w:val="hy-AM"/>
        </w:rPr>
        <w:t>Հանրային հատվածի հաշվապահական հաշվառման մասին</w:t>
      </w:r>
      <w:r w:rsidRPr="003C24CF">
        <w:rPr>
          <w:rFonts w:ascii="GHEA Grapalat" w:eastAsia="Sylfaen" w:hAnsi="GHEA Grapalat" w:cs="Sylfaen"/>
          <w:sz w:val="24"/>
          <w:szCs w:val="24"/>
          <w:shd w:val="clear" w:color="auto" w:fill="FFFFFF"/>
          <w:lang w:val="hy-AM"/>
        </w:rPr>
        <w:t>»</w:t>
      </w:r>
      <w:r w:rsidRPr="003C24CF">
        <w:rPr>
          <w:rFonts w:ascii="GHEA Grapalat" w:hAnsi="GHEA Grapalat"/>
          <w:sz w:val="24"/>
          <w:szCs w:val="24"/>
          <w:lang w:val="hy-AM"/>
        </w:rPr>
        <w:t xml:space="preserve"> ՀՀ օրենքի 6-րդ հոդվածի, ինչպես նաև ՀՀ ֆինանսների նախարարի 2014թ. հուլիսի 23-ի </w:t>
      </w:r>
      <w:r w:rsidRPr="003C24CF">
        <w:rPr>
          <w:rFonts w:ascii="GHEA Grapalat" w:eastAsia="Sylfaen" w:hAnsi="GHEA Grapalat" w:cs="Sylfaen"/>
          <w:sz w:val="24"/>
          <w:szCs w:val="24"/>
          <w:shd w:val="clear" w:color="auto" w:fill="FFFFFF"/>
          <w:lang w:val="hy-AM"/>
        </w:rPr>
        <w:t>«</w:t>
      </w:r>
      <w:r w:rsidRPr="003C24CF">
        <w:rPr>
          <w:rFonts w:ascii="GHEA Grapalat" w:hAnsi="GHEA Grapalat"/>
          <w:sz w:val="24"/>
          <w:szCs w:val="24"/>
          <w:lang w:val="hy-AM"/>
        </w:rPr>
        <w:t>Հանրային հատվածի կազմակերպությունների կողմից հաշվապահական հաշվառման նոր համակարգին անցման ժամանակացույցը հաստատելու մասին</w:t>
      </w:r>
      <w:r w:rsidRPr="003C24CF">
        <w:rPr>
          <w:rFonts w:ascii="GHEA Grapalat" w:eastAsia="Sylfaen" w:hAnsi="GHEA Grapalat" w:cs="Sylfaen"/>
          <w:sz w:val="24"/>
          <w:szCs w:val="24"/>
          <w:shd w:val="clear" w:color="auto" w:fill="FFFFFF"/>
          <w:lang w:val="hy-AM"/>
        </w:rPr>
        <w:t>»</w:t>
      </w:r>
      <w:r w:rsidRPr="003C24CF">
        <w:rPr>
          <w:rFonts w:ascii="GHEA Grapalat" w:hAnsi="GHEA Grapalat"/>
          <w:sz w:val="24"/>
          <w:szCs w:val="24"/>
          <w:lang w:val="hy-AM"/>
        </w:rPr>
        <w:t xml:space="preserve"> թիվ 463-Ն հրամանի հավելվածով սահմանված ժամկետների ու պահանջների հետ:</w:t>
      </w:r>
      <w:r w:rsidRPr="003C24CF">
        <w:rPr>
          <w:rFonts w:ascii="GHEA Grapalat" w:hAnsi="GHEA Grapalat"/>
          <w:b/>
          <w:sz w:val="24"/>
          <w:szCs w:val="24"/>
          <w:lang w:val="hy-AM"/>
        </w:rPr>
        <w:t xml:space="preserve"> </w:t>
      </w:r>
    </w:p>
    <w:p w14:paraId="1C8A7573" w14:textId="77777777" w:rsidR="002156C4" w:rsidRPr="004F23DA" w:rsidRDefault="002156C4" w:rsidP="004F23DA">
      <w:pPr>
        <w:shd w:val="clear" w:color="auto" w:fill="FFFFFF" w:themeFill="background1"/>
        <w:spacing w:after="0" w:line="276" w:lineRule="auto"/>
        <w:jc w:val="both"/>
        <w:rPr>
          <w:rFonts w:ascii="GHEA Grapalat" w:hAnsi="GHEA Grapalat"/>
          <w:b/>
          <w:i/>
          <w:sz w:val="24"/>
          <w:szCs w:val="24"/>
          <w:lang w:val="hy-AM"/>
        </w:rPr>
      </w:pPr>
      <w:r w:rsidRPr="00404E11">
        <w:rPr>
          <w:rFonts w:ascii="GHEA Grapalat" w:hAnsi="GHEA Grapalat" w:cs="Arial"/>
          <w:i/>
          <w:sz w:val="24"/>
          <w:szCs w:val="24"/>
          <w:lang w:val="hy-AM"/>
        </w:rPr>
        <w:t xml:space="preserve">ՊՈԱԿ-ի և </w:t>
      </w:r>
      <w:r w:rsidRPr="00404E11">
        <w:rPr>
          <w:rFonts w:ascii="GHEA Grapalat" w:hAnsi="GHEA Grapalat" w:cs="Calibri"/>
          <w:i/>
          <w:color w:val="000000"/>
          <w:sz w:val="24"/>
          <w:szCs w:val="24"/>
          <w:lang w:val="hy-AM"/>
        </w:rPr>
        <w:t xml:space="preserve">հաշվեքննության օբյեկտի </w:t>
      </w:r>
      <w:r w:rsidRPr="00404E11">
        <w:rPr>
          <w:rFonts w:ascii="GHEA Grapalat" w:hAnsi="GHEA Grapalat" w:cs="Arial"/>
          <w:i/>
          <w:sz w:val="24"/>
          <w:szCs w:val="24"/>
          <w:lang w:val="hy-AM"/>
        </w:rPr>
        <w:t>արձագանքները</w:t>
      </w:r>
      <w:r w:rsidRPr="004F23DA">
        <w:rPr>
          <w:rFonts w:ascii="GHEA Grapalat" w:hAnsi="GHEA Grapalat" w:cs="Arial"/>
          <w:b/>
          <w:sz w:val="24"/>
          <w:szCs w:val="24"/>
          <w:lang w:val="hy-AM"/>
        </w:rPr>
        <w:t>.</w:t>
      </w:r>
      <w:r w:rsidRPr="004F23DA">
        <w:rPr>
          <w:rFonts w:ascii="GHEA Grapalat" w:hAnsi="GHEA Grapalat"/>
          <w:b/>
          <w:i/>
          <w:sz w:val="24"/>
          <w:szCs w:val="24"/>
          <w:lang w:val="hy-AM"/>
        </w:rPr>
        <w:t xml:space="preserve"> </w:t>
      </w:r>
      <w:r w:rsidRPr="00224275">
        <w:rPr>
          <w:rFonts w:ascii="GHEA Grapalat" w:hAnsi="GHEA Grapalat" w:cs="Arial"/>
          <w:i/>
          <w:sz w:val="24"/>
          <w:szCs w:val="24"/>
          <w:lang w:val="hy-AM"/>
        </w:rPr>
        <w:t>«</w:t>
      </w:r>
      <w:r w:rsidRPr="00224275">
        <w:rPr>
          <w:rFonts w:ascii="GHEA Grapalat" w:hAnsi="GHEA Grapalat"/>
          <w:i/>
          <w:sz w:val="24"/>
          <w:szCs w:val="24"/>
          <w:lang w:val="hy-AM"/>
        </w:rPr>
        <w:t>Բացակայում են»։</w:t>
      </w:r>
      <w:r w:rsidRPr="004F23DA">
        <w:rPr>
          <w:rFonts w:ascii="GHEA Grapalat" w:hAnsi="GHEA Grapalat"/>
          <w:b/>
          <w:i/>
          <w:sz w:val="24"/>
          <w:szCs w:val="24"/>
          <w:lang w:val="hy-AM"/>
        </w:rPr>
        <w:t xml:space="preserve"> </w:t>
      </w:r>
    </w:p>
    <w:p w14:paraId="06C87859" w14:textId="77777777" w:rsidR="002156C4" w:rsidRPr="00F21502" w:rsidRDefault="002156C4" w:rsidP="002156C4">
      <w:pPr>
        <w:pStyle w:val="FootnoteText"/>
        <w:ind w:firstLine="426"/>
        <w:jc w:val="both"/>
        <w:rPr>
          <w:rFonts w:ascii="GHEA Grapalat" w:hAnsi="GHEA Grapalat" w:cs="Calibri"/>
          <w:color w:val="000000"/>
          <w:sz w:val="4"/>
          <w:szCs w:val="4"/>
          <w:lang w:val="hy-AM"/>
        </w:rPr>
      </w:pPr>
    </w:p>
    <w:p w14:paraId="53BDB151" w14:textId="77777777" w:rsidR="002156C4" w:rsidRPr="00A41E0C" w:rsidRDefault="002156C4" w:rsidP="002156C4">
      <w:pPr>
        <w:pStyle w:val="FootnoteText"/>
        <w:spacing w:line="276" w:lineRule="auto"/>
        <w:ind w:firstLine="426"/>
        <w:jc w:val="both"/>
        <w:rPr>
          <w:rFonts w:ascii="GHEA Grapalat" w:hAnsi="GHEA Grapalat" w:cs="Calibri"/>
          <w:color w:val="000000"/>
          <w:sz w:val="4"/>
          <w:szCs w:val="4"/>
          <w:lang w:val="hy-AM"/>
        </w:rPr>
      </w:pPr>
    </w:p>
    <w:p w14:paraId="2F48591A" w14:textId="77777777" w:rsidR="002156C4" w:rsidRPr="003C24CF" w:rsidRDefault="002156C4" w:rsidP="002156C4">
      <w:pPr>
        <w:spacing w:line="276" w:lineRule="auto"/>
        <w:jc w:val="both"/>
        <w:rPr>
          <w:rFonts w:ascii="GHEA Grapalat" w:hAnsi="GHEA Grapalat"/>
          <w:iCs/>
          <w:sz w:val="24"/>
          <w:szCs w:val="24"/>
          <w:lang w:val="hy-AM"/>
        </w:rPr>
      </w:pPr>
      <w:r>
        <w:rPr>
          <w:rFonts w:ascii="GHEA Grapalat" w:hAnsi="GHEA Grapalat"/>
          <w:iCs/>
          <w:sz w:val="24"/>
          <w:szCs w:val="24"/>
          <w:lang w:val="hy-AM"/>
        </w:rPr>
        <w:t xml:space="preserve">    </w:t>
      </w:r>
      <w:r w:rsidR="00C956DF">
        <w:rPr>
          <w:rFonts w:ascii="GHEA Grapalat" w:hAnsi="GHEA Grapalat" w:cs="Calibri"/>
          <w:color w:val="000000"/>
          <w:sz w:val="24"/>
          <w:szCs w:val="24"/>
          <w:lang w:val="hy-AM"/>
        </w:rPr>
        <w:t>5</w:t>
      </w:r>
      <w:r w:rsidR="00C956DF" w:rsidRPr="00E3558A">
        <w:rPr>
          <w:rFonts w:ascii="GHEA Grapalat" w:hAnsi="GHEA Grapalat" w:cs="Calibri"/>
          <w:color w:val="000000"/>
          <w:sz w:val="24"/>
          <w:szCs w:val="24"/>
          <w:lang w:val="hy-AM"/>
        </w:rPr>
        <w:t>.</w:t>
      </w:r>
      <w:r w:rsidR="00C956DF" w:rsidRPr="00541674">
        <w:rPr>
          <w:rFonts w:ascii="GHEA Grapalat" w:hAnsi="GHEA Grapalat" w:cs="Calibri"/>
          <w:color w:val="000000"/>
          <w:sz w:val="24"/>
          <w:szCs w:val="24"/>
          <w:lang w:val="hy-AM"/>
        </w:rPr>
        <w:t>3</w:t>
      </w:r>
      <w:r w:rsidR="00C956DF" w:rsidRPr="00E3558A">
        <w:rPr>
          <w:rFonts w:ascii="GHEA Grapalat" w:hAnsi="GHEA Grapalat" w:cs="Calibri"/>
          <w:color w:val="000000"/>
          <w:sz w:val="24"/>
          <w:szCs w:val="24"/>
          <w:lang w:val="hy-AM"/>
        </w:rPr>
        <w:t>.</w:t>
      </w:r>
      <w:r w:rsidR="00C956DF" w:rsidRPr="0000399B">
        <w:rPr>
          <w:rFonts w:ascii="GHEA Grapalat" w:hAnsi="GHEA Grapalat" w:cs="Calibri"/>
          <w:color w:val="000000"/>
          <w:sz w:val="24"/>
          <w:szCs w:val="24"/>
          <w:lang w:val="hy-AM"/>
        </w:rPr>
        <w:t>3</w:t>
      </w:r>
      <w:r w:rsidR="00C956DF">
        <w:rPr>
          <w:rFonts w:ascii="GHEA Grapalat" w:hAnsi="GHEA Grapalat" w:cs="Calibri"/>
          <w:color w:val="000000"/>
          <w:sz w:val="24"/>
          <w:szCs w:val="24"/>
          <w:lang w:val="hy-AM"/>
        </w:rPr>
        <w:t xml:space="preserve"> </w:t>
      </w:r>
      <w:r w:rsidRPr="003C24CF">
        <w:rPr>
          <w:rFonts w:ascii="GHEA Grapalat" w:hAnsi="GHEA Grapalat"/>
          <w:iCs/>
          <w:sz w:val="24"/>
          <w:szCs w:val="24"/>
          <w:lang w:val="hy-AM"/>
        </w:rPr>
        <w:t xml:space="preserve">2019-2020թթ. ՊՈԱԿ-ի հաշվապահը որակավորում չի ունեցել: Առկա է անհամապատասխանություն «Հանրային հատվածի կազմակերպությունների հաշվապահական հաշվառման մասին» ՀՀ օրենքի 9-րդ հոդվածի 5-րդ մասի և ՀՀ կառավարության 2015թ. «Գլխավոր հաշվապահ աշխատելու համար հանրային հատվածի հաշվապահի որակավորման պահանջ ունեցող հանրային հատվածի կազմակերպությունների ցանկը սահմանելու մասին» թիվ 115-Ն որոշման դրույթների հետ: </w:t>
      </w:r>
    </w:p>
    <w:p w14:paraId="058F0AC6" w14:textId="77777777" w:rsidR="002156C4" w:rsidRPr="00B95E52" w:rsidRDefault="002156C4" w:rsidP="004F23DA">
      <w:pPr>
        <w:shd w:val="clear" w:color="auto" w:fill="FFFFFF" w:themeFill="background1"/>
        <w:spacing w:after="0" w:line="240" w:lineRule="auto"/>
        <w:jc w:val="both"/>
        <w:rPr>
          <w:rFonts w:ascii="GHEA Grapalat" w:hAnsi="GHEA Grapalat"/>
          <w:i/>
          <w:lang w:val="hy-AM"/>
        </w:rPr>
      </w:pPr>
      <w:r w:rsidRPr="00404E11">
        <w:rPr>
          <w:rFonts w:ascii="GHEA Grapalat" w:hAnsi="GHEA Grapalat" w:cs="Arial"/>
          <w:i/>
          <w:lang w:val="hy-AM"/>
        </w:rPr>
        <w:t>ՊՈԱԿ-ի արձագանքը</w:t>
      </w:r>
      <w:r w:rsidRPr="004F23DA">
        <w:rPr>
          <w:rFonts w:ascii="GHEA Grapalat" w:hAnsi="GHEA Grapalat" w:cs="Arial"/>
          <w:b/>
          <w:lang w:val="hy-AM"/>
        </w:rPr>
        <w:t>.</w:t>
      </w:r>
      <w:r w:rsidRPr="005F331C">
        <w:rPr>
          <w:rFonts w:ascii="GHEA Grapalat" w:hAnsi="GHEA Grapalat"/>
          <w:i/>
          <w:lang w:val="hy-AM"/>
        </w:rPr>
        <w:t xml:space="preserve"> </w:t>
      </w:r>
      <w:r w:rsidRPr="005F331C">
        <w:rPr>
          <w:rFonts w:ascii="GHEA Grapalat" w:hAnsi="GHEA Grapalat" w:cs="Arial"/>
          <w:i/>
          <w:lang w:val="hy-AM"/>
        </w:rPr>
        <w:t>«</w:t>
      </w:r>
      <w:r w:rsidRPr="005F331C">
        <w:rPr>
          <w:rFonts w:ascii="GHEA Grapalat" w:hAnsi="GHEA Grapalat"/>
          <w:i/>
          <w:lang w:val="hy-AM"/>
        </w:rPr>
        <w:t xml:space="preserve">Հայտնում եմ, որ հանրային հատվածի հաշվապահի որակավորման քննությունները լիազոր մարմինը սկսել է անցկացնել </w:t>
      </w:r>
      <w:r w:rsidRPr="00F05808">
        <w:rPr>
          <w:rFonts w:ascii="GHEA Grapalat" w:hAnsi="GHEA Grapalat"/>
          <w:i/>
          <w:lang w:val="hy-AM"/>
        </w:rPr>
        <w:t>2020</w:t>
      </w:r>
      <w:r>
        <w:rPr>
          <w:rFonts w:ascii="GHEA Grapalat" w:hAnsi="GHEA Grapalat"/>
          <w:i/>
          <w:lang w:val="hy-AM"/>
        </w:rPr>
        <w:t xml:space="preserve"> </w:t>
      </w:r>
      <w:r w:rsidRPr="00F05808">
        <w:rPr>
          <w:rFonts w:ascii="GHEA Grapalat" w:hAnsi="GHEA Grapalat"/>
          <w:i/>
          <w:lang w:val="hy-AM"/>
        </w:rPr>
        <w:t>թվականի հոկտե</w:t>
      </w:r>
      <w:r>
        <w:rPr>
          <w:rFonts w:ascii="GHEA Grapalat" w:hAnsi="GHEA Grapalat"/>
          <w:i/>
          <w:lang w:val="hy-AM"/>
        </w:rPr>
        <w:t>մ</w:t>
      </w:r>
      <w:r w:rsidRPr="00F05808">
        <w:rPr>
          <w:rFonts w:ascii="GHEA Grapalat" w:hAnsi="GHEA Grapalat"/>
          <w:i/>
          <w:lang w:val="hy-AM"/>
        </w:rPr>
        <w:t xml:space="preserve">բերի 9-ից: </w:t>
      </w:r>
      <w:r w:rsidRPr="00B95E52">
        <w:rPr>
          <w:rFonts w:ascii="GHEA Grapalat" w:hAnsi="GHEA Grapalat"/>
          <w:i/>
          <w:lang w:val="hy-AM"/>
        </w:rPr>
        <w:t>/</w:t>
      </w:r>
      <w:hyperlink r:id="rId9" w:history="1">
        <w:r w:rsidRPr="00B95E52">
          <w:rPr>
            <w:rStyle w:val="Hyperlink"/>
            <w:rFonts w:ascii="GHEA Grapalat" w:hAnsi="GHEA Grapalat"/>
            <w:color w:val="auto"/>
            <w:u w:val="none"/>
            <w:lang w:val="hy-AM"/>
          </w:rPr>
          <w:t>Հանրային հատվածի հաշվապահ որակավորվածների ցանկ (minfin.am)</w:t>
        </w:r>
      </w:hyperlink>
      <w:r w:rsidRPr="00B95E52">
        <w:rPr>
          <w:rFonts w:ascii="GHEA Grapalat" w:hAnsi="GHEA Grapalat"/>
          <w:i/>
          <w:lang w:val="hy-AM"/>
        </w:rPr>
        <w:t>/։»</w:t>
      </w:r>
    </w:p>
    <w:p w14:paraId="5B9CF69D" w14:textId="77777777" w:rsidR="002156C4" w:rsidRDefault="002156C4" w:rsidP="001C520F">
      <w:pPr>
        <w:pStyle w:val="FootnoteText"/>
        <w:spacing w:line="276" w:lineRule="auto"/>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4F23DA">
        <w:rPr>
          <w:rFonts w:ascii="GHEA Grapalat" w:hAnsi="GHEA Grapalat" w:cs="Calibri"/>
          <w:b/>
          <w:color w:val="000000"/>
          <w:sz w:val="24"/>
          <w:szCs w:val="24"/>
          <w:lang w:val="hy-AM"/>
        </w:rPr>
        <w:t xml:space="preserve">. </w:t>
      </w:r>
      <w:r w:rsidRPr="00224275">
        <w:rPr>
          <w:rFonts w:ascii="GHEA Grapalat" w:hAnsi="GHEA Grapalat" w:cs="Calibri"/>
          <w:color w:val="000000"/>
          <w:sz w:val="24"/>
          <w:szCs w:val="24"/>
          <w:lang w:val="hy-AM"/>
        </w:rPr>
        <w:t>«Բացակայում է</w:t>
      </w:r>
      <w:r w:rsidRPr="004F23DA">
        <w:rPr>
          <w:rFonts w:ascii="GHEA Grapalat" w:hAnsi="GHEA Grapalat" w:cs="Calibri"/>
          <w:b/>
          <w:color w:val="000000"/>
          <w:sz w:val="24"/>
          <w:szCs w:val="24"/>
          <w:lang w:val="hy-AM"/>
        </w:rPr>
        <w:t>»։</w:t>
      </w:r>
    </w:p>
    <w:p w14:paraId="2FADD714" w14:textId="77777777" w:rsidR="00F65BC3" w:rsidRPr="003E24A3" w:rsidRDefault="00F65BC3" w:rsidP="00F65BC3">
      <w:pPr>
        <w:tabs>
          <w:tab w:val="left" w:pos="1080"/>
        </w:tabs>
        <w:spacing w:after="0" w:line="276" w:lineRule="auto"/>
        <w:jc w:val="both"/>
        <w:rPr>
          <w:rFonts w:ascii="GHEA Grapalat" w:hAnsi="GHEA Grapalat" w:cs="Calibri"/>
          <w:color w:val="FF0000"/>
          <w:sz w:val="24"/>
          <w:szCs w:val="24"/>
          <w:lang w:val="hy-AM"/>
        </w:rPr>
      </w:pPr>
      <w:r w:rsidRPr="00C66533">
        <w:rPr>
          <w:rFonts w:ascii="GHEA Grapalat" w:hAnsi="GHEA Grapalat" w:cs="Calibri"/>
          <w:i/>
          <w:sz w:val="24"/>
          <w:szCs w:val="24"/>
          <w:lang w:val="hy-AM"/>
        </w:rPr>
        <w:lastRenderedPageBreak/>
        <w:t>Հաշվեքննողների մեկնաբանությունը</w:t>
      </w:r>
      <w:r w:rsidRPr="00344495">
        <w:rPr>
          <w:rFonts w:ascii="GHEA Grapalat" w:hAnsi="GHEA Grapalat" w:cs="Calibri"/>
          <w:sz w:val="24"/>
          <w:szCs w:val="24"/>
          <w:lang w:val="hy-AM"/>
        </w:rPr>
        <w:t>.</w:t>
      </w:r>
      <w:r>
        <w:rPr>
          <w:rFonts w:ascii="GHEA Grapalat" w:hAnsi="GHEA Grapalat" w:cs="Calibri"/>
          <w:sz w:val="24"/>
          <w:szCs w:val="24"/>
          <w:lang w:val="hy-AM"/>
        </w:rPr>
        <w:t xml:space="preserve"> </w:t>
      </w:r>
      <w:r w:rsidRPr="00BA15A8">
        <w:rPr>
          <w:rFonts w:ascii="GHEA Grapalat" w:hAnsi="GHEA Grapalat" w:cs="Calibri"/>
          <w:sz w:val="24"/>
          <w:szCs w:val="24"/>
          <w:lang w:val="hy-AM"/>
        </w:rPr>
        <w:t>Կատարողականի հաշվեքննության ժամանակաշրջանը ներառում է 2019-2020թթ.։</w:t>
      </w:r>
    </w:p>
    <w:p w14:paraId="3B20DF46" w14:textId="77777777" w:rsidR="002156C4" w:rsidRPr="00684ED3" w:rsidRDefault="00803A0F" w:rsidP="00803A0F">
      <w:pPr>
        <w:spacing w:line="276" w:lineRule="auto"/>
        <w:ind w:firstLine="567"/>
        <w:jc w:val="both"/>
        <w:rPr>
          <w:rFonts w:ascii="GHEA Grapalat" w:hAnsi="GHEA Grapalat"/>
          <w:iCs/>
          <w:color w:val="FF0000"/>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541674">
        <w:rPr>
          <w:rFonts w:ascii="GHEA Grapalat" w:hAnsi="GHEA Grapalat" w:cs="Calibri"/>
          <w:color w:val="000000"/>
          <w:sz w:val="24"/>
          <w:szCs w:val="24"/>
          <w:lang w:val="hy-AM"/>
        </w:rPr>
        <w:t>3</w:t>
      </w:r>
      <w:r w:rsidRPr="00E3558A">
        <w:rPr>
          <w:rFonts w:ascii="GHEA Grapalat" w:hAnsi="GHEA Grapalat" w:cs="Calibri"/>
          <w:color w:val="000000"/>
          <w:sz w:val="24"/>
          <w:szCs w:val="24"/>
          <w:lang w:val="hy-AM"/>
        </w:rPr>
        <w:t>.</w:t>
      </w:r>
      <w:r w:rsidRPr="00803A0F">
        <w:rPr>
          <w:rFonts w:ascii="GHEA Grapalat" w:hAnsi="GHEA Grapalat" w:cs="Calibri"/>
          <w:color w:val="000000"/>
          <w:sz w:val="24"/>
          <w:szCs w:val="24"/>
          <w:lang w:val="hy-AM"/>
        </w:rPr>
        <w:t>4</w:t>
      </w:r>
      <w:r>
        <w:rPr>
          <w:rFonts w:ascii="GHEA Grapalat" w:hAnsi="GHEA Grapalat" w:cs="Calibri"/>
          <w:color w:val="000000"/>
          <w:sz w:val="24"/>
          <w:szCs w:val="24"/>
          <w:lang w:val="hy-AM"/>
        </w:rPr>
        <w:t xml:space="preserve"> </w:t>
      </w:r>
      <w:r w:rsidR="002156C4" w:rsidRPr="003C24CF">
        <w:rPr>
          <w:rFonts w:ascii="GHEA Grapalat" w:hAnsi="GHEA Grapalat"/>
          <w:iCs/>
          <w:sz w:val="24"/>
          <w:szCs w:val="24"/>
          <w:lang w:val="hy-AM"/>
        </w:rPr>
        <w:t xml:space="preserve">Ըստ ՊՈԱԿ-ի կողմից ներկայացված տեղեկատվության 2019թ. պարգևատրում են ստացել քաղաքացիաիրավական պայմանագրով </w:t>
      </w:r>
      <w:r w:rsidR="003339EF">
        <w:rPr>
          <w:rFonts w:ascii="GHEA Grapalat" w:hAnsi="GHEA Grapalat"/>
          <w:iCs/>
          <w:sz w:val="24"/>
          <w:szCs w:val="24"/>
          <w:lang w:val="hy-AM"/>
        </w:rPr>
        <w:t xml:space="preserve">աշխատող </w:t>
      </w:r>
      <w:r w:rsidR="002156C4" w:rsidRPr="003C24CF">
        <w:rPr>
          <w:rFonts w:ascii="GHEA Grapalat" w:hAnsi="GHEA Grapalat"/>
          <w:iCs/>
          <w:sz w:val="24"/>
          <w:szCs w:val="24"/>
          <w:lang w:val="hy-AM"/>
        </w:rPr>
        <w:t xml:space="preserve">2 </w:t>
      </w:r>
      <w:r w:rsidR="00097126">
        <w:rPr>
          <w:rFonts w:ascii="GHEA Grapalat" w:hAnsi="GHEA Grapalat"/>
          <w:iCs/>
          <w:sz w:val="24"/>
          <w:szCs w:val="24"/>
          <w:lang w:val="hy-AM"/>
        </w:rPr>
        <w:t xml:space="preserve">ֆիզիկական </w:t>
      </w:r>
      <w:r w:rsidR="007A69F9">
        <w:rPr>
          <w:rFonts w:ascii="GHEA Grapalat" w:hAnsi="GHEA Grapalat"/>
          <w:iCs/>
          <w:sz w:val="24"/>
          <w:szCs w:val="24"/>
          <w:lang w:val="hy-AM"/>
        </w:rPr>
        <w:t>անձ</w:t>
      </w:r>
      <w:r w:rsidR="002156C4" w:rsidRPr="003C24CF">
        <w:rPr>
          <w:rFonts w:ascii="GHEA Grapalat" w:hAnsi="GHEA Grapalat"/>
          <w:iCs/>
          <w:sz w:val="24"/>
          <w:szCs w:val="24"/>
          <w:lang w:val="hy-AM"/>
        </w:rPr>
        <w:t>, յուրաքանչյուրը՝ 350.0 հազա</w:t>
      </w:r>
      <w:r w:rsidR="002156C4">
        <w:rPr>
          <w:rFonts w:ascii="GHEA Grapalat" w:hAnsi="GHEA Grapalat"/>
          <w:iCs/>
          <w:sz w:val="24"/>
          <w:szCs w:val="24"/>
          <w:lang w:val="hy-AM"/>
        </w:rPr>
        <w:t>րա</w:t>
      </w:r>
      <w:r w:rsidR="002156C4" w:rsidRPr="003C24CF">
        <w:rPr>
          <w:rFonts w:ascii="GHEA Grapalat" w:hAnsi="GHEA Grapalat"/>
          <w:iCs/>
          <w:sz w:val="24"/>
          <w:szCs w:val="24"/>
          <w:lang w:val="hy-AM"/>
        </w:rPr>
        <w:t>կան դրամ։ Աշխատանքների կատարում</w:t>
      </w:r>
      <w:r w:rsidR="002156C4">
        <w:rPr>
          <w:rFonts w:ascii="GHEA Grapalat" w:hAnsi="GHEA Grapalat"/>
          <w:iCs/>
          <w:sz w:val="24"/>
          <w:szCs w:val="24"/>
          <w:lang w:val="hy-AM"/>
        </w:rPr>
        <w:t>ն</w:t>
      </w:r>
      <w:r w:rsidR="002156C4" w:rsidRPr="003C24CF">
        <w:rPr>
          <w:rFonts w:ascii="GHEA Grapalat" w:hAnsi="GHEA Grapalat"/>
          <w:iCs/>
          <w:sz w:val="24"/>
          <w:szCs w:val="24"/>
          <w:lang w:val="hy-AM"/>
        </w:rPr>
        <w:t xml:space="preserve"> </w:t>
      </w:r>
      <w:r w:rsidR="00D57C13">
        <w:rPr>
          <w:rFonts w:ascii="GHEA Grapalat" w:hAnsi="GHEA Grapalat"/>
          <w:iCs/>
          <w:sz w:val="24"/>
          <w:szCs w:val="24"/>
          <w:lang w:val="hy-AM"/>
        </w:rPr>
        <w:t>ընդունվել</w:t>
      </w:r>
      <w:r w:rsidR="002156C4" w:rsidRPr="003C24CF">
        <w:rPr>
          <w:rFonts w:ascii="GHEA Grapalat" w:hAnsi="GHEA Grapalat"/>
          <w:iCs/>
          <w:sz w:val="24"/>
          <w:szCs w:val="24"/>
          <w:lang w:val="hy-AM"/>
        </w:rPr>
        <w:t xml:space="preserve"> է հանձնման-ընդունման ակտով: Վերոնշյալ պայմանագրով աշխատակիցները չեն հանդիսանում ՊՈԱԿ-ի աշխատակիցներ և չեն կարող ստանալ պարգևավճարներ: </w:t>
      </w:r>
      <w:r w:rsidR="002156C4" w:rsidRPr="00EF7BF8">
        <w:rPr>
          <w:rFonts w:ascii="GHEA Grapalat" w:hAnsi="GHEA Grapalat"/>
          <w:sz w:val="24"/>
          <w:szCs w:val="24"/>
          <w:lang w:val="hy-AM"/>
        </w:rPr>
        <w:t xml:space="preserve">Առկա է անհամապատասխանություն </w:t>
      </w:r>
      <w:r w:rsidR="00EF7BF8" w:rsidRPr="003C24CF">
        <w:rPr>
          <w:rFonts w:ascii="GHEA Grapalat" w:hAnsi="GHEA Grapalat"/>
          <w:iCs/>
          <w:sz w:val="24"/>
          <w:szCs w:val="24"/>
          <w:lang w:val="hy-AM"/>
        </w:rPr>
        <w:t xml:space="preserve">քաղաքացիաիրավական պայմանագրով </w:t>
      </w:r>
      <w:r w:rsidR="00EF7BF8">
        <w:rPr>
          <w:rFonts w:ascii="GHEA Grapalat" w:hAnsi="GHEA Grapalat"/>
          <w:iCs/>
          <w:sz w:val="24"/>
          <w:szCs w:val="24"/>
          <w:lang w:val="hy-AM"/>
        </w:rPr>
        <w:t xml:space="preserve">սահմանված դրույթների </w:t>
      </w:r>
      <w:r w:rsidR="002156C4" w:rsidRPr="00EF7BF8">
        <w:rPr>
          <w:rFonts w:ascii="GHEA Grapalat" w:hAnsi="GHEA Grapalat"/>
          <w:sz w:val="24"/>
          <w:szCs w:val="24"/>
          <w:lang w:val="hy-AM"/>
        </w:rPr>
        <w:t>հետ։</w:t>
      </w:r>
      <w:r w:rsidR="002156C4" w:rsidRPr="00EF5236">
        <w:rPr>
          <w:rFonts w:ascii="GHEA Grapalat" w:hAnsi="GHEA Grapalat"/>
          <w:sz w:val="24"/>
          <w:szCs w:val="24"/>
          <w:lang w:val="hy-AM"/>
        </w:rPr>
        <w:t xml:space="preserve"> </w:t>
      </w:r>
    </w:p>
    <w:p w14:paraId="7722656E" w14:textId="77777777" w:rsidR="002156C4" w:rsidRPr="00307CBA" w:rsidRDefault="002156C4" w:rsidP="004F23DA">
      <w:pPr>
        <w:shd w:val="clear" w:color="auto" w:fill="FFFFFF" w:themeFill="background1"/>
        <w:spacing w:after="0" w:line="240" w:lineRule="auto"/>
        <w:jc w:val="both"/>
        <w:rPr>
          <w:rFonts w:ascii="GHEA Grapalat" w:hAnsi="GHEA Grapalat"/>
          <w:i/>
          <w:lang w:val="hy-AM"/>
        </w:rPr>
      </w:pPr>
      <w:r w:rsidRPr="00404E11">
        <w:rPr>
          <w:rFonts w:ascii="GHEA Grapalat" w:hAnsi="GHEA Grapalat" w:cs="Arial"/>
          <w:i/>
          <w:lang w:val="hy-AM"/>
        </w:rPr>
        <w:t>ՊՈԱԿ-ի արձագանքը.</w:t>
      </w:r>
      <w:r w:rsidRPr="00307CBA">
        <w:rPr>
          <w:rFonts w:ascii="GHEA Grapalat" w:hAnsi="GHEA Grapalat"/>
          <w:i/>
          <w:lang w:val="hy-AM"/>
        </w:rPr>
        <w:t xml:space="preserve"> </w:t>
      </w:r>
      <w:r w:rsidRPr="00307CBA">
        <w:rPr>
          <w:rFonts w:ascii="GHEA Grapalat" w:hAnsi="GHEA Grapalat" w:cs="Arial"/>
          <w:i/>
          <w:lang w:val="hy-AM"/>
        </w:rPr>
        <w:t>«</w:t>
      </w:r>
      <w:r w:rsidRPr="00307CBA">
        <w:rPr>
          <w:rFonts w:ascii="GHEA Grapalat" w:hAnsi="GHEA Grapalat"/>
          <w:i/>
          <w:lang w:val="hy-AM"/>
        </w:rPr>
        <w:t>Դիտողություններն ընդունվում են և հաշվի կառնվեն հետագա գործունեության ընթացքում։»</w:t>
      </w:r>
    </w:p>
    <w:p w14:paraId="7D9A2777" w14:textId="77777777" w:rsidR="001C520F" w:rsidRPr="004F23DA" w:rsidRDefault="001C520F" w:rsidP="001C520F">
      <w:pPr>
        <w:pStyle w:val="FootnoteText"/>
        <w:spacing w:line="276" w:lineRule="auto"/>
        <w:jc w:val="both"/>
        <w:rPr>
          <w:rFonts w:ascii="GHEA Grapalat" w:hAnsi="GHEA Grapalat" w:cs="Calibri"/>
          <w:b/>
          <w:color w:val="000000"/>
          <w:sz w:val="24"/>
          <w:szCs w:val="24"/>
          <w:lang w:val="hy-AM"/>
        </w:rPr>
      </w:pPr>
      <w:r w:rsidRPr="00404E11">
        <w:rPr>
          <w:rFonts w:ascii="GHEA Grapalat" w:hAnsi="GHEA Grapalat" w:cs="Calibri"/>
          <w:i/>
          <w:color w:val="000000"/>
          <w:sz w:val="24"/>
          <w:szCs w:val="24"/>
          <w:lang w:val="hy-AM"/>
        </w:rPr>
        <w:t>Հաշվեքննության օբյեկտի արձագանքը</w:t>
      </w:r>
      <w:r w:rsidRPr="004F23DA">
        <w:rPr>
          <w:rFonts w:ascii="GHEA Grapalat" w:hAnsi="GHEA Grapalat" w:cs="Calibri"/>
          <w:b/>
          <w:color w:val="000000"/>
          <w:sz w:val="24"/>
          <w:szCs w:val="24"/>
          <w:lang w:val="hy-AM"/>
        </w:rPr>
        <w:t xml:space="preserve">. </w:t>
      </w:r>
      <w:r w:rsidRPr="00224275">
        <w:rPr>
          <w:rFonts w:ascii="GHEA Grapalat" w:hAnsi="GHEA Grapalat" w:cs="Calibri"/>
          <w:color w:val="000000"/>
          <w:sz w:val="24"/>
          <w:szCs w:val="24"/>
          <w:lang w:val="hy-AM"/>
        </w:rPr>
        <w:t>«Բացակայում է</w:t>
      </w:r>
      <w:r w:rsidRPr="004F23DA">
        <w:rPr>
          <w:rFonts w:ascii="GHEA Grapalat" w:hAnsi="GHEA Grapalat" w:cs="Calibri"/>
          <w:b/>
          <w:color w:val="000000"/>
          <w:sz w:val="24"/>
          <w:szCs w:val="24"/>
          <w:lang w:val="hy-AM"/>
        </w:rPr>
        <w:t>»։</w:t>
      </w:r>
    </w:p>
    <w:p w14:paraId="1DE8FFD6" w14:textId="77777777" w:rsidR="002156C4" w:rsidRPr="001E40BD" w:rsidRDefault="002156C4" w:rsidP="002156C4">
      <w:pPr>
        <w:pStyle w:val="FootnoteText"/>
        <w:ind w:firstLine="426"/>
        <w:jc w:val="both"/>
        <w:rPr>
          <w:rFonts w:ascii="GHEA Grapalat" w:hAnsi="GHEA Grapalat" w:cs="Calibri"/>
          <w:sz w:val="4"/>
          <w:szCs w:val="4"/>
          <w:lang w:val="hy-AM"/>
        </w:rPr>
      </w:pPr>
    </w:p>
    <w:p w14:paraId="0EAB751C" w14:textId="77777777" w:rsidR="002156C4" w:rsidRPr="001E40BD" w:rsidRDefault="002156C4" w:rsidP="002156C4">
      <w:pPr>
        <w:pStyle w:val="FootnoteText"/>
        <w:spacing w:line="276" w:lineRule="auto"/>
        <w:ind w:firstLine="426"/>
        <w:jc w:val="both"/>
        <w:rPr>
          <w:rFonts w:ascii="GHEA Grapalat" w:hAnsi="GHEA Grapalat" w:cs="Calibri"/>
          <w:sz w:val="4"/>
          <w:szCs w:val="4"/>
          <w:lang w:val="hy-AM"/>
        </w:rPr>
      </w:pPr>
    </w:p>
    <w:p w14:paraId="62B867C5" w14:textId="77777777" w:rsidR="00823A53" w:rsidRDefault="00803A0F" w:rsidP="004F23DA">
      <w:pPr>
        <w:spacing w:line="276" w:lineRule="auto"/>
        <w:ind w:firstLine="426"/>
        <w:jc w:val="both"/>
        <w:rPr>
          <w:rFonts w:ascii="GHEA Grapalat" w:hAnsi="GHEA Grapalat"/>
          <w:sz w:val="24"/>
          <w:szCs w:val="24"/>
          <w:lang w:val="hy-AM"/>
        </w:rPr>
      </w:pPr>
      <w:r w:rsidRPr="001E40BD">
        <w:rPr>
          <w:rFonts w:ascii="GHEA Grapalat" w:hAnsi="GHEA Grapalat" w:cs="Calibri"/>
          <w:sz w:val="24"/>
          <w:szCs w:val="24"/>
          <w:lang w:val="hy-AM"/>
        </w:rPr>
        <w:t xml:space="preserve">5.3.5 </w:t>
      </w:r>
      <w:r w:rsidR="002156C4" w:rsidRPr="001E40BD">
        <w:rPr>
          <w:rFonts w:ascii="GHEA Grapalat" w:hAnsi="GHEA Grapalat"/>
          <w:sz w:val="24"/>
          <w:szCs w:val="24"/>
          <w:lang w:val="hy-AM"/>
        </w:rPr>
        <w:t>2019</w:t>
      </w:r>
      <w:r w:rsidR="009A4226">
        <w:rPr>
          <w:rFonts w:ascii="GHEA Grapalat" w:hAnsi="GHEA Grapalat"/>
          <w:sz w:val="24"/>
          <w:szCs w:val="24"/>
          <w:lang w:val="hy-AM"/>
        </w:rPr>
        <w:t>-</w:t>
      </w:r>
      <w:r w:rsidR="002156C4" w:rsidRPr="001E40BD">
        <w:rPr>
          <w:rFonts w:ascii="GHEA Grapalat" w:hAnsi="GHEA Grapalat"/>
          <w:sz w:val="24"/>
          <w:szCs w:val="24"/>
          <w:lang w:val="hy-AM"/>
        </w:rPr>
        <w:t>2020թթ. ընթացքում աշխատանքային պայմանագրերի և ներքին իրավական ակտերի համաձայն մասնաճյուղերում աշխատանքի են ընդունել ֆիզիկական անձանց սեփական բենզասղոցներով և վառելիքով կոճղաշիվային հատում, հատատեղերում ծառերի հատում, ինչպես նաև փայտանյութը հատատեղերից անտառմիջյան ճանապարհ տեղափոխելու նպատակով՝ վճարելով աշխատավարձ ՊՈԱԿ-ի տնօրենի 12.06.2019թ. թիվ 45 և 30.10.2019թ. թիվ 108 հրամաններով սահմանված նորմատիվներով (1 խմ-ն՝ 2,963.0 դրամ, 1 խմ-ն` 3,336</w:t>
      </w:r>
      <w:r w:rsidR="002156C4" w:rsidRPr="001E40BD">
        <w:rPr>
          <w:rFonts w:ascii="GHEA Grapalat" w:eastAsia="MS Mincho" w:hAnsi="GHEA Grapalat" w:cs="MS Mincho"/>
          <w:sz w:val="24"/>
          <w:szCs w:val="24"/>
          <w:lang w:val="hy-AM"/>
        </w:rPr>
        <w:t>.0</w:t>
      </w:r>
      <w:r w:rsidR="002156C4" w:rsidRPr="001E40BD">
        <w:rPr>
          <w:rFonts w:ascii="GHEA Grapalat" w:hAnsi="GHEA Grapalat"/>
          <w:sz w:val="24"/>
          <w:szCs w:val="24"/>
          <w:lang w:val="hy-AM"/>
        </w:rPr>
        <w:t xml:space="preserve"> դրամ): 2,963.0 դրամ</w:t>
      </w:r>
      <w:r w:rsidR="003A5B1F" w:rsidRPr="001E40BD">
        <w:rPr>
          <w:rFonts w:ascii="GHEA Grapalat" w:hAnsi="GHEA Grapalat"/>
          <w:sz w:val="24"/>
          <w:szCs w:val="24"/>
          <w:lang w:val="hy-AM"/>
        </w:rPr>
        <w:t>ը</w:t>
      </w:r>
      <w:r w:rsidR="002156C4" w:rsidRPr="001E40BD">
        <w:rPr>
          <w:rFonts w:ascii="GHEA Grapalat" w:hAnsi="GHEA Grapalat"/>
          <w:sz w:val="24"/>
          <w:szCs w:val="24"/>
          <w:lang w:val="hy-AM"/>
        </w:rPr>
        <w:t xml:space="preserve"> </w:t>
      </w:r>
      <w:r w:rsidR="003A5B1F" w:rsidRPr="001E40BD">
        <w:rPr>
          <w:rFonts w:ascii="GHEA Grapalat" w:hAnsi="GHEA Grapalat"/>
          <w:sz w:val="24"/>
          <w:szCs w:val="24"/>
          <w:lang w:val="hy-AM"/>
        </w:rPr>
        <w:t>ներառում</w:t>
      </w:r>
      <w:r w:rsidR="002156C4" w:rsidRPr="001E40BD">
        <w:rPr>
          <w:rFonts w:ascii="GHEA Grapalat" w:hAnsi="GHEA Grapalat"/>
          <w:sz w:val="24"/>
          <w:szCs w:val="24"/>
          <w:lang w:val="hy-AM"/>
        </w:rPr>
        <w:t xml:space="preserve"> է 2,000.0 դրամ աշխատավարձի, 338.0 դրամ բենզինի արժեքի,  250.0 դրամ յուղի արժեքի, 175.0 դրամ ամորտիզացիայի և 200.0 դրամ չնախատեսված ծախսերի, իսկ 3,336</w:t>
      </w:r>
      <w:r w:rsidR="002156C4" w:rsidRPr="001E40BD">
        <w:rPr>
          <w:rFonts w:ascii="GHEA Grapalat" w:eastAsia="MS Mincho" w:hAnsi="GHEA Grapalat" w:cs="MS Mincho"/>
          <w:sz w:val="24"/>
          <w:szCs w:val="24"/>
          <w:lang w:val="hy-AM"/>
        </w:rPr>
        <w:t>.0</w:t>
      </w:r>
      <w:r w:rsidR="002156C4" w:rsidRPr="001E40BD">
        <w:rPr>
          <w:rFonts w:ascii="GHEA Grapalat" w:hAnsi="GHEA Grapalat"/>
          <w:sz w:val="24"/>
          <w:szCs w:val="24"/>
          <w:lang w:val="hy-AM"/>
        </w:rPr>
        <w:t xml:space="preserve"> դրամը՝ 2000.0 դրամ աշխատավարձի, 711.0 դրամ բենզինի արժեքի, 250.0 դրամ յուղի արժեքի, 175.0 դրամ ամորտիզացիայի և 200 դրամ չնախատեսված ծախսերի հանրագումար։</w:t>
      </w:r>
      <w:r w:rsidR="00DE7199">
        <w:rPr>
          <w:rFonts w:ascii="GHEA Grapalat" w:hAnsi="GHEA Grapalat"/>
          <w:sz w:val="24"/>
          <w:szCs w:val="24"/>
          <w:lang w:val="hy-AM"/>
        </w:rPr>
        <w:t xml:space="preserve"> </w:t>
      </w:r>
      <w:r w:rsidR="002156C4" w:rsidRPr="0009674F">
        <w:rPr>
          <w:rFonts w:ascii="GHEA Grapalat" w:hAnsi="GHEA Grapalat"/>
          <w:sz w:val="24"/>
          <w:szCs w:val="24"/>
          <w:lang w:val="hy-AM"/>
        </w:rPr>
        <w:t xml:space="preserve">Փաստացի </w:t>
      </w:r>
      <w:r w:rsidR="00060115" w:rsidRPr="0009674F">
        <w:rPr>
          <w:rFonts w:ascii="GHEA Grapalat" w:hAnsi="GHEA Grapalat"/>
          <w:sz w:val="24"/>
          <w:szCs w:val="24"/>
          <w:lang w:val="hy-AM"/>
        </w:rPr>
        <w:t>կնքվել են աշխատանքային պայմանագրեր</w:t>
      </w:r>
      <w:r w:rsidR="002156C4" w:rsidRPr="0009674F">
        <w:rPr>
          <w:rFonts w:ascii="GHEA Grapalat" w:hAnsi="GHEA Grapalat"/>
          <w:sz w:val="24"/>
          <w:szCs w:val="24"/>
          <w:lang w:val="hy-AM"/>
        </w:rPr>
        <w:t xml:space="preserve">, սակայն </w:t>
      </w:r>
      <w:r w:rsidR="00060115" w:rsidRPr="0009674F">
        <w:rPr>
          <w:rFonts w:ascii="GHEA Grapalat" w:hAnsi="GHEA Grapalat"/>
          <w:sz w:val="24"/>
          <w:szCs w:val="24"/>
          <w:lang w:val="hy-AM"/>
        </w:rPr>
        <w:t>մատուցվել են ծառայություններ և գործընթացները պետք է կատարվեին գնումների վերաբերյալ գործող իրավական նորմատիվ ակտերով սահմանված կարգով</w:t>
      </w:r>
      <w:r w:rsidR="002156C4" w:rsidRPr="0009674F">
        <w:rPr>
          <w:rFonts w:ascii="GHEA Grapalat" w:hAnsi="GHEA Grapalat"/>
          <w:sz w:val="24"/>
          <w:szCs w:val="24"/>
          <w:lang w:val="hy-AM"/>
        </w:rPr>
        <w:t xml:space="preserve">։ </w:t>
      </w:r>
      <w:r w:rsidR="00A53FBA">
        <w:rPr>
          <w:rFonts w:ascii="GHEA Grapalat" w:hAnsi="GHEA Grapalat"/>
          <w:sz w:val="24"/>
          <w:szCs w:val="24"/>
          <w:lang w:val="hy-AM"/>
        </w:rPr>
        <w:t xml:space="preserve">Ուշագրավ է այն փաստը, որ </w:t>
      </w:r>
      <w:r w:rsidR="007E03A0" w:rsidRPr="00980CC8">
        <w:rPr>
          <w:rFonts w:ascii="GHEA Grapalat" w:hAnsi="GHEA Grapalat" w:cs="Sylfaen"/>
          <w:sz w:val="24"/>
          <w:szCs w:val="24"/>
          <w:lang w:val="hy-AM"/>
        </w:rPr>
        <w:t>ՊՈԱԿ</w:t>
      </w:r>
      <w:r w:rsidR="007E03A0" w:rsidRPr="00980CC8">
        <w:rPr>
          <w:rFonts w:ascii="GHEA Grapalat" w:hAnsi="GHEA Grapalat"/>
          <w:sz w:val="24"/>
          <w:szCs w:val="24"/>
          <w:lang w:val="hy-AM"/>
        </w:rPr>
        <w:t xml:space="preserve">-ի </w:t>
      </w:r>
      <w:r w:rsidR="007E03A0">
        <w:rPr>
          <w:rFonts w:ascii="GHEA Grapalat" w:hAnsi="GHEA Grapalat"/>
          <w:sz w:val="24"/>
          <w:szCs w:val="24"/>
          <w:lang w:val="hy-AM"/>
        </w:rPr>
        <w:t xml:space="preserve">որոշ </w:t>
      </w:r>
      <w:r w:rsidR="007E03A0" w:rsidRPr="00980CC8">
        <w:rPr>
          <w:rFonts w:ascii="GHEA Grapalat" w:hAnsi="GHEA Grapalat"/>
          <w:sz w:val="24"/>
          <w:szCs w:val="24"/>
          <w:lang w:val="hy-AM"/>
        </w:rPr>
        <w:t>մասնաճյուղերում</w:t>
      </w:r>
      <w:r w:rsidR="00776230">
        <w:rPr>
          <w:rFonts w:ascii="GHEA Grapalat" w:hAnsi="GHEA Grapalat"/>
          <w:sz w:val="24"/>
          <w:szCs w:val="24"/>
          <w:lang w:val="hy-AM"/>
        </w:rPr>
        <w:t xml:space="preserve"> </w:t>
      </w:r>
      <w:r w:rsidR="009A4226">
        <w:rPr>
          <w:rFonts w:ascii="GHEA Grapalat" w:hAnsi="GHEA Grapalat"/>
          <w:sz w:val="24"/>
          <w:szCs w:val="24"/>
          <w:lang w:val="hy-AM"/>
        </w:rPr>
        <w:t xml:space="preserve">վերոհիշյալ </w:t>
      </w:r>
      <w:r w:rsidR="007E03A0" w:rsidRPr="00980CC8">
        <w:rPr>
          <w:rFonts w:ascii="GHEA Grapalat" w:hAnsi="GHEA Grapalat"/>
          <w:sz w:val="24"/>
          <w:szCs w:val="24"/>
          <w:lang w:val="hy-AM"/>
        </w:rPr>
        <w:t>փայտամթեր</w:t>
      </w:r>
      <w:r w:rsidR="007E03A0">
        <w:rPr>
          <w:rFonts w:ascii="GHEA Grapalat" w:hAnsi="GHEA Grapalat"/>
          <w:sz w:val="24"/>
          <w:szCs w:val="24"/>
          <w:lang w:val="hy-AM"/>
        </w:rPr>
        <w:t>ման</w:t>
      </w:r>
      <w:r w:rsidR="007E03A0" w:rsidRPr="007E03A0">
        <w:rPr>
          <w:rFonts w:ascii="GHEA Grapalat" w:hAnsi="GHEA Grapalat"/>
          <w:sz w:val="24"/>
          <w:szCs w:val="24"/>
          <w:lang w:val="hy-AM"/>
        </w:rPr>
        <w:t xml:space="preserve"> </w:t>
      </w:r>
      <w:r w:rsidR="007E03A0" w:rsidRPr="00980CC8">
        <w:rPr>
          <w:rFonts w:ascii="GHEA Grapalat" w:hAnsi="GHEA Grapalat"/>
          <w:sz w:val="24"/>
          <w:szCs w:val="24"/>
          <w:lang w:val="hy-AM"/>
        </w:rPr>
        <w:t>և բեռնափոխադր</w:t>
      </w:r>
      <w:r w:rsidR="007E03A0">
        <w:rPr>
          <w:rFonts w:ascii="GHEA Grapalat" w:hAnsi="GHEA Grapalat"/>
          <w:sz w:val="24"/>
          <w:szCs w:val="24"/>
          <w:lang w:val="hy-AM"/>
        </w:rPr>
        <w:t xml:space="preserve">ման </w:t>
      </w:r>
      <w:r w:rsidR="009A4226">
        <w:rPr>
          <w:rFonts w:ascii="GHEA Grapalat" w:hAnsi="GHEA Grapalat"/>
          <w:sz w:val="24"/>
          <w:szCs w:val="24"/>
          <w:lang w:val="hy-AM"/>
        </w:rPr>
        <w:t xml:space="preserve">ծառայությունների </w:t>
      </w:r>
      <w:r w:rsidR="007E03A0">
        <w:rPr>
          <w:rFonts w:ascii="GHEA Grapalat" w:hAnsi="GHEA Grapalat"/>
          <w:sz w:val="24"/>
          <w:szCs w:val="24"/>
          <w:lang w:val="hy-AM"/>
        </w:rPr>
        <w:t xml:space="preserve">դիմաց </w:t>
      </w:r>
      <w:r w:rsidR="007E03A0" w:rsidRPr="00980CC8">
        <w:rPr>
          <w:rFonts w:ascii="GHEA Grapalat" w:hAnsi="GHEA Grapalat"/>
          <w:sz w:val="24"/>
          <w:szCs w:val="24"/>
          <w:lang w:val="hy-AM"/>
        </w:rPr>
        <w:t>վճար</w:t>
      </w:r>
      <w:r w:rsidR="007E03A0">
        <w:rPr>
          <w:rFonts w:ascii="GHEA Grapalat" w:hAnsi="GHEA Grapalat"/>
          <w:sz w:val="24"/>
          <w:szCs w:val="24"/>
          <w:lang w:val="hy-AM"/>
        </w:rPr>
        <w:t xml:space="preserve">ումն իրականացվում է </w:t>
      </w:r>
      <w:r w:rsidR="007E03A0" w:rsidRPr="00980CC8">
        <w:rPr>
          <w:rFonts w:ascii="GHEA Grapalat" w:hAnsi="GHEA Grapalat"/>
          <w:sz w:val="24"/>
          <w:szCs w:val="24"/>
          <w:lang w:val="hy-AM"/>
        </w:rPr>
        <w:t>4239  անալիտիկ հաշվից (ընդհանուր բնույթի այլ ծառայություններ)</w:t>
      </w:r>
      <w:r w:rsidR="007E03A0">
        <w:rPr>
          <w:rFonts w:ascii="GHEA Grapalat" w:hAnsi="GHEA Grapalat"/>
          <w:sz w:val="24"/>
          <w:szCs w:val="24"/>
          <w:lang w:val="hy-AM"/>
        </w:rPr>
        <w:t>՝ ներառ</w:t>
      </w:r>
      <w:r w:rsidR="00776230">
        <w:rPr>
          <w:rFonts w:ascii="GHEA Grapalat" w:hAnsi="GHEA Grapalat"/>
          <w:sz w:val="24"/>
          <w:szCs w:val="24"/>
          <w:lang w:val="hy-AM"/>
        </w:rPr>
        <w:t>վ</w:t>
      </w:r>
      <w:r w:rsidR="007E03A0">
        <w:rPr>
          <w:rFonts w:ascii="GHEA Grapalat" w:hAnsi="GHEA Grapalat"/>
          <w:sz w:val="24"/>
          <w:szCs w:val="24"/>
          <w:lang w:val="hy-AM"/>
        </w:rPr>
        <w:t xml:space="preserve">ելով </w:t>
      </w:r>
      <w:r w:rsidR="00776230" w:rsidRPr="00980CC8">
        <w:rPr>
          <w:rFonts w:ascii="GHEA Grapalat" w:hAnsi="GHEA Grapalat"/>
          <w:sz w:val="24"/>
          <w:szCs w:val="24"/>
          <w:lang w:val="hy-AM"/>
        </w:rPr>
        <w:t>գնումների պլանում</w:t>
      </w:r>
      <w:r w:rsidR="007E03A0" w:rsidRPr="00980CC8">
        <w:rPr>
          <w:rFonts w:ascii="GHEA Grapalat" w:hAnsi="GHEA Grapalat"/>
          <w:sz w:val="24"/>
          <w:szCs w:val="24"/>
          <w:lang w:val="hy-AM"/>
        </w:rPr>
        <w:t xml:space="preserve">: </w:t>
      </w:r>
      <w:r w:rsidR="00D92859">
        <w:rPr>
          <w:rFonts w:ascii="GHEA Grapalat" w:hAnsi="GHEA Grapalat"/>
          <w:sz w:val="24"/>
          <w:szCs w:val="24"/>
          <w:lang w:val="hy-AM"/>
        </w:rPr>
        <w:t>Ն</w:t>
      </w:r>
      <w:r w:rsidR="009A4226">
        <w:rPr>
          <w:rFonts w:ascii="GHEA Grapalat" w:hAnsi="GHEA Grapalat"/>
          <w:sz w:val="24"/>
          <w:szCs w:val="24"/>
          <w:lang w:val="hy-AM"/>
        </w:rPr>
        <w:t>շված</w:t>
      </w:r>
      <w:r w:rsidR="002156C4" w:rsidRPr="009A4226">
        <w:rPr>
          <w:rFonts w:ascii="GHEA Grapalat" w:hAnsi="GHEA Grapalat"/>
          <w:sz w:val="24"/>
          <w:szCs w:val="24"/>
          <w:lang w:val="hy-AM"/>
        </w:rPr>
        <w:t xml:space="preserve"> անձանց աշխատանքից ազատելիս կատարվել է վերջնահաշվարկ:</w:t>
      </w:r>
      <w:r w:rsidR="009A4226">
        <w:rPr>
          <w:rFonts w:ascii="GHEA Grapalat" w:hAnsi="GHEA Grapalat"/>
          <w:sz w:val="24"/>
          <w:szCs w:val="24"/>
          <w:lang w:val="hy-AM"/>
        </w:rPr>
        <w:t xml:space="preserve"> Մասնավորապես</w:t>
      </w:r>
      <w:r w:rsidR="009A4226" w:rsidRPr="009A4226">
        <w:rPr>
          <w:rFonts w:ascii="GHEA Grapalat" w:hAnsi="GHEA Grapalat"/>
          <w:sz w:val="24"/>
          <w:szCs w:val="24"/>
          <w:lang w:val="hy-AM"/>
        </w:rPr>
        <w:t>.</w:t>
      </w:r>
      <w:r w:rsidR="009A4226">
        <w:rPr>
          <w:rFonts w:ascii="GHEA Grapalat" w:hAnsi="GHEA Grapalat"/>
          <w:sz w:val="24"/>
          <w:szCs w:val="24"/>
          <w:lang w:val="hy-AM"/>
        </w:rPr>
        <w:t xml:space="preserve"> </w:t>
      </w:r>
    </w:p>
    <w:p w14:paraId="5771DE09" w14:textId="77777777" w:rsidR="00823A53" w:rsidRPr="00086587" w:rsidRDefault="002156C4" w:rsidP="008E2831">
      <w:pPr>
        <w:pStyle w:val="ListParagraph"/>
        <w:numPr>
          <w:ilvl w:val="0"/>
          <w:numId w:val="26"/>
        </w:numPr>
        <w:spacing w:line="276" w:lineRule="auto"/>
        <w:ind w:left="0" w:firstLine="426"/>
        <w:jc w:val="both"/>
        <w:rPr>
          <w:rFonts w:ascii="GHEA Grapalat" w:hAnsi="GHEA Grapalat"/>
          <w:sz w:val="24"/>
          <w:szCs w:val="24"/>
          <w:lang w:val="hy-AM"/>
        </w:rPr>
      </w:pPr>
      <w:r w:rsidRPr="00086587">
        <w:rPr>
          <w:rFonts w:ascii="GHEA Grapalat" w:eastAsia="Times New Roman" w:hAnsi="GHEA Grapalat" w:cs="Calibri"/>
          <w:bCs/>
          <w:sz w:val="24"/>
          <w:szCs w:val="24"/>
          <w:lang w:val="hy-AM"/>
        </w:rPr>
        <w:t>«Արագածոտնի անտառտնտեսություն»</w:t>
      </w:r>
      <w:r w:rsidRPr="00086587">
        <w:rPr>
          <w:rFonts w:ascii="GHEA Grapalat" w:hAnsi="GHEA Grapalat"/>
          <w:sz w:val="24"/>
          <w:szCs w:val="24"/>
          <w:lang w:val="hy-AM"/>
        </w:rPr>
        <w:t xml:space="preserve"> մասնաճյուղում</w:t>
      </w:r>
      <w:r w:rsidRPr="00086587">
        <w:rPr>
          <w:rFonts w:ascii="GHEA Grapalat" w:hAnsi="GHEA Grapalat"/>
          <w:iCs/>
          <w:sz w:val="24"/>
          <w:szCs w:val="24"/>
          <w:lang w:val="hy-AM"/>
        </w:rPr>
        <w:t xml:space="preserve"> </w:t>
      </w:r>
      <w:r w:rsidRPr="00086587">
        <w:rPr>
          <w:rFonts w:ascii="GHEA Grapalat" w:hAnsi="GHEA Grapalat"/>
          <w:sz w:val="24"/>
          <w:szCs w:val="24"/>
          <w:lang w:val="hy-AM"/>
        </w:rPr>
        <w:t xml:space="preserve">2019 և 2020թթ. ընթացքում հատատեղերում ծառերի հատում, ինչպես նաև կոճղաշիվային հատում իրականացնելու նպատակով աշխատանքի են ընդունել համապատասխանաբար թվով 28 և 19 ֆիզիկական անձանց: Փայտանյութը հատատեղերից անտառմիջյան ճանապարհ տեղափոխելու նպատակով աշխատանքի են ընդունել համապատասխանաբար թվով 5 և թվով 2 ֆիզիկական անձանց: Միաժամանակ, թվով 19 աշխատողների 2019թ. նոյեմբեր և </w:t>
      </w:r>
      <w:r w:rsidRPr="00086587">
        <w:rPr>
          <w:rFonts w:ascii="GHEA Grapalat" w:hAnsi="GHEA Grapalat"/>
          <w:sz w:val="24"/>
          <w:szCs w:val="24"/>
          <w:lang w:val="hy-AM"/>
        </w:rPr>
        <w:lastRenderedPageBreak/>
        <w:t>դեկտեմբեր ամիսներին աշխատանքից ազատելիս կատարվել է վերջնահաշվարկ և վճարվել է 389.6 հազ. դրամ գումար:</w:t>
      </w:r>
    </w:p>
    <w:p w14:paraId="465FE792" w14:textId="77777777" w:rsidR="00823A53" w:rsidRPr="00086587" w:rsidRDefault="002156C4" w:rsidP="00817F51">
      <w:pPr>
        <w:pStyle w:val="ListParagraph"/>
        <w:numPr>
          <w:ilvl w:val="0"/>
          <w:numId w:val="26"/>
        </w:numPr>
        <w:spacing w:line="276" w:lineRule="auto"/>
        <w:ind w:left="0" w:firstLine="426"/>
        <w:jc w:val="both"/>
        <w:rPr>
          <w:rFonts w:ascii="GHEA Grapalat" w:hAnsi="GHEA Grapalat"/>
          <w:sz w:val="24"/>
          <w:szCs w:val="24"/>
          <w:lang w:val="hy-AM"/>
        </w:rPr>
      </w:pPr>
      <w:r w:rsidRPr="00086587">
        <w:rPr>
          <w:rFonts w:ascii="GHEA Grapalat" w:eastAsia="Times New Roman" w:hAnsi="GHEA Grapalat" w:cs="Calibri"/>
          <w:bCs/>
          <w:sz w:val="24"/>
          <w:szCs w:val="24"/>
          <w:lang w:val="hy-AM"/>
        </w:rPr>
        <w:t xml:space="preserve">«Վանաձորի անտառտնտեսություն» մասնաճյուղում </w:t>
      </w:r>
      <w:r w:rsidRPr="00086587">
        <w:rPr>
          <w:rFonts w:ascii="GHEA Grapalat" w:hAnsi="GHEA Grapalat"/>
          <w:sz w:val="24"/>
          <w:szCs w:val="24"/>
          <w:lang w:val="hy-AM"/>
        </w:rPr>
        <w:t>2019 և 2020թթ. ընթացքում հատատեղերում ծառերի հատում կատարելու նպատակով աշխատանքի են ընդունել համապատասխանաբար թվով 4 և 17 ֆիզիկական անձանց</w:t>
      </w:r>
      <w:r w:rsidR="009A4226" w:rsidRPr="00086587">
        <w:rPr>
          <w:rFonts w:ascii="GHEA Grapalat" w:hAnsi="GHEA Grapalat"/>
          <w:sz w:val="24"/>
          <w:szCs w:val="24"/>
          <w:lang w:val="hy-AM"/>
        </w:rPr>
        <w:t xml:space="preserve">, </w:t>
      </w:r>
      <w:r w:rsidRPr="00086587">
        <w:rPr>
          <w:rFonts w:ascii="GHEA Grapalat" w:hAnsi="GHEA Grapalat"/>
          <w:sz w:val="24"/>
          <w:szCs w:val="24"/>
          <w:lang w:val="hy-AM"/>
        </w:rPr>
        <w:t xml:space="preserve">թվով 4 աշխատողների 2019-2020թթ. դեկտեմբեր ամիսներին աշխատանքից ազատելիս կատարվել է վերջնահաշվարկ և վճարվել է համապատասխանաբար 135.2 հազ. դրամ և  50.7 հազ. դրամ գումար։ </w:t>
      </w:r>
    </w:p>
    <w:p w14:paraId="68439FE2" w14:textId="77777777" w:rsidR="00823A53" w:rsidRPr="00086587" w:rsidRDefault="002156C4" w:rsidP="00E33CAA">
      <w:pPr>
        <w:pStyle w:val="ListParagraph"/>
        <w:numPr>
          <w:ilvl w:val="0"/>
          <w:numId w:val="26"/>
        </w:numPr>
        <w:spacing w:line="276" w:lineRule="auto"/>
        <w:ind w:left="0" w:firstLine="426"/>
        <w:jc w:val="both"/>
        <w:rPr>
          <w:rFonts w:ascii="GHEA Grapalat" w:hAnsi="GHEA Grapalat"/>
          <w:sz w:val="24"/>
          <w:szCs w:val="24"/>
          <w:lang w:val="hy-AM"/>
        </w:rPr>
      </w:pPr>
      <w:r w:rsidRPr="00086587">
        <w:rPr>
          <w:rFonts w:ascii="GHEA Grapalat" w:eastAsia="Times New Roman" w:hAnsi="GHEA Grapalat" w:cs="Calibri"/>
          <w:bCs/>
          <w:sz w:val="24"/>
          <w:szCs w:val="24"/>
          <w:lang w:val="hy-AM"/>
        </w:rPr>
        <w:t>«Ստեփանավանի անտառտնտեսություն» մասնաճյուղում</w:t>
      </w:r>
      <w:r w:rsidRPr="00086587">
        <w:rPr>
          <w:rStyle w:val="Emphasis"/>
          <w:rFonts w:ascii="GHEA Grapalat" w:hAnsi="GHEA Grapalat" w:cs="Arial"/>
          <w:sz w:val="24"/>
          <w:szCs w:val="24"/>
          <w:lang w:val="hy-AM"/>
        </w:rPr>
        <w:t xml:space="preserve"> </w:t>
      </w:r>
      <w:r w:rsidRPr="00086587">
        <w:rPr>
          <w:rFonts w:ascii="GHEA Grapalat" w:hAnsi="GHEA Grapalat"/>
          <w:sz w:val="24"/>
          <w:szCs w:val="24"/>
          <w:lang w:val="hy-AM"/>
        </w:rPr>
        <w:t xml:space="preserve">2019 և 2020թթ. ընթացքում աշխատանքի են ընդունել համապատասխանաբար թվով 3 և 8 ֆիզիկական անձանց, թվով 3 աշխատողի 2020թ. հունվար և թվով 12 աշխատողի 2020թ. օգոստոս-դեկտեմբեր ամիսներին աշխատանքից ազատելիս կատարվել է վերջնահաշվարկ և վճարվել է համապատասխանաբար 97.0 հազ. դրամ և  86.8 հազ. դրամ գումար։ </w:t>
      </w:r>
    </w:p>
    <w:p w14:paraId="055984C3" w14:textId="77777777" w:rsidR="00086587" w:rsidRPr="00086587" w:rsidRDefault="002156C4" w:rsidP="00A9447C">
      <w:pPr>
        <w:pStyle w:val="ListParagraph"/>
        <w:numPr>
          <w:ilvl w:val="0"/>
          <w:numId w:val="26"/>
        </w:numPr>
        <w:spacing w:line="276" w:lineRule="auto"/>
        <w:ind w:left="0" w:firstLine="426"/>
        <w:jc w:val="both"/>
        <w:rPr>
          <w:rFonts w:ascii="GHEA Grapalat" w:hAnsi="GHEA Grapalat"/>
          <w:sz w:val="24"/>
          <w:szCs w:val="24"/>
          <w:lang w:val="hy-AM"/>
        </w:rPr>
      </w:pPr>
      <w:r w:rsidRPr="00086587">
        <w:rPr>
          <w:rFonts w:ascii="GHEA Grapalat" w:eastAsia="Times New Roman" w:hAnsi="GHEA Grapalat" w:cs="Calibri"/>
          <w:bCs/>
          <w:sz w:val="24"/>
          <w:szCs w:val="24"/>
          <w:lang w:val="hy-AM"/>
        </w:rPr>
        <w:t xml:space="preserve">«Թումանյանի անտառտնտեսություն» մասնաճյուղում </w:t>
      </w:r>
      <w:r w:rsidRPr="00086587">
        <w:rPr>
          <w:rFonts w:ascii="GHEA Grapalat" w:hAnsi="GHEA Grapalat"/>
          <w:sz w:val="24"/>
          <w:szCs w:val="24"/>
          <w:lang w:val="hy-AM"/>
        </w:rPr>
        <w:t>2019 և 2020թթ. ընթացքում աշխատանքի են ընդունել համապատասխանաբար թվով 20 և 10 ֆիզիկական անձանց</w:t>
      </w:r>
      <w:r w:rsidR="009A4226" w:rsidRPr="00086587">
        <w:rPr>
          <w:rFonts w:ascii="GHEA Grapalat" w:hAnsi="GHEA Grapalat"/>
          <w:sz w:val="24"/>
          <w:szCs w:val="24"/>
          <w:lang w:val="hy-AM"/>
        </w:rPr>
        <w:t>,</w:t>
      </w:r>
      <w:r w:rsidRPr="00086587">
        <w:rPr>
          <w:rFonts w:ascii="GHEA Grapalat" w:hAnsi="GHEA Grapalat"/>
          <w:sz w:val="24"/>
          <w:szCs w:val="24"/>
          <w:lang w:val="hy-AM"/>
        </w:rPr>
        <w:t xml:space="preserve"> թվով 8 աշխատողի 2019թ. սեպտեմբեր, հոկտեմբեր և թվով 7 աշխատողի 2020թ. փետրվար, նոյեմբեր ամիսներին աշխատանքից ազատելիս կատարվել է վերջնահաշվարկ և վճարվել համապատասխանաբար</w:t>
      </w:r>
      <w:r w:rsidR="0043118A" w:rsidRPr="00086587">
        <w:rPr>
          <w:rFonts w:ascii="GHEA Grapalat" w:hAnsi="GHEA Grapalat"/>
          <w:sz w:val="24"/>
          <w:szCs w:val="24"/>
          <w:lang w:val="hy-AM"/>
        </w:rPr>
        <w:t>՝</w:t>
      </w:r>
      <w:r w:rsidRPr="00086587">
        <w:rPr>
          <w:rFonts w:ascii="GHEA Grapalat" w:hAnsi="GHEA Grapalat"/>
          <w:sz w:val="24"/>
          <w:szCs w:val="24"/>
          <w:lang w:val="hy-AM"/>
        </w:rPr>
        <w:t xml:space="preserve"> 102.3 հազ. դրամ և 300.2 հազ. դրամ գումար:</w:t>
      </w:r>
    </w:p>
    <w:p w14:paraId="5646D048" w14:textId="77777777" w:rsidR="002156C4" w:rsidRPr="00086587" w:rsidRDefault="002156C4" w:rsidP="00A9447C">
      <w:pPr>
        <w:pStyle w:val="ListParagraph"/>
        <w:numPr>
          <w:ilvl w:val="0"/>
          <w:numId w:val="26"/>
        </w:numPr>
        <w:spacing w:line="276" w:lineRule="auto"/>
        <w:ind w:left="0" w:firstLine="426"/>
        <w:jc w:val="both"/>
        <w:rPr>
          <w:rFonts w:ascii="GHEA Grapalat" w:hAnsi="GHEA Grapalat"/>
          <w:sz w:val="24"/>
          <w:szCs w:val="24"/>
          <w:lang w:val="hy-AM"/>
        </w:rPr>
      </w:pPr>
      <w:r w:rsidRPr="00086587">
        <w:rPr>
          <w:rFonts w:ascii="GHEA Grapalat" w:eastAsia="Times New Roman" w:hAnsi="GHEA Grapalat" w:cs="Calibri"/>
          <w:bCs/>
          <w:sz w:val="24"/>
          <w:szCs w:val="24"/>
          <w:lang w:val="hy-AM"/>
        </w:rPr>
        <w:t>«Նոյեմբերյանի անտառտնտեսություն» մ</w:t>
      </w:r>
      <w:r w:rsidRPr="00086587">
        <w:rPr>
          <w:rStyle w:val="Emphasis"/>
          <w:rFonts w:ascii="GHEA Grapalat" w:hAnsi="GHEA Grapalat" w:cs="Arial"/>
          <w:i w:val="0"/>
          <w:sz w:val="24"/>
          <w:szCs w:val="24"/>
          <w:lang w:val="hy-AM"/>
        </w:rPr>
        <w:t>ասնաճյուղում</w:t>
      </w:r>
      <w:r w:rsidRPr="00086587">
        <w:rPr>
          <w:rStyle w:val="Emphasis"/>
          <w:rFonts w:ascii="GHEA Grapalat" w:hAnsi="GHEA Grapalat" w:cs="Arial"/>
          <w:sz w:val="24"/>
          <w:szCs w:val="24"/>
          <w:lang w:val="hy-AM"/>
        </w:rPr>
        <w:t xml:space="preserve"> </w:t>
      </w:r>
      <w:r w:rsidRPr="00086587">
        <w:rPr>
          <w:rFonts w:ascii="GHEA Grapalat" w:hAnsi="GHEA Grapalat"/>
          <w:sz w:val="24"/>
          <w:szCs w:val="24"/>
          <w:lang w:val="hy-AM"/>
        </w:rPr>
        <w:t>2019</w:t>
      </w:r>
      <w:r w:rsidR="00FD3B13" w:rsidRPr="00086587">
        <w:rPr>
          <w:rFonts w:ascii="GHEA Grapalat" w:hAnsi="GHEA Grapalat"/>
          <w:sz w:val="24"/>
          <w:szCs w:val="24"/>
          <w:lang w:val="hy-AM"/>
        </w:rPr>
        <w:t>-</w:t>
      </w:r>
      <w:r w:rsidRPr="00086587">
        <w:rPr>
          <w:rFonts w:ascii="GHEA Grapalat" w:hAnsi="GHEA Grapalat"/>
          <w:sz w:val="24"/>
          <w:szCs w:val="24"/>
          <w:lang w:val="hy-AM"/>
        </w:rPr>
        <w:t xml:space="preserve">2020թթ. ընթացքում աշխատանքային պայմանագրերի և ներքին իրավական ակտերի համաձայն՝ աշխատանքի են ընդունել համապատասխանաբար թվով 41 և 21 ֆիզիկական անձիք,  թվով 40 աշխատողի 2019թ. դեկտեմբեր և 17 աշխատողի 2020թ. հոկտեմբեր, դեկտեմբեր ամիսներին աշխատանքից ազատելիս կատարվել է վերջնահաշվարկ և վճարվել է համապատասխանաբար 1,251.3 և 689.1 հազ. դրամ գումար։      </w:t>
      </w:r>
    </w:p>
    <w:p w14:paraId="75B130C5" w14:textId="77777777" w:rsidR="002156C4" w:rsidRDefault="002156C4" w:rsidP="004F23DA">
      <w:pPr>
        <w:shd w:val="clear" w:color="auto" w:fill="FFFFFF" w:themeFill="background1"/>
        <w:spacing w:after="200" w:line="240" w:lineRule="auto"/>
        <w:jc w:val="both"/>
        <w:rPr>
          <w:rFonts w:ascii="GHEA Grapalat" w:hAnsi="GHEA Grapalat"/>
          <w:i/>
          <w:sz w:val="20"/>
          <w:szCs w:val="20"/>
          <w:lang w:val="hy-AM"/>
        </w:rPr>
      </w:pPr>
      <w:r w:rsidRPr="00347B7F">
        <w:rPr>
          <w:rFonts w:ascii="GHEA Grapalat" w:hAnsi="GHEA Grapalat" w:cs="Arial"/>
          <w:i/>
          <w:sz w:val="20"/>
          <w:szCs w:val="20"/>
          <w:lang w:val="hy-AM"/>
        </w:rPr>
        <w:t>ՊՈԱԿ-ի արձագանքը.</w:t>
      </w:r>
      <w:r w:rsidRPr="00347B7F">
        <w:rPr>
          <w:rFonts w:ascii="GHEA Grapalat" w:hAnsi="GHEA Grapalat"/>
          <w:i/>
          <w:sz w:val="20"/>
          <w:szCs w:val="20"/>
          <w:lang w:val="hy-AM"/>
        </w:rPr>
        <w:t xml:space="preserve"> </w:t>
      </w:r>
      <w:r w:rsidRPr="00347B7F">
        <w:rPr>
          <w:rFonts w:ascii="GHEA Grapalat" w:hAnsi="GHEA Grapalat" w:cs="Arial"/>
          <w:i/>
          <w:sz w:val="20"/>
          <w:szCs w:val="20"/>
          <w:lang w:val="hy-AM"/>
        </w:rPr>
        <w:t>«Հ</w:t>
      </w:r>
      <w:r w:rsidRPr="00347B7F">
        <w:rPr>
          <w:rFonts w:ascii="GHEA Grapalat" w:hAnsi="GHEA Grapalat"/>
          <w:i/>
          <w:sz w:val="20"/>
          <w:szCs w:val="20"/>
          <w:lang w:val="hy-AM"/>
        </w:rPr>
        <w:t>այտնում եմ, բանվորների վարձատրությունը կատարվել են բացառապես սահմանված և տարիներ շարունակ գործող հաստատված 2019 թվականի թիվ 45 և 2021 թվականի թիվ 108 հրամաններով սահմանված նորմատիվներով: 2963 դրամ և 3336 դրամ նորմատիվները տրոհման ենթակա չեն, դրանք միշտ գործել են որպես մեկ ամբողջական նորմա,  իսկ հավելվածով ներկայացված բացվածքը զուտ թիվ 45 և թիվ 108 հրամաններով սահմանված հաշվարկի ձևը բացատրելու նպատակով է, այլ ոչ որպես աշխատավարձի, բենզինի, յուղի, ամորտիզացիայի կամ որպես չնախատեսված ծախսի առանձին նորմա, հակառակ դեպքում դրանք առանձին կկիրառվեին, որը երբեք չի արվել: Նշեմ նաև, որ տարիներ շարունակ անտառտնտեսություն մասնաճյուղերի աշխատակիցների կողմից բողոքներ են ներկայացվել, որ սահմանված նորմատիվների գները շուկայականից ցածր են և դժվարություններ են առաջացնում բանվորներ  ընդունելու գործընթացի մեջ, շատ մարդիկ չեն համաձայնվում աշխատել նման ցածր վարձատրությամբ, սակայն «Հայանտառ»  ՊՈԱԿ-ի կողմից նշված նորմաներից բարձր վարձատրություններ  երբեք չեն կատարվել: «Հայանտառ»  ՊՈԱԿ-ում չկա որպես այդպիսին գործող հաստատված նորմատիվ, թե հատատեղից մինչև վեևի պահեստ փայտանյութը  բանվորի կողմից ձեռքով տեղափոխելու դեպքում  հաշվարկման  ինչ ձև պետք է կիրառել: Նշված աշխատանքները պայմանագրային հիմունքներով չեն իրականացվում, քանի որ նման ցածր նախահաշվային գնով կազմակերպություններ և անձինք չեն մասնակցում գնման ընթացակարգերին։»</w:t>
      </w:r>
    </w:p>
    <w:p w14:paraId="29A8F4DF" w14:textId="77777777" w:rsidR="00347B7F" w:rsidRPr="004F23DA" w:rsidRDefault="00347B7F" w:rsidP="00347B7F">
      <w:pPr>
        <w:pStyle w:val="FootnoteText"/>
        <w:spacing w:line="276" w:lineRule="auto"/>
        <w:jc w:val="both"/>
        <w:rPr>
          <w:rFonts w:ascii="GHEA Grapalat" w:hAnsi="GHEA Grapalat" w:cs="Calibri"/>
          <w:b/>
          <w:color w:val="000000"/>
          <w:sz w:val="24"/>
          <w:szCs w:val="24"/>
          <w:lang w:val="hy-AM"/>
        </w:rPr>
      </w:pPr>
      <w:r w:rsidRPr="0009674F">
        <w:rPr>
          <w:rFonts w:ascii="GHEA Grapalat" w:hAnsi="GHEA Grapalat" w:cs="Calibri"/>
          <w:i/>
          <w:color w:val="000000"/>
          <w:sz w:val="24"/>
          <w:szCs w:val="24"/>
          <w:lang w:val="hy-AM"/>
        </w:rPr>
        <w:lastRenderedPageBreak/>
        <w:t>Հաշվեքննության օբյեկտի արձագանքը</w:t>
      </w:r>
      <w:r w:rsidRPr="0009674F">
        <w:rPr>
          <w:rFonts w:ascii="GHEA Grapalat" w:hAnsi="GHEA Grapalat" w:cs="Calibri"/>
          <w:b/>
          <w:color w:val="000000"/>
          <w:sz w:val="24"/>
          <w:szCs w:val="24"/>
          <w:lang w:val="hy-AM"/>
        </w:rPr>
        <w:t xml:space="preserve">. </w:t>
      </w:r>
      <w:r w:rsidRPr="0009674F">
        <w:rPr>
          <w:rFonts w:ascii="GHEA Grapalat" w:hAnsi="GHEA Grapalat" w:cs="Calibri"/>
          <w:color w:val="000000"/>
          <w:sz w:val="24"/>
          <w:szCs w:val="24"/>
          <w:lang w:val="hy-AM"/>
        </w:rPr>
        <w:t>«Բացակայում է</w:t>
      </w:r>
      <w:r w:rsidRPr="0009674F">
        <w:rPr>
          <w:rFonts w:ascii="GHEA Grapalat" w:hAnsi="GHEA Grapalat" w:cs="Calibri"/>
          <w:b/>
          <w:color w:val="000000"/>
          <w:sz w:val="24"/>
          <w:szCs w:val="24"/>
          <w:lang w:val="hy-AM"/>
        </w:rPr>
        <w:t>»։</w:t>
      </w:r>
    </w:p>
    <w:p w14:paraId="51C6D9DD" w14:textId="77777777" w:rsidR="002156C4" w:rsidRPr="0009674F" w:rsidRDefault="002156C4" w:rsidP="004F23DA">
      <w:pPr>
        <w:spacing w:line="276" w:lineRule="auto"/>
        <w:jc w:val="both"/>
        <w:rPr>
          <w:rFonts w:ascii="GHEA Grapalat" w:hAnsi="GHEA Grapalat" w:cs="Calibri"/>
          <w:color w:val="000000"/>
          <w:lang w:val="hy-AM"/>
        </w:rPr>
      </w:pPr>
      <w:r w:rsidRPr="0009674F">
        <w:rPr>
          <w:rFonts w:ascii="GHEA Grapalat" w:hAnsi="GHEA Grapalat" w:cs="Calibri"/>
          <w:i/>
          <w:color w:val="000000"/>
          <w:sz w:val="24"/>
          <w:szCs w:val="24"/>
          <w:lang w:val="hy-AM"/>
        </w:rPr>
        <w:t>Հաշվեքննողների մեկնաբանությունը</w:t>
      </w:r>
      <w:r w:rsidRPr="0009674F">
        <w:rPr>
          <w:rFonts w:ascii="GHEA Grapalat" w:hAnsi="GHEA Grapalat" w:cs="Calibri"/>
          <w:b/>
          <w:color w:val="000000"/>
          <w:lang w:val="hy-AM"/>
        </w:rPr>
        <w:t>.</w:t>
      </w:r>
      <w:r w:rsidRPr="0009674F">
        <w:rPr>
          <w:rFonts w:ascii="GHEA Grapalat" w:hAnsi="GHEA Grapalat" w:cs="Calibri"/>
          <w:color w:val="000000"/>
          <w:lang w:val="hy-AM"/>
        </w:rPr>
        <w:t xml:space="preserve"> «</w:t>
      </w:r>
      <w:r w:rsidRPr="0009674F">
        <w:rPr>
          <w:rFonts w:ascii="GHEA Grapalat" w:hAnsi="GHEA Grapalat"/>
          <w:lang w:val="hy-AM"/>
        </w:rPr>
        <w:t xml:space="preserve">ՊՈԱԿ-ն ըստ էության առարկություններ չի ներկայացրել, տրվել են </w:t>
      </w:r>
      <w:r w:rsidR="00B212E7" w:rsidRPr="0009674F">
        <w:rPr>
          <w:rFonts w:ascii="GHEA Grapalat" w:hAnsi="GHEA Grapalat"/>
          <w:lang w:val="hy-AM"/>
        </w:rPr>
        <w:t xml:space="preserve">պարզաբանումներ և </w:t>
      </w:r>
      <w:r w:rsidRPr="0009674F">
        <w:rPr>
          <w:rFonts w:ascii="GHEA Grapalat" w:hAnsi="GHEA Grapalat"/>
          <w:lang w:val="hy-AM"/>
        </w:rPr>
        <w:t>բացատր</w:t>
      </w:r>
      <w:r w:rsidR="00B212E7" w:rsidRPr="0009674F">
        <w:rPr>
          <w:rFonts w:ascii="GHEA Grapalat" w:hAnsi="GHEA Grapalat"/>
          <w:lang w:val="hy-AM"/>
        </w:rPr>
        <w:t>ություններ</w:t>
      </w:r>
      <w:r w:rsidRPr="0009674F">
        <w:rPr>
          <w:rFonts w:ascii="GHEA Grapalat" w:hAnsi="GHEA Grapalat" w:cs="Calibri"/>
          <w:color w:val="000000"/>
          <w:lang w:val="hy-AM"/>
        </w:rPr>
        <w:t>»</w:t>
      </w:r>
      <w:r w:rsidR="00B212E7" w:rsidRPr="0009674F">
        <w:rPr>
          <w:rFonts w:ascii="GHEA Grapalat" w:hAnsi="GHEA Grapalat" w:cs="Calibri"/>
          <w:color w:val="000000"/>
          <w:lang w:val="hy-AM"/>
        </w:rPr>
        <w:t>»</w:t>
      </w:r>
    </w:p>
    <w:p w14:paraId="54A0DEBB" w14:textId="77777777" w:rsidR="002156C4" w:rsidRPr="003C24CF" w:rsidRDefault="002156C4" w:rsidP="001C520F">
      <w:pPr>
        <w:spacing w:line="276" w:lineRule="auto"/>
        <w:jc w:val="both"/>
        <w:rPr>
          <w:rFonts w:ascii="GHEA Grapalat" w:hAnsi="GHEA Grapalat"/>
          <w:sz w:val="24"/>
          <w:szCs w:val="24"/>
          <w:lang w:val="hy-AM"/>
        </w:rPr>
      </w:pPr>
      <w:r w:rsidRPr="003C24CF">
        <w:rPr>
          <w:rFonts w:ascii="GHEA Grapalat" w:hAnsi="GHEA Grapalat"/>
          <w:sz w:val="24"/>
          <w:szCs w:val="24"/>
          <w:lang w:val="hy-AM"/>
        </w:rPr>
        <w:t xml:space="preserve">  </w:t>
      </w:r>
      <w:r w:rsidRPr="00A966B3">
        <w:rPr>
          <w:rFonts w:ascii="GHEA Grapalat" w:hAnsi="GHEA Grapalat"/>
          <w:sz w:val="24"/>
          <w:szCs w:val="24"/>
          <w:lang w:val="hy-AM"/>
        </w:rPr>
        <w:t xml:space="preserve">  </w:t>
      </w:r>
      <w:r w:rsidRPr="003C24CF">
        <w:rPr>
          <w:rFonts w:ascii="GHEA Grapalat" w:hAnsi="GHEA Grapalat"/>
          <w:sz w:val="24"/>
          <w:szCs w:val="24"/>
          <w:lang w:val="hy-AM"/>
        </w:rPr>
        <w:t xml:space="preserve"> </w:t>
      </w:r>
      <w:r w:rsidR="00803A0F">
        <w:rPr>
          <w:rFonts w:ascii="GHEA Grapalat" w:hAnsi="GHEA Grapalat" w:cs="Calibri"/>
          <w:color w:val="000000"/>
          <w:sz w:val="24"/>
          <w:szCs w:val="24"/>
          <w:lang w:val="hy-AM"/>
        </w:rPr>
        <w:t>5</w:t>
      </w:r>
      <w:r w:rsidR="00803A0F" w:rsidRPr="00E3558A">
        <w:rPr>
          <w:rFonts w:ascii="GHEA Grapalat" w:hAnsi="GHEA Grapalat" w:cs="Calibri"/>
          <w:color w:val="000000"/>
          <w:sz w:val="24"/>
          <w:szCs w:val="24"/>
          <w:lang w:val="hy-AM"/>
        </w:rPr>
        <w:t>.</w:t>
      </w:r>
      <w:r w:rsidR="00803A0F" w:rsidRPr="00541674">
        <w:rPr>
          <w:rFonts w:ascii="GHEA Grapalat" w:hAnsi="GHEA Grapalat" w:cs="Calibri"/>
          <w:color w:val="000000"/>
          <w:sz w:val="24"/>
          <w:szCs w:val="24"/>
          <w:lang w:val="hy-AM"/>
        </w:rPr>
        <w:t>3</w:t>
      </w:r>
      <w:r w:rsidR="00803A0F" w:rsidRPr="00E3558A">
        <w:rPr>
          <w:rFonts w:ascii="GHEA Grapalat" w:hAnsi="GHEA Grapalat" w:cs="Calibri"/>
          <w:color w:val="000000"/>
          <w:sz w:val="24"/>
          <w:szCs w:val="24"/>
          <w:lang w:val="hy-AM"/>
        </w:rPr>
        <w:t>.</w:t>
      </w:r>
      <w:r w:rsidR="00803A0F" w:rsidRPr="00803A0F">
        <w:rPr>
          <w:rFonts w:ascii="GHEA Grapalat" w:hAnsi="GHEA Grapalat" w:cs="Calibri"/>
          <w:color w:val="000000"/>
          <w:sz w:val="24"/>
          <w:szCs w:val="24"/>
          <w:lang w:val="hy-AM"/>
        </w:rPr>
        <w:t>6</w:t>
      </w:r>
      <w:r w:rsidR="00803A0F">
        <w:rPr>
          <w:rFonts w:ascii="GHEA Grapalat" w:hAnsi="GHEA Grapalat" w:cs="Calibri"/>
          <w:color w:val="000000"/>
          <w:sz w:val="24"/>
          <w:szCs w:val="24"/>
          <w:lang w:val="hy-AM"/>
        </w:rPr>
        <w:t xml:space="preserve"> </w:t>
      </w:r>
      <w:r w:rsidRPr="003C24CF">
        <w:rPr>
          <w:rFonts w:ascii="GHEA Grapalat" w:hAnsi="GHEA Grapalat"/>
          <w:iCs/>
          <w:sz w:val="24"/>
          <w:szCs w:val="24"/>
          <w:lang w:val="hy-AM"/>
        </w:rPr>
        <w:t xml:space="preserve">ՊՈԱԿ-ի </w:t>
      </w:r>
      <w:r>
        <w:rPr>
          <w:rFonts w:ascii="GHEA Grapalat" w:hAnsi="GHEA Grapalat"/>
          <w:iCs/>
          <w:sz w:val="24"/>
          <w:szCs w:val="24"/>
          <w:lang w:val="hy-AM"/>
        </w:rPr>
        <w:t>«</w:t>
      </w:r>
      <w:r w:rsidRPr="003C24CF">
        <w:rPr>
          <w:rFonts w:ascii="GHEA Grapalat" w:eastAsia="Times New Roman" w:hAnsi="GHEA Grapalat" w:cs="Calibri"/>
          <w:bCs/>
          <w:sz w:val="24"/>
          <w:szCs w:val="24"/>
          <w:lang w:val="hy-AM"/>
        </w:rPr>
        <w:t>Թումանյան</w:t>
      </w:r>
      <w:r>
        <w:rPr>
          <w:rFonts w:ascii="GHEA Grapalat" w:eastAsia="Times New Roman" w:hAnsi="GHEA Grapalat" w:cs="Calibri"/>
          <w:bCs/>
          <w:sz w:val="24"/>
          <w:szCs w:val="24"/>
          <w:lang w:val="hy-AM"/>
        </w:rPr>
        <w:t>»</w:t>
      </w:r>
      <w:r w:rsidRPr="003C24CF">
        <w:rPr>
          <w:rFonts w:ascii="GHEA Grapalat" w:eastAsia="Times New Roman" w:hAnsi="GHEA Grapalat" w:cs="Calibri"/>
          <w:bCs/>
          <w:sz w:val="24"/>
          <w:szCs w:val="24"/>
          <w:lang w:val="hy-AM"/>
        </w:rPr>
        <w:t xml:space="preserve"> անտառտնտեսությունում </w:t>
      </w:r>
      <w:r w:rsidRPr="003C24CF">
        <w:rPr>
          <w:rFonts w:ascii="GHEA Grapalat" w:hAnsi="GHEA Grapalat"/>
          <w:sz w:val="24"/>
          <w:szCs w:val="24"/>
          <w:lang w:val="hy-AM"/>
        </w:rPr>
        <w:t>ըստ դուրս գրված հարկային հաշիվների և հանձնման ընդունման արձանագրությունների</w:t>
      </w:r>
      <w:r>
        <w:rPr>
          <w:rFonts w:ascii="GHEA Grapalat" w:hAnsi="GHEA Grapalat"/>
          <w:sz w:val="24"/>
          <w:szCs w:val="24"/>
          <w:lang w:val="hy-AM"/>
        </w:rPr>
        <w:t>՝</w:t>
      </w:r>
      <w:r w:rsidRPr="003C24CF">
        <w:rPr>
          <w:rFonts w:ascii="GHEA Grapalat" w:hAnsi="GHEA Grapalat"/>
          <w:sz w:val="24"/>
          <w:szCs w:val="24"/>
          <w:lang w:val="hy-AM"/>
        </w:rPr>
        <w:t xml:space="preserve"> 2019թ. մայիսի 1-ից մինչև օգոստոսի 1-ն ընկած ժամանակահատվածում «Ամիրխանյան Նաիրի» ԱՁ-ի կողմից «Դսեղ» մասնաճյուղում կատարվել է 82.35 խմ շինափայտի և 181.8 խմ վառելափայտի պատրաստման և տեղափոխման աշխատանքներ, սակայն այն չի արտացոլվել վերոնշյալ ժամանակահատվածն ընդգրկող ինչպես անտառապետերի կողմից ներկայացվող «Անտառանյութի շարժի վերաբերյալ», այնպես էլ «Դսեղ» մասնաճյուղ</w:t>
      </w:r>
      <w:r>
        <w:rPr>
          <w:rFonts w:ascii="GHEA Grapalat" w:hAnsi="GHEA Grapalat"/>
          <w:sz w:val="24"/>
          <w:szCs w:val="24"/>
          <w:lang w:val="hy-AM"/>
        </w:rPr>
        <w:t>ի</w:t>
      </w:r>
      <w:r w:rsidRPr="003C24CF">
        <w:rPr>
          <w:rFonts w:ascii="GHEA Grapalat" w:hAnsi="GHEA Grapalat"/>
          <w:sz w:val="24"/>
          <w:szCs w:val="24"/>
          <w:lang w:val="hy-AM"/>
        </w:rPr>
        <w:t xml:space="preserve"> կողմից ներկայացվող «Առ 01-ը հունվարի 2020թ. արտադրության և իրացման» հաշվետվությունների մեջ: Համաձայն անտառապետերի տրված գրավոր պարզաբանման, իրենք չեն իմացել, որ պետք է արտացոլվի 2019թ. հաշվետվություններում, քանի որ ծառերն հատված են եղել 2018թ.  ավարտի դրությամբ, հաշվառվել են  2019թ. տարեսկզբի փայտանյութի մնացորդում, սակայն  պատրաստման աշխատանքներն ավարտված չեն եղել, հանձնում ընդունում չի կատարվել: </w:t>
      </w:r>
    </w:p>
    <w:p w14:paraId="3A8D97E8" w14:textId="77777777" w:rsidR="002156C4" w:rsidRPr="004F23DA" w:rsidRDefault="002156C4" w:rsidP="004F23DA">
      <w:pPr>
        <w:shd w:val="clear" w:color="auto" w:fill="FFFFFF" w:themeFill="background1"/>
        <w:spacing w:after="0" w:line="276" w:lineRule="auto"/>
        <w:jc w:val="both"/>
        <w:rPr>
          <w:rFonts w:ascii="GHEA Grapalat" w:hAnsi="GHEA Grapalat"/>
          <w:b/>
          <w:i/>
          <w:sz w:val="24"/>
          <w:szCs w:val="24"/>
          <w:lang w:val="hy-AM"/>
        </w:rPr>
      </w:pPr>
      <w:r w:rsidRPr="00404E11">
        <w:rPr>
          <w:rFonts w:ascii="GHEA Grapalat" w:hAnsi="GHEA Grapalat" w:cs="Arial"/>
          <w:i/>
          <w:sz w:val="24"/>
          <w:szCs w:val="24"/>
          <w:lang w:val="hy-AM"/>
        </w:rPr>
        <w:t xml:space="preserve">ՊՈԱԿ-ի և </w:t>
      </w:r>
      <w:r w:rsidRPr="00404E11">
        <w:rPr>
          <w:rFonts w:ascii="GHEA Grapalat" w:hAnsi="GHEA Grapalat" w:cs="Calibri"/>
          <w:i/>
          <w:color w:val="000000"/>
          <w:sz w:val="24"/>
          <w:szCs w:val="24"/>
          <w:lang w:val="hy-AM"/>
        </w:rPr>
        <w:t xml:space="preserve">հաշվեքննության օբյեկտի </w:t>
      </w:r>
      <w:r w:rsidRPr="00404E11">
        <w:rPr>
          <w:rFonts w:ascii="GHEA Grapalat" w:hAnsi="GHEA Grapalat" w:cs="Arial"/>
          <w:i/>
          <w:sz w:val="24"/>
          <w:szCs w:val="24"/>
          <w:lang w:val="hy-AM"/>
        </w:rPr>
        <w:t>արձագանքները</w:t>
      </w:r>
      <w:r w:rsidRPr="004F23DA">
        <w:rPr>
          <w:rFonts w:ascii="GHEA Grapalat" w:hAnsi="GHEA Grapalat" w:cs="Arial"/>
          <w:b/>
          <w:sz w:val="24"/>
          <w:szCs w:val="24"/>
          <w:lang w:val="hy-AM"/>
        </w:rPr>
        <w:t>.</w:t>
      </w:r>
      <w:r w:rsidRPr="004F23DA">
        <w:rPr>
          <w:rFonts w:ascii="GHEA Grapalat" w:hAnsi="GHEA Grapalat"/>
          <w:b/>
          <w:i/>
          <w:sz w:val="24"/>
          <w:szCs w:val="24"/>
          <w:lang w:val="hy-AM"/>
        </w:rPr>
        <w:t xml:space="preserve"> </w:t>
      </w:r>
      <w:r w:rsidRPr="00404E11">
        <w:rPr>
          <w:rFonts w:ascii="GHEA Grapalat" w:hAnsi="GHEA Grapalat" w:cs="Arial"/>
          <w:sz w:val="24"/>
          <w:szCs w:val="24"/>
          <w:lang w:val="hy-AM"/>
        </w:rPr>
        <w:t>«</w:t>
      </w:r>
      <w:r w:rsidRPr="00404E11">
        <w:rPr>
          <w:rFonts w:ascii="GHEA Grapalat" w:hAnsi="GHEA Grapalat"/>
          <w:sz w:val="24"/>
          <w:szCs w:val="24"/>
          <w:lang w:val="hy-AM"/>
        </w:rPr>
        <w:t xml:space="preserve">Բացակայում </w:t>
      </w:r>
      <w:r w:rsidR="001C520F" w:rsidRPr="00404E11">
        <w:rPr>
          <w:rFonts w:ascii="GHEA Grapalat" w:hAnsi="GHEA Grapalat"/>
          <w:sz w:val="24"/>
          <w:szCs w:val="24"/>
          <w:lang w:val="hy-AM"/>
        </w:rPr>
        <w:t>են</w:t>
      </w:r>
      <w:r w:rsidRPr="00404E11">
        <w:rPr>
          <w:rFonts w:ascii="GHEA Grapalat" w:hAnsi="GHEA Grapalat"/>
          <w:sz w:val="24"/>
          <w:szCs w:val="24"/>
          <w:lang w:val="hy-AM"/>
        </w:rPr>
        <w:t>»։</w:t>
      </w:r>
      <w:r w:rsidRPr="004F23DA">
        <w:rPr>
          <w:rFonts w:ascii="GHEA Grapalat" w:hAnsi="GHEA Grapalat"/>
          <w:b/>
          <w:i/>
          <w:sz w:val="24"/>
          <w:szCs w:val="24"/>
          <w:lang w:val="hy-AM"/>
        </w:rPr>
        <w:t xml:space="preserve"> </w:t>
      </w:r>
    </w:p>
    <w:p w14:paraId="65096F4D" w14:textId="77777777" w:rsidR="002156C4" w:rsidRPr="00F21502" w:rsidRDefault="002156C4" w:rsidP="002156C4">
      <w:pPr>
        <w:pStyle w:val="FootnoteText"/>
        <w:ind w:firstLine="426"/>
        <w:jc w:val="both"/>
        <w:rPr>
          <w:rFonts w:ascii="GHEA Grapalat" w:hAnsi="GHEA Grapalat" w:cs="Calibri"/>
          <w:color w:val="000000"/>
          <w:sz w:val="4"/>
          <w:szCs w:val="4"/>
          <w:lang w:val="hy-AM"/>
        </w:rPr>
      </w:pPr>
    </w:p>
    <w:p w14:paraId="35FFDCE0" w14:textId="77777777" w:rsidR="002156C4" w:rsidRPr="0034067A" w:rsidRDefault="002156C4" w:rsidP="002156C4">
      <w:pPr>
        <w:pStyle w:val="FootnoteText"/>
        <w:spacing w:line="276" w:lineRule="auto"/>
        <w:ind w:firstLine="426"/>
        <w:jc w:val="both"/>
        <w:rPr>
          <w:rFonts w:ascii="GHEA Grapalat" w:hAnsi="GHEA Grapalat" w:cs="Calibri"/>
          <w:color w:val="000000"/>
          <w:sz w:val="4"/>
          <w:szCs w:val="4"/>
          <w:lang w:val="hy-AM"/>
        </w:rPr>
      </w:pPr>
    </w:p>
    <w:p w14:paraId="33C9598A" w14:textId="77777777" w:rsidR="002156C4" w:rsidRDefault="00803A0F" w:rsidP="002156C4">
      <w:pPr>
        <w:spacing w:line="276" w:lineRule="auto"/>
        <w:ind w:firstLine="426"/>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541674">
        <w:rPr>
          <w:rFonts w:ascii="GHEA Grapalat" w:hAnsi="GHEA Grapalat" w:cs="Calibri"/>
          <w:color w:val="000000"/>
          <w:sz w:val="24"/>
          <w:szCs w:val="24"/>
          <w:lang w:val="hy-AM"/>
        </w:rPr>
        <w:t>3</w:t>
      </w:r>
      <w:r w:rsidRPr="00E3558A">
        <w:rPr>
          <w:rFonts w:ascii="GHEA Grapalat" w:hAnsi="GHEA Grapalat" w:cs="Calibri"/>
          <w:color w:val="000000"/>
          <w:sz w:val="24"/>
          <w:szCs w:val="24"/>
          <w:lang w:val="hy-AM"/>
        </w:rPr>
        <w:t>.</w:t>
      </w:r>
      <w:r w:rsidRPr="00803A0F">
        <w:rPr>
          <w:rFonts w:ascii="GHEA Grapalat" w:hAnsi="GHEA Grapalat" w:cs="Calibri"/>
          <w:color w:val="000000"/>
          <w:sz w:val="24"/>
          <w:szCs w:val="24"/>
          <w:lang w:val="hy-AM"/>
        </w:rPr>
        <w:t>7</w:t>
      </w:r>
      <w:r>
        <w:rPr>
          <w:rFonts w:ascii="GHEA Grapalat" w:hAnsi="GHEA Grapalat" w:cs="Calibri"/>
          <w:color w:val="000000"/>
          <w:sz w:val="24"/>
          <w:szCs w:val="24"/>
          <w:lang w:val="hy-AM"/>
        </w:rPr>
        <w:t xml:space="preserve"> </w:t>
      </w:r>
      <w:r w:rsidR="002156C4" w:rsidRPr="003C24CF">
        <w:rPr>
          <w:rFonts w:ascii="GHEA Grapalat" w:hAnsi="GHEA Grapalat"/>
          <w:sz w:val="24"/>
          <w:szCs w:val="24"/>
          <w:lang w:val="hy-AM"/>
        </w:rPr>
        <w:t xml:space="preserve">Ըստ կատարողական ակտերի, </w:t>
      </w:r>
      <w:r w:rsidR="002156C4">
        <w:rPr>
          <w:rFonts w:ascii="GHEA Grapalat" w:hAnsi="GHEA Grapalat"/>
          <w:sz w:val="24"/>
          <w:szCs w:val="24"/>
          <w:lang w:val="hy-AM"/>
        </w:rPr>
        <w:t xml:space="preserve">ՊՈԱԿ-ի </w:t>
      </w:r>
      <w:r w:rsidR="002156C4" w:rsidRPr="0018766F">
        <w:rPr>
          <w:rFonts w:ascii="GHEA Grapalat" w:hAnsi="GHEA Grapalat"/>
          <w:sz w:val="24"/>
          <w:szCs w:val="24"/>
          <w:lang w:val="hy-AM"/>
        </w:rPr>
        <w:t>«</w:t>
      </w:r>
      <w:r w:rsidR="002156C4">
        <w:rPr>
          <w:rFonts w:ascii="GHEA Grapalat" w:hAnsi="GHEA Grapalat"/>
          <w:sz w:val="24"/>
          <w:szCs w:val="24"/>
          <w:lang w:val="hy-AM"/>
        </w:rPr>
        <w:t>Արագածոտն</w:t>
      </w:r>
      <w:r w:rsidR="002156C4" w:rsidRPr="0018766F">
        <w:rPr>
          <w:rFonts w:ascii="GHEA Grapalat" w:hAnsi="GHEA Grapalat"/>
          <w:sz w:val="24"/>
          <w:szCs w:val="24"/>
          <w:lang w:val="hy-AM"/>
        </w:rPr>
        <w:t>» մասնաճյուղում</w:t>
      </w:r>
      <w:r w:rsidR="002156C4">
        <w:rPr>
          <w:rFonts w:ascii="GHEA Grapalat" w:hAnsi="GHEA Grapalat"/>
          <w:sz w:val="24"/>
          <w:szCs w:val="24"/>
          <w:lang w:val="hy-AM"/>
        </w:rPr>
        <w:t xml:space="preserve"> </w:t>
      </w:r>
      <w:r w:rsidR="002156C4" w:rsidRPr="003C24CF">
        <w:rPr>
          <w:rFonts w:ascii="GHEA Grapalat" w:hAnsi="GHEA Grapalat"/>
          <w:sz w:val="24"/>
          <w:szCs w:val="24"/>
          <w:lang w:val="hy-AM"/>
        </w:rPr>
        <w:t xml:space="preserve">2019թ. հատատեղերում </w:t>
      </w:r>
      <w:r w:rsidR="002156C4" w:rsidRPr="009D6CB9">
        <w:rPr>
          <w:rFonts w:ascii="GHEA Grapalat" w:hAnsi="GHEA Grapalat"/>
          <w:sz w:val="24"/>
          <w:szCs w:val="24"/>
          <w:lang w:val="hy-AM"/>
        </w:rPr>
        <w:t>հատ</w:t>
      </w:r>
      <w:r w:rsidR="002156C4" w:rsidRPr="003C24CF">
        <w:rPr>
          <w:rFonts w:ascii="GHEA Grapalat" w:hAnsi="GHEA Grapalat"/>
          <w:sz w:val="24"/>
          <w:szCs w:val="24"/>
          <w:lang w:val="hy-AM"/>
        </w:rPr>
        <w:t xml:space="preserve">վել է 478.48 խխմ., իսկ ՊՈԱԿ-ի ներկայացրած տեղեկատվության՝ մթերվել է 484.0 խխմ. բնափայտ: Առկա է </w:t>
      </w:r>
      <w:r w:rsidR="00784430">
        <w:rPr>
          <w:rFonts w:ascii="GHEA Grapalat" w:hAnsi="GHEA Grapalat"/>
          <w:sz w:val="24"/>
          <w:szCs w:val="24"/>
          <w:lang w:val="hy-AM"/>
        </w:rPr>
        <w:t xml:space="preserve">չհիմնավորված </w:t>
      </w:r>
      <w:r w:rsidR="002156C4" w:rsidRPr="003C24CF">
        <w:rPr>
          <w:rFonts w:ascii="GHEA Grapalat" w:hAnsi="GHEA Grapalat"/>
          <w:sz w:val="24"/>
          <w:szCs w:val="24"/>
          <w:lang w:val="hy-AM"/>
        </w:rPr>
        <w:t>5.52 խխմ.-ի տարբերություն</w:t>
      </w:r>
      <w:r w:rsidR="002156C4">
        <w:rPr>
          <w:rFonts w:ascii="GHEA Grapalat" w:hAnsi="GHEA Grapalat"/>
          <w:sz w:val="24"/>
          <w:szCs w:val="24"/>
          <w:lang w:val="hy-AM"/>
        </w:rPr>
        <w:t>։</w:t>
      </w:r>
    </w:p>
    <w:p w14:paraId="4E7CC6A5" w14:textId="77777777" w:rsidR="002156C4" w:rsidRPr="004F23DA" w:rsidRDefault="002156C4" w:rsidP="004F23DA">
      <w:pPr>
        <w:shd w:val="clear" w:color="auto" w:fill="FFFFFF" w:themeFill="background1"/>
        <w:spacing w:after="0" w:line="276" w:lineRule="auto"/>
        <w:jc w:val="both"/>
        <w:rPr>
          <w:rFonts w:ascii="GHEA Grapalat" w:hAnsi="GHEA Grapalat"/>
          <w:b/>
          <w:i/>
          <w:sz w:val="24"/>
          <w:szCs w:val="24"/>
          <w:lang w:val="hy-AM"/>
        </w:rPr>
      </w:pPr>
      <w:r w:rsidRPr="00404E11">
        <w:rPr>
          <w:rFonts w:ascii="GHEA Grapalat" w:hAnsi="GHEA Grapalat" w:cs="Arial"/>
          <w:i/>
          <w:sz w:val="24"/>
          <w:szCs w:val="24"/>
          <w:lang w:val="hy-AM"/>
        </w:rPr>
        <w:t xml:space="preserve">ՊՈԱԿ-ի և </w:t>
      </w:r>
      <w:r w:rsidRPr="00404E11">
        <w:rPr>
          <w:rFonts w:ascii="GHEA Grapalat" w:hAnsi="GHEA Grapalat" w:cs="Calibri"/>
          <w:i/>
          <w:color w:val="000000"/>
          <w:sz w:val="24"/>
          <w:szCs w:val="24"/>
          <w:lang w:val="hy-AM"/>
        </w:rPr>
        <w:t xml:space="preserve">հաշվեքննության օբյեկտի </w:t>
      </w:r>
      <w:r w:rsidRPr="00404E11">
        <w:rPr>
          <w:rFonts w:ascii="GHEA Grapalat" w:hAnsi="GHEA Grapalat" w:cs="Arial"/>
          <w:i/>
          <w:sz w:val="24"/>
          <w:szCs w:val="24"/>
          <w:lang w:val="hy-AM"/>
        </w:rPr>
        <w:t>արձագանքները</w:t>
      </w:r>
      <w:r w:rsidRPr="004F23DA">
        <w:rPr>
          <w:rFonts w:ascii="GHEA Grapalat" w:hAnsi="GHEA Grapalat" w:cs="Arial"/>
          <w:b/>
          <w:sz w:val="24"/>
          <w:szCs w:val="24"/>
          <w:lang w:val="hy-AM"/>
        </w:rPr>
        <w:t>.</w:t>
      </w:r>
      <w:r w:rsidRPr="004F23DA">
        <w:rPr>
          <w:rFonts w:ascii="GHEA Grapalat" w:hAnsi="GHEA Grapalat"/>
          <w:b/>
          <w:i/>
          <w:sz w:val="24"/>
          <w:szCs w:val="24"/>
          <w:lang w:val="hy-AM"/>
        </w:rPr>
        <w:t xml:space="preserve"> </w:t>
      </w:r>
      <w:r w:rsidRPr="00404E11">
        <w:rPr>
          <w:rFonts w:ascii="GHEA Grapalat" w:hAnsi="GHEA Grapalat" w:cs="Arial"/>
          <w:sz w:val="24"/>
          <w:szCs w:val="24"/>
          <w:lang w:val="hy-AM"/>
        </w:rPr>
        <w:t>«</w:t>
      </w:r>
      <w:r w:rsidRPr="00404E11">
        <w:rPr>
          <w:rFonts w:ascii="GHEA Grapalat" w:hAnsi="GHEA Grapalat"/>
          <w:sz w:val="24"/>
          <w:szCs w:val="24"/>
          <w:lang w:val="hy-AM"/>
        </w:rPr>
        <w:t>Բացակայում են»։</w:t>
      </w:r>
      <w:r w:rsidRPr="004F23DA">
        <w:rPr>
          <w:rFonts w:ascii="GHEA Grapalat" w:hAnsi="GHEA Grapalat"/>
          <w:b/>
          <w:i/>
          <w:sz w:val="24"/>
          <w:szCs w:val="24"/>
          <w:lang w:val="hy-AM"/>
        </w:rPr>
        <w:t xml:space="preserve"> </w:t>
      </w:r>
    </w:p>
    <w:p w14:paraId="23DD74AC" w14:textId="77777777" w:rsidR="002156C4" w:rsidRPr="0034067A" w:rsidRDefault="002156C4" w:rsidP="002156C4">
      <w:pPr>
        <w:pStyle w:val="FootnoteText"/>
        <w:spacing w:line="276" w:lineRule="auto"/>
        <w:ind w:firstLine="426"/>
        <w:jc w:val="both"/>
        <w:rPr>
          <w:rFonts w:ascii="GHEA Grapalat" w:hAnsi="GHEA Grapalat" w:cs="Calibri"/>
          <w:color w:val="000000"/>
          <w:sz w:val="4"/>
          <w:szCs w:val="4"/>
          <w:lang w:val="hy-AM"/>
        </w:rPr>
      </w:pPr>
    </w:p>
    <w:p w14:paraId="01D19DF7" w14:textId="77777777" w:rsidR="002156C4" w:rsidRPr="003C24CF" w:rsidRDefault="002156C4" w:rsidP="002156C4">
      <w:pPr>
        <w:spacing w:line="276" w:lineRule="auto"/>
        <w:jc w:val="both"/>
        <w:rPr>
          <w:rFonts w:ascii="GHEA Grapalat" w:hAnsi="GHEA Grapalat"/>
          <w:sz w:val="24"/>
          <w:szCs w:val="24"/>
          <w:lang w:val="hy-AM"/>
        </w:rPr>
      </w:pPr>
      <w:r>
        <w:rPr>
          <w:rFonts w:ascii="GHEA Grapalat" w:hAnsi="GHEA Grapalat"/>
          <w:iCs/>
          <w:sz w:val="24"/>
          <w:szCs w:val="24"/>
          <w:lang w:val="hy-AM"/>
        </w:rPr>
        <w:t xml:space="preserve">    </w:t>
      </w:r>
      <w:r w:rsidR="00803A0F">
        <w:rPr>
          <w:rFonts w:ascii="GHEA Grapalat" w:hAnsi="GHEA Grapalat" w:cs="Calibri"/>
          <w:color w:val="000000"/>
          <w:sz w:val="24"/>
          <w:szCs w:val="24"/>
          <w:lang w:val="hy-AM"/>
        </w:rPr>
        <w:t>5</w:t>
      </w:r>
      <w:r w:rsidR="00803A0F" w:rsidRPr="00E3558A">
        <w:rPr>
          <w:rFonts w:ascii="GHEA Grapalat" w:hAnsi="GHEA Grapalat" w:cs="Calibri"/>
          <w:color w:val="000000"/>
          <w:sz w:val="24"/>
          <w:szCs w:val="24"/>
          <w:lang w:val="hy-AM"/>
        </w:rPr>
        <w:t>.</w:t>
      </w:r>
      <w:r w:rsidR="00803A0F" w:rsidRPr="00541674">
        <w:rPr>
          <w:rFonts w:ascii="GHEA Grapalat" w:hAnsi="GHEA Grapalat" w:cs="Calibri"/>
          <w:color w:val="000000"/>
          <w:sz w:val="24"/>
          <w:szCs w:val="24"/>
          <w:lang w:val="hy-AM"/>
        </w:rPr>
        <w:t>3</w:t>
      </w:r>
      <w:r w:rsidR="00803A0F" w:rsidRPr="00E3558A">
        <w:rPr>
          <w:rFonts w:ascii="GHEA Grapalat" w:hAnsi="GHEA Grapalat" w:cs="Calibri"/>
          <w:color w:val="000000"/>
          <w:sz w:val="24"/>
          <w:szCs w:val="24"/>
          <w:lang w:val="hy-AM"/>
        </w:rPr>
        <w:t>.</w:t>
      </w:r>
      <w:r w:rsidR="00803A0F" w:rsidRPr="00803A0F">
        <w:rPr>
          <w:rFonts w:ascii="GHEA Grapalat" w:hAnsi="GHEA Grapalat" w:cs="Calibri"/>
          <w:color w:val="000000"/>
          <w:sz w:val="24"/>
          <w:szCs w:val="24"/>
          <w:lang w:val="hy-AM"/>
        </w:rPr>
        <w:t>8</w:t>
      </w:r>
      <w:r w:rsidR="00803A0F">
        <w:rPr>
          <w:rFonts w:ascii="GHEA Grapalat" w:hAnsi="GHEA Grapalat" w:cs="Calibri"/>
          <w:color w:val="000000"/>
          <w:sz w:val="24"/>
          <w:szCs w:val="24"/>
          <w:lang w:val="hy-AM"/>
        </w:rPr>
        <w:t xml:space="preserve"> </w:t>
      </w:r>
      <w:r>
        <w:rPr>
          <w:rFonts w:ascii="GHEA Grapalat" w:hAnsi="GHEA Grapalat"/>
          <w:iCs/>
          <w:sz w:val="24"/>
          <w:szCs w:val="24"/>
          <w:lang w:val="hy-AM"/>
        </w:rPr>
        <w:t xml:space="preserve"> </w:t>
      </w:r>
      <w:r w:rsidRPr="003C24CF">
        <w:rPr>
          <w:rFonts w:ascii="GHEA Grapalat" w:hAnsi="GHEA Grapalat"/>
          <w:sz w:val="24"/>
          <w:szCs w:val="24"/>
          <w:lang w:val="hy-AM"/>
        </w:rPr>
        <w:t>Ըստ</w:t>
      </w:r>
      <w:r>
        <w:rPr>
          <w:rFonts w:ascii="GHEA Grapalat" w:hAnsi="GHEA Grapalat"/>
          <w:sz w:val="24"/>
          <w:szCs w:val="24"/>
          <w:lang w:val="hy-AM"/>
        </w:rPr>
        <w:t xml:space="preserve"> </w:t>
      </w:r>
      <w:r w:rsidRPr="0018766F">
        <w:rPr>
          <w:rFonts w:ascii="GHEA Grapalat" w:hAnsi="GHEA Grapalat"/>
          <w:sz w:val="24"/>
          <w:szCs w:val="24"/>
          <w:lang w:val="hy-AM"/>
        </w:rPr>
        <w:t>«Ստեփանավան» մասնաճյուղում</w:t>
      </w:r>
      <w:r>
        <w:rPr>
          <w:rFonts w:ascii="GHEA Grapalat" w:hAnsi="GHEA Grapalat"/>
          <w:sz w:val="24"/>
          <w:szCs w:val="24"/>
          <w:lang w:val="hy-AM"/>
        </w:rPr>
        <w:t xml:space="preserve"> առկա</w:t>
      </w:r>
      <w:r w:rsidRPr="003C24CF">
        <w:rPr>
          <w:rFonts w:ascii="GHEA Grapalat" w:hAnsi="GHEA Grapalat"/>
          <w:sz w:val="24"/>
          <w:szCs w:val="24"/>
          <w:lang w:val="hy-AM"/>
        </w:rPr>
        <w:t xml:space="preserve">  կատարողական ակտերի, 2020թ.</w:t>
      </w:r>
      <w:r>
        <w:rPr>
          <w:rFonts w:ascii="GHEA Grapalat" w:hAnsi="GHEA Grapalat"/>
          <w:sz w:val="24"/>
          <w:szCs w:val="24"/>
          <w:lang w:val="hy-AM"/>
        </w:rPr>
        <w:t xml:space="preserve"> </w:t>
      </w:r>
      <w:r w:rsidRPr="003C24CF">
        <w:rPr>
          <w:rFonts w:ascii="GHEA Grapalat" w:hAnsi="GHEA Grapalat"/>
          <w:sz w:val="24"/>
          <w:szCs w:val="24"/>
          <w:lang w:val="hy-AM"/>
        </w:rPr>
        <w:t>հատատեղերում հատվել է 896.8 խխմ, սակայն իրականում մթերվել է 942.8 խխմ բնափայտ: Համաձայն ավագ անտառապետի և տնտեսագետի տրված տեղեկանքի, 46.0 խխմ փայտանյութի հատման կարգագիր ակտեր կազմվել և հաշվառվել են 2021թ., քանի որ հոկտեմբեր-դեկտեմբեր ամիսներին չեն կազմվել՝ տնտեսագետի պատերազմական գործողությունների մասնակցության պատճառով (պարտականությունները կատարել է ավագ անտառապետը, որը չունի հաշվապահական կրթություն):</w:t>
      </w:r>
    </w:p>
    <w:p w14:paraId="61A5B80A" w14:textId="77777777" w:rsidR="002156C4" w:rsidRPr="00984DF5" w:rsidRDefault="002156C4" w:rsidP="004F23DA">
      <w:pPr>
        <w:shd w:val="clear" w:color="auto" w:fill="FFFFFF" w:themeFill="background1"/>
        <w:spacing w:after="0" w:line="276" w:lineRule="auto"/>
        <w:jc w:val="both"/>
        <w:rPr>
          <w:rFonts w:ascii="GHEA Grapalat" w:hAnsi="GHEA Grapalat"/>
          <w:b/>
          <w:i/>
          <w:sz w:val="24"/>
          <w:szCs w:val="24"/>
          <w:lang w:val="hy-AM"/>
        </w:rPr>
      </w:pPr>
      <w:r w:rsidRPr="00AD7D45">
        <w:rPr>
          <w:rFonts w:ascii="GHEA Grapalat" w:hAnsi="GHEA Grapalat" w:cs="Arial"/>
          <w:i/>
          <w:sz w:val="24"/>
          <w:szCs w:val="24"/>
          <w:lang w:val="hy-AM"/>
        </w:rPr>
        <w:t xml:space="preserve">ՊՈԱԿ-ի և </w:t>
      </w:r>
      <w:r w:rsidRPr="00AD7D45">
        <w:rPr>
          <w:rFonts w:ascii="GHEA Grapalat" w:hAnsi="GHEA Grapalat" w:cs="Calibri"/>
          <w:i/>
          <w:color w:val="000000"/>
          <w:sz w:val="24"/>
          <w:szCs w:val="24"/>
          <w:lang w:val="hy-AM"/>
        </w:rPr>
        <w:t xml:space="preserve">հաշվեքննության օբյեկտի </w:t>
      </w:r>
      <w:r w:rsidRPr="00AD7D45">
        <w:rPr>
          <w:rFonts w:ascii="GHEA Grapalat" w:hAnsi="GHEA Grapalat" w:cs="Arial"/>
          <w:i/>
          <w:sz w:val="24"/>
          <w:szCs w:val="24"/>
          <w:lang w:val="hy-AM"/>
        </w:rPr>
        <w:t>արձագանքները</w:t>
      </w:r>
      <w:r w:rsidRPr="00984DF5">
        <w:rPr>
          <w:rFonts w:ascii="GHEA Grapalat" w:hAnsi="GHEA Grapalat" w:cs="Arial"/>
          <w:b/>
          <w:sz w:val="24"/>
          <w:szCs w:val="24"/>
          <w:lang w:val="hy-AM"/>
        </w:rPr>
        <w:t>.</w:t>
      </w:r>
      <w:r w:rsidRPr="00984DF5">
        <w:rPr>
          <w:rFonts w:ascii="GHEA Grapalat" w:hAnsi="GHEA Grapalat"/>
          <w:b/>
          <w:i/>
          <w:sz w:val="24"/>
          <w:szCs w:val="24"/>
          <w:lang w:val="hy-AM"/>
        </w:rPr>
        <w:t xml:space="preserve"> </w:t>
      </w:r>
      <w:r w:rsidRPr="00AD7D45">
        <w:rPr>
          <w:rFonts w:ascii="GHEA Grapalat" w:hAnsi="GHEA Grapalat" w:cs="Arial"/>
          <w:sz w:val="24"/>
          <w:szCs w:val="24"/>
          <w:lang w:val="hy-AM"/>
        </w:rPr>
        <w:t>«</w:t>
      </w:r>
      <w:r w:rsidRPr="00AD7D45">
        <w:rPr>
          <w:rFonts w:ascii="GHEA Grapalat" w:hAnsi="GHEA Grapalat"/>
          <w:sz w:val="24"/>
          <w:szCs w:val="24"/>
          <w:lang w:val="hy-AM"/>
        </w:rPr>
        <w:t>Բացակայում ե</w:t>
      </w:r>
      <w:r w:rsidR="00984DF5" w:rsidRPr="00AD7D45">
        <w:rPr>
          <w:rFonts w:ascii="GHEA Grapalat" w:hAnsi="GHEA Grapalat"/>
          <w:sz w:val="24"/>
          <w:szCs w:val="24"/>
          <w:lang w:val="hy-AM"/>
        </w:rPr>
        <w:t>ն</w:t>
      </w:r>
      <w:r w:rsidRPr="00AD7D45">
        <w:rPr>
          <w:rFonts w:ascii="GHEA Grapalat" w:hAnsi="GHEA Grapalat"/>
          <w:sz w:val="24"/>
          <w:szCs w:val="24"/>
          <w:lang w:val="hy-AM"/>
        </w:rPr>
        <w:t>»։</w:t>
      </w:r>
      <w:r w:rsidRPr="00984DF5">
        <w:rPr>
          <w:rFonts w:ascii="GHEA Grapalat" w:hAnsi="GHEA Grapalat"/>
          <w:b/>
          <w:i/>
          <w:sz w:val="24"/>
          <w:szCs w:val="24"/>
          <w:lang w:val="hy-AM"/>
        </w:rPr>
        <w:t xml:space="preserve"> </w:t>
      </w:r>
    </w:p>
    <w:p w14:paraId="2D923107" w14:textId="77777777" w:rsidR="002156C4" w:rsidRPr="00F21502" w:rsidRDefault="002156C4" w:rsidP="002156C4">
      <w:pPr>
        <w:pStyle w:val="FootnoteText"/>
        <w:ind w:firstLine="426"/>
        <w:jc w:val="both"/>
        <w:rPr>
          <w:rFonts w:ascii="GHEA Grapalat" w:hAnsi="GHEA Grapalat" w:cs="Calibri"/>
          <w:color w:val="000000"/>
          <w:sz w:val="4"/>
          <w:szCs w:val="4"/>
          <w:lang w:val="hy-AM"/>
        </w:rPr>
      </w:pPr>
    </w:p>
    <w:p w14:paraId="5C6F9868" w14:textId="77777777" w:rsidR="002156C4" w:rsidRPr="0034067A" w:rsidRDefault="002156C4" w:rsidP="002156C4">
      <w:pPr>
        <w:pStyle w:val="FootnoteText"/>
        <w:spacing w:line="276" w:lineRule="auto"/>
        <w:ind w:firstLine="426"/>
        <w:jc w:val="both"/>
        <w:rPr>
          <w:rFonts w:ascii="GHEA Grapalat" w:hAnsi="GHEA Grapalat" w:cs="Calibri"/>
          <w:color w:val="000000"/>
          <w:sz w:val="4"/>
          <w:szCs w:val="4"/>
          <w:lang w:val="hy-AM"/>
        </w:rPr>
      </w:pPr>
    </w:p>
    <w:p w14:paraId="4036B6D5" w14:textId="77777777" w:rsidR="002156C4" w:rsidRPr="003C24CF" w:rsidRDefault="00803A0F" w:rsidP="002156C4">
      <w:pPr>
        <w:spacing w:line="276" w:lineRule="auto"/>
        <w:ind w:firstLine="426"/>
        <w:jc w:val="both"/>
        <w:rPr>
          <w:rFonts w:ascii="GHEA Grapalat" w:hAnsi="GHEA Grapalat"/>
          <w:sz w:val="24"/>
          <w:szCs w:val="24"/>
          <w:lang w:val="hy-AM"/>
        </w:rPr>
      </w:pPr>
      <w:r w:rsidRPr="00980CC8">
        <w:rPr>
          <w:rFonts w:ascii="GHEA Grapalat" w:hAnsi="GHEA Grapalat" w:cs="Calibri"/>
          <w:sz w:val="24"/>
          <w:szCs w:val="24"/>
          <w:lang w:val="hy-AM"/>
        </w:rPr>
        <w:t xml:space="preserve">5.3.9 </w:t>
      </w:r>
      <w:r w:rsidRPr="00980CC8">
        <w:rPr>
          <w:rFonts w:ascii="GHEA Grapalat" w:hAnsi="GHEA Grapalat"/>
          <w:iCs/>
          <w:sz w:val="24"/>
          <w:szCs w:val="24"/>
          <w:lang w:val="hy-AM"/>
        </w:rPr>
        <w:t xml:space="preserve"> </w:t>
      </w:r>
      <w:r w:rsidR="002156C4" w:rsidRPr="00980CC8">
        <w:rPr>
          <w:rFonts w:ascii="GHEA Grapalat" w:hAnsi="GHEA Grapalat"/>
          <w:iCs/>
          <w:sz w:val="24"/>
          <w:szCs w:val="24"/>
          <w:lang w:val="hy-AM"/>
        </w:rPr>
        <w:t>Հ</w:t>
      </w:r>
      <w:r w:rsidR="002156C4" w:rsidRPr="00980CC8">
        <w:rPr>
          <w:rFonts w:ascii="GHEA Grapalat" w:hAnsi="GHEA Grapalat"/>
          <w:sz w:val="24"/>
          <w:szCs w:val="24"/>
          <w:lang w:val="hy-AM"/>
        </w:rPr>
        <w:t xml:space="preserve">աշվապահական ծրագրի շրջանառության տեղեկագրի՝ 521 «Կրեդիտորական պարտքեր ներքին մատակարարներից գնումների գծով» սինթետիկ հաշվի 5213.4239 «Կրեդիտորական պարտքեր ներքին մատակարարներից ստացված ընդհանուր բնույթի այլ ծառայությունների գծով» ենթաանալիտիկ հաշվի </w:t>
      </w:r>
      <w:r w:rsidR="002156C4" w:rsidRPr="00980CC8">
        <w:rPr>
          <w:rFonts w:ascii="GHEA Grapalat" w:eastAsia="Times New Roman" w:hAnsi="GHEA Grapalat" w:cs="Calibri"/>
          <w:bCs/>
          <w:sz w:val="24"/>
          <w:szCs w:val="24"/>
          <w:lang w:val="hy-AM"/>
        </w:rPr>
        <w:t>«Արագածոտնի անտառտնտեսություն»</w:t>
      </w:r>
      <w:r w:rsidR="002156C4" w:rsidRPr="00980CC8">
        <w:rPr>
          <w:rFonts w:ascii="GHEA Grapalat" w:hAnsi="GHEA Grapalat"/>
          <w:sz w:val="24"/>
          <w:szCs w:val="24"/>
          <w:lang w:val="hy-AM"/>
        </w:rPr>
        <w:t xml:space="preserve"> մասնաճյուղի 01.01.2020թ. դրությամբ առկա թվով 15 ֆիզիկական անձանց հանդեպ ունեցած 1,629.5 հազ. դրամ կրեդիտորական պարտավորությունը </w:t>
      </w:r>
      <w:r w:rsidR="002156C4" w:rsidRPr="00980CC8">
        <w:rPr>
          <w:rFonts w:ascii="GHEA Grapalat" w:hAnsi="GHEA Grapalat"/>
          <w:sz w:val="24"/>
          <w:szCs w:val="24"/>
          <w:lang w:val="hy-AM"/>
        </w:rPr>
        <w:lastRenderedPageBreak/>
        <w:t xml:space="preserve">մարվել է 2020թ. ընթացքում 0411 «Աշխատակիցների հատուցումների գծով արտահոսքեր» սինթետիկ հաշվի 04115 «Այլ վարձատրությունների գծով արտահոսքեր» անալիտիկ հաշվից։ </w:t>
      </w:r>
      <w:r w:rsidR="002156C4" w:rsidRPr="003C24CF">
        <w:rPr>
          <w:rFonts w:ascii="GHEA Grapalat" w:hAnsi="GHEA Grapalat" w:cs="Times New Roman"/>
          <w:sz w:val="24"/>
          <w:szCs w:val="24"/>
          <w:lang w:val="hy-AM"/>
        </w:rPr>
        <w:t>Առկա է անհամապատասխանություն ՀՀ ֆինանսների և էկոնոմիկայի նախարարի 2007թ. հունվարի 9-ի</w:t>
      </w:r>
      <w:r w:rsidR="002156C4" w:rsidRPr="003C24CF">
        <w:rPr>
          <w:rFonts w:ascii="GHEA Grapalat" w:hAnsi="GHEA Grapalat"/>
          <w:b/>
          <w:bCs/>
          <w:sz w:val="24"/>
          <w:szCs w:val="24"/>
          <w:shd w:val="clear" w:color="auto" w:fill="FFFFFF"/>
          <w:lang w:val="hy-AM"/>
        </w:rPr>
        <w:t xml:space="preserve"> </w:t>
      </w:r>
      <w:r w:rsidR="002156C4" w:rsidRPr="003C24CF">
        <w:rPr>
          <w:rFonts w:ascii="GHEA Grapalat" w:hAnsi="GHEA Grapalat" w:cs="Times New Roman"/>
          <w:sz w:val="24"/>
          <w:szCs w:val="24"/>
          <w:lang w:val="hy-AM"/>
        </w:rPr>
        <w:t xml:space="preserve">«Հայաստանի Հանրապետության բյուջետային և հանրային հատվածի հաշվապահական հաշվառման դասակարգումները և դրանց կիրառման ցուցումները հաստատելու մասին» թիվ 5-Ն հրամանի թիվ 16 «Դասակարգման կիրառման ցուցումներ» հավելվածի և 2015 թվականի ապրիլի 9-ի ՀՀ ֆինանսների  նախարարի «Հանրային հատվածի կազմակերպություններում հաշվապահական հաշվառման հաշվային պլանը և դրա կիրառման հրահանգը հաստատելու մասին» </w:t>
      </w:r>
      <w:r w:rsidR="002156C4" w:rsidRPr="003C24CF">
        <w:rPr>
          <w:rFonts w:ascii="GHEA Grapalat" w:hAnsi="GHEA Grapalat"/>
          <w:bCs/>
          <w:sz w:val="24"/>
          <w:szCs w:val="24"/>
          <w:shd w:val="clear" w:color="auto" w:fill="FFFFFF"/>
          <w:lang w:val="hy-AM"/>
        </w:rPr>
        <w:t xml:space="preserve">թիվ 207-Ն հրամանի հավելվածի պահանջների հետ։  </w:t>
      </w:r>
    </w:p>
    <w:p w14:paraId="0E10D62F" w14:textId="77777777" w:rsidR="002156C4" w:rsidRPr="00984DF5" w:rsidRDefault="002156C4" w:rsidP="00984DF5">
      <w:pPr>
        <w:shd w:val="clear" w:color="auto" w:fill="FFFFFF" w:themeFill="background1"/>
        <w:spacing w:after="0" w:line="276" w:lineRule="auto"/>
        <w:jc w:val="both"/>
        <w:rPr>
          <w:rFonts w:ascii="GHEA Grapalat" w:hAnsi="GHEA Grapalat"/>
          <w:b/>
          <w:i/>
          <w:sz w:val="24"/>
          <w:szCs w:val="24"/>
          <w:lang w:val="hy-AM"/>
        </w:rPr>
      </w:pPr>
      <w:r w:rsidRPr="00AD7D45">
        <w:rPr>
          <w:rFonts w:ascii="GHEA Grapalat" w:hAnsi="GHEA Grapalat" w:cs="Arial"/>
          <w:i/>
          <w:sz w:val="24"/>
          <w:szCs w:val="24"/>
          <w:lang w:val="hy-AM"/>
        </w:rPr>
        <w:t xml:space="preserve">ՊՈԱԿ-ի և </w:t>
      </w:r>
      <w:r w:rsidRPr="00AD7D45">
        <w:rPr>
          <w:rFonts w:ascii="GHEA Grapalat" w:hAnsi="GHEA Grapalat" w:cs="Calibri"/>
          <w:i/>
          <w:color w:val="000000"/>
          <w:sz w:val="24"/>
          <w:szCs w:val="24"/>
          <w:lang w:val="hy-AM"/>
        </w:rPr>
        <w:t xml:space="preserve">հաշվեքննության օբյեկտի </w:t>
      </w:r>
      <w:r w:rsidRPr="00AD7D45">
        <w:rPr>
          <w:rFonts w:ascii="GHEA Grapalat" w:hAnsi="GHEA Grapalat" w:cs="Arial"/>
          <w:i/>
          <w:sz w:val="24"/>
          <w:szCs w:val="24"/>
          <w:lang w:val="hy-AM"/>
        </w:rPr>
        <w:t>արձագանքները</w:t>
      </w:r>
      <w:r w:rsidRPr="00984DF5">
        <w:rPr>
          <w:rFonts w:ascii="GHEA Grapalat" w:hAnsi="GHEA Grapalat" w:cs="Arial"/>
          <w:b/>
          <w:sz w:val="24"/>
          <w:szCs w:val="24"/>
          <w:lang w:val="hy-AM"/>
        </w:rPr>
        <w:t>.</w:t>
      </w:r>
      <w:r w:rsidRPr="00984DF5">
        <w:rPr>
          <w:rFonts w:ascii="GHEA Grapalat" w:hAnsi="GHEA Grapalat"/>
          <w:b/>
          <w:i/>
          <w:sz w:val="24"/>
          <w:szCs w:val="24"/>
          <w:lang w:val="hy-AM"/>
        </w:rPr>
        <w:t xml:space="preserve"> </w:t>
      </w:r>
      <w:r w:rsidRPr="00AD7D45">
        <w:rPr>
          <w:rFonts w:ascii="GHEA Grapalat" w:hAnsi="GHEA Grapalat" w:cs="Arial"/>
          <w:sz w:val="24"/>
          <w:szCs w:val="24"/>
          <w:lang w:val="hy-AM"/>
        </w:rPr>
        <w:t>«</w:t>
      </w:r>
      <w:r w:rsidRPr="00AD7D45">
        <w:rPr>
          <w:rFonts w:ascii="GHEA Grapalat" w:hAnsi="GHEA Grapalat"/>
          <w:sz w:val="24"/>
          <w:szCs w:val="24"/>
          <w:lang w:val="hy-AM"/>
        </w:rPr>
        <w:t>Բացակայում են»։</w:t>
      </w:r>
      <w:r w:rsidRPr="001C520F">
        <w:rPr>
          <w:rFonts w:ascii="GHEA Grapalat" w:hAnsi="GHEA Grapalat"/>
          <w:i/>
          <w:sz w:val="24"/>
          <w:szCs w:val="24"/>
          <w:lang w:val="hy-AM"/>
        </w:rPr>
        <w:t xml:space="preserve"> </w:t>
      </w:r>
    </w:p>
    <w:p w14:paraId="36F58385" w14:textId="77777777" w:rsidR="002156C4" w:rsidRPr="00F21502" w:rsidRDefault="002156C4" w:rsidP="002156C4">
      <w:pPr>
        <w:pStyle w:val="FootnoteText"/>
        <w:spacing w:line="276" w:lineRule="auto"/>
        <w:jc w:val="both"/>
        <w:rPr>
          <w:rFonts w:ascii="GHEA Grapalat" w:hAnsi="GHEA Grapalat" w:cs="Calibri"/>
          <w:color w:val="000000"/>
          <w:sz w:val="4"/>
          <w:szCs w:val="4"/>
          <w:lang w:val="hy-AM"/>
        </w:rPr>
      </w:pPr>
    </w:p>
    <w:p w14:paraId="03C352DF" w14:textId="77777777" w:rsidR="002156C4" w:rsidRPr="0034067A" w:rsidRDefault="002156C4" w:rsidP="002156C4">
      <w:pPr>
        <w:pStyle w:val="FootnoteText"/>
        <w:spacing w:line="276" w:lineRule="auto"/>
        <w:ind w:firstLine="426"/>
        <w:jc w:val="both"/>
        <w:rPr>
          <w:rFonts w:ascii="GHEA Grapalat" w:hAnsi="GHEA Grapalat" w:cs="Calibri"/>
          <w:color w:val="000000"/>
          <w:sz w:val="4"/>
          <w:szCs w:val="4"/>
          <w:lang w:val="hy-AM"/>
        </w:rPr>
      </w:pPr>
    </w:p>
    <w:p w14:paraId="774EE869" w14:textId="77777777" w:rsidR="002156C4" w:rsidRPr="00980CC8" w:rsidRDefault="002156C4" w:rsidP="002156C4">
      <w:pPr>
        <w:jc w:val="both"/>
        <w:rPr>
          <w:rFonts w:ascii="GHEA Grapalat" w:hAnsi="GHEA Grapalat"/>
          <w:sz w:val="24"/>
          <w:szCs w:val="24"/>
          <w:lang w:val="hy-AM"/>
        </w:rPr>
      </w:pPr>
      <w:r w:rsidRPr="00980CC8">
        <w:rPr>
          <w:rFonts w:ascii="GHEA Grapalat" w:hAnsi="GHEA Grapalat"/>
          <w:sz w:val="24"/>
          <w:szCs w:val="24"/>
          <w:lang w:val="hy-AM"/>
        </w:rPr>
        <w:t xml:space="preserve">      </w:t>
      </w:r>
      <w:r w:rsidR="00803A0F" w:rsidRPr="00980CC8">
        <w:rPr>
          <w:rFonts w:ascii="GHEA Grapalat" w:hAnsi="GHEA Grapalat" w:cs="Calibri"/>
          <w:sz w:val="24"/>
          <w:szCs w:val="24"/>
          <w:lang w:val="hy-AM"/>
        </w:rPr>
        <w:t xml:space="preserve">5.3.10 </w:t>
      </w:r>
      <w:r w:rsidR="00803A0F" w:rsidRPr="00980CC8">
        <w:rPr>
          <w:rFonts w:ascii="GHEA Grapalat" w:hAnsi="GHEA Grapalat"/>
          <w:iCs/>
          <w:sz w:val="24"/>
          <w:szCs w:val="24"/>
          <w:lang w:val="hy-AM"/>
        </w:rPr>
        <w:t xml:space="preserve"> </w:t>
      </w:r>
      <w:r w:rsidRPr="00980CC8">
        <w:rPr>
          <w:rFonts w:ascii="GHEA Grapalat" w:hAnsi="GHEA Grapalat"/>
          <w:sz w:val="24"/>
          <w:szCs w:val="24"/>
          <w:lang w:val="hy-AM"/>
        </w:rPr>
        <w:t xml:space="preserve">Հաշվապահական ծրագրի շրջանառության տեղեկագրի 521 «Կրեդիտորական պարտքեր ներքին մատակարարներից գնումների գծով» սինթետիկ հաշվի 5213.4239 «կրեդիտորական պարտքեր ներքին մատակարարներից ստացված ընդհանուր բնույթի այլ ծառայությունների գծով» ենթաանալիտիկ հաշվի </w:t>
      </w:r>
      <w:r w:rsidRPr="00980CC8">
        <w:rPr>
          <w:rFonts w:ascii="GHEA Grapalat" w:eastAsia="Times New Roman" w:hAnsi="GHEA Grapalat" w:cs="Calibri"/>
          <w:bCs/>
          <w:sz w:val="24"/>
          <w:szCs w:val="24"/>
          <w:lang w:val="hy-AM"/>
        </w:rPr>
        <w:t>«Ստեփանավանի անտառտնտեսություն» մասնաճյուղի</w:t>
      </w:r>
      <w:r w:rsidRPr="00980CC8">
        <w:rPr>
          <w:rFonts w:ascii="GHEA Grapalat" w:hAnsi="GHEA Grapalat"/>
          <w:sz w:val="24"/>
          <w:szCs w:val="24"/>
          <w:lang w:val="hy-AM"/>
        </w:rPr>
        <w:t xml:space="preserve"> 01.01.2020թ. դրությամբ առկա թվով 15 ֆիզիկական անձանց հանդեպ ունեցած  1,739.9 հազ. դրամի կրեդիտորական պարտավորությունը մարվել է 2020թ. ընթացքում 0411 «Աշխատակիցների հատուցումների գծով արտահոսքեր» սինթետիկ հաշվի 04115 «Այլ վարձատրությունների գծով արտահոսքեր» անալիտիկ հաշվից: </w:t>
      </w:r>
    </w:p>
    <w:p w14:paraId="2936F537" w14:textId="77777777" w:rsidR="00AD7D45" w:rsidRPr="00984DF5" w:rsidRDefault="00AD7D45" w:rsidP="00AD7D45">
      <w:pPr>
        <w:shd w:val="clear" w:color="auto" w:fill="FFFFFF" w:themeFill="background1"/>
        <w:spacing w:after="0" w:line="276" w:lineRule="auto"/>
        <w:jc w:val="both"/>
        <w:rPr>
          <w:rFonts w:ascii="GHEA Grapalat" w:hAnsi="GHEA Grapalat"/>
          <w:b/>
          <w:i/>
          <w:sz w:val="24"/>
          <w:szCs w:val="24"/>
          <w:lang w:val="hy-AM"/>
        </w:rPr>
      </w:pPr>
      <w:r w:rsidRPr="00AD7D45">
        <w:rPr>
          <w:rFonts w:ascii="GHEA Grapalat" w:hAnsi="GHEA Grapalat" w:cs="Arial"/>
          <w:i/>
          <w:sz w:val="24"/>
          <w:szCs w:val="24"/>
          <w:lang w:val="hy-AM"/>
        </w:rPr>
        <w:t xml:space="preserve">ՊՈԱԿ-ի և </w:t>
      </w:r>
      <w:r w:rsidRPr="00AD7D45">
        <w:rPr>
          <w:rFonts w:ascii="GHEA Grapalat" w:hAnsi="GHEA Grapalat" w:cs="Calibri"/>
          <w:i/>
          <w:color w:val="000000"/>
          <w:sz w:val="24"/>
          <w:szCs w:val="24"/>
          <w:lang w:val="hy-AM"/>
        </w:rPr>
        <w:t xml:space="preserve">հաշվեքննության օբյեկտի </w:t>
      </w:r>
      <w:r w:rsidRPr="00AD7D45">
        <w:rPr>
          <w:rFonts w:ascii="GHEA Grapalat" w:hAnsi="GHEA Grapalat" w:cs="Arial"/>
          <w:i/>
          <w:sz w:val="24"/>
          <w:szCs w:val="24"/>
          <w:lang w:val="hy-AM"/>
        </w:rPr>
        <w:t>արձագանքները</w:t>
      </w:r>
      <w:r w:rsidRPr="00984DF5">
        <w:rPr>
          <w:rFonts w:ascii="GHEA Grapalat" w:hAnsi="GHEA Grapalat" w:cs="Arial"/>
          <w:b/>
          <w:sz w:val="24"/>
          <w:szCs w:val="24"/>
          <w:lang w:val="hy-AM"/>
        </w:rPr>
        <w:t>.</w:t>
      </w:r>
      <w:r w:rsidRPr="00984DF5">
        <w:rPr>
          <w:rFonts w:ascii="GHEA Grapalat" w:hAnsi="GHEA Grapalat"/>
          <w:b/>
          <w:i/>
          <w:sz w:val="24"/>
          <w:szCs w:val="24"/>
          <w:lang w:val="hy-AM"/>
        </w:rPr>
        <w:t xml:space="preserve"> </w:t>
      </w:r>
      <w:r w:rsidRPr="00AD7D45">
        <w:rPr>
          <w:rFonts w:ascii="GHEA Grapalat" w:hAnsi="GHEA Grapalat" w:cs="Arial"/>
          <w:sz w:val="24"/>
          <w:szCs w:val="24"/>
          <w:lang w:val="hy-AM"/>
        </w:rPr>
        <w:t>«</w:t>
      </w:r>
      <w:r w:rsidRPr="00AD7D45">
        <w:rPr>
          <w:rFonts w:ascii="GHEA Grapalat" w:hAnsi="GHEA Grapalat"/>
          <w:sz w:val="24"/>
          <w:szCs w:val="24"/>
          <w:lang w:val="hy-AM"/>
        </w:rPr>
        <w:t>Բացակայում են»։</w:t>
      </w:r>
      <w:r w:rsidRPr="001C520F">
        <w:rPr>
          <w:rFonts w:ascii="GHEA Grapalat" w:hAnsi="GHEA Grapalat"/>
          <w:i/>
          <w:sz w:val="24"/>
          <w:szCs w:val="24"/>
          <w:lang w:val="hy-AM"/>
        </w:rPr>
        <w:t xml:space="preserve"> </w:t>
      </w:r>
    </w:p>
    <w:p w14:paraId="3C69F634" w14:textId="77777777" w:rsidR="002156C4" w:rsidRPr="00F21502" w:rsidRDefault="002156C4" w:rsidP="002156C4">
      <w:pPr>
        <w:pStyle w:val="FootnoteText"/>
        <w:ind w:firstLine="426"/>
        <w:jc w:val="both"/>
        <w:rPr>
          <w:rFonts w:ascii="GHEA Grapalat" w:hAnsi="GHEA Grapalat" w:cs="Calibri"/>
          <w:color w:val="000000"/>
          <w:sz w:val="4"/>
          <w:szCs w:val="4"/>
          <w:lang w:val="hy-AM"/>
        </w:rPr>
      </w:pPr>
    </w:p>
    <w:p w14:paraId="4816FDB6" w14:textId="77777777" w:rsidR="002156C4" w:rsidRPr="0034067A" w:rsidRDefault="002156C4" w:rsidP="002156C4">
      <w:pPr>
        <w:pStyle w:val="FootnoteText"/>
        <w:spacing w:line="276" w:lineRule="auto"/>
        <w:ind w:firstLine="426"/>
        <w:jc w:val="both"/>
        <w:rPr>
          <w:rFonts w:ascii="GHEA Grapalat" w:hAnsi="GHEA Grapalat" w:cs="Calibri"/>
          <w:color w:val="000000"/>
          <w:sz w:val="4"/>
          <w:szCs w:val="4"/>
          <w:lang w:val="hy-AM"/>
        </w:rPr>
      </w:pPr>
    </w:p>
    <w:p w14:paraId="350FFA45" w14:textId="77777777" w:rsidR="002156C4" w:rsidRPr="00980CC8" w:rsidRDefault="00803A0F" w:rsidP="00CB420A">
      <w:pPr>
        <w:spacing w:line="276" w:lineRule="auto"/>
        <w:ind w:firstLine="284"/>
        <w:jc w:val="both"/>
        <w:rPr>
          <w:rFonts w:ascii="GHEA Grapalat" w:hAnsi="GHEA Grapalat"/>
          <w:sz w:val="24"/>
          <w:szCs w:val="24"/>
          <w:lang w:val="hy-AM"/>
        </w:rPr>
      </w:pPr>
      <w:r w:rsidRPr="00980CC8">
        <w:rPr>
          <w:rFonts w:ascii="GHEA Grapalat" w:hAnsi="GHEA Grapalat" w:cs="Calibri"/>
          <w:sz w:val="24"/>
          <w:szCs w:val="24"/>
          <w:lang w:val="hy-AM"/>
        </w:rPr>
        <w:t xml:space="preserve">5.3.11 </w:t>
      </w:r>
      <w:r w:rsidRPr="00980CC8">
        <w:rPr>
          <w:rFonts w:ascii="GHEA Grapalat" w:hAnsi="GHEA Grapalat"/>
          <w:iCs/>
          <w:sz w:val="24"/>
          <w:szCs w:val="24"/>
          <w:lang w:val="hy-AM"/>
        </w:rPr>
        <w:t xml:space="preserve"> </w:t>
      </w:r>
      <w:r w:rsidR="002156C4" w:rsidRPr="00980CC8">
        <w:rPr>
          <w:rFonts w:ascii="GHEA Grapalat" w:hAnsi="GHEA Grapalat"/>
          <w:sz w:val="24"/>
          <w:szCs w:val="24"/>
          <w:lang w:val="hy-AM"/>
        </w:rPr>
        <w:t xml:space="preserve">ՊՈԱԿ-ի «Դսեղ» մասնաճյուղում 2019թ. աշխատավարձի հաշվարկը  կազմել է ընդամենը 31,919.3 հազ. դրամ, որից վճարվել է 31,384.3 հազ. դրամը (տարբերությունը 535.0 հազ. դրամ): Ըստ շրջանառության տեղեկագրի՝ տարվա ընթացքում աշխատավարձի գծով  դեբիտորական պարտքը նվազել է 6.5 հազ. դրամով (տարվա սկզբին 18.7 հազ. դրամ, տարվա վերջին 12.2 հազ. դրամ), իսկ կրեդիտորական պարտքն աճել է 798.4 հազ. դրամով (տարվա սկզբին 0 դրամ, տարվա վերջին 798.4 հազ. դրամ):  Հաշվարկի արդյունքում առաջացել է  269.9 հազ. դրամ գումարի տարբերություն։ </w:t>
      </w:r>
    </w:p>
    <w:p w14:paraId="41010A06" w14:textId="77777777" w:rsidR="00AD7D45" w:rsidRPr="00984DF5" w:rsidRDefault="00AD7D45" w:rsidP="00AD7D45">
      <w:pPr>
        <w:shd w:val="clear" w:color="auto" w:fill="FFFFFF" w:themeFill="background1"/>
        <w:spacing w:after="0" w:line="276" w:lineRule="auto"/>
        <w:jc w:val="both"/>
        <w:rPr>
          <w:rFonts w:ascii="GHEA Grapalat" w:hAnsi="GHEA Grapalat"/>
          <w:b/>
          <w:i/>
          <w:sz w:val="24"/>
          <w:szCs w:val="24"/>
          <w:lang w:val="hy-AM"/>
        </w:rPr>
      </w:pPr>
      <w:r w:rsidRPr="00AD7D45">
        <w:rPr>
          <w:rFonts w:ascii="GHEA Grapalat" w:hAnsi="GHEA Grapalat" w:cs="Arial"/>
          <w:i/>
          <w:sz w:val="24"/>
          <w:szCs w:val="24"/>
          <w:lang w:val="hy-AM"/>
        </w:rPr>
        <w:t xml:space="preserve">ՊՈԱԿ-ի և </w:t>
      </w:r>
      <w:r w:rsidRPr="00AD7D45">
        <w:rPr>
          <w:rFonts w:ascii="GHEA Grapalat" w:hAnsi="GHEA Grapalat" w:cs="Calibri"/>
          <w:i/>
          <w:color w:val="000000"/>
          <w:sz w:val="24"/>
          <w:szCs w:val="24"/>
          <w:lang w:val="hy-AM"/>
        </w:rPr>
        <w:t xml:space="preserve">հաշվեքննության օբյեկտի </w:t>
      </w:r>
      <w:r w:rsidRPr="00AD7D45">
        <w:rPr>
          <w:rFonts w:ascii="GHEA Grapalat" w:hAnsi="GHEA Grapalat" w:cs="Arial"/>
          <w:i/>
          <w:sz w:val="24"/>
          <w:szCs w:val="24"/>
          <w:lang w:val="hy-AM"/>
        </w:rPr>
        <w:t>արձագանքները</w:t>
      </w:r>
      <w:r w:rsidRPr="00984DF5">
        <w:rPr>
          <w:rFonts w:ascii="GHEA Grapalat" w:hAnsi="GHEA Grapalat" w:cs="Arial"/>
          <w:b/>
          <w:sz w:val="24"/>
          <w:szCs w:val="24"/>
          <w:lang w:val="hy-AM"/>
        </w:rPr>
        <w:t>.</w:t>
      </w:r>
      <w:r w:rsidRPr="00984DF5">
        <w:rPr>
          <w:rFonts w:ascii="GHEA Grapalat" w:hAnsi="GHEA Grapalat"/>
          <w:b/>
          <w:i/>
          <w:sz w:val="24"/>
          <w:szCs w:val="24"/>
          <w:lang w:val="hy-AM"/>
        </w:rPr>
        <w:t xml:space="preserve"> </w:t>
      </w:r>
      <w:r w:rsidRPr="00AD7D45">
        <w:rPr>
          <w:rFonts w:ascii="GHEA Grapalat" w:hAnsi="GHEA Grapalat" w:cs="Arial"/>
          <w:sz w:val="24"/>
          <w:szCs w:val="24"/>
          <w:lang w:val="hy-AM"/>
        </w:rPr>
        <w:t>«</w:t>
      </w:r>
      <w:r w:rsidRPr="00AD7D45">
        <w:rPr>
          <w:rFonts w:ascii="GHEA Grapalat" w:hAnsi="GHEA Grapalat"/>
          <w:sz w:val="24"/>
          <w:szCs w:val="24"/>
          <w:lang w:val="hy-AM"/>
        </w:rPr>
        <w:t>Բացակայում են»։</w:t>
      </w:r>
      <w:r w:rsidRPr="001C520F">
        <w:rPr>
          <w:rFonts w:ascii="GHEA Grapalat" w:hAnsi="GHEA Grapalat"/>
          <w:i/>
          <w:sz w:val="24"/>
          <w:szCs w:val="24"/>
          <w:lang w:val="hy-AM"/>
        </w:rPr>
        <w:t xml:space="preserve"> </w:t>
      </w:r>
    </w:p>
    <w:p w14:paraId="5FEA63AA" w14:textId="77777777" w:rsidR="008B3259" w:rsidRPr="00085836" w:rsidRDefault="00E54E61" w:rsidP="00CB420A">
      <w:pPr>
        <w:spacing w:line="276" w:lineRule="auto"/>
        <w:ind w:firstLine="284"/>
        <w:jc w:val="both"/>
        <w:rPr>
          <w:rFonts w:ascii="GHEA Grapalat" w:hAnsi="GHEA Grapalat"/>
          <w:iCs/>
          <w:color w:val="FF0000"/>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541674">
        <w:rPr>
          <w:rFonts w:ascii="GHEA Grapalat" w:hAnsi="GHEA Grapalat" w:cs="Calibri"/>
          <w:color w:val="000000"/>
          <w:sz w:val="24"/>
          <w:szCs w:val="24"/>
          <w:lang w:val="hy-AM"/>
        </w:rPr>
        <w:t>3</w:t>
      </w:r>
      <w:r w:rsidRPr="00E3558A">
        <w:rPr>
          <w:rFonts w:ascii="GHEA Grapalat" w:hAnsi="GHEA Grapalat" w:cs="Calibri"/>
          <w:color w:val="000000"/>
          <w:sz w:val="24"/>
          <w:szCs w:val="24"/>
          <w:lang w:val="hy-AM"/>
        </w:rPr>
        <w:t>.</w:t>
      </w:r>
      <w:r w:rsidRPr="00803A0F">
        <w:rPr>
          <w:rFonts w:ascii="GHEA Grapalat" w:hAnsi="GHEA Grapalat" w:cs="Calibri"/>
          <w:color w:val="000000"/>
          <w:sz w:val="24"/>
          <w:szCs w:val="24"/>
          <w:lang w:val="hy-AM"/>
        </w:rPr>
        <w:t>1</w:t>
      </w:r>
      <w:r w:rsidRPr="00E54E61">
        <w:rPr>
          <w:rFonts w:ascii="GHEA Grapalat" w:hAnsi="GHEA Grapalat" w:cs="Calibri"/>
          <w:color w:val="000000"/>
          <w:sz w:val="24"/>
          <w:szCs w:val="24"/>
          <w:lang w:val="hy-AM"/>
        </w:rPr>
        <w:t>2</w:t>
      </w:r>
      <w:r>
        <w:rPr>
          <w:rFonts w:ascii="GHEA Grapalat" w:hAnsi="GHEA Grapalat" w:cs="Calibri"/>
          <w:color w:val="000000"/>
          <w:sz w:val="24"/>
          <w:szCs w:val="24"/>
          <w:lang w:val="hy-AM"/>
        </w:rPr>
        <w:t xml:space="preserve"> </w:t>
      </w:r>
      <w:r>
        <w:rPr>
          <w:rFonts w:ascii="GHEA Grapalat" w:hAnsi="GHEA Grapalat"/>
          <w:iCs/>
          <w:sz w:val="24"/>
          <w:szCs w:val="24"/>
          <w:lang w:val="hy-AM"/>
        </w:rPr>
        <w:t xml:space="preserve"> </w:t>
      </w:r>
      <w:r w:rsidR="008B3259" w:rsidRPr="003C24CF">
        <w:rPr>
          <w:rFonts w:ascii="GHEA Grapalat" w:hAnsi="GHEA Grapalat"/>
          <w:iCs/>
          <w:sz w:val="24"/>
          <w:szCs w:val="24"/>
          <w:lang w:val="hy-AM"/>
        </w:rPr>
        <w:t xml:space="preserve">Ըստ ՊՈԱԿ-ի կողմից ներկայացված 2019թ. և 2020թ. հաշվետվության հավելված 8.1-ի տվյալների «Կողմնակի անտառօգտագործում» գործունեության տեսակից ստացվել է եկամուտ համապատասխանաբար՝ 288.4 հազ. դրամ և 99.6 հազ. դրամ, մինչդեռ նույն ժամանակահատվածում ՀՀ ֆինանսների նախարարության «Client-Treasury» տեղեկանքի «Կողմնակի անտառօգտագործում» (խոտհունձ, արածեցում, փեթակների և մեղվանոցների տեղադրում, վայրի պտղի, ընկույզի, սնկի, դեղաբույսերի ու տեխնիկական հումքի հավաքում)  ձեռնարկատիրական գործնեության ուղղությամբ </w:t>
      </w:r>
      <w:r w:rsidR="008B3259" w:rsidRPr="003C24CF">
        <w:rPr>
          <w:rFonts w:ascii="GHEA Grapalat" w:hAnsi="GHEA Grapalat"/>
          <w:iCs/>
          <w:sz w:val="24"/>
          <w:szCs w:val="24"/>
          <w:lang w:val="hy-AM"/>
        </w:rPr>
        <w:lastRenderedPageBreak/>
        <w:t xml:space="preserve">ՊՈԱԿ-ի ստացված եկամուտները կազմել </w:t>
      </w:r>
      <w:r w:rsidR="008E6910" w:rsidRPr="008C410D">
        <w:rPr>
          <w:rFonts w:ascii="GHEA Grapalat" w:hAnsi="GHEA Grapalat"/>
          <w:iCs/>
          <w:sz w:val="24"/>
          <w:szCs w:val="24"/>
          <w:lang w:val="hy-AM"/>
        </w:rPr>
        <w:t>են</w:t>
      </w:r>
      <w:r w:rsidR="008E6910" w:rsidRPr="003C24CF">
        <w:rPr>
          <w:rFonts w:ascii="GHEA Grapalat" w:hAnsi="GHEA Grapalat"/>
          <w:iCs/>
          <w:sz w:val="24"/>
          <w:szCs w:val="24"/>
          <w:lang w:val="hy-AM"/>
        </w:rPr>
        <w:t xml:space="preserve"> </w:t>
      </w:r>
      <w:r w:rsidR="008B3259" w:rsidRPr="003C24CF">
        <w:rPr>
          <w:rFonts w:ascii="GHEA Grapalat" w:hAnsi="GHEA Grapalat"/>
          <w:iCs/>
          <w:sz w:val="24"/>
          <w:szCs w:val="24"/>
          <w:lang w:val="hy-AM"/>
        </w:rPr>
        <w:t>համապատասխանաբար 722.3 հազ. դրամ և 966.9 հազ. դրամ:</w:t>
      </w:r>
      <w:r w:rsidR="008B3259" w:rsidRPr="00C47ABF">
        <w:rPr>
          <w:rFonts w:ascii="GHEA Grapalat" w:hAnsi="GHEA Grapalat"/>
          <w:iCs/>
          <w:sz w:val="24"/>
          <w:szCs w:val="24"/>
          <w:lang w:val="hy-AM"/>
        </w:rPr>
        <w:t xml:space="preserve"> </w:t>
      </w:r>
      <w:r w:rsidR="00B4103E">
        <w:rPr>
          <w:rFonts w:ascii="GHEA Grapalat" w:hAnsi="GHEA Grapalat"/>
          <w:iCs/>
          <w:sz w:val="24"/>
          <w:szCs w:val="24"/>
          <w:lang w:val="hy-AM"/>
        </w:rPr>
        <w:t xml:space="preserve">Արձանագրվել է չպարզաբանված </w:t>
      </w:r>
      <w:r w:rsidR="00C55210">
        <w:rPr>
          <w:rFonts w:ascii="GHEA Grapalat" w:hAnsi="GHEA Grapalat"/>
          <w:iCs/>
          <w:sz w:val="24"/>
          <w:szCs w:val="24"/>
          <w:lang w:val="hy-AM"/>
        </w:rPr>
        <w:t>տարբերություններ</w:t>
      </w:r>
      <w:r w:rsidR="00595059">
        <w:rPr>
          <w:rFonts w:ascii="GHEA Grapalat" w:hAnsi="GHEA Grapalat"/>
          <w:iCs/>
          <w:sz w:val="24"/>
          <w:szCs w:val="24"/>
          <w:lang w:val="hy-AM"/>
        </w:rPr>
        <w:t xml:space="preserve"> </w:t>
      </w:r>
      <w:r w:rsidR="008B3259" w:rsidRPr="00C47ABF">
        <w:rPr>
          <w:rFonts w:ascii="GHEA Grapalat" w:hAnsi="GHEA Grapalat"/>
          <w:iCs/>
          <w:sz w:val="24"/>
          <w:szCs w:val="24"/>
          <w:lang w:val="hy-AM"/>
        </w:rPr>
        <w:t>(համապատասխանաբար՝ 2019թ. 433.9 հազ. դրամ և 2020թ. 867.3 հազ. դրամ</w:t>
      </w:r>
      <w:r w:rsidR="00B4103E">
        <w:rPr>
          <w:rFonts w:ascii="GHEA Grapalat" w:hAnsi="GHEA Grapalat"/>
          <w:iCs/>
          <w:sz w:val="24"/>
          <w:szCs w:val="24"/>
          <w:lang w:val="hy-AM"/>
        </w:rPr>
        <w:t>)։</w:t>
      </w:r>
    </w:p>
    <w:p w14:paraId="3DFE68A5" w14:textId="77777777" w:rsidR="008B3259" w:rsidRPr="005A41EF" w:rsidRDefault="008B3259" w:rsidP="005A41EF">
      <w:pPr>
        <w:shd w:val="clear" w:color="auto" w:fill="FFFFFF" w:themeFill="background1"/>
        <w:spacing w:after="0" w:line="276" w:lineRule="auto"/>
        <w:jc w:val="both"/>
        <w:rPr>
          <w:rFonts w:ascii="GHEA Grapalat" w:hAnsi="GHEA Grapalat"/>
          <w:b/>
          <w:i/>
          <w:lang w:val="hy-AM"/>
        </w:rPr>
      </w:pPr>
      <w:r w:rsidRPr="00AD7D45">
        <w:rPr>
          <w:rFonts w:ascii="GHEA Grapalat" w:hAnsi="GHEA Grapalat" w:cs="Arial"/>
          <w:i/>
          <w:lang w:val="hy-AM"/>
        </w:rPr>
        <w:t>ՊՈԱԿ-ի արձագանքը</w:t>
      </w:r>
      <w:r w:rsidRPr="005A41EF">
        <w:rPr>
          <w:rFonts w:ascii="GHEA Grapalat" w:hAnsi="GHEA Grapalat" w:cs="Arial"/>
          <w:b/>
          <w:lang w:val="hy-AM"/>
        </w:rPr>
        <w:t>.</w:t>
      </w:r>
      <w:r w:rsidRPr="005A41EF">
        <w:rPr>
          <w:rFonts w:ascii="GHEA Grapalat" w:hAnsi="GHEA Grapalat"/>
          <w:b/>
          <w:i/>
          <w:lang w:val="hy-AM"/>
        </w:rPr>
        <w:t xml:space="preserve"> </w:t>
      </w:r>
      <w:r w:rsidRPr="00AD7D45">
        <w:rPr>
          <w:rFonts w:ascii="GHEA Grapalat" w:hAnsi="GHEA Grapalat" w:cs="Arial"/>
          <w:lang w:val="hy-AM"/>
        </w:rPr>
        <w:t>«</w:t>
      </w:r>
      <w:r w:rsidRPr="00AD7D45">
        <w:rPr>
          <w:rFonts w:ascii="GHEA Grapalat" w:hAnsi="GHEA Grapalat"/>
          <w:lang w:val="hy-AM"/>
        </w:rPr>
        <w:t>Հաշվապահական հաշվառման բաժինը չունի որևէ պարզաբանում:»։</w:t>
      </w:r>
      <w:r w:rsidRPr="005A41EF">
        <w:rPr>
          <w:rFonts w:ascii="GHEA Grapalat" w:hAnsi="GHEA Grapalat"/>
          <w:b/>
          <w:i/>
          <w:lang w:val="hy-AM"/>
        </w:rPr>
        <w:t xml:space="preserve"> </w:t>
      </w:r>
    </w:p>
    <w:p w14:paraId="64014D64" w14:textId="77777777" w:rsidR="008B3259" w:rsidRPr="005A41EF" w:rsidRDefault="008B3259" w:rsidP="007162DA">
      <w:pPr>
        <w:pStyle w:val="FootnoteText"/>
        <w:spacing w:line="276" w:lineRule="auto"/>
        <w:jc w:val="both"/>
        <w:rPr>
          <w:rFonts w:ascii="GHEA Grapalat" w:hAnsi="GHEA Grapalat" w:cs="Calibri"/>
          <w:b/>
          <w:color w:val="000000"/>
          <w:sz w:val="24"/>
          <w:szCs w:val="24"/>
          <w:lang w:val="hy-AM"/>
        </w:rPr>
      </w:pPr>
      <w:r w:rsidRPr="00AD7D45">
        <w:rPr>
          <w:rFonts w:ascii="GHEA Grapalat" w:hAnsi="GHEA Grapalat" w:cs="Calibri"/>
          <w:i/>
          <w:color w:val="000000"/>
          <w:sz w:val="24"/>
          <w:szCs w:val="24"/>
          <w:lang w:val="hy-AM"/>
        </w:rPr>
        <w:t>Հաշվեքննության օբյեկտի արձագանքը</w:t>
      </w:r>
      <w:r w:rsidRPr="005A41EF">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r w:rsidR="007162DA" w:rsidRPr="007162DA">
        <w:rPr>
          <w:rFonts w:ascii="GHEA Grapalat" w:hAnsi="GHEA Grapalat" w:cs="Calibri"/>
          <w:color w:val="000000"/>
          <w:sz w:val="24"/>
          <w:szCs w:val="24"/>
          <w:lang w:val="hy-AM"/>
        </w:rPr>
        <w:t>։</w:t>
      </w:r>
    </w:p>
    <w:p w14:paraId="2102F229" w14:textId="77777777" w:rsidR="008B3259" w:rsidRPr="00F21502" w:rsidRDefault="008B3259" w:rsidP="007162DA">
      <w:pPr>
        <w:pStyle w:val="FootnoteText"/>
        <w:spacing w:line="276" w:lineRule="auto"/>
        <w:ind w:firstLine="426"/>
        <w:jc w:val="both"/>
        <w:rPr>
          <w:rFonts w:ascii="GHEA Grapalat" w:hAnsi="GHEA Grapalat" w:cs="Calibri"/>
          <w:color w:val="000000"/>
          <w:sz w:val="4"/>
          <w:szCs w:val="4"/>
          <w:lang w:val="hy-AM"/>
        </w:rPr>
      </w:pPr>
    </w:p>
    <w:p w14:paraId="0910D9E7" w14:textId="77777777" w:rsidR="008B3259" w:rsidRPr="0034067A" w:rsidRDefault="008B3259" w:rsidP="007162DA">
      <w:pPr>
        <w:pStyle w:val="FootnoteText"/>
        <w:spacing w:line="276" w:lineRule="auto"/>
        <w:ind w:firstLine="426"/>
        <w:jc w:val="both"/>
        <w:rPr>
          <w:rFonts w:ascii="GHEA Grapalat" w:hAnsi="GHEA Grapalat" w:cs="Calibri"/>
          <w:color w:val="000000"/>
          <w:sz w:val="4"/>
          <w:szCs w:val="4"/>
          <w:lang w:val="hy-AM"/>
        </w:rPr>
      </w:pPr>
    </w:p>
    <w:p w14:paraId="66841F93" w14:textId="77777777" w:rsidR="008B3259" w:rsidRPr="003C24CF" w:rsidRDefault="00E54E61" w:rsidP="007162DA">
      <w:pPr>
        <w:pStyle w:val="NormalWeb"/>
        <w:shd w:val="clear" w:color="auto" w:fill="FFFFFF"/>
        <w:tabs>
          <w:tab w:val="left" w:pos="1260"/>
        </w:tabs>
        <w:spacing w:before="0" w:beforeAutospacing="0" w:after="0" w:afterAutospacing="0" w:line="276" w:lineRule="auto"/>
        <w:ind w:firstLine="425"/>
        <w:jc w:val="both"/>
        <w:rPr>
          <w:rFonts w:ascii="GHEA Grapalat" w:hAnsi="GHEA Grapalat" w:cs="Arian AMU"/>
          <w:lang w:val="hy-AM"/>
        </w:rPr>
      </w:pPr>
      <w:r>
        <w:rPr>
          <w:rFonts w:ascii="GHEA Grapalat" w:hAnsi="GHEA Grapalat" w:cs="Calibri"/>
          <w:color w:val="000000"/>
          <w:lang w:val="hy-AM"/>
        </w:rPr>
        <w:t>5</w:t>
      </w:r>
      <w:r w:rsidRPr="00E3558A">
        <w:rPr>
          <w:rFonts w:ascii="GHEA Grapalat" w:hAnsi="GHEA Grapalat" w:cs="Calibri"/>
          <w:color w:val="000000"/>
          <w:lang w:val="hy-AM"/>
        </w:rPr>
        <w:t>.</w:t>
      </w:r>
      <w:r w:rsidRPr="00541674">
        <w:rPr>
          <w:rFonts w:ascii="GHEA Grapalat" w:hAnsi="GHEA Grapalat" w:cs="Calibri"/>
          <w:color w:val="000000"/>
          <w:lang w:val="hy-AM"/>
        </w:rPr>
        <w:t>3</w:t>
      </w:r>
      <w:r w:rsidRPr="00E3558A">
        <w:rPr>
          <w:rFonts w:ascii="GHEA Grapalat" w:hAnsi="GHEA Grapalat" w:cs="Calibri"/>
          <w:color w:val="000000"/>
          <w:lang w:val="hy-AM"/>
        </w:rPr>
        <w:t>.</w:t>
      </w:r>
      <w:r w:rsidRPr="00803A0F">
        <w:rPr>
          <w:rFonts w:ascii="GHEA Grapalat" w:hAnsi="GHEA Grapalat" w:cs="Calibri"/>
          <w:color w:val="000000"/>
          <w:lang w:val="hy-AM"/>
        </w:rPr>
        <w:t>1</w:t>
      </w:r>
      <w:r w:rsidRPr="00E54E61">
        <w:rPr>
          <w:rFonts w:ascii="GHEA Grapalat" w:hAnsi="GHEA Grapalat" w:cs="Calibri"/>
          <w:color w:val="000000"/>
          <w:lang w:val="hy-AM"/>
        </w:rPr>
        <w:t>3</w:t>
      </w:r>
      <w:r>
        <w:rPr>
          <w:rFonts w:ascii="GHEA Grapalat" w:hAnsi="GHEA Grapalat" w:cs="Calibri"/>
          <w:color w:val="000000"/>
          <w:lang w:val="hy-AM"/>
        </w:rPr>
        <w:t xml:space="preserve"> </w:t>
      </w:r>
      <w:r>
        <w:rPr>
          <w:rFonts w:ascii="GHEA Grapalat" w:hAnsi="GHEA Grapalat"/>
          <w:iCs/>
          <w:lang w:val="hy-AM"/>
        </w:rPr>
        <w:t xml:space="preserve"> </w:t>
      </w:r>
      <w:r w:rsidR="008B3259" w:rsidRPr="003C24CF">
        <w:rPr>
          <w:rFonts w:ascii="GHEA Grapalat" w:hAnsi="GHEA Grapalat" w:cs="Sylfaen"/>
          <w:lang w:val="hy-AM"/>
        </w:rPr>
        <w:t xml:space="preserve">Ըստ </w:t>
      </w:r>
      <w:r w:rsidR="008B3259" w:rsidRPr="003C24CF">
        <w:rPr>
          <w:rFonts w:ascii="GHEA Grapalat" w:hAnsi="GHEA Grapalat"/>
          <w:lang w:val="hy-AM"/>
        </w:rPr>
        <w:t>Client-Treasury համակարգի համապատասխան տեղեկատվության և համաձայն ՊՈԱԿ-ի կողմից տրամադրված տեղեկանքի (անվանացանկով) 2019թ.</w:t>
      </w:r>
      <w:r w:rsidR="008B3259" w:rsidRPr="003C24CF">
        <w:rPr>
          <w:rFonts w:ascii="GHEA Grapalat" w:eastAsia="MS Mincho" w:hAnsi="GHEA Grapalat" w:cs="MS Mincho"/>
          <w:lang w:val="hy-AM"/>
        </w:rPr>
        <w:t xml:space="preserve"> </w:t>
      </w:r>
      <w:r w:rsidR="008B3259" w:rsidRPr="003C24CF">
        <w:rPr>
          <w:rFonts w:ascii="GHEA Grapalat" w:hAnsi="GHEA Grapalat" w:cs="Arian AMU"/>
          <w:lang w:val="hy-AM"/>
        </w:rPr>
        <w:t>«</w:t>
      </w:r>
      <w:r w:rsidR="008B3259" w:rsidRPr="003C24CF">
        <w:rPr>
          <w:rFonts w:ascii="GHEA Grapalat" w:eastAsia="MS Mincho" w:hAnsi="GHEA Grapalat" w:cs="MS Mincho"/>
          <w:lang w:val="hy-AM"/>
        </w:rPr>
        <w:t>Պարգևատրումներ, դրամական խրախուսումներ և հատուկ վճարներ</w:t>
      </w:r>
      <w:r w:rsidR="008B3259" w:rsidRPr="003C24CF">
        <w:rPr>
          <w:rFonts w:ascii="GHEA Grapalat" w:hAnsi="GHEA Grapalat" w:cs="Arian AMU"/>
          <w:b/>
          <w:lang w:val="hy-AM"/>
        </w:rPr>
        <w:t xml:space="preserve">» </w:t>
      </w:r>
      <w:r w:rsidR="008B3259" w:rsidRPr="003C24CF">
        <w:rPr>
          <w:rFonts w:ascii="GHEA Grapalat" w:eastAsia="MS Mincho" w:hAnsi="GHEA Grapalat" w:cs="MS Mincho"/>
          <w:lang w:val="hy-AM"/>
        </w:rPr>
        <w:t xml:space="preserve">(411200) հոդվածի փոխարեն </w:t>
      </w:r>
      <w:r w:rsidR="008B3259" w:rsidRPr="003C24CF">
        <w:rPr>
          <w:rFonts w:ascii="GHEA Grapalat" w:hAnsi="GHEA Grapalat" w:cs="Arian AMU"/>
          <w:lang w:val="hy-AM"/>
        </w:rPr>
        <w:t>14,</w:t>
      </w:r>
      <w:r w:rsidR="008B3259" w:rsidRPr="003C24CF">
        <w:rPr>
          <w:rFonts w:ascii="GHEA Grapalat" w:eastAsia="Calibri" w:hAnsi="GHEA Grapalat" w:cs="Times Armenian"/>
          <w:lang w:val="hy-AM"/>
        </w:rPr>
        <w:t xml:space="preserve">330,9 հազ. դրամի </w:t>
      </w:r>
      <w:r w:rsidR="008B3259" w:rsidRPr="003C24CF">
        <w:rPr>
          <w:rFonts w:ascii="GHEA Grapalat" w:hAnsi="GHEA Grapalat"/>
          <w:lang w:val="hy-AM"/>
        </w:rPr>
        <w:t>պարգևատրումները</w:t>
      </w:r>
      <w:r w:rsidR="008B3259" w:rsidRPr="003C24CF">
        <w:rPr>
          <w:rFonts w:ascii="GHEA Grapalat" w:eastAsia="MS Mincho" w:hAnsi="GHEA Grapalat" w:cs="MS Mincho"/>
          <w:lang w:val="hy-AM"/>
        </w:rPr>
        <w:t xml:space="preserve"> </w:t>
      </w:r>
      <w:r w:rsidR="008B3259" w:rsidRPr="003C24CF">
        <w:rPr>
          <w:rFonts w:ascii="GHEA Grapalat" w:hAnsi="GHEA Grapalat" w:cs="Arian AMU"/>
          <w:lang w:val="hy-AM"/>
        </w:rPr>
        <w:t xml:space="preserve">հաշվարկվել և վճարվել է </w:t>
      </w:r>
      <w:r w:rsidR="008B3259" w:rsidRPr="003C24CF">
        <w:rPr>
          <w:rFonts w:ascii="GHEA Grapalat" w:eastAsia="MS Mincho" w:hAnsi="GHEA Grapalat" w:cs="MS Mincho"/>
          <w:lang w:val="hy-AM"/>
        </w:rPr>
        <w:t xml:space="preserve">«Աշխատողների աշխատավարձեր և հավելավճարներ» (411100) </w:t>
      </w:r>
      <w:r w:rsidR="008B3259" w:rsidRPr="003C24CF">
        <w:rPr>
          <w:rFonts w:ascii="GHEA Grapalat" w:hAnsi="GHEA Grapalat" w:cs="Arian AMU"/>
          <w:lang w:val="hy-AM"/>
        </w:rPr>
        <w:t xml:space="preserve">հոդվածից։ </w:t>
      </w:r>
      <w:r w:rsidR="008B3259" w:rsidRPr="003C24CF">
        <w:rPr>
          <w:rFonts w:ascii="GHEA Grapalat" w:hAnsi="GHEA Grapalat"/>
          <w:lang w:val="hy-AM"/>
        </w:rPr>
        <w:t>Առկա է անհամապատասխանություն ՀՀ ֆինանսների և էկոնոմիկայի նախարարի 2007թ. հունվարի 9-ի</w:t>
      </w:r>
      <w:r w:rsidR="008B3259" w:rsidRPr="003C24CF">
        <w:rPr>
          <w:rFonts w:ascii="GHEA Grapalat" w:hAnsi="GHEA Grapalat"/>
          <w:b/>
          <w:bCs/>
          <w:shd w:val="clear" w:color="auto" w:fill="FFFFFF"/>
          <w:lang w:val="hy-AM"/>
        </w:rPr>
        <w:t xml:space="preserve"> </w:t>
      </w:r>
      <w:r w:rsidR="008B3259" w:rsidRPr="003C24CF">
        <w:rPr>
          <w:rFonts w:ascii="GHEA Grapalat" w:hAnsi="GHEA Grapalat"/>
          <w:lang w:val="hy-AM"/>
        </w:rPr>
        <w:t>«Հայաստանի Հանրապետության բյուջետային և հանրային հատվածի հաշվապահական հաշվառման դասակարգումները և դրանց կիրառման ցուցումները հաստատելու մասին» թիվ 5-Ն հրամանի թիվ 16 «Դասակարգման կիրառման ցուցումներ» հավելվածի և 2015 թվականի ապրիլի 9-ի ՀՀ ֆինանսների  նախարարի «Հանրային հատվածի կա</w:t>
      </w:r>
      <w:r w:rsidR="00965FF5">
        <w:rPr>
          <w:rFonts w:ascii="GHEA Grapalat" w:hAnsi="GHEA Grapalat"/>
          <w:lang w:val="hy-AM"/>
        </w:rPr>
        <w:t>զ</w:t>
      </w:r>
      <w:r w:rsidR="008B3259" w:rsidRPr="003C24CF">
        <w:rPr>
          <w:rFonts w:ascii="GHEA Grapalat" w:hAnsi="GHEA Grapalat"/>
          <w:lang w:val="hy-AM"/>
        </w:rPr>
        <w:t>մ</w:t>
      </w:r>
      <w:r w:rsidR="00965FF5">
        <w:rPr>
          <w:rFonts w:ascii="GHEA Grapalat" w:hAnsi="GHEA Grapalat"/>
          <w:lang w:val="hy-AM"/>
        </w:rPr>
        <w:t>ակ</w:t>
      </w:r>
      <w:r w:rsidR="008B3259" w:rsidRPr="003C24CF">
        <w:rPr>
          <w:rFonts w:ascii="GHEA Grapalat" w:hAnsi="GHEA Grapalat"/>
          <w:lang w:val="hy-AM"/>
        </w:rPr>
        <w:t xml:space="preserve">երպություններում հաշվապահական հաշվառման հաշվային պլանը և դրա կիրառման հրահանգը հաստատելու մասին» </w:t>
      </w:r>
      <w:r w:rsidR="008B3259" w:rsidRPr="003C24CF">
        <w:rPr>
          <w:rFonts w:ascii="GHEA Grapalat" w:hAnsi="GHEA Grapalat"/>
          <w:bCs/>
          <w:shd w:val="clear" w:color="auto" w:fill="FFFFFF"/>
          <w:lang w:val="hy-AM"/>
        </w:rPr>
        <w:t xml:space="preserve">թիվ 207-Ն հրամանի հավելվածի պահանջների հետ: </w:t>
      </w:r>
    </w:p>
    <w:p w14:paraId="75BC2E21" w14:textId="77777777" w:rsidR="008B3259" w:rsidRPr="005A41EF" w:rsidRDefault="008B3259" w:rsidP="005A41EF">
      <w:pPr>
        <w:shd w:val="clear" w:color="auto" w:fill="FFFFFF" w:themeFill="background1"/>
        <w:spacing w:after="0" w:line="276" w:lineRule="auto"/>
        <w:jc w:val="both"/>
        <w:rPr>
          <w:rFonts w:ascii="GHEA Grapalat" w:hAnsi="GHEA Grapalat"/>
          <w:b/>
          <w:i/>
          <w:lang w:val="hy-AM"/>
        </w:rPr>
      </w:pPr>
      <w:r w:rsidRPr="00AD7D45">
        <w:rPr>
          <w:rFonts w:ascii="GHEA Grapalat" w:hAnsi="GHEA Grapalat" w:cs="Arial"/>
          <w:i/>
          <w:lang w:val="hy-AM"/>
        </w:rPr>
        <w:t>ՊՈԱԿ-ի արձագանքը.</w:t>
      </w:r>
      <w:r w:rsidRPr="005A41EF">
        <w:rPr>
          <w:rFonts w:ascii="GHEA Grapalat" w:hAnsi="GHEA Grapalat"/>
          <w:b/>
          <w:i/>
          <w:lang w:val="hy-AM"/>
        </w:rPr>
        <w:t xml:space="preserve"> </w:t>
      </w:r>
      <w:r w:rsidRPr="005A41EF">
        <w:rPr>
          <w:rFonts w:ascii="GHEA Grapalat" w:hAnsi="GHEA Grapalat" w:cs="Arial"/>
          <w:b/>
          <w:i/>
          <w:lang w:val="hy-AM"/>
        </w:rPr>
        <w:t>«</w:t>
      </w:r>
      <w:r w:rsidRPr="005A41EF">
        <w:rPr>
          <w:rFonts w:ascii="GHEA Grapalat" w:hAnsi="GHEA Grapalat"/>
          <w:i/>
          <w:lang w:val="hy-AM"/>
        </w:rPr>
        <w:t>Դիտողություններն ընդունվում են, սակայն հաշվապահական հաշվառման բաժնի պետի կողմից չեն կարող ներկայացվել պարզաբանում նշված ժամանակահատվածի համար:»</w:t>
      </w:r>
    </w:p>
    <w:p w14:paraId="4F429F20" w14:textId="77777777" w:rsidR="008B3259" w:rsidRDefault="008B3259" w:rsidP="005A41EF">
      <w:pPr>
        <w:pStyle w:val="FootnoteText"/>
        <w:jc w:val="both"/>
        <w:rPr>
          <w:rFonts w:ascii="GHEA Grapalat" w:hAnsi="GHEA Grapalat" w:cs="Calibri"/>
          <w:color w:val="000000"/>
          <w:sz w:val="24"/>
          <w:szCs w:val="24"/>
          <w:lang w:val="hy-AM"/>
        </w:rPr>
      </w:pPr>
      <w:r w:rsidRPr="00AD7D45">
        <w:rPr>
          <w:rFonts w:ascii="GHEA Grapalat" w:hAnsi="GHEA Grapalat" w:cs="Calibri"/>
          <w:i/>
          <w:color w:val="000000"/>
          <w:sz w:val="24"/>
          <w:szCs w:val="24"/>
          <w:lang w:val="hy-AM"/>
        </w:rPr>
        <w:t>Հաշվեքննության օբյեկտի արձագանքը</w:t>
      </w:r>
      <w:r w:rsidRPr="005A41EF">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p>
    <w:p w14:paraId="49DF6145" w14:textId="77777777" w:rsidR="00A10462" w:rsidRPr="00472AF2" w:rsidRDefault="005A41EF" w:rsidP="005A41EF">
      <w:pPr>
        <w:tabs>
          <w:tab w:val="left" w:pos="567"/>
        </w:tabs>
        <w:spacing w:line="276" w:lineRule="auto"/>
        <w:jc w:val="both"/>
        <w:rPr>
          <w:rFonts w:ascii="GHEA Grapalat" w:hAnsi="GHEA Grapalat"/>
          <w:sz w:val="24"/>
          <w:szCs w:val="24"/>
          <w:lang w:val="hy-AM"/>
        </w:rPr>
      </w:pPr>
      <w:r>
        <w:rPr>
          <w:rFonts w:ascii="GHEA Grapalat" w:hAnsi="GHEA Grapalat"/>
          <w:sz w:val="24"/>
          <w:szCs w:val="24"/>
          <w:lang w:val="hy-AM"/>
        </w:rPr>
        <w:tab/>
      </w:r>
      <w:r w:rsidR="00E54E61">
        <w:rPr>
          <w:rFonts w:ascii="GHEA Grapalat" w:hAnsi="GHEA Grapalat" w:cs="Calibri"/>
          <w:color w:val="000000"/>
          <w:sz w:val="24"/>
          <w:szCs w:val="24"/>
          <w:lang w:val="hy-AM"/>
        </w:rPr>
        <w:t>5</w:t>
      </w:r>
      <w:r w:rsidR="00E54E61" w:rsidRPr="00E3558A">
        <w:rPr>
          <w:rFonts w:ascii="GHEA Grapalat" w:hAnsi="GHEA Grapalat" w:cs="Calibri"/>
          <w:color w:val="000000"/>
          <w:sz w:val="24"/>
          <w:szCs w:val="24"/>
          <w:lang w:val="hy-AM"/>
        </w:rPr>
        <w:t>.</w:t>
      </w:r>
      <w:r w:rsidR="00E54E61" w:rsidRPr="00541674">
        <w:rPr>
          <w:rFonts w:ascii="GHEA Grapalat" w:hAnsi="GHEA Grapalat" w:cs="Calibri"/>
          <w:color w:val="000000"/>
          <w:sz w:val="24"/>
          <w:szCs w:val="24"/>
          <w:lang w:val="hy-AM"/>
        </w:rPr>
        <w:t>3</w:t>
      </w:r>
      <w:r w:rsidR="00E54E61" w:rsidRPr="00E3558A">
        <w:rPr>
          <w:rFonts w:ascii="GHEA Grapalat" w:hAnsi="GHEA Grapalat" w:cs="Calibri"/>
          <w:color w:val="000000"/>
          <w:sz w:val="24"/>
          <w:szCs w:val="24"/>
          <w:lang w:val="hy-AM"/>
        </w:rPr>
        <w:t>.</w:t>
      </w:r>
      <w:r w:rsidR="00E54E61" w:rsidRPr="00803A0F">
        <w:rPr>
          <w:rFonts w:ascii="GHEA Grapalat" w:hAnsi="GHEA Grapalat" w:cs="Calibri"/>
          <w:color w:val="000000"/>
          <w:sz w:val="24"/>
          <w:szCs w:val="24"/>
          <w:lang w:val="hy-AM"/>
        </w:rPr>
        <w:t>1</w:t>
      </w:r>
      <w:r w:rsidR="00E54E61" w:rsidRPr="00E54E61">
        <w:rPr>
          <w:rFonts w:ascii="GHEA Grapalat" w:hAnsi="GHEA Grapalat" w:cs="Calibri"/>
          <w:color w:val="000000"/>
          <w:sz w:val="24"/>
          <w:szCs w:val="24"/>
          <w:lang w:val="hy-AM"/>
        </w:rPr>
        <w:t>4</w:t>
      </w:r>
      <w:r w:rsidR="00E54E61">
        <w:rPr>
          <w:rFonts w:ascii="GHEA Grapalat" w:hAnsi="GHEA Grapalat" w:cs="Calibri"/>
          <w:color w:val="000000"/>
          <w:sz w:val="24"/>
          <w:szCs w:val="24"/>
          <w:lang w:val="hy-AM"/>
        </w:rPr>
        <w:t xml:space="preserve"> </w:t>
      </w:r>
      <w:r w:rsidR="00E54E61">
        <w:rPr>
          <w:rFonts w:ascii="GHEA Grapalat" w:hAnsi="GHEA Grapalat"/>
          <w:iCs/>
          <w:sz w:val="24"/>
          <w:szCs w:val="24"/>
          <w:lang w:val="hy-AM"/>
        </w:rPr>
        <w:t xml:space="preserve"> </w:t>
      </w:r>
      <w:r w:rsidR="00A10462" w:rsidRPr="00CF7FDF">
        <w:rPr>
          <w:rFonts w:ascii="GHEA Grapalat" w:hAnsi="GHEA Grapalat"/>
          <w:sz w:val="24"/>
          <w:szCs w:val="24"/>
          <w:lang w:val="hy-AM"/>
        </w:rPr>
        <w:t>Համաձայն  ՊՈԱԿ-ի տնօրենի 21.06.2019թ. թիվ 367-Ա, թիվ 370-Ա հրամանների և ՊՈԱԿ-ի «Գուգարքի անտառտնտեսություն» մասանաճյուղի կողմից կազմված կատարողական ակտերի՝ վարորդներ Վ</w:t>
      </w:r>
      <w:r w:rsidR="00A10462" w:rsidRPr="00BF7A65">
        <w:rPr>
          <w:rFonts w:ascii="GHEA Grapalat" w:hAnsi="GHEA Grapalat"/>
          <w:sz w:val="24"/>
          <w:szCs w:val="24"/>
          <w:lang w:val="hy-AM"/>
        </w:rPr>
        <w:t>.</w:t>
      </w:r>
      <w:r w:rsidR="00A10462" w:rsidRPr="00CF7FDF">
        <w:rPr>
          <w:rFonts w:ascii="GHEA Grapalat" w:hAnsi="GHEA Grapalat"/>
          <w:sz w:val="24"/>
          <w:szCs w:val="24"/>
          <w:lang w:val="hy-AM"/>
        </w:rPr>
        <w:t xml:space="preserve"> Ս</w:t>
      </w:r>
      <w:r w:rsidR="00A10462" w:rsidRPr="0034067A">
        <w:rPr>
          <w:rFonts w:ascii="GHEA Grapalat" w:hAnsi="GHEA Grapalat"/>
          <w:sz w:val="24"/>
          <w:szCs w:val="24"/>
          <w:lang w:val="hy-AM"/>
        </w:rPr>
        <w:t>.</w:t>
      </w:r>
      <w:r w:rsidR="00A10462" w:rsidRPr="00BF7A65">
        <w:rPr>
          <w:rFonts w:ascii="GHEA Grapalat" w:hAnsi="GHEA Grapalat"/>
          <w:sz w:val="24"/>
          <w:szCs w:val="24"/>
          <w:lang w:val="hy-AM"/>
        </w:rPr>
        <w:t>-ն</w:t>
      </w:r>
      <w:r w:rsidR="00A10462" w:rsidRPr="00CF7FDF">
        <w:rPr>
          <w:rFonts w:ascii="GHEA Grapalat" w:hAnsi="GHEA Grapalat"/>
          <w:sz w:val="24"/>
          <w:szCs w:val="24"/>
          <w:lang w:val="hy-AM"/>
        </w:rPr>
        <w:t xml:space="preserve"> և </w:t>
      </w:r>
      <w:r w:rsidR="00A10462">
        <w:rPr>
          <w:rFonts w:ascii="GHEA Grapalat" w:hAnsi="GHEA Grapalat"/>
          <w:sz w:val="24"/>
          <w:szCs w:val="24"/>
          <w:lang w:val="hy-AM"/>
        </w:rPr>
        <w:t>Վ.</w:t>
      </w:r>
      <w:r w:rsidR="00A10462" w:rsidRPr="00CF7FDF">
        <w:rPr>
          <w:rFonts w:ascii="GHEA Grapalat" w:hAnsi="GHEA Grapalat"/>
          <w:sz w:val="24"/>
          <w:szCs w:val="24"/>
          <w:lang w:val="hy-AM"/>
        </w:rPr>
        <w:t xml:space="preserve"> </w:t>
      </w:r>
      <w:r w:rsidR="00A10462">
        <w:rPr>
          <w:rFonts w:ascii="GHEA Grapalat" w:hAnsi="GHEA Grapalat"/>
          <w:sz w:val="24"/>
          <w:szCs w:val="24"/>
          <w:lang w:val="hy-AM"/>
        </w:rPr>
        <w:t>Ք</w:t>
      </w:r>
      <w:r w:rsidR="00A10462" w:rsidRPr="0034067A">
        <w:rPr>
          <w:rFonts w:ascii="GHEA Grapalat" w:hAnsi="GHEA Grapalat"/>
          <w:sz w:val="24"/>
          <w:szCs w:val="24"/>
          <w:lang w:val="hy-AM"/>
        </w:rPr>
        <w:t>.</w:t>
      </w:r>
      <w:r w:rsidR="00A10462">
        <w:rPr>
          <w:rFonts w:ascii="GHEA Grapalat" w:hAnsi="GHEA Grapalat"/>
          <w:sz w:val="24"/>
          <w:szCs w:val="24"/>
          <w:lang w:val="hy-AM"/>
        </w:rPr>
        <w:t>-ն</w:t>
      </w:r>
      <w:r w:rsidR="00A10462" w:rsidRPr="00CF7FDF">
        <w:rPr>
          <w:rFonts w:ascii="GHEA Grapalat" w:hAnsi="GHEA Grapalat"/>
          <w:sz w:val="24"/>
          <w:szCs w:val="24"/>
          <w:lang w:val="hy-AM"/>
        </w:rPr>
        <w:t xml:space="preserve"> 2019թ. հուլիս ամսում նույն մարդատար ավտոմեքենայով կատարել են բանվորների տեղափոխման աշխատանքներ համապատասխանաբար 15 և 18 օր՝ ստանալով օրական տաս հազարական դրամ գործավարձային աշխատավարձ: Աշխատաժամանակի հաշվարկի տեղեկագրերում համընկնում են թվով 13 ութժամյա աշխատած օրեր:</w:t>
      </w:r>
      <w:r w:rsidR="00A10462" w:rsidRPr="00A335D9">
        <w:rPr>
          <w:rFonts w:ascii="GHEA Grapalat" w:hAnsi="GHEA Grapalat" w:cs="Arial"/>
          <w:lang w:val="hy-AM"/>
        </w:rPr>
        <w:t xml:space="preserve"> </w:t>
      </w:r>
    </w:p>
    <w:p w14:paraId="19A37B52" w14:textId="77777777" w:rsidR="00A10462" w:rsidRPr="005A41EF" w:rsidRDefault="00A10462" w:rsidP="005A41EF">
      <w:pPr>
        <w:shd w:val="clear" w:color="auto" w:fill="FFFFFF" w:themeFill="background1"/>
        <w:spacing w:after="0" w:line="276" w:lineRule="auto"/>
        <w:jc w:val="both"/>
        <w:rPr>
          <w:rFonts w:ascii="GHEA Grapalat" w:hAnsi="GHEA Grapalat"/>
          <w:b/>
          <w:i/>
          <w:sz w:val="24"/>
          <w:szCs w:val="24"/>
          <w:lang w:val="hy-AM"/>
        </w:rPr>
      </w:pPr>
      <w:r w:rsidRPr="00AD7D45">
        <w:rPr>
          <w:rFonts w:ascii="GHEA Grapalat" w:hAnsi="GHEA Grapalat" w:cs="Arial"/>
          <w:i/>
          <w:sz w:val="24"/>
          <w:szCs w:val="24"/>
          <w:lang w:val="hy-AM"/>
        </w:rPr>
        <w:t xml:space="preserve">ՊՈԱԿ-ի և </w:t>
      </w:r>
      <w:r w:rsidRPr="00AD7D45">
        <w:rPr>
          <w:rFonts w:ascii="GHEA Grapalat" w:hAnsi="GHEA Grapalat" w:cs="Calibri"/>
          <w:i/>
          <w:color w:val="000000"/>
          <w:sz w:val="24"/>
          <w:szCs w:val="24"/>
          <w:lang w:val="hy-AM"/>
        </w:rPr>
        <w:t xml:space="preserve">հաշվեքննության օբյեկտի </w:t>
      </w:r>
      <w:r w:rsidRPr="00AD7D45">
        <w:rPr>
          <w:rFonts w:ascii="GHEA Grapalat" w:hAnsi="GHEA Grapalat" w:cs="Arial"/>
          <w:i/>
          <w:sz w:val="24"/>
          <w:szCs w:val="24"/>
          <w:lang w:val="hy-AM"/>
        </w:rPr>
        <w:t>արձագանքները</w:t>
      </w:r>
      <w:r w:rsidRPr="005A41EF">
        <w:rPr>
          <w:rFonts w:ascii="GHEA Grapalat" w:hAnsi="GHEA Grapalat" w:cs="Arial"/>
          <w:b/>
          <w:sz w:val="24"/>
          <w:szCs w:val="24"/>
          <w:lang w:val="hy-AM"/>
        </w:rPr>
        <w:t>.</w:t>
      </w:r>
      <w:r w:rsidRPr="005A41EF">
        <w:rPr>
          <w:rFonts w:ascii="GHEA Grapalat" w:hAnsi="GHEA Grapalat"/>
          <w:b/>
          <w:i/>
          <w:sz w:val="24"/>
          <w:szCs w:val="24"/>
          <w:lang w:val="hy-AM"/>
        </w:rPr>
        <w:t xml:space="preserve"> </w:t>
      </w:r>
      <w:r w:rsidRPr="00AD7D45">
        <w:rPr>
          <w:rFonts w:ascii="GHEA Grapalat" w:hAnsi="GHEA Grapalat" w:cs="Arial"/>
          <w:sz w:val="24"/>
          <w:szCs w:val="24"/>
          <w:lang w:val="hy-AM"/>
        </w:rPr>
        <w:t>«</w:t>
      </w:r>
      <w:r w:rsidRPr="00AD7D45">
        <w:rPr>
          <w:rFonts w:ascii="GHEA Grapalat" w:hAnsi="GHEA Grapalat"/>
          <w:sz w:val="24"/>
          <w:szCs w:val="24"/>
          <w:lang w:val="hy-AM"/>
        </w:rPr>
        <w:t xml:space="preserve">Բացակայում </w:t>
      </w:r>
      <w:r w:rsidR="005A41EF" w:rsidRPr="00AD7D45">
        <w:rPr>
          <w:rFonts w:ascii="GHEA Grapalat" w:hAnsi="GHEA Grapalat"/>
          <w:sz w:val="24"/>
          <w:szCs w:val="24"/>
          <w:lang w:val="hy-AM"/>
        </w:rPr>
        <w:t>են</w:t>
      </w:r>
      <w:r w:rsidRPr="00AD7D45">
        <w:rPr>
          <w:rFonts w:ascii="GHEA Grapalat" w:hAnsi="GHEA Grapalat"/>
          <w:sz w:val="24"/>
          <w:szCs w:val="24"/>
          <w:lang w:val="hy-AM"/>
        </w:rPr>
        <w:t>»։</w:t>
      </w:r>
      <w:r w:rsidRPr="005A41EF">
        <w:rPr>
          <w:rFonts w:ascii="GHEA Grapalat" w:hAnsi="GHEA Grapalat"/>
          <w:b/>
          <w:i/>
          <w:sz w:val="24"/>
          <w:szCs w:val="24"/>
          <w:lang w:val="hy-AM"/>
        </w:rPr>
        <w:t xml:space="preserve"> </w:t>
      </w:r>
    </w:p>
    <w:p w14:paraId="2FBEB7CE" w14:textId="77777777" w:rsidR="00A10462" w:rsidRPr="002100E9" w:rsidRDefault="00A10462" w:rsidP="00A10462">
      <w:pPr>
        <w:shd w:val="clear" w:color="auto" w:fill="FFFFFF" w:themeFill="background1"/>
        <w:spacing w:after="0" w:line="276" w:lineRule="auto"/>
        <w:ind w:firstLine="450"/>
        <w:jc w:val="both"/>
        <w:rPr>
          <w:rFonts w:ascii="GHEA Grapalat" w:hAnsi="GHEA Grapalat"/>
          <w:i/>
          <w:sz w:val="4"/>
          <w:szCs w:val="4"/>
          <w:lang w:val="hy-AM"/>
        </w:rPr>
      </w:pPr>
    </w:p>
    <w:p w14:paraId="429E2A75" w14:textId="77777777" w:rsidR="00A10462" w:rsidRPr="00CF7FDF" w:rsidRDefault="00A10462" w:rsidP="00A10462">
      <w:pPr>
        <w:spacing w:line="276" w:lineRule="auto"/>
        <w:jc w:val="both"/>
        <w:rPr>
          <w:rFonts w:ascii="GHEA Grapalat" w:hAnsi="GHEA Grapalat"/>
          <w:sz w:val="24"/>
          <w:szCs w:val="24"/>
          <w:lang w:val="hy-AM"/>
        </w:rPr>
      </w:pPr>
      <w:r w:rsidRPr="003C24CF">
        <w:rPr>
          <w:rFonts w:ascii="GHEA Grapalat" w:hAnsi="GHEA Grapalat"/>
          <w:sz w:val="24"/>
          <w:szCs w:val="24"/>
          <w:lang w:val="hy-AM"/>
        </w:rPr>
        <w:t xml:space="preserve">    </w:t>
      </w:r>
      <w:r>
        <w:rPr>
          <w:rFonts w:ascii="GHEA Grapalat" w:hAnsi="GHEA Grapalat"/>
          <w:sz w:val="24"/>
          <w:szCs w:val="24"/>
          <w:lang w:val="hy-AM"/>
        </w:rPr>
        <w:t xml:space="preserve"> </w:t>
      </w:r>
      <w:r w:rsidR="00E54E61">
        <w:rPr>
          <w:rFonts w:ascii="GHEA Grapalat" w:hAnsi="GHEA Grapalat" w:cs="Calibri"/>
          <w:color w:val="000000"/>
          <w:sz w:val="24"/>
          <w:szCs w:val="24"/>
          <w:lang w:val="hy-AM"/>
        </w:rPr>
        <w:t>5</w:t>
      </w:r>
      <w:r w:rsidR="00E54E61" w:rsidRPr="00E3558A">
        <w:rPr>
          <w:rFonts w:ascii="GHEA Grapalat" w:hAnsi="GHEA Grapalat" w:cs="Calibri"/>
          <w:color w:val="000000"/>
          <w:sz w:val="24"/>
          <w:szCs w:val="24"/>
          <w:lang w:val="hy-AM"/>
        </w:rPr>
        <w:t>.</w:t>
      </w:r>
      <w:r w:rsidR="00E54E61" w:rsidRPr="00541674">
        <w:rPr>
          <w:rFonts w:ascii="GHEA Grapalat" w:hAnsi="GHEA Grapalat" w:cs="Calibri"/>
          <w:color w:val="000000"/>
          <w:sz w:val="24"/>
          <w:szCs w:val="24"/>
          <w:lang w:val="hy-AM"/>
        </w:rPr>
        <w:t>3</w:t>
      </w:r>
      <w:r w:rsidR="00E54E61" w:rsidRPr="00E3558A">
        <w:rPr>
          <w:rFonts w:ascii="GHEA Grapalat" w:hAnsi="GHEA Grapalat" w:cs="Calibri"/>
          <w:color w:val="000000"/>
          <w:sz w:val="24"/>
          <w:szCs w:val="24"/>
          <w:lang w:val="hy-AM"/>
        </w:rPr>
        <w:t>.</w:t>
      </w:r>
      <w:r w:rsidR="00E54E61" w:rsidRPr="00803A0F">
        <w:rPr>
          <w:rFonts w:ascii="GHEA Grapalat" w:hAnsi="GHEA Grapalat" w:cs="Calibri"/>
          <w:color w:val="000000"/>
          <w:sz w:val="24"/>
          <w:szCs w:val="24"/>
          <w:lang w:val="hy-AM"/>
        </w:rPr>
        <w:t>1</w:t>
      </w:r>
      <w:r w:rsidR="00E54E61" w:rsidRPr="00E54E61">
        <w:rPr>
          <w:rFonts w:ascii="GHEA Grapalat" w:hAnsi="GHEA Grapalat" w:cs="Calibri"/>
          <w:color w:val="000000"/>
          <w:sz w:val="24"/>
          <w:szCs w:val="24"/>
          <w:lang w:val="hy-AM"/>
        </w:rPr>
        <w:t>5</w:t>
      </w:r>
      <w:r w:rsidR="00E54E61">
        <w:rPr>
          <w:rFonts w:ascii="GHEA Grapalat" w:hAnsi="GHEA Grapalat" w:cs="Calibri"/>
          <w:color w:val="000000"/>
          <w:sz w:val="24"/>
          <w:szCs w:val="24"/>
          <w:lang w:val="hy-AM"/>
        </w:rPr>
        <w:t xml:space="preserve"> </w:t>
      </w:r>
      <w:r w:rsidR="00E54E61">
        <w:rPr>
          <w:rFonts w:ascii="GHEA Grapalat" w:hAnsi="GHEA Grapalat"/>
          <w:iCs/>
          <w:sz w:val="24"/>
          <w:szCs w:val="24"/>
          <w:lang w:val="hy-AM"/>
        </w:rPr>
        <w:t xml:space="preserve"> </w:t>
      </w:r>
      <w:r w:rsidRPr="00021DD7">
        <w:rPr>
          <w:rStyle w:val="Emphasis"/>
          <w:rFonts w:ascii="GHEA Grapalat" w:hAnsi="GHEA Grapalat" w:cs="Arial"/>
          <w:i w:val="0"/>
          <w:sz w:val="24"/>
          <w:szCs w:val="24"/>
          <w:lang w:val="hy-AM"/>
        </w:rPr>
        <w:t>Ըստ տ</w:t>
      </w:r>
      <w:r w:rsidRPr="00CF7FDF">
        <w:rPr>
          <w:rFonts w:ascii="GHEA Grapalat" w:hAnsi="GHEA Grapalat"/>
          <w:sz w:val="24"/>
          <w:szCs w:val="24"/>
          <w:lang w:val="hy-AM"/>
        </w:rPr>
        <w:t xml:space="preserve">նկարաններ հիմնելու և խնամքի աշխատանքներ կատարող բանվորների տեղափոխման կատարողական ակտերի՝ «Ստեփանավան» մասնաճյուղում աշխատաժամանակի հաշվառման տեղեկագրերով (տաբելներ) վարորդների աշխատած օրերն ավելի քիչ են, քան բանվորների ընդհանուր աշխատած օրերի թիվը: Տնկարանի վարիչի մեկնաբանությամբ որոշ դեպքերում բանվորներին տեղափոխում են տնտեսության աշխատակիցների փոխադրամիջոցներով: </w:t>
      </w:r>
    </w:p>
    <w:p w14:paraId="48CFB56D" w14:textId="77777777" w:rsidR="00A10462" w:rsidRPr="005A41EF" w:rsidRDefault="00A10462" w:rsidP="005A41EF">
      <w:pPr>
        <w:shd w:val="clear" w:color="auto" w:fill="FFFFFF" w:themeFill="background1"/>
        <w:spacing w:after="0" w:line="276" w:lineRule="auto"/>
        <w:jc w:val="both"/>
        <w:rPr>
          <w:rFonts w:ascii="GHEA Grapalat" w:hAnsi="GHEA Grapalat"/>
          <w:b/>
          <w:i/>
          <w:sz w:val="24"/>
          <w:szCs w:val="24"/>
          <w:lang w:val="hy-AM"/>
        </w:rPr>
      </w:pPr>
      <w:r w:rsidRPr="00AD7D45">
        <w:rPr>
          <w:rFonts w:ascii="GHEA Grapalat" w:hAnsi="GHEA Grapalat" w:cs="Arial"/>
          <w:i/>
          <w:sz w:val="24"/>
          <w:szCs w:val="24"/>
          <w:lang w:val="hy-AM"/>
        </w:rPr>
        <w:lastRenderedPageBreak/>
        <w:t xml:space="preserve">ՊՈԱԿ-ի և </w:t>
      </w:r>
      <w:r w:rsidRPr="00AD7D45">
        <w:rPr>
          <w:rFonts w:ascii="GHEA Grapalat" w:hAnsi="GHEA Grapalat" w:cs="Calibri"/>
          <w:i/>
          <w:color w:val="000000"/>
          <w:sz w:val="24"/>
          <w:szCs w:val="24"/>
          <w:lang w:val="hy-AM"/>
        </w:rPr>
        <w:t xml:space="preserve">հաշվեքննության օբյեկտի </w:t>
      </w:r>
      <w:r w:rsidRPr="00AD7D45">
        <w:rPr>
          <w:rFonts w:ascii="GHEA Grapalat" w:hAnsi="GHEA Grapalat" w:cs="Arial"/>
          <w:i/>
          <w:sz w:val="24"/>
          <w:szCs w:val="24"/>
          <w:lang w:val="hy-AM"/>
        </w:rPr>
        <w:t>արձագանքները.</w:t>
      </w:r>
      <w:r w:rsidRPr="005A41EF">
        <w:rPr>
          <w:rFonts w:ascii="GHEA Grapalat" w:hAnsi="GHEA Grapalat"/>
          <w:b/>
          <w:i/>
          <w:sz w:val="24"/>
          <w:szCs w:val="24"/>
          <w:lang w:val="hy-AM"/>
        </w:rPr>
        <w:t xml:space="preserve"> </w:t>
      </w:r>
      <w:r w:rsidRPr="00AD7D45">
        <w:rPr>
          <w:rFonts w:ascii="GHEA Grapalat" w:hAnsi="GHEA Grapalat" w:cs="Arial"/>
          <w:sz w:val="24"/>
          <w:szCs w:val="24"/>
          <w:lang w:val="hy-AM"/>
        </w:rPr>
        <w:t>«</w:t>
      </w:r>
      <w:r w:rsidRPr="00AD7D45">
        <w:rPr>
          <w:rFonts w:ascii="GHEA Grapalat" w:hAnsi="GHEA Grapalat"/>
          <w:sz w:val="24"/>
          <w:szCs w:val="24"/>
          <w:lang w:val="hy-AM"/>
        </w:rPr>
        <w:t xml:space="preserve">Բացակայում </w:t>
      </w:r>
      <w:r w:rsidR="005A41EF" w:rsidRPr="00AD7D45">
        <w:rPr>
          <w:rFonts w:ascii="GHEA Grapalat" w:hAnsi="GHEA Grapalat"/>
          <w:sz w:val="24"/>
          <w:szCs w:val="24"/>
          <w:lang w:val="hy-AM"/>
        </w:rPr>
        <w:t>են</w:t>
      </w:r>
      <w:r w:rsidRPr="00AD7D45">
        <w:rPr>
          <w:rFonts w:ascii="GHEA Grapalat" w:hAnsi="GHEA Grapalat"/>
          <w:sz w:val="24"/>
          <w:szCs w:val="24"/>
          <w:lang w:val="hy-AM"/>
        </w:rPr>
        <w:t>»։</w:t>
      </w:r>
      <w:r w:rsidRPr="007162DA">
        <w:rPr>
          <w:rFonts w:ascii="GHEA Grapalat" w:hAnsi="GHEA Grapalat"/>
          <w:i/>
          <w:sz w:val="24"/>
          <w:szCs w:val="24"/>
          <w:lang w:val="hy-AM"/>
        </w:rPr>
        <w:t xml:space="preserve"> </w:t>
      </w:r>
    </w:p>
    <w:p w14:paraId="636FF827" w14:textId="77777777" w:rsidR="00A10462" w:rsidRPr="00F21502" w:rsidRDefault="00A10462" w:rsidP="00A10462">
      <w:pPr>
        <w:shd w:val="clear" w:color="auto" w:fill="FFFFFF" w:themeFill="background1"/>
        <w:spacing w:after="0" w:line="276" w:lineRule="auto"/>
        <w:ind w:firstLine="450"/>
        <w:jc w:val="both"/>
        <w:rPr>
          <w:rFonts w:ascii="GHEA Grapalat" w:hAnsi="GHEA Grapalat" w:cs="Calibri"/>
          <w:color w:val="000000"/>
          <w:sz w:val="4"/>
          <w:szCs w:val="4"/>
          <w:lang w:val="hy-AM"/>
        </w:rPr>
      </w:pPr>
    </w:p>
    <w:p w14:paraId="598FDD0A" w14:textId="77777777" w:rsidR="00A10462" w:rsidRDefault="00A10462" w:rsidP="00A10462">
      <w:pPr>
        <w:spacing w:line="276" w:lineRule="auto"/>
        <w:ind w:firstLine="284"/>
        <w:jc w:val="both"/>
        <w:rPr>
          <w:rFonts w:ascii="GHEA Grapalat" w:eastAsia="Times New Roman" w:hAnsi="GHEA Grapalat" w:cs="Calibri"/>
          <w:bCs/>
          <w:iCs/>
          <w:sz w:val="24"/>
          <w:szCs w:val="24"/>
          <w:lang w:val="hy-AM"/>
        </w:rPr>
      </w:pPr>
      <w:r>
        <w:rPr>
          <w:rFonts w:ascii="GHEA Grapalat" w:hAnsi="GHEA Grapalat"/>
          <w:iCs/>
          <w:sz w:val="24"/>
          <w:szCs w:val="24"/>
          <w:lang w:val="hy-AM"/>
        </w:rPr>
        <w:t xml:space="preserve"> </w:t>
      </w:r>
      <w:r w:rsidR="00E54E61">
        <w:rPr>
          <w:rFonts w:ascii="GHEA Grapalat" w:hAnsi="GHEA Grapalat" w:cs="Calibri"/>
          <w:color w:val="000000"/>
          <w:sz w:val="24"/>
          <w:szCs w:val="24"/>
          <w:lang w:val="hy-AM"/>
        </w:rPr>
        <w:t>5</w:t>
      </w:r>
      <w:r w:rsidR="00E54E61" w:rsidRPr="00E3558A">
        <w:rPr>
          <w:rFonts w:ascii="GHEA Grapalat" w:hAnsi="GHEA Grapalat" w:cs="Calibri"/>
          <w:color w:val="000000"/>
          <w:sz w:val="24"/>
          <w:szCs w:val="24"/>
          <w:lang w:val="hy-AM"/>
        </w:rPr>
        <w:t>.</w:t>
      </w:r>
      <w:r w:rsidR="00E54E61" w:rsidRPr="00541674">
        <w:rPr>
          <w:rFonts w:ascii="GHEA Grapalat" w:hAnsi="GHEA Grapalat" w:cs="Calibri"/>
          <w:color w:val="000000"/>
          <w:sz w:val="24"/>
          <w:szCs w:val="24"/>
          <w:lang w:val="hy-AM"/>
        </w:rPr>
        <w:t>3</w:t>
      </w:r>
      <w:r w:rsidR="00E54E61" w:rsidRPr="00E3558A">
        <w:rPr>
          <w:rFonts w:ascii="GHEA Grapalat" w:hAnsi="GHEA Grapalat" w:cs="Calibri"/>
          <w:color w:val="000000"/>
          <w:sz w:val="24"/>
          <w:szCs w:val="24"/>
          <w:lang w:val="hy-AM"/>
        </w:rPr>
        <w:t>.</w:t>
      </w:r>
      <w:r w:rsidR="00E54E61" w:rsidRPr="00803A0F">
        <w:rPr>
          <w:rFonts w:ascii="GHEA Grapalat" w:hAnsi="GHEA Grapalat" w:cs="Calibri"/>
          <w:color w:val="000000"/>
          <w:sz w:val="24"/>
          <w:szCs w:val="24"/>
          <w:lang w:val="hy-AM"/>
        </w:rPr>
        <w:t>1</w:t>
      </w:r>
      <w:r w:rsidR="00E54E61" w:rsidRPr="00E54E61">
        <w:rPr>
          <w:rFonts w:ascii="GHEA Grapalat" w:hAnsi="GHEA Grapalat" w:cs="Calibri"/>
          <w:color w:val="000000"/>
          <w:sz w:val="24"/>
          <w:szCs w:val="24"/>
          <w:lang w:val="hy-AM"/>
        </w:rPr>
        <w:t>6</w:t>
      </w:r>
      <w:r w:rsidR="00E54E61">
        <w:rPr>
          <w:rFonts w:ascii="GHEA Grapalat" w:hAnsi="GHEA Grapalat" w:cs="Calibri"/>
          <w:color w:val="000000"/>
          <w:sz w:val="24"/>
          <w:szCs w:val="24"/>
          <w:lang w:val="hy-AM"/>
        </w:rPr>
        <w:t xml:space="preserve"> </w:t>
      </w:r>
      <w:r w:rsidR="00E54E61">
        <w:rPr>
          <w:rFonts w:ascii="GHEA Grapalat" w:hAnsi="GHEA Grapalat"/>
          <w:iCs/>
          <w:sz w:val="24"/>
          <w:szCs w:val="24"/>
          <w:lang w:val="hy-AM"/>
        </w:rPr>
        <w:t xml:space="preserve"> </w:t>
      </w:r>
      <w:r w:rsidRPr="002A224F">
        <w:rPr>
          <w:rFonts w:ascii="GHEA Grapalat" w:hAnsi="GHEA Grapalat"/>
          <w:sz w:val="24"/>
          <w:szCs w:val="24"/>
          <w:lang w:val="hy-AM"/>
        </w:rPr>
        <w:t>Հ</w:t>
      </w:r>
      <w:r w:rsidRPr="002A224F">
        <w:rPr>
          <w:rFonts w:ascii="GHEA Grapalat" w:eastAsia="MS Mincho" w:hAnsi="GHEA Grapalat" w:cs="MS Mincho"/>
          <w:sz w:val="24"/>
          <w:szCs w:val="24"/>
          <w:lang w:val="hy-AM"/>
        </w:rPr>
        <w:t xml:space="preserve">աշվեքննությամբ պարզվել է, որ </w:t>
      </w:r>
      <w:r w:rsidRPr="002A224F">
        <w:rPr>
          <w:rFonts w:ascii="GHEA Grapalat" w:hAnsi="GHEA Grapalat" w:cs="Arial"/>
          <w:noProof/>
          <w:sz w:val="24"/>
          <w:szCs w:val="24"/>
          <w:lang w:val="hy-AM"/>
        </w:rPr>
        <w:t xml:space="preserve">Կոմիտեն գրանցված է Երևան քաղաքի Արմենակյան 129 հասցեում, որը կառավարության 17.09.2003 թվականի թիվ 1210-Ա որոշմամբ  հատկացված է ՊՈԱԿ-ին, Կոմիտեի տարածքը օգտագործվում է ՊՈԱԿ-ի հետ համատեղ, ինչի պատճառով մի շարք </w:t>
      </w:r>
      <w:r w:rsidR="00D80128">
        <w:rPr>
          <w:rFonts w:ascii="GHEA Grapalat" w:hAnsi="GHEA Grapalat" w:cs="Arial"/>
          <w:noProof/>
          <w:sz w:val="24"/>
          <w:szCs w:val="24"/>
          <w:lang w:val="hy-AM"/>
        </w:rPr>
        <w:t xml:space="preserve">շարունակական </w:t>
      </w:r>
      <w:r w:rsidRPr="002A224F">
        <w:rPr>
          <w:rFonts w:ascii="GHEA Grapalat" w:hAnsi="GHEA Grapalat" w:cs="Arial"/>
          <w:noProof/>
          <w:sz w:val="24"/>
          <w:szCs w:val="24"/>
          <w:lang w:val="hy-AM"/>
        </w:rPr>
        <w:t xml:space="preserve">ծախսեր Կոմիտեի կողմից չի իրականացվում: Արդյունքում, </w:t>
      </w:r>
      <w:r w:rsidRPr="002A224F">
        <w:rPr>
          <w:rFonts w:ascii="GHEA Grapalat" w:eastAsia="MS Mincho" w:hAnsi="GHEA Grapalat" w:cs="Courier New"/>
          <w:noProof/>
          <w:sz w:val="24"/>
          <w:szCs w:val="24"/>
          <w:lang w:val="hy-AM"/>
        </w:rPr>
        <w:t xml:space="preserve">Կոմիտեի </w:t>
      </w:r>
      <w:r w:rsidRPr="002A224F">
        <w:rPr>
          <w:rFonts w:ascii="GHEA Grapalat" w:hAnsi="GHEA Grapalat" w:cs="Arial"/>
          <w:noProof/>
          <w:sz w:val="24"/>
          <w:szCs w:val="24"/>
          <w:lang w:val="hy-AM"/>
        </w:rPr>
        <w:t>2019թ</w:t>
      </w:r>
      <w:r w:rsidRPr="002A224F">
        <w:rPr>
          <w:rFonts w:ascii="MS Mincho" w:eastAsia="MS Mincho" w:hAnsi="MS Mincho" w:cs="MS Mincho" w:hint="eastAsia"/>
          <w:noProof/>
          <w:sz w:val="24"/>
          <w:szCs w:val="24"/>
          <w:lang w:val="hy-AM"/>
        </w:rPr>
        <w:t>․</w:t>
      </w:r>
      <w:r w:rsidRPr="002A224F">
        <w:rPr>
          <w:rFonts w:ascii="GHEA Grapalat" w:eastAsia="Times New Roman" w:hAnsi="GHEA Grapalat" w:cs="Calibri"/>
          <w:sz w:val="24"/>
          <w:szCs w:val="24"/>
          <w:lang w:val="hy-AM"/>
        </w:rPr>
        <w:t xml:space="preserve"> պետական բյուջեի</w:t>
      </w:r>
      <w:r w:rsidR="00D80128">
        <w:rPr>
          <w:rFonts w:ascii="GHEA Grapalat" w:eastAsia="Times New Roman" w:hAnsi="GHEA Grapalat" w:cs="Calibri"/>
          <w:sz w:val="24"/>
          <w:szCs w:val="24"/>
          <w:lang w:val="hy-AM"/>
        </w:rPr>
        <w:t>ց</w:t>
      </w:r>
      <w:r w:rsidRPr="002A224F">
        <w:rPr>
          <w:rFonts w:ascii="GHEA Grapalat" w:eastAsia="Times New Roman" w:hAnsi="GHEA Grapalat" w:cs="Calibri"/>
          <w:bCs/>
          <w:iCs/>
          <w:sz w:val="24"/>
          <w:szCs w:val="24"/>
          <w:lang w:val="hy-AM"/>
        </w:rPr>
        <w:t xml:space="preserve"> միջոցառման գծով 966,0 հազ. դրամը, իսկ </w:t>
      </w:r>
      <w:r w:rsidRPr="002A224F">
        <w:rPr>
          <w:rFonts w:ascii="GHEA Grapalat" w:hAnsi="GHEA Grapalat" w:cs="Arial"/>
          <w:noProof/>
          <w:sz w:val="24"/>
          <w:szCs w:val="24"/>
          <w:lang w:val="hy-AM"/>
        </w:rPr>
        <w:t>2020թ</w:t>
      </w:r>
      <w:r w:rsidRPr="002A224F">
        <w:rPr>
          <w:rFonts w:ascii="MS Mincho" w:eastAsia="MS Mincho" w:hAnsi="MS Mincho" w:cs="MS Mincho" w:hint="eastAsia"/>
          <w:noProof/>
          <w:sz w:val="24"/>
          <w:szCs w:val="24"/>
          <w:lang w:val="hy-AM"/>
        </w:rPr>
        <w:t>․</w:t>
      </w:r>
      <w:r w:rsidRPr="002A224F">
        <w:rPr>
          <w:rFonts w:ascii="GHEA Grapalat" w:eastAsia="MS Mincho" w:hAnsi="GHEA Grapalat" w:cs="Courier New"/>
          <w:noProof/>
          <w:sz w:val="24"/>
          <w:szCs w:val="24"/>
          <w:lang w:val="hy-AM"/>
        </w:rPr>
        <w:t>՝ 2,</w:t>
      </w:r>
      <w:r w:rsidRPr="002A224F">
        <w:rPr>
          <w:rFonts w:ascii="GHEA Grapalat" w:eastAsia="Times New Roman" w:hAnsi="GHEA Grapalat" w:cs="Calibri"/>
          <w:bCs/>
          <w:iCs/>
          <w:sz w:val="24"/>
          <w:szCs w:val="24"/>
          <w:lang w:val="hy-AM"/>
        </w:rPr>
        <w:t xml:space="preserve">966.0 հազ. դրամը (ընդամենը՝ </w:t>
      </w:r>
      <w:r w:rsidRPr="002A224F">
        <w:rPr>
          <w:rFonts w:ascii="GHEA Grapalat" w:eastAsia="MS Mincho" w:hAnsi="GHEA Grapalat" w:cs="Courier New"/>
          <w:noProof/>
          <w:sz w:val="24"/>
          <w:szCs w:val="24"/>
          <w:lang w:val="hy-AM"/>
        </w:rPr>
        <w:t>3,</w:t>
      </w:r>
      <w:r w:rsidRPr="002A224F">
        <w:rPr>
          <w:rFonts w:ascii="GHEA Grapalat" w:eastAsia="Times New Roman" w:hAnsi="GHEA Grapalat" w:cs="Calibri"/>
          <w:bCs/>
          <w:iCs/>
          <w:sz w:val="24"/>
          <w:szCs w:val="24"/>
          <w:lang w:val="hy-AM"/>
        </w:rPr>
        <w:t>234.0 հազ. դրամ) չեն ծախսվել։</w:t>
      </w:r>
    </w:p>
    <w:p w14:paraId="7F1F9F8C" w14:textId="77777777" w:rsidR="000062F6" w:rsidRDefault="00A10462" w:rsidP="005A41EF">
      <w:pPr>
        <w:shd w:val="clear" w:color="auto" w:fill="FFFFFF" w:themeFill="background1"/>
        <w:spacing w:after="0" w:line="276" w:lineRule="auto"/>
        <w:jc w:val="both"/>
        <w:rPr>
          <w:rFonts w:ascii="GHEA Grapalat" w:hAnsi="GHEA Grapalat"/>
          <w:b/>
          <w:i/>
          <w:sz w:val="24"/>
          <w:szCs w:val="24"/>
          <w:lang w:val="hy-AM"/>
        </w:rPr>
      </w:pPr>
      <w:r w:rsidRPr="00AD7D45">
        <w:rPr>
          <w:rFonts w:ascii="GHEA Grapalat" w:hAnsi="GHEA Grapalat" w:cs="Arial"/>
          <w:i/>
          <w:sz w:val="24"/>
          <w:szCs w:val="24"/>
          <w:lang w:val="hy-AM"/>
        </w:rPr>
        <w:t xml:space="preserve">ՊՈԱԿ-ի և </w:t>
      </w:r>
      <w:r w:rsidRPr="00AD7D45">
        <w:rPr>
          <w:rFonts w:ascii="GHEA Grapalat" w:hAnsi="GHEA Grapalat" w:cs="Calibri"/>
          <w:i/>
          <w:color w:val="000000"/>
          <w:sz w:val="24"/>
          <w:szCs w:val="24"/>
          <w:lang w:val="hy-AM"/>
        </w:rPr>
        <w:t xml:space="preserve">հաշվեքննության օբյեկտի </w:t>
      </w:r>
      <w:r w:rsidRPr="00AD7D45">
        <w:rPr>
          <w:rFonts w:ascii="GHEA Grapalat" w:hAnsi="GHEA Grapalat" w:cs="Arial"/>
          <w:i/>
          <w:sz w:val="24"/>
          <w:szCs w:val="24"/>
          <w:lang w:val="hy-AM"/>
        </w:rPr>
        <w:t>արձագանքները</w:t>
      </w:r>
      <w:r w:rsidRPr="005A41EF">
        <w:rPr>
          <w:rFonts w:ascii="GHEA Grapalat" w:hAnsi="GHEA Grapalat" w:cs="Arial"/>
          <w:b/>
          <w:sz w:val="24"/>
          <w:szCs w:val="24"/>
          <w:lang w:val="hy-AM"/>
        </w:rPr>
        <w:t>.</w:t>
      </w:r>
      <w:r w:rsidRPr="005A41EF">
        <w:rPr>
          <w:rFonts w:ascii="GHEA Grapalat" w:hAnsi="GHEA Grapalat"/>
          <w:b/>
          <w:i/>
          <w:sz w:val="24"/>
          <w:szCs w:val="24"/>
          <w:lang w:val="hy-AM"/>
        </w:rPr>
        <w:t xml:space="preserve"> </w:t>
      </w:r>
      <w:r w:rsidRPr="00AD7D45">
        <w:rPr>
          <w:rFonts w:ascii="GHEA Grapalat" w:hAnsi="GHEA Grapalat" w:cs="Arial"/>
          <w:sz w:val="24"/>
          <w:szCs w:val="24"/>
          <w:lang w:val="hy-AM"/>
        </w:rPr>
        <w:t>«</w:t>
      </w:r>
      <w:r w:rsidRPr="00AD7D45">
        <w:rPr>
          <w:rFonts w:ascii="GHEA Grapalat" w:hAnsi="GHEA Grapalat"/>
          <w:sz w:val="24"/>
          <w:szCs w:val="24"/>
          <w:lang w:val="hy-AM"/>
        </w:rPr>
        <w:t xml:space="preserve">Բացակայում </w:t>
      </w:r>
      <w:r w:rsidR="005A41EF" w:rsidRPr="00AD7D45">
        <w:rPr>
          <w:rFonts w:ascii="GHEA Grapalat" w:hAnsi="GHEA Grapalat"/>
          <w:sz w:val="24"/>
          <w:szCs w:val="24"/>
          <w:lang w:val="hy-AM"/>
        </w:rPr>
        <w:t>են</w:t>
      </w:r>
      <w:r w:rsidRPr="00AD7D45">
        <w:rPr>
          <w:rFonts w:ascii="GHEA Grapalat" w:hAnsi="GHEA Grapalat"/>
          <w:sz w:val="24"/>
          <w:szCs w:val="24"/>
          <w:lang w:val="hy-AM"/>
        </w:rPr>
        <w:t>»։</w:t>
      </w:r>
    </w:p>
    <w:p w14:paraId="7B38B2AB" w14:textId="77777777" w:rsidR="000062F6" w:rsidRDefault="00E54E61" w:rsidP="000062F6">
      <w:pPr>
        <w:pStyle w:val="NoSpacing"/>
        <w:tabs>
          <w:tab w:val="left" w:pos="318"/>
        </w:tabs>
        <w:spacing w:line="276" w:lineRule="auto"/>
        <w:jc w:val="both"/>
        <w:rPr>
          <w:rFonts w:ascii="GHEA Grapalat" w:hAnsi="GHEA Grapalat" w:cs="Sylfaen"/>
          <w:sz w:val="24"/>
          <w:szCs w:val="24"/>
          <w:lang w:val="hy-AM"/>
        </w:rPr>
      </w:pPr>
      <w:r>
        <w:rPr>
          <w:rFonts w:ascii="GHEA Grapalat" w:hAnsi="GHEA Grapalat"/>
          <w:sz w:val="24"/>
          <w:szCs w:val="24"/>
          <w:lang w:val="hy-AM"/>
        </w:rPr>
        <w:tab/>
      </w: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541674">
        <w:rPr>
          <w:rFonts w:ascii="GHEA Grapalat" w:hAnsi="GHEA Grapalat" w:cs="Calibri"/>
          <w:color w:val="000000"/>
          <w:sz w:val="24"/>
          <w:szCs w:val="24"/>
          <w:lang w:val="hy-AM"/>
        </w:rPr>
        <w:t>3</w:t>
      </w:r>
      <w:r w:rsidRPr="00E3558A">
        <w:rPr>
          <w:rFonts w:ascii="GHEA Grapalat" w:hAnsi="GHEA Grapalat" w:cs="Calibri"/>
          <w:color w:val="000000"/>
          <w:sz w:val="24"/>
          <w:szCs w:val="24"/>
          <w:lang w:val="hy-AM"/>
        </w:rPr>
        <w:t>.</w:t>
      </w:r>
      <w:r w:rsidRPr="00803A0F">
        <w:rPr>
          <w:rFonts w:ascii="GHEA Grapalat" w:hAnsi="GHEA Grapalat" w:cs="Calibri"/>
          <w:color w:val="000000"/>
          <w:sz w:val="24"/>
          <w:szCs w:val="24"/>
          <w:lang w:val="hy-AM"/>
        </w:rPr>
        <w:t>1</w:t>
      </w:r>
      <w:r w:rsidRPr="00E54E61">
        <w:rPr>
          <w:rFonts w:ascii="GHEA Grapalat" w:hAnsi="GHEA Grapalat" w:cs="Calibri"/>
          <w:color w:val="000000"/>
          <w:sz w:val="24"/>
          <w:szCs w:val="24"/>
          <w:lang w:val="hy-AM"/>
        </w:rPr>
        <w:t>7</w:t>
      </w:r>
      <w:r>
        <w:rPr>
          <w:rFonts w:ascii="GHEA Grapalat" w:hAnsi="GHEA Grapalat" w:cs="Calibri"/>
          <w:color w:val="000000"/>
          <w:sz w:val="24"/>
          <w:szCs w:val="24"/>
          <w:lang w:val="hy-AM"/>
        </w:rPr>
        <w:t xml:space="preserve"> </w:t>
      </w:r>
      <w:r>
        <w:rPr>
          <w:rFonts w:ascii="GHEA Grapalat" w:hAnsi="GHEA Grapalat"/>
          <w:iCs/>
          <w:sz w:val="24"/>
          <w:szCs w:val="24"/>
          <w:lang w:val="hy-AM"/>
        </w:rPr>
        <w:t xml:space="preserve"> </w:t>
      </w:r>
      <w:r w:rsidR="000062F6">
        <w:rPr>
          <w:rFonts w:ascii="GHEA Grapalat" w:hAnsi="GHEA Grapalat"/>
          <w:sz w:val="24"/>
          <w:szCs w:val="24"/>
          <w:lang w:val="hy-AM"/>
        </w:rPr>
        <w:t>Հաշվեքննության և ս</w:t>
      </w:r>
      <w:r w:rsidR="000062F6" w:rsidRPr="00860F3A">
        <w:rPr>
          <w:rFonts w:ascii="GHEA Grapalat" w:hAnsi="GHEA Grapalat" w:cs="Sylfaen"/>
          <w:sz w:val="24"/>
          <w:szCs w:val="24"/>
          <w:lang w:val="hy-AM"/>
        </w:rPr>
        <w:t>տուգման ընթացքում ՍԷԿՏ</w:t>
      </w:r>
      <w:r w:rsidR="000062F6" w:rsidRPr="00860F3A">
        <w:rPr>
          <w:rFonts w:ascii="GHEA Grapalat" w:hAnsi="GHEA Grapalat"/>
          <w:sz w:val="24"/>
          <w:szCs w:val="24"/>
          <w:lang w:val="hy-AM"/>
        </w:rPr>
        <w:t xml:space="preserve"> համակարգով ՊՈԱԿ-ի և մասնաճյուղերի </w:t>
      </w:r>
      <w:r w:rsidR="000062F6" w:rsidRPr="00860F3A">
        <w:rPr>
          <w:rFonts w:ascii="GHEA Grapalat" w:hAnsi="GHEA Grapalat" w:cs="Sylfaen"/>
          <w:sz w:val="24"/>
          <w:szCs w:val="24"/>
          <w:lang w:val="hy-AM"/>
        </w:rPr>
        <w:t xml:space="preserve">աշխատակիցների </w:t>
      </w:r>
      <w:r w:rsidR="000C4C89">
        <w:rPr>
          <w:rFonts w:ascii="GHEA Grapalat" w:hAnsi="GHEA Grapalat" w:cs="Sylfaen"/>
          <w:sz w:val="24"/>
          <w:szCs w:val="24"/>
          <w:lang w:val="hy-AM"/>
        </w:rPr>
        <w:t>աշխատաժամանակի հաշվա</w:t>
      </w:r>
      <w:r w:rsidR="00B76C02">
        <w:rPr>
          <w:rFonts w:ascii="GHEA Grapalat" w:hAnsi="GHEA Grapalat" w:cs="Sylfaen"/>
          <w:sz w:val="24"/>
          <w:szCs w:val="24"/>
          <w:lang w:val="hy-AM"/>
        </w:rPr>
        <w:t>րկի</w:t>
      </w:r>
      <w:r w:rsidR="000C4C89">
        <w:rPr>
          <w:rFonts w:ascii="GHEA Grapalat" w:hAnsi="GHEA Grapalat" w:cs="Sylfaen"/>
          <w:sz w:val="24"/>
          <w:szCs w:val="24"/>
          <w:lang w:val="hy-AM"/>
        </w:rPr>
        <w:t xml:space="preserve"> տեղեկագրում </w:t>
      </w:r>
      <w:r w:rsidR="000062F6" w:rsidRPr="00860F3A">
        <w:rPr>
          <w:rFonts w:ascii="GHEA Grapalat" w:hAnsi="GHEA Grapalat"/>
          <w:sz w:val="24"/>
          <w:szCs w:val="24"/>
          <w:lang w:val="hy-AM"/>
        </w:rPr>
        <w:t>(</w:t>
      </w:r>
      <w:r w:rsidR="000062F6" w:rsidRPr="00860F3A">
        <w:rPr>
          <w:rFonts w:ascii="GHEA Grapalat" w:hAnsi="GHEA Grapalat" w:cs="Sylfaen"/>
          <w:sz w:val="24"/>
          <w:szCs w:val="24"/>
          <w:lang w:val="hy-AM"/>
        </w:rPr>
        <w:t>տաբելներ</w:t>
      </w:r>
      <w:r w:rsidR="000062F6" w:rsidRPr="00860F3A">
        <w:rPr>
          <w:rFonts w:ascii="GHEA Grapalat" w:hAnsi="GHEA Grapalat"/>
          <w:sz w:val="24"/>
          <w:szCs w:val="24"/>
          <w:lang w:val="hy-AM"/>
        </w:rPr>
        <w:t xml:space="preserve">) </w:t>
      </w:r>
      <w:r w:rsidR="000062F6" w:rsidRPr="00860F3A">
        <w:rPr>
          <w:rFonts w:ascii="GHEA Grapalat" w:hAnsi="GHEA Grapalat" w:cs="Sylfaen"/>
          <w:sz w:val="24"/>
          <w:szCs w:val="24"/>
          <w:lang w:val="hy-AM"/>
        </w:rPr>
        <w:t>և աշխատավարձերի հաշվարկավճարային փաստաթղթերի միջև համադրումներից</w:t>
      </w:r>
      <w:r w:rsidR="000062F6" w:rsidRPr="00860F3A">
        <w:rPr>
          <w:rFonts w:ascii="GHEA Grapalat" w:hAnsi="GHEA Grapalat"/>
          <w:sz w:val="24"/>
          <w:szCs w:val="24"/>
          <w:lang w:val="hy-AM"/>
        </w:rPr>
        <w:t xml:space="preserve">, </w:t>
      </w:r>
      <w:r w:rsidR="000062F6" w:rsidRPr="00860F3A">
        <w:rPr>
          <w:rFonts w:ascii="GHEA Grapalat" w:hAnsi="GHEA Grapalat" w:cs="Sylfaen"/>
          <w:sz w:val="24"/>
          <w:szCs w:val="24"/>
          <w:lang w:val="hy-AM"/>
        </w:rPr>
        <w:t>վերակատարումներից, ուսումնասիրություններից և վերլուծությունից պարզվեց</w:t>
      </w:r>
      <w:r w:rsidR="000062F6">
        <w:rPr>
          <w:rFonts w:ascii="GHEA Grapalat" w:hAnsi="GHEA Grapalat"/>
          <w:sz w:val="24"/>
          <w:szCs w:val="24"/>
          <w:lang w:val="hy-AM"/>
        </w:rPr>
        <w:t xml:space="preserve">, որ </w:t>
      </w:r>
      <w:r w:rsidR="000062F6" w:rsidRPr="009D5AFD">
        <w:rPr>
          <w:rFonts w:ascii="GHEA Grapalat" w:hAnsi="GHEA Grapalat" w:cs="Calibri"/>
          <w:iCs/>
          <w:sz w:val="24"/>
          <w:szCs w:val="24"/>
          <w:lang w:val="hy-AM"/>
        </w:rPr>
        <w:t xml:space="preserve">ՊՈԱԿ-ի թվով 5 </w:t>
      </w:r>
      <w:r w:rsidR="000062F6" w:rsidRPr="009D5AFD">
        <w:rPr>
          <w:rFonts w:ascii="GHEA Grapalat" w:hAnsi="GHEA Grapalat" w:cs="Sylfaen"/>
          <w:sz w:val="24"/>
          <w:szCs w:val="24"/>
          <w:lang w:val="hy-AM"/>
        </w:rPr>
        <w:t xml:space="preserve">անտառտնտեսությունների </w:t>
      </w:r>
      <w:r w:rsidR="000062F6" w:rsidRPr="009D5AFD">
        <w:rPr>
          <w:rFonts w:ascii="GHEA Grapalat" w:hAnsi="GHEA Grapalat" w:cs="Calibri"/>
          <w:bCs/>
          <w:sz w:val="24"/>
          <w:szCs w:val="24"/>
          <w:lang w:val="hy-AM"/>
        </w:rPr>
        <w:t>մասնաճյուղերի</w:t>
      </w:r>
      <w:r w:rsidR="000062F6" w:rsidRPr="009D5AFD">
        <w:rPr>
          <w:rFonts w:ascii="GHEA Grapalat" w:hAnsi="GHEA Grapalat" w:cs="Sylfaen"/>
          <w:sz w:val="24"/>
          <w:szCs w:val="24"/>
          <w:lang w:val="hy-AM"/>
        </w:rPr>
        <w:t xml:space="preserve"> թվով 17 աշխատակիցներին (անվանա</w:t>
      </w:r>
      <w:r w:rsidR="000062F6" w:rsidRPr="009D5AFD">
        <w:rPr>
          <w:rFonts w:ascii="GHEA Grapalat" w:hAnsi="GHEA Grapalat" w:cs="Calibri"/>
          <w:bCs/>
          <w:sz w:val="24"/>
          <w:szCs w:val="24"/>
          <w:lang w:val="hy-AM"/>
        </w:rPr>
        <w:t>ցանկը տրամադրված է ՊՈԱԿ-ին</w:t>
      </w:r>
      <w:r w:rsidR="000062F6" w:rsidRPr="009D5AFD">
        <w:rPr>
          <w:rFonts w:ascii="GHEA Grapalat" w:hAnsi="GHEA Grapalat" w:cs="Sylfaen"/>
          <w:sz w:val="24"/>
          <w:szCs w:val="24"/>
          <w:lang w:val="hy-AM"/>
        </w:rPr>
        <w:t xml:space="preserve">) հանրապետությունից ընդհանուր հաշվարկով 100 </w:t>
      </w:r>
      <w:r w:rsidR="000062F6" w:rsidRPr="00932C0E">
        <w:rPr>
          <w:rFonts w:ascii="GHEA Grapalat" w:hAnsi="GHEA Grapalat" w:cs="Sylfaen"/>
          <w:sz w:val="24"/>
          <w:szCs w:val="24"/>
          <w:lang w:val="hy-AM"/>
        </w:rPr>
        <w:t xml:space="preserve">աշխատանքային օր բացակայելու պայմաններում </w:t>
      </w:r>
      <w:r w:rsidR="000C4C89">
        <w:rPr>
          <w:rFonts w:ascii="GHEA Grapalat" w:hAnsi="GHEA Grapalat" w:cs="Sylfaen"/>
          <w:sz w:val="24"/>
          <w:szCs w:val="24"/>
          <w:lang w:val="hy-AM"/>
        </w:rPr>
        <w:t xml:space="preserve">աշխատաժամանակի </w:t>
      </w:r>
      <w:r w:rsidR="00B76C02">
        <w:rPr>
          <w:rFonts w:ascii="GHEA Grapalat" w:hAnsi="GHEA Grapalat" w:cs="Sylfaen"/>
          <w:sz w:val="24"/>
          <w:szCs w:val="24"/>
          <w:lang w:val="hy-AM"/>
        </w:rPr>
        <w:t>հաշվարկի</w:t>
      </w:r>
      <w:r w:rsidR="000C4C89">
        <w:rPr>
          <w:rFonts w:ascii="GHEA Grapalat" w:hAnsi="GHEA Grapalat" w:cs="Sylfaen"/>
          <w:sz w:val="24"/>
          <w:szCs w:val="24"/>
          <w:lang w:val="hy-AM"/>
        </w:rPr>
        <w:t xml:space="preserve"> տեղեկագրում</w:t>
      </w:r>
      <w:r w:rsidR="000062F6" w:rsidRPr="00932C0E">
        <w:rPr>
          <w:rFonts w:ascii="GHEA Grapalat" w:hAnsi="GHEA Grapalat"/>
          <w:sz w:val="24"/>
          <w:szCs w:val="24"/>
          <w:lang w:val="hy-AM"/>
        </w:rPr>
        <w:t xml:space="preserve"> </w:t>
      </w:r>
      <w:r w:rsidR="000062F6" w:rsidRPr="00932C0E">
        <w:rPr>
          <w:rFonts w:ascii="GHEA Grapalat" w:hAnsi="GHEA Grapalat" w:cs="Sylfaen"/>
          <w:sz w:val="24"/>
          <w:szCs w:val="24"/>
          <w:lang w:val="hy-AM"/>
        </w:rPr>
        <w:t xml:space="preserve">արձանագրվել է ներկայություն, հաշվարկվել և վճարվել է </w:t>
      </w:r>
      <w:r w:rsidR="000062F6" w:rsidRPr="00932C0E">
        <w:rPr>
          <w:rFonts w:ascii="GHEA Grapalat" w:hAnsi="GHEA Grapalat" w:cs="Calibri"/>
          <w:sz w:val="24"/>
          <w:szCs w:val="24"/>
          <w:lang w:val="hy-AM"/>
        </w:rPr>
        <w:t>625,</w:t>
      </w:r>
      <w:r w:rsidR="004E05CF">
        <w:rPr>
          <w:rFonts w:ascii="GHEA Grapalat" w:hAnsi="GHEA Grapalat" w:cs="Calibri"/>
          <w:sz w:val="24"/>
          <w:szCs w:val="24"/>
          <w:lang w:val="hy-AM"/>
        </w:rPr>
        <w:t>7 հազ</w:t>
      </w:r>
      <w:r w:rsidR="004E05CF" w:rsidRPr="004E05CF">
        <w:rPr>
          <w:rFonts w:ascii="GHEA Grapalat" w:hAnsi="GHEA Grapalat" w:cs="Calibri"/>
          <w:sz w:val="24"/>
          <w:szCs w:val="24"/>
          <w:lang w:val="hy-AM"/>
        </w:rPr>
        <w:t>.</w:t>
      </w:r>
      <w:r w:rsidR="000062F6" w:rsidRPr="00932C0E">
        <w:rPr>
          <w:rFonts w:ascii="GHEA Grapalat" w:hAnsi="GHEA Grapalat" w:cs="Calibri"/>
          <w:sz w:val="24"/>
          <w:szCs w:val="24"/>
          <w:lang w:val="hy-AM"/>
        </w:rPr>
        <w:t xml:space="preserve"> դրամ </w:t>
      </w:r>
      <w:r w:rsidR="000062F6" w:rsidRPr="00932C0E">
        <w:rPr>
          <w:rFonts w:ascii="GHEA Grapalat" w:hAnsi="GHEA Grapalat" w:cs="Sylfaen"/>
          <w:sz w:val="24"/>
          <w:szCs w:val="24"/>
          <w:lang w:val="hy-AM"/>
        </w:rPr>
        <w:t>աշխատավարձ (տես՝ Հավելված 5)</w:t>
      </w:r>
      <w:r w:rsidR="000062F6" w:rsidRPr="00932C0E">
        <w:rPr>
          <w:rFonts w:ascii="GHEA Grapalat" w:hAnsi="GHEA Grapalat" w:cs="Calibri"/>
          <w:bCs/>
          <w:sz w:val="24"/>
          <w:szCs w:val="24"/>
          <w:lang w:val="hy-AM"/>
        </w:rPr>
        <w:t>։</w:t>
      </w:r>
      <w:r w:rsidR="000062F6">
        <w:rPr>
          <w:rFonts w:ascii="GHEA Grapalat" w:hAnsi="GHEA Grapalat" w:cs="Calibri"/>
          <w:bCs/>
          <w:sz w:val="24"/>
          <w:szCs w:val="24"/>
          <w:lang w:val="hy-AM"/>
        </w:rPr>
        <w:t xml:space="preserve"> </w:t>
      </w:r>
      <w:r w:rsidR="000062F6">
        <w:rPr>
          <w:rFonts w:ascii="GHEA Grapalat" w:hAnsi="GHEA Grapalat"/>
          <w:sz w:val="24"/>
          <w:szCs w:val="24"/>
          <w:lang w:val="hy-AM"/>
        </w:rPr>
        <w:t>Միաժամանակ,</w:t>
      </w:r>
      <w:r w:rsidR="000062F6" w:rsidRPr="00026068">
        <w:rPr>
          <w:rFonts w:ascii="GHEA Grapalat" w:hAnsi="GHEA Grapalat"/>
          <w:sz w:val="24"/>
          <w:szCs w:val="24"/>
          <w:lang w:val="hy-AM"/>
        </w:rPr>
        <w:t xml:space="preserve"> </w:t>
      </w:r>
      <w:r w:rsidR="006334B9">
        <w:rPr>
          <w:rFonts w:ascii="GHEA Grapalat" w:hAnsi="GHEA Grapalat" w:cs="Sylfaen"/>
          <w:sz w:val="24"/>
          <w:szCs w:val="24"/>
          <w:lang w:val="hy-AM"/>
        </w:rPr>
        <w:t>անվանա</w:t>
      </w:r>
      <w:r w:rsidR="006334B9" w:rsidRPr="00F64B0D">
        <w:rPr>
          <w:rFonts w:ascii="GHEA Grapalat" w:hAnsi="GHEA Grapalat" w:cs="Sylfaen"/>
          <w:sz w:val="24"/>
          <w:szCs w:val="24"/>
          <w:lang w:val="hy-AM"/>
        </w:rPr>
        <w:t>ցանկ</w:t>
      </w:r>
      <w:r w:rsidR="006334B9">
        <w:rPr>
          <w:rFonts w:ascii="GHEA Grapalat" w:hAnsi="GHEA Grapalat" w:cs="Sylfaen"/>
          <w:sz w:val="24"/>
          <w:szCs w:val="24"/>
          <w:lang w:val="hy-AM"/>
        </w:rPr>
        <w:t>ով</w:t>
      </w:r>
      <w:r w:rsidR="006334B9" w:rsidRPr="00F64B0D">
        <w:rPr>
          <w:rFonts w:ascii="GHEA Grapalat" w:hAnsi="GHEA Grapalat" w:cs="Sylfaen"/>
          <w:sz w:val="24"/>
          <w:szCs w:val="24"/>
          <w:lang w:val="hy-AM"/>
        </w:rPr>
        <w:t xml:space="preserve"> </w:t>
      </w:r>
      <w:r w:rsidR="000062F6" w:rsidRPr="00F64B0D">
        <w:rPr>
          <w:rFonts w:ascii="GHEA Grapalat" w:hAnsi="GHEA Grapalat" w:cs="Sylfaen"/>
          <w:sz w:val="24"/>
          <w:szCs w:val="24"/>
          <w:lang w:val="hy-AM"/>
        </w:rPr>
        <w:t>ՊՈԱԿ-ին է տրամադրվ</w:t>
      </w:r>
      <w:r w:rsidR="000062F6">
        <w:rPr>
          <w:rFonts w:ascii="GHEA Grapalat" w:hAnsi="GHEA Grapalat" w:cs="Sylfaen"/>
          <w:sz w:val="24"/>
          <w:szCs w:val="24"/>
          <w:lang w:val="hy-AM"/>
        </w:rPr>
        <w:t xml:space="preserve">ել նաև </w:t>
      </w:r>
      <w:r w:rsidR="000062F6" w:rsidRPr="00F64B0D">
        <w:rPr>
          <w:rFonts w:ascii="GHEA Grapalat" w:hAnsi="GHEA Grapalat" w:cs="Sylfaen"/>
          <w:sz w:val="24"/>
          <w:szCs w:val="24"/>
          <w:lang w:val="hy-AM"/>
        </w:rPr>
        <w:t xml:space="preserve">ՍԷԿՏ համակարգով </w:t>
      </w:r>
      <w:r w:rsidR="000062F6">
        <w:rPr>
          <w:rFonts w:ascii="GHEA Grapalat" w:hAnsi="GHEA Grapalat" w:cs="Sylfaen"/>
          <w:sz w:val="24"/>
          <w:szCs w:val="24"/>
          <w:lang w:val="hy-AM"/>
        </w:rPr>
        <w:t xml:space="preserve">համադրված </w:t>
      </w:r>
      <w:r w:rsidR="000062F6" w:rsidRPr="00F64B0D">
        <w:rPr>
          <w:rFonts w:ascii="GHEA Grapalat" w:hAnsi="GHEA Grapalat" w:cs="Sylfaen"/>
          <w:sz w:val="24"/>
          <w:szCs w:val="24"/>
          <w:lang w:val="hy-AM"/>
        </w:rPr>
        <w:t>թվով 1</w:t>
      </w:r>
      <w:r w:rsidR="000062F6">
        <w:rPr>
          <w:rFonts w:ascii="GHEA Grapalat" w:hAnsi="GHEA Grapalat" w:cs="Sylfaen"/>
          <w:sz w:val="24"/>
          <w:szCs w:val="24"/>
          <w:lang w:val="hy-AM"/>
        </w:rPr>
        <w:t>2</w:t>
      </w:r>
      <w:r w:rsidR="000062F6" w:rsidRPr="00F64B0D">
        <w:rPr>
          <w:rFonts w:ascii="GHEA Grapalat" w:hAnsi="GHEA Grapalat" w:cs="Sylfaen"/>
          <w:sz w:val="24"/>
          <w:szCs w:val="24"/>
          <w:lang w:val="hy-AM"/>
        </w:rPr>
        <w:t xml:space="preserve"> մասնաճյուղերի </w:t>
      </w:r>
      <w:r w:rsidR="000062F6">
        <w:rPr>
          <w:rFonts w:ascii="GHEA Grapalat" w:hAnsi="GHEA Grapalat" w:cs="Sylfaen"/>
          <w:sz w:val="24"/>
          <w:szCs w:val="24"/>
          <w:lang w:val="hy-AM"/>
        </w:rPr>
        <w:t>86 աշխատակիցների կողմից 2019-2020թթ</w:t>
      </w:r>
      <w:r w:rsidR="000062F6" w:rsidRPr="00933278">
        <w:rPr>
          <w:rFonts w:ascii="GHEA Grapalat" w:hAnsi="GHEA Grapalat" w:cs="Sylfaen"/>
          <w:sz w:val="24"/>
          <w:szCs w:val="24"/>
          <w:lang w:val="hy-AM"/>
        </w:rPr>
        <w:t xml:space="preserve">. </w:t>
      </w:r>
      <w:r w:rsidR="000062F6">
        <w:rPr>
          <w:rFonts w:ascii="GHEA Grapalat" w:hAnsi="GHEA Grapalat" w:cs="Sylfaen"/>
          <w:sz w:val="24"/>
          <w:szCs w:val="24"/>
          <w:lang w:val="hy-AM"/>
        </w:rPr>
        <w:t xml:space="preserve">թվով 182 դեպքերով </w:t>
      </w:r>
      <w:r w:rsidR="000062F6" w:rsidRPr="00933278">
        <w:rPr>
          <w:rFonts w:ascii="GHEA Grapalat" w:hAnsi="GHEA Grapalat" w:cs="Sylfaen"/>
          <w:sz w:val="24"/>
          <w:szCs w:val="24"/>
          <w:lang w:val="hy-AM"/>
        </w:rPr>
        <w:t>(</w:t>
      </w:r>
      <w:r w:rsidR="000062F6">
        <w:rPr>
          <w:rFonts w:ascii="GHEA Grapalat" w:hAnsi="GHEA Grapalat" w:cs="Sylfaen"/>
          <w:sz w:val="24"/>
          <w:szCs w:val="24"/>
          <w:lang w:val="hy-AM"/>
        </w:rPr>
        <w:t>ընդհանուր հաշվարկով</w:t>
      </w:r>
      <w:r w:rsidR="000062F6" w:rsidRPr="00933278">
        <w:rPr>
          <w:rFonts w:ascii="GHEA Grapalat" w:hAnsi="GHEA Grapalat" w:cs="Sylfaen"/>
          <w:sz w:val="24"/>
          <w:szCs w:val="24"/>
          <w:lang w:val="hy-AM"/>
        </w:rPr>
        <w:t>`</w:t>
      </w:r>
      <w:r w:rsidR="000062F6">
        <w:rPr>
          <w:rFonts w:ascii="GHEA Grapalat" w:hAnsi="GHEA Grapalat" w:cs="Sylfaen"/>
          <w:sz w:val="24"/>
          <w:szCs w:val="24"/>
          <w:lang w:val="hy-AM"/>
        </w:rPr>
        <w:t xml:space="preserve"> 3001 օր</w:t>
      </w:r>
      <w:r w:rsidR="000062F6" w:rsidRPr="00933278">
        <w:rPr>
          <w:rFonts w:ascii="GHEA Grapalat" w:hAnsi="GHEA Grapalat" w:cs="Sylfaen"/>
          <w:sz w:val="24"/>
          <w:szCs w:val="24"/>
          <w:lang w:val="hy-AM"/>
        </w:rPr>
        <w:t>)</w:t>
      </w:r>
      <w:r w:rsidR="000062F6">
        <w:rPr>
          <w:rFonts w:ascii="GHEA Grapalat" w:hAnsi="GHEA Grapalat" w:cs="Sylfaen"/>
          <w:sz w:val="24"/>
          <w:szCs w:val="24"/>
          <w:lang w:val="hy-AM"/>
        </w:rPr>
        <w:t xml:space="preserve"> հանրապետությունից բացակայելու վերաբերյալ</w:t>
      </w:r>
      <w:r w:rsidR="000062F6" w:rsidRPr="00F64B0D">
        <w:rPr>
          <w:rFonts w:ascii="GHEA Grapalat" w:hAnsi="GHEA Grapalat" w:cs="Sylfaen"/>
          <w:sz w:val="24"/>
          <w:szCs w:val="24"/>
          <w:lang w:val="hy-AM"/>
        </w:rPr>
        <w:t xml:space="preserve"> ամփոփ տեղեկատվություն՝ ուսումնասիրելու, հաշվարկելու և ետգանձման գումարները ճշգրտելու, ինչպես նաև արդյունքների մասին ՀՀ հաշվեքննիչ</w:t>
      </w:r>
      <w:r w:rsidR="006334B9">
        <w:rPr>
          <w:rFonts w:ascii="GHEA Grapalat" w:hAnsi="GHEA Grapalat" w:cs="Sylfaen"/>
          <w:sz w:val="24"/>
          <w:szCs w:val="24"/>
          <w:lang w:val="hy-AM"/>
        </w:rPr>
        <w:t xml:space="preserve"> պալատին տեղեկացնելու նպատակով</w:t>
      </w:r>
      <w:r w:rsidR="000062F6" w:rsidRPr="00F64B0D">
        <w:rPr>
          <w:rFonts w:ascii="GHEA Grapalat" w:hAnsi="GHEA Grapalat" w:cs="Sylfaen"/>
          <w:sz w:val="24"/>
          <w:szCs w:val="24"/>
          <w:lang w:val="hy-AM"/>
        </w:rPr>
        <w:t>։</w:t>
      </w:r>
      <w:r w:rsidR="00526457">
        <w:rPr>
          <w:rFonts w:ascii="GHEA Grapalat" w:hAnsi="GHEA Grapalat" w:cs="Sylfaen"/>
          <w:sz w:val="24"/>
          <w:szCs w:val="24"/>
          <w:lang w:val="hy-AM"/>
        </w:rPr>
        <w:t xml:space="preserve"> </w:t>
      </w:r>
      <w:r w:rsidR="000062F6" w:rsidRPr="00F64B0D">
        <w:rPr>
          <w:rFonts w:ascii="GHEA Grapalat" w:hAnsi="GHEA Grapalat" w:cs="Sylfaen"/>
          <w:sz w:val="24"/>
          <w:szCs w:val="24"/>
          <w:lang w:val="hy-AM"/>
        </w:rPr>
        <w:t xml:space="preserve"> </w:t>
      </w:r>
    </w:p>
    <w:p w14:paraId="492B5137" w14:textId="77777777" w:rsidR="000062F6" w:rsidRPr="000062F6" w:rsidRDefault="000062F6" w:rsidP="000062F6">
      <w:pPr>
        <w:pStyle w:val="FootnoteText"/>
        <w:jc w:val="both"/>
        <w:rPr>
          <w:rFonts w:ascii="GHEA Grapalat" w:hAnsi="GHEA Grapalat" w:cs="Calibri"/>
          <w:b/>
          <w:color w:val="000000"/>
          <w:sz w:val="24"/>
          <w:szCs w:val="24"/>
          <w:lang w:val="hy-AM"/>
        </w:rPr>
      </w:pPr>
      <w:r w:rsidRPr="00AD7D45">
        <w:rPr>
          <w:rFonts w:ascii="GHEA Grapalat" w:hAnsi="GHEA Grapalat" w:cs="Calibri"/>
          <w:color w:val="000000"/>
          <w:sz w:val="24"/>
          <w:szCs w:val="24"/>
          <w:lang w:val="hy-AM"/>
        </w:rPr>
        <w:t>Հաշվեքննության օբյեկտի արձագանքը.</w:t>
      </w:r>
      <w:r w:rsidRPr="000062F6">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p>
    <w:p w14:paraId="1DD79801" w14:textId="77777777" w:rsidR="00134D24" w:rsidRPr="004831C6" w:rsidRDefault="00E54E61" w:rsidP="00EA6B2F">
      <w:pPr>
        <w:shd w:val="clear" w:color="auto" w:fill="FFFFFF" w:themeFill="background1"/>
        <w:spacing w:after="0" w:line="276" w:lineRule="auto"/>
        <w:ind w:firstLine="567"/>
        <w:jc w:val="both"/>
        <w:rPr>
          <w:rFonts w:ascii="GHEA Grapalat" w:eastAsia="Times New Roman" w:hAnsi="GHEA Grapalat" w:cs="Calibri"/>
          <w:b/>
          <w:bCs/>
          <w:color w:val="2E74B5" w:themeColor="accent1" w:themeShade="BF"/>
          <w:sz w:val="24"/>
          <w:szCs w:val="24"/>
          <w:lang w:val="hy-AM"/>
        </w:rPr>
      </w:pPr>
      <w:r w:rsidRPr="004831C6">
        <w:rPr>
          <w:rFonts w:ascii="GHEA Grapalat" w:eastAsia="Times New Roman" w:hAnsi="GHEA Grapalat" w:cs="Calibri"/>
          <w:b/>
          <w:bCs/>
          <w:color w:val="2E74B5" w:themeColor="accent1" w:themeShade="BF"/>
          <w:sz w:val="24"/>
          <w:szCs w:val="24"/>
          <w:lang w:val="hy-AM"/>
        </w:rPr>
        <w:t>5</w:t>
      </w:r>
      <w:r w:rsidRPr="004831C6">
        <w:rPr>
          <w:rFonts w:ascii="GHEA Grapalat" w:eastAsia="MS Mincho" w:hAnsi="GHEA Grapalat" w:cs="MS Mincho"/>
          <w:b/>
          <w:bCs/>
          <w:color w:val="2E74B5" w:themeColor="accent1" w:themeShade="BF"/>
          <w:sz w:val="24"/>
          <w:szCs w:val="24"/>
          <w:lang w:val="hy-AM"/>
        </w:rPr>
        <w:t xml:space="preserve">.4 </w:t>
      </w:r>
      <w:r w:rsidR="00EA6B2F" w:rsidRPr="004831C6">
        <w:rPr>
          <w:rFonts w:ascii="GHEA Grapalat" w:eastAsia="Times New Roman" w:hAnsi="GHEA Grapalat" w:cs="Calibri"/>
          <w:b/>
          <w:bCs/>
          <w:color w:val="2E74B5" w:themeColor="accent1" w:themeShade="BF"/>
          <w:sz w:val="24"/>
          <w:szCs w:val="24"/>
          <w:lang w:val="hy-AM"/>
        </w:rPr>
        <w:t xml:space="preserve">ՊՈԱԿ-ի մասնաճյուղերում անտառօգտագործման գործընթացում </w:t>
      </w:r>
      <w:r w:rsidR="00134D24" w:rsidRPr="004831C6">
        <w:rPr>
          <w:rFonts w:ascii="GHEA Grapalat" w:eastAsia="Times New Roman" w:hAnsi="GHEA Grapalat" w:cs="Calibri"/>
          <w:b/>
          <w:bCs/>
          <w:color w:val="2E74B5" w:themeColor="accent1" w:themeShade="BF"/>
          <w:sz w:val="24"/>
          <w:szCs w:val="24"/>
          <w:lang w:val="hy-AM"/>
        </w:rPr>
        <w:t>նպատակային և ծախսային արդյունավ</w:t>
      </w:r>
      <w:r w:rsidR="00CD2BDE" w:rsidRPr="004831C6">
        <w:rPr>
          <w:rFonts w:ascii="GHEA Grapalat" w:eastAsia="Times New Roman" w:hAnsi="GHEA Grapalat" w:cs="Calibri"/>
          <w:b/>
          <w:bCs/>
          <w:color w:val="2E74B5" w:themeColor="accent1" w:themeShade="BF"/>
          <w:sz w:val="24"/>
          <w:szCs w:val="24"/>
          <w:lang w:val="hy-AM"/>
        </w:rPr>
        <w:t>ետության սկզբունքների պահպանում</w:t>
      </w:r>
      <w:r w:rsidR="009A7DD9" w:rsidRPr="004831C6">
        <w:rPr>
          <w:rFonts w:ascii="GHEA Grapalat" w:eastAsia="Times New Roman" w:hAnsi="GHEA Grapalat" w:cs="Calibri"/>
          <w:b/>
          <w:bCs/>
          <w:color w:val="2E74B5" w:themeColor="accent1" w:themeShade="BF"/>
          <w:sz w:val="24"/>
          <w:szCs w:val="24"/>
          <w:lang w:val="hy-AM"/>
        </w:rPr>
        <w:t xml:space="preserve"> </w:t>
      </w:r>
    </w:p>
    <w:p w14:paraId="72EF1CDA" w14:textId="77777777" w:rsidR="00485508" w:rsidRPr="000A0632" w:rsidRDefault="00485508" w:rsidP="00485508">
      <w:pPr>
        <w:pStyle w:val="FootnoteText"/>
        <w:spacing w:line="276" w:lineRule="auto"/>
        <w:ind w:firstLine="567"/>
        <w:jc w:val="both"/>
        <w:rPr>
          <w:rFonts w:ascii="GHEA Grapalat" w:eastAsia="Times New Roman" w:hAnsi="GHEA Grapalat" w:cs="Calibri"/>
          <w:bCs/>
          <w:sz w:val="24"/>
          <w:szCs w:val="24"/>
          <w:lang w:val="hy-AM"/>
        </w:rPr>
      </w:pPr>
      <w:r w:rsidRPr="000A0632">
        <w:rPr>
          <w:rFonts w:ascii="GHEA Grapalat" w:hAnsi="GHEA Grapalat"/>
          <w:sz w:val="24"/>
          <w:szCs w:val="24"/>
          <w:lang w:val="hy-AM"/>
        </w:rPr>
        <w:t xml:space="preserve">Որպես հաշվեքննության չափանիշներ կիրառվել են Օրենսգրքի, </w:t>
      </w:r>
      <w:r w:rsidRPr="000A0632">
        <w:rPr>
          <w:rFonts w:ascii="GHEA Grapalat" w:eastAsia="Times New Roman" w:hAnsi="GHEA Grapalat" w:cs="Calibri"/>
          <w:bCs/>
          <w:sz w:val="24"/>
          <w:szCs w:val="24"/>
          <w:lang w:val="hy-AM"/>
        </w:rPr>
        <w:t>ՀՀ կառավարության 2006թ. հունիսի 22-ի «Խնամքի և սանիտարական հատումների իրականացման կարգը սահմանելու մասին»  թիվ 897-Ն որոշման, Որոշում 2</w:t>
      </w:r>
      <w:r w:rsidR="00495353">
        <w:rPr>
          <w:rFonts w:ascii="GHEA Grapalat" w:eastAsia="Times New Roman" w:hAnsi="GHEA Grapalat" w:cs="Calibri"/>
          <w:bCs/>
          <w:sz w:val="24"/>
          <w:szCs w:val="24"/>
          <w:lang w:val="hy-AM"/>
        </w:rPr>
        <w:t>-ի</w:t>
      </w:r>
      <w:r w:rsidRPr="000A0632">
        <w:rPr>
          <w:rFonts w:ascii="GHEA Grapalat" w:eastAsia="Times New Roman" w:hAnsi="GHEA Grapalat" w:cs="Calibri"/>
          <w:bCs/>
          <w:sz w:val="24"/>
          <w:szCs w:val="24"/>
          <w:lang w:val="hy-AM"/>
        </w:rPr>
        <w:t xml:space="preserve">, </w:t>
      </w:r>
      <w:r w:rsidR="00A62734" w:rsidRPr="00FD48F2">
        <w:rPr>
          <w:rFonts w:ascii="GHEA Grapalat" w:hAnsi="GHEA Grapalat"/>
          <w:sz w:val="24"/>
          <w:szCs w:val="24"/>
          <w:lang w:val="hy-AM"/>
        </w:rPr>
        <w:t>Որոշում 3</w:t>
      </w:r>
      <w:r w:rsidR="00C2110E">
        <w:rPr>
          <w:rFonts w:ascii="GHEA Grapalat" w:hAnsi="GHEA Grapalat"/>
          <w:sz w:val="24"/>
          <w:szCs w:val="24"/>
          <w:lang w:val="hy-AM"/>
        </w:rPr>
        <w:t>-ի</w:t>
      </w:r>
      <w:r w:rsidR="00A62734">
        <w:rPr>
          <w:rFonts w:ascii="GHEA Grapalat" w:hAnsi="GHEA Grapalat"/>
          <w:sz w:val="24"/>
          <w:szCs w:val="24"/>
          <w:lang w:val="hy-AM"/>
        </w:rPr>
        <w:t>,</w:t>
      </w:r>
      <w:r w:rsidR="00A62734" w:rsidRPr="00FD48F2">
        <w:rPr>
          <w:rFonts w:ascii="GHEA Grapalat" w:hAnsi="GHEA Grapalat"/>
          <w:sz w:val="24"/>
          <w:szCs w:val="24"/>
          <w:lang w:val="hy-AM"/>
        </w:rPr>
        <w:t xml:space="preserve"> </w:t>
      </w:r>
      <w:r w:rsidRPr="000A0632">
        <w:rPr>
          <w:rFonts w:ascii="GHEA Grapalat" w:eastAsia="Times New Roman" w:hAnsi="GHEA Grapalat" w:cs="Calibri"/>
          <w:bCs/>
          <w:sz w:val="24"/>
          <w:szCs w:val="24"/>
          <w:lang w:val="hy-AM"/>
        </w:rPr>
        <w:t>Կոմիտեի նախագահի, ՊՈԱԿ-ի տնօրենի հրամանների և այլ նորմատիվ իրավական ակտերի դրույթները։</w:t>
      </w:r>
    </w:p>
    <w:p w14:paraId="5A32C3C4" w14:textId="77777777" w:rsidR="00485508" w:rsidRPr="00767CC9" w:rsidRDefault="005C5806" w:rsidP="00485508">
      <w:pPr>
        <w:pStyle w:val="NoSpacing"/>
        <w:tabs>
          <w:tab w:val="left" w:pos="450"/>
        </w:tabs>
        <w:spacing w:line="276" w:lineRule="auto"/>
        <w:jc w:val="both"/>
        <w:rPr>
          <w:rFonts w:ascii="GHEA Grapalat" w:hAnsi="GHEA Grapalat"/>
          <w:sz w:val="24"/>
          <w:szCs w:val="24"/>
          <w:lang w:val="hy-AM"/>
        </w:rPr>
      </w:pPr>
      <w:r>
        <w:rPr>
          <w:rFonts w:ascii="GHEA Grapalat" w:hAnsi="GHEA Grapalat"/>
          <w:color w:val="FF0000"/>
          <w:sz w:val="24"/>
          <w:szCs w:val="24"/>
          <w:lang w:val="hy-AM"/>
        </w:rPr>
        <w:tab/>
      </w:r>
      <w:r w:rsidR="00485508" w:rsidRPr="00767CC9">
        <w:rPr>
          <w:rFonts w:ascii="GHEA Grapalat" w:hAnsi="GHEA Grapalat"/>
          <w:sz w:val="24"/>
          <w:szCs w:val="24"/>
          <w:lang w:val="hy-AM"/>
        </w:rPr>
        <w:t xml:space="preserve">Օրենսգրքի 35-րդ հոդվածով սահմանված </w:t>
      </w:r>
      <w:r w:rsidR="001354D0" w:rsidRPr="00767CC9">
        <w:rPr>
          <w:rFonts w:ascii="GHEA Grapalat" w:hAnsi="GHEA Grapalat"/>
          <w:sz w:val="24"/>
          <w:szCs w:val="24"/>
          <w:lang w:val="hy-AM"/>
        </w:rPr>
        <w:t>են</w:t>
      </w:r>
      <w:r w:rsidR="00485508" w:rsidRPr="00767CC9">
        <w:rPr>
          <w:rFonts w:ascii="GHEA Grapalat" w:hAnsi="GHEA Grapalat"/>
          <w:sz w:val="24"/>
          <w:szCs w:val="24"/>
          <w:lang w:val="hy-AM"/>
        </w:rPr>
        <w:t xml:space="preserve"> անտառօգտագործման հետևյալ տեսակները.</w:t>
      </w:r>
    </w:p>
    <w:p w14:paraId="688D17AF" w14:textId="77777777" w:rsidR="00485508" w:rsidRPr="00767CC9" w:rsidRDefault="00485508" w:rsidP="00485508">
      <w:pPr>
        <w:pStyle w:val="NoSpacing"/>
        <w:numPr>
          <w:ilvl w:val="0"/>
          <w:numId w:val="4"/>
        </w:numPr>
        <w:tabs>
          <w:tab w:val="left" w:pos="450"/>
        </w:tabs>
        <w:spacing w:line="276" w:lineRule="auto"/>
        <w:ind w:left="0" w:firstLine="284"/>
        <w:jc w:val="both"/>
        <w:rPr>
          <w:rFonts w:ascii="GHEA Grapalat" w:hAnsi="GHEA Grapalat"/>
          <w:sz w:val="24"/>
          <w:szCs w:val="24"/>
          <w:lang w:val="hy-AM"/>
        </w:rPr>
      </w:pPr>
      <w:r w:rsidRPr="00767CC9">
        <w:rPr>
          <w:rFonts w:ascii="GHEA Grapalat" w:hAnsi="GHEA Grapalat"/>
          <w:sz w:val="24"/>
          <w:szCs w:val="24"/>
          <w:lang w:val="hy-AM"/>
        </w:rPr>
        <w:t xml:space="preserve"> Բնափայտի մթերում։</w:t>
      </w:r>
    </w:p>
    <w:p w14:paraId="07D27A7B" w14:textId="77777777" w:rsidR="00485508" w:rsidRPr="00767CC9" w:rsidRDefault="00485508" w:rsidP="00485508">
      <w:pPr>
        <w:pStyle w:val="NoSpacing"/>
        <w:numPr>
          <w:ilvl w:val="0"/>
          <w:numId w:val="4"/>
        </w:numPr>
        <w:tabs>
          <w:tab w:val="left" w:pos="450"/>
        </w:tabs>
        <w:spacing w:line="276" w:lineRule="auto"/>
        <w:ind w:left="0" w:firstLine="284"/>
        <w:jc w:val="both"/>
        <w:rPr>
          <w:rFonts w:ascii="GHEA Grapalat" w:hAnsi="GHEA Grapalat"/>
          <w:sz w:val="24"/>
          <w:szCs w:val="24"/>
          <w:lang w:val="hy-AM"/>
        </w:rPr>
      </w:pPr>
      <w:r w:rsidRPr="00767CC9">
        <w:rPr>
          <w:rFonts w:ascii="GHEA Grapalat" w:hAnsi="GHEA Grapalat"/>
          <w:sz w:val="24"/>
          <w:szCs w:val="24"/>
          <w:lang w:val="hy-AM"/>
        </w:rPr>
        <w:t xml:space="preserve"> Երկրորդական անտառանյութի մթերում։</w:t>
      </w:r>
    </w:p>
    <w:p w14:paraId="30B1755C" w14:textId="77777777" w:rsidR="00485508" w:rsidRPr="00767CC9" w:rsidRDefault="00485508" w:rsidP="00485508">
      <w:pPr>
        <w:pStyle w:val="NoSpacing"/>
        <w:numPr>
          <w:ilvl w:val="0"/>
          <w:numId w:val="4"/>
        </w:numPr>
        <w:tabs>
          <w:tab w:val="left" w:pos="450"/>
        </w:tabs>
        <w:spacing w:line="276" w:lineRule="auto"/>
        <w:ind w:left="0" w:firstLine="284"/>
        <w:jc w:val="both"/>
        <w:rPr>
          <w:rFonts w:ascii="GHEA Grapalat" w:hAnsi="GHEA Grapalat"/>
          <w:sz w:val="24"/>
          <w:szCs w:val="24"/>
          <w:lang w:val="hy-AM"/>
        </w:rPr>
      </w:pPr>
      <w:r w:rsidRPr="00767CC9">
        <w:rPr>
          <w:rFonts w:ascii="GHEA Grapalat" w:hAnsi="GHEA Grapalat"/>
          <w:sz w:val="24"/>
          <w:szCs w:val="24"/>
          <w:lang w:val="hy-AM"/>
        </w:rPr>
        <w:t xml:space="preserve"> Կողմնակի անտառօգտագործում։</w:t>
      </w:r>
    </w:p>
    <w:p w14:paraId="22F01880" w14:textId="77777777" w:rsidR="00485508" w:rsidRPr="00767CC9" w:rsidRDefault="00485508" w:rsidP="00485508">
      <w:pPr>
        <w:pStyle w:val="NoSpacing"/>
        <w:numPr>
          <w:ilvl w:val="0"/>
          <w:numId w:val="4"/>
        </w:numPr>
        <w:tabs>
          <w:tab w:val="left" w:pos="450"/>
        </w:tabs>
        <w:spacing w:line="276" w:lineRule="auto"/>
        <w:ind w:left="0" w:firstLine="284"/>
        <w:jc w:val="both"/>
        <w:rPr>
          <w:rFonts w:ascii="GHEA Grapalat" w:hAnsi="GHEA Grapalat"/>
          <w:sz w:val="24"/>
          <w:szCs w:val="24"/>
          <w:lang w:val="hy-AM"/>
        </w:rPr>
      </w:pPr>
      <w:r w:rsidRPr="00767CC9">
        <w:rPr>
          <w:rFonts w:ascii="GHEA Grapalat" w:hAnsi="GHEA Grapalat"/>
          <w:sz w:val="24"/>
          <w:szCs w:val="24"/>
          <w:lang w:val="hy-AM"/>
        </w:rPr>
        <w:lastRenderedPageBreak/>
        <w:t xml:space="preserve"> Կենդանական աշխարհի վերարտադրության կազմակերպման և օգտագործման նպատակներով անտառօգտագործում։</w:t>
      </w:r>
    </w:p>
    <w:p w14:paraId="6FE8A450" w14:textId="77777777" w:rsidR="00485508" w:rsidRPr="00767CC9" w:rsidRDefault="00485508" w:rsidP="00485508">
      <w:pPr>
        <w:pStyle w:val="NoSpacing"/>
        <w:numPr>
          <w:ilvl w:val="0"/>
          <w:numId w:val="4"/>
        </w:numPr>
        <w:tabs>
          <w:tab w:val="left" w:pos="450"/>
        </w:tabs>
        <w:spacing w:line="276" w:lineRule="auto"/>
        <w:ind w:left="0" w:firstLine="284"/>
        <w:jc w:val="both"/>
        <w:rPr>
          <w:rFonts w:ascii="GHEA Grapalat" w:hAnsi="GHEA Grapalat"/>
          <w:sz w:val="24"/>
          <w:szCs w:val="24"/>
          <w:lang w:val="hy-AM"/>
        </w:rPr>
      </w:pPr>
      <w:r w:rsidRPr="00767CC9">
        <w:rPr>
          <w:rFonts w:ascii="GHEA Grapalat" w:hAnsi="GHEA Grapalat"/>
          <w:sz w:val="24"/>
          <w:szCs w:val="24"/>
          <w:lang w:val="hy-AM"/>
        </w:rPr>
        <w:t xml:space="preserve"> Գիտահետազոտական նպատակներով անտառօգտագործում։</w:t>
      </w:r>
    </w:p>
    <w:p w14:paraId="4AF48BA5" w14:textId="77777777" w:rsidR="00485508" w:rsidRPr="00767CC9" w:rsidRDefault="00485508" w:rsidP="00485508">
      <w:pPr>
        <w:pStyle w:val="NoSpacing"/>
        <w:numPr>
          <w:ilvl w:val="0"/>
          <w:numId w:val="4"/>
        </w:numPr>
        <w:tabs>
          <w:tab w:val="left" w:pos="450"/>
        </w:tabs>
        <w:spacing w:line="276" w:lineRule="auto"/>
        <w:ind w:left="0" w:firstLine="284"/>
        <w:jc w:val="both"/>
        <w:rPr>
          <w:rFonts w:ascii="GHEA Grapalat" w:hAnsi="GHEA Grapalat"/>
          <w:sz w:val="24"/>
          <w:szCs w:val="24"/>
          <w:lang w:val="hy-AM"/>
        </w:rPr>
      </w:pPr>
      <w:r w:rsidRPr="00767CC9">
        <w:rPr>
          <w:rFonts w:ascii="GHEA Grapalat" w:hAnsi="GHEA Grapalat"/>
          <w:sz w:val="24"/>
          <w:szCs w:val="24"/>
          <w:lang w:val="hy-AM"/>
        </w:rPr>
        <w:t xml:space="preserve"> Մշակույթային, առողջարարական, սպորտի, հանգստի և զբոսաշրջության նպատակներով անտառօգտագործում։</w:t>
      </w:r>
    </w:p>
    <w:p w14:paraId="229E1914" w14:textId="77777777" w:rsidR="00EB13B3" w:rsidRDefault="005A41EF" w:rsidP="005A41EF">
      <w:pPr>
        <w:shd w:val="clear" w:color="auto" w:fill="FFFFFF" w:themeFill="background1"/>
        <w:tabs>
          <w:tab w:val="left" w:pos="5670"/>
        </w:tabs>
        <w:spacing w:after="0" w:line="276" w:lineRule="auto"/>
        <w:ind w:firstLine="284"/>
        <w:jc w:val="both"/>
        <w:rPr>
          <w:rFonts w:ascii="GHEA Grapalat" w:hAnsi="GHEA Grapalat"/>
          <w:sz w:val="24"/>
          <w:szCs w:val="24"/>
          <w:lang w:val="hy-AM"/>
        </w:rPr>
      </w:pPr>
      <w:r w:rsidRPr="00FD48F2">
        <w:rPr>
          <w:rFonts w:ascii="GHEA Grapalat" w:hAnsi="GHEA Grapalat" w:cs="Arial"/>
          <w:sz w:val="24"/>
          <w:szCs w:val="24"/>
          <w:shd w:val="clear" w:color="auto" w:fill="FFFFFF"/>
          <w:lang w:val="hy-AM"/>
        </w:rPr>
        <w:t xml:space="preserve"> </w:t>
      </w:r>
      <w:r w:rsidR="00E95D65">
        <w:rPr>
          <w:rFonts w:ascii="GHEA Grapalat" w:hAnsi="GHEA Grapalat" w:cs="Calibri"/>
          <w:color w:val="000000"/>
          <w:sz w:val="24"/>
          <w:szCs w:val="24"/>
          <w:lang w:val="hy-AM"/>
        </w:rPr>
        <w:t>5</w:t>
      </w:r>
      <w:r w:rsidR="00E95D65" w:rsidRPr="00E3558A">
        <w:rPr>
          <w:rFonts w:ascii="GHEA Grapalat" w:hAnsi="GHEA Grapalat" w:cs="Calibri"/>
          <w:color w:val="000000"/>
          <w:sz w:val="24"/>
          <w:szCs w:val="24"/>
          <w:lang w:val="hy-AM"/>
        </w:rPr>
        <w:t>.</w:t>
      </w:r>
      <w:r w:rsidR="00E95D65" w:rsidRPr="00D52D59">
        <w:rPr>
          <w:rFonts w:ascii="GHEA Grapalat" w:hAnsi="GHEA Grapalat" w:cs="Calibri"/>
          <w:color w:val="000000"/>
          <w:sz w:val="24"/>
          <w:szCs w:val="24"/>
          <w:lang w:val="hy-AM"/>
        </w:rPr>
        <w:t>4</w:t>
      </w:r>
      <w:r w:rsidR="00E95D65" w:rsidRPr="00E3558A">
        <w:rPr>
          <w:rFonts w:ascii="GHEA Grapalat" w:hAnsi="GHEA Grapalat" w:cs="Calibri"/>
          <w:color w:val="000000"/>
          <w:sz w:val="24"/>
          <w:szCs w:val="24"/>
          <w:lang w:val="hy-AM"/>
        </w:rPr>
        <w:t>.</w:t>
      </w:r>
      <w:r w:rsidR="00E95D65" w:rsidRPr="00803A0F">
        <w:rPr>
          <w:rFonts w:ascii="GHEA Grapalat" w:hAnsi="GHEA Grapalat" w:cs="Calibri"/>
          <w:color w:val="000000"/>
          <w:sz w:val="24"/>
          <w:szCs w:val="24"/>
          <w:lang w:val="hy-AM"/>
        </w:rPr>
        <w:t>1</w:t>
      </w:r>
      <w:r w:rsidR="00E95D65">
        <w:rPr>
          <w:rFonts w:ascii="GHEA Grapalat" w:hAnsi="GHEA Grapalat" w:cs="Calibri"/>
          <w:color w:val="000000"/>
          <w:sz w:val="24"/>
          <w:szCs w:val="24"/>
          <w:lang w:val="hy-AM"/>
        </w:rPr>
        <w:t xml:space="preserve"> </w:t>
      </w:r>
      <w:r w:rsidR="00EB13B3" w:rsidRPr="00FD48F2">
        <w:rPr>
          <w:rFonts w:ascii="GHEA Grapalat" w:hAnsi="GHEA Grapalat" w:cs="Arial"/>
          <w:sz w:val="24"/>
          <w:szCs w:val="24"/>
          <w:shd w:val="clear" w:color="auto" w:fill="FFFFFF"/>
          <w:lang w:val="hy-AM"/>
        </w:rPr>
        <w:t xml:space="preserve">«Կենդանական աշխարհի վերարտադրության, գիտահետազոտական, մշակութային, առողջարարական, սպորտի, հանգստի և զբոսաշրջության  նպատակներով վարձակալության պայմանագրեր (մինչև 60 տարի ժամկետով») ձեռնարկատիրական գործունեության ոլորտի </w:t>
      </w:r>
      <w:r w:rsidR="00EB13B3" w:rsidRPr="00FD48F2">
        <w:rPr>
          <w:rFonts w:ascii="GHEA Grapalat" w:hAnsi="GHEA Grapalat"/>
          <w:iCs/>
          <w:sz w:val="24"/>
          <w:szCs w:val="24"/>
          <w:lang w:val="hy-AM"/>
        </w:rPr>
        <w:t xml:space="preserve">հաշվեքննության և ստուգման </w:t>
      </w:r>
      <w:r w:rsidR="00EB13B3" w:rsidRPr="00FD48F2">
        <w:rPr>
          <w:rFonts w:ascii="GHEA Grapalat" w:hAnsi="GHEA Grapalat" w:cs="Arial"/>
          <w:sz w:val="24"/>
          <w:szCs w:val="24"/>
          <w:shd w:val="clear" w:color="auto" w:fill="FFFFFF"/>
          <w:lang w:val="hy-AM"/>
        </w:rPr>
        <w:t xml:space="preserve">արդյունքում պարզվել է </w:t>
      </w:r>
      <w:r w:rsidR="00EB13B3" w:rsidRPr="00FD48F2">
        <w:rPr>
          <w:rFonts w:ascii="GHEA Grapalat" w:hAnsi="GHEA Grapalat"/>
          <w:sz w:val="24"/>
          <w:szCs w:val="24"/>
          <w:lang w:val="hy-AM"/>
        </w:rPr>
        <w:t xml:space="preserve">, որ ՊՈԱԿ-ի կողմից կնքված և գործող պայմանագրերը թվով 102-ն են, որից 15-ը կնքվել են 2019-2020թթ. ընթացքում: </w:t>
      </w:r>
      <w:r w:rsidR="00EB13B3" w:rsidRPr="001F10C8">
        <w:rPr>
          <w:rFonts w:ascii="GHEA Grapalat" w:hAnsi="GHEA Grapalat"/>
          <w:sz w:val="24"/>
          <w:szCs w:val="24"/>
          <w:lang w:val="hy-AM"/>
        </w:rPr>
        <w:t xml:space="preserve">Թվով 9 վարձակալության պայմանագրերում չեն կատարվել </w:t>
      </w:r>
      <w:r w:rsidR="00EB13B3" w:rsidRPr="00FD48F2">
        <w:rPr>
          <w:rFonts w:ascii="GHEA Grapalat" w:hAnsi="GHEA Grapalat"/>
          <w:sz w:val="24"/>
          <w:szCs w:val="24"/>
          <w:lang w:val="hy-AM"/>
        </w:rPr>
        <w:t>Որոշում 3</w:t>
      </w:r>
      <w:r w:rsidR="00EB13B3">
        <w:rPr>
          <w:rFonts w:ascii="GHEA Grapalat" w:hAnsi="GHEA Grapalat"/>
          <w:sz w:val="24"/>
          <w:szCs w:val="24"/>
          <w:lang w:val="hy-AM"/>
        </w:rPr>
        <w:t>-ի</w:t>
      </w:r>
      <w:r w:rsidR="00EB13B3" w:rsidRPr="00FD48F2">
        <w:rPr>
          <w:rFonts w:ascii="GHEA Grapalat" w:hAnsi="GHEA Grapalat"/>
          <w:sz w:val="24"/>
          <w:szCs w:val="24"/>
          <w:lang w:val="hy-AM"/>
        </w:rPr>
        <w:t xml:space="preserve"> հավելվածով սահմանված պետական սեփականություն համարվող  անտառների վարձավճարների նվազագույն չափը սահմանելու մասին դրույթների պահանջները։ Չեն պահպանվել նաև ՊՈԱԿ-ի հետ կնքված վարձակալության պայմանագրերի 3.2.2 կետի պահանջները, այն է «Վարձավճարի փոփոխման, ինչպես նաև երրորդ անձանց իրավունքների մասին գրավոր տեղեկացնել Վարձակալին»: </w:t>
      </w:r>
      <w:r w:rsidR="00EB13B3" w:rsidRPr="007D44FD">
        <w:rPr>
          <w:rFonts w:ascii="GHEA Grapalat" w:hAnsi="GHEA Grapalat"/>
          <w:sz w:val="24"/>
          <w:szCs w:val="24"/>
          <w:lang w:val="hy-AM"/>
        </w:rPr>
        <w:t xml:space="preserve">Արդյունքում, հաշվեքննողների հաշվարկներով թվով 9 վարձակալության պայմանագրերում ՊՈԱԿ-ի անտառտնտեսության թվով 5 մասնաճյուղերում ընդհանուր վարձակալված 36,7 հա անտառային հողատարածքներից 2019-2020թթ. ժամանակահատվածում վարձավճարներից չեն գանձվել </w:t>
      </w:r>
      <w:r w:rsidR="00EB13B3" w:rsidRPr="007D44FD">
        <w:rPr>
          <w:rFonts w:ascii="GHEA Grapalat" w:eastAsia="Times New Roman" w:hAnsi="GHEA Grapalat" w:cs="Calibri"/>
          <w:sz w:val="24"/>
          <w:szCs w:val="24"/>
          <w:lang w:val="hy-AM"/>
        </w:rPr>
        <w:t xml:space="preserve">14,086.5 </w:t>
      </w:r>
      <w:r w:rsidR="00EB13B3" w:rsidRPr="007D44FD">
        <w:rPr>
          <w:rFonts w:ascii="GHEA Grapalat" w:hAnsi="GHEA Grapalat"/>
          <w:sz w:val="24"/>
          <w:szCs w:val="24"/>
          <w:lang w:val="hy-AM"/>
        </w:rPr>
        <w:t xml:space="preserve">հազ. դրամ (տես՝ Հավելված 1)։ </w:t>
      </w:r>
    </w:p>
    <w:p w14:paraId="2634C977" w14:textId="77777777" w:rsidR="00EB13B3" w:rsidRPr="005A41EF" w:rsidRDefault="00EB13B3" w:rsidP="00126780">
      <w:pPr>
        <w:pStyle w:val="FootnoteText"/>
        <w:spacing w:line="276" w:lineRule="auto"/>
        <w:jc w:val="both"/>
        <w:rPr>
          <w:rFonts w:ascii="GHEA Grapalat" w:hAnsi="GHEA Grapalat" w:cs="Calibri"/>
          <w:b/>
          <w:color w:val="000000"/>
          <w:sz w:val="24"/>
          <w:szCs w:val="24"/>
          <w:lang w:val="hy-AM"/>
        </w:rPr>
      </w:pPr>
      <w:r w:rsidRPr="00AD7D45">
        <w:rPr>
          <w:rFonts w:ascii="GHEA Grapalat" w:hAnsi="GHEA Grapalat" w:cs="Calibri"/>
          <w:i/>
          <w:color w:val="000000"/>
          <w:sz w:val="24"/>
          <w:szCs w:val="24"/>
          <w:lang w:val="hy-AM"/>
        </w:rPr>
        <w:t>Հաշվեքննության օբյեկտի արձագանքը</w:t>
      </w:r>
      <w:r w:rsidRPr="005A41EF">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r w:rsidR="005A41EF" w:rsidRPr="007162DA">
        <w:rPr>
          <w:rFonts w:ascii="GHEA Grapalat" w:hAnsi="GHEA Grapalat" w:cs="Calibri"/>
          <w:color w:val="000000"/>
          <w:sz w:val="24"/>
          <w:szCs w:val="24"/>
          <w:lang w:val="hy-AM"/>
        </w:rPr>
        <w:t>։</w:t>
      </w:r>
    </w:p>
    <w:p w14:paraId="5221B2B8" w14:textId="77777777" w:rsidR="00EB13B3" w:rsidRPr="005A41EF" w:rsidRDefault="00D52D59" w:rsidP="005A41EF">
      <w:pPr>
        <w:tabs>
          <w:tab w:val="left" w:pos="5670"/>
        </w:tabs>
        <w:spacing w:line="276" w:lineRule="auto"/>
        <w:ind w:firstLine="284"/>
        <w:jc w:val="both"/>
        <w:rPr>
          <w:rFonts w:ascii="GHEA Grapalat" w:hAnsi="GHEA Grapalat" w:cs="Calibri"/>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2</w:t>
      </w:r>
      <w:r>
        <w:rPr>
          <w:rFonts w:ascii="GHEA Grapalat" w:hAnsi="GHEA Grapalat" w:cs="Calibri"/>
          <w:color w:val="000000"/>
          <w:sz w:val="24"/>
          <w:szCs w:val="24"/>
          <w:lang w:val="hy-AM"/>
        </w:rPr>
        <w:t xml:space="preserve"> </w:t>
      </w:r>
      <w:r w:rsidR="00EB13B3" w:rsidRPr="00E25807">
        <w:rPr>
          <w:rFonts w:ascii="GHEA Grapalat" w:hAnsi="GHEA Grapalat"/>
          <w:iCs/>
          <w:sz w:val="24"/>
          <w:szCs w:val="24"/>
          <w:lang w:val="hy-AM"/>
        </w:rPr>
        <w:t>ՊՈԱԿ-ի մ</w:t>
      </w:r>
      <w:r w:rsidR="00EB13B3" w:rsidRPr="00E25807">
        <w:rPr>
          <w:rFonts w:ascii="GHEA Grapalat" w:eastAsia="Times New Roman" w:hAnsi="GHEA Grapalat" w:cs="Calibri"/>
          <w:bCs/>
          <w:sz w:val="24"/>
          <w:szCs w:val="24"/>
          <w:lang w:val="hy-AM"/>
        </w:rPr>
        <w:t>ասնաճյուղերում 2019-2020թթ.</w:t>
      </w:r>
      <w:r w:rsidR="00EB13B3" w:rsidRPr="00E25807">
        <w:rPr>
          <w:rFonts w:ascii="GHEA Grapalat" w:hAnsi="GHEA Grapalat" w:cs="Calibri"/>
          <w:sz w:val="24"/>
          <w:szCs w:val="24"/>
          <w:lang w:val="hy-AM"/>
        </w:rPr>
        <w:t xml:space="preserve"> անտառաշինական նախագծեր</w:t>
      </w:r>
      <w:r w:rsidR="00EB13B3">
        <w:rPr>
          <w:rFonts w:ascii="GHEA Grapalat" w:hAnsi="GHEA Grapalat" w:cs="Calibri"/>
          <w:sz w:val="24"/>
          <w:szCs w:val="24"/>
          <w:lang w:val="hy-AM"/>
        </w:rPr>
        <w:t>ի</w:t>
      </w:r>
      <w:r w:rsidR="00EB13B3" w:rsidRPr="00E25807">
        <w:rPr>
          <w:rFonts w:ascii="GHEA Grapalat" w:hAnsi="GHEA Grapalat" w:cs="Calibri"/>
          <w:sz w:val="24"/>
          <w:szCs w:val="24"/>
          <w:lang w:val="hy-AM"/>
        </w:rPr>
        <w:t xml:space="preserve"> (անտառկառավարման պլաններ) </w:t>
      </w:r>
      <w:r w:rsidR="00EB13B3">
        <w:rPr>
          <w:rFonts w:ascii="GHEA Grapalat" w:hAnsi="GHEA Grapalat" w:cs="Calibri"/>
          <w:sz w:val="24"/>
          <w:szCs w:val="24"/>
          <w:lang w:val="hy-AM"/>
        </w:rPr>
        <w:t>բացակայության</w:t>
      </w:r>
      <w:r w:rsidR="00EB13B3" w:rsidRPr="00E25807">
        <w:rPr>
          <w:rFonts w:ascii="GHEA Grapalat" w:hAnsi="GHEA Grapalat" w:cs="Calibri"/>
          <w:sz w:val="24"/>
          <w:szCs w:val="24"/>
          <w:lang w:val="hy-AM"/>
        </w:rPr>
        <w:t>, դրանց ժամկետները լրա</w:t>
      </w:r>
      <w:r w:rsidR="00EB13B3">
        <w:rPr>
          <w:rFonts w:ascii="GHEA Grapalat" w:hAnsi="GHEA Grapalat" w:cs="Calibri"/>
          <w:sz w:val="24"/>
          <w:szCs w:val="24"/>
          <w:lang w:val="hy-AM"/>
        </w:rPr>
        <w:t>նա</w:t>
      </w:r>
      <w:r w:rsidR="00EB13B3" w:rsidRPr="00E25807">
        <w:rPr>
          <w:rFonts w:ascii="GHEA Grapalat" w:hAnsi="GHEA Grapalat" w:cs="Calibri"/>
          <w:sz w:val="24"/>
          <w:szCs w:val="24"/>
          <w:lang w:val="hy-AM"/>
        </w:rPr>
        <w:t>լ</w:t>
      </w:r>
      <w:r w:rsidR="00EB13B3">
        <w:rPr>
          <w:rFonts w:ascii="GHEA Grapalat" w:hAnsi="GHEA Grapalat" w:cs="Calibri"/>
          <w:sz w:val="24"/>
          <w:szCs w:val="24"/>
          <w:lang w:val="hy-AM"/>
        </w:rPr>
        <w:t>ու</w:t>
      </w:r>
      <w:r w:rsidR="00EB13B3" w:rsidRPr="00E25807">
        <w:rPr>
          <w:rFonts w:ascii="GHEA Grapalat" w:hAnsi="GHEA Grapalat" w:cs="Calibri"/>
          <w:sz w:val="24"/>
          <w:szCs w:val="24"/>
          <w:lang w:val="hy-AM"/>
        </w:rPr>
        <w:t xml:space="preserve"> (2018թ.) և նոր պլաններ չ</w:t>
      </w:r>
      <w:r w:rsidR="00EB13B3">
        <w:rPr>
          <w:rFonts w:ascii="GHEA Grapalat" w:hAnsi="GHEA Grapalat" w:cs="Calibri"/>
          <w:sz w:val="24"/>
          <w:szCs w:val="24"/>
          <w:lang w:val="hy-AM"/>
        </w:rPr>
        <w:t>հ</w:t>
      </w:r>
      <w:r w:rsidR="00EB13B3" w:rsidRPr="00E25807">
        <w:rPr>
          <w:rFonts w:ascii="GHEA Grapalat" w:hAnsi="GHEA Grapalat" w:cs="Calibri"/>
          <w:sz w:val="24"/>
          <w:szCs w:val="24"/>
          <w:lang w:val="hy-AM"/>
        </w:rPr>
        <w:t>աստատվել</w:t>
      </w:r>
      <w:r w:rsidR="00EB13B3">
        <w:rPr>
          <w:rFonts w:ascii="GHEA Grapalat" w:hAnsi="GHEA Grapalat" w:cs="Calibri"/>
          <w:sz w:val="24"/>
          <w:szCs w:val="24"/>
          <w:lang w:val="hy-AM"/>
        </w:rPr>
        <w:t>ու</w:t>
      </w:r>
      <w:r w:rsidR="00EB13B3" w:rsidRPr="00E25807">
        <w:rPr>
          <w:rFonts w:ascii="GHEA Grapalat" w:hAnsi="GHEA Grapalat" w:cs="Calibri"/>
          <w:sz w:val="24"/>
          <w:szCs w:val="24"/>
          <w:lang w:val="hy-AM"/>
        </w:rPr>
        <w:t xml:space="preserve"> պայմաններում ՊՈԱԿ-ի անտառտնտեսությունների մասնաճյուղերում </w:t>
      </w:r>
      <w:r w:rsidR="00EB13B3" w:rsidRPr="00E25807">
        <w:rPr>
          <w:rFonts w:ascii="GHEA Grapalat" w:eastAsia="Times New Roman" w:hAnsi="GHEA Grapalat" w:cs="Calibri"/>
          <w:bCs/>
          <w:sz w:val="24"/>
          <w:szCs w:val="24"/>
          <w:lang w:val="hy-AM"/>
        </w:rPr>
        <w:t xml:space="preserve">2019-2020թթ. </w:t>
      </w:r>
      <w:r w:rsidR="00EB13B3" w:rsidRPr="00E25807">
        <w:rPr>
          <w:rFonts w:ascii="GHEA Grapalat" w:hAnsi="GHEA Grapalat" w:cs="Calibri"/>
          <w:sz w:val="24"/>
          <w:szCs w:val="24"/>
          <w:lang w:val="hy-AM"/>
        </w:rPr>
        <w:t>բնափայտի մթերումներն իրակա</w:t>
      </w:r>
      <w:r w:rsidR="00EB13B3">
        <w:rPr>
          <w:rFonts w:ascii="GHEA Grapalat" w:hAnsi="GHEA Grapalat" w:cs="Calibri"/>
          <w:sz w:val="24"/>
          <w:szCs w:val="24"/>
          <w:lang w:val="hy-AM"/>
        </w:rPr>
        <w:t>նա</w:t>
      </w:r>
      <w:r w:rsidR="00EB13B3" w:rsidRPr="00E25807">
        <w:rPr>
          <w:rFonts w:ascii="GHEA Grapalat" w:hAnsi="GHEA Grapalat" w:cs="Calibri"/>
          <w:sz w:val="24"/>
          <w:szCs w:val="24"/>
          <w:lang w:val="hy-AM"/>
        </w:rPr>
        <w:t xml:space="preserve">ցվել են </w:t>
      </w:r>
      <w:r w:rsidR="00EB13B3" w:rsidRPr="00E25807">
        <w:rPr>
          <w:rFonts w:ascii="GHEA Grapalat" w:eastAsia="Times New Roman" w:hAnsi="GHEA Grapalat" w:cs="Calibri"/>
          <w:bCs/>
          <w:sz w:val="24"/>
          <w:szCs w:val="24"/>
          <w:lang w:val="hy-AM"/>
        </w:rPr>
        <w:t>ընդհանուր թվով 429 անտառահատման տոմսերով (2019թ. 205 հատ,  202</w:t>
      </w:r>
      <w:r w:rsidR="00EB13B3">
        <w:rPr>
          <w:rFonts w:ascii="GHEA Grapalat" w:eastAsia="Times New Roman" w:hAnsi="GHEA Grapalat" w:cs="Calibri"/>
          <w:bCs/>
          <w:sz w:val="24"/>
          <w:szCs w:val="24"/>
          <w:lang w:val="hy-AM"/>
        </w:rPr>
        <w:t>0թ. 224 հատ), 4,465.7 հա ընդհան</w:t>
      </w:r>
      <w:r w:rsidR="00EB13B3" w:rsidRPr="00E25807">
        <w:rPr>
          <w:rFonts w:ascii="GHEA Grapalat" w:eastAsia="Times New Roman" w:hAnsi="GHEA Grapalat" w:cs="Calibri"/>
          <w:bCs/>
          <w:sz w:val="24"/>
          <w:szCs w:val="24"/>
          <w:lang w:val="hy-AM"/>
        </w:rPr>
        <w:t xml:space="preserve">ուր մակերեսի վրա (2019թ. 2,036.0 հա,  2020թ. 2,429.7 հա), հատվել են ընդամենը թվով 87627 ծառեր (2019թ. 40249 հատ,   2020թ. 47378 հատ)։ </w:t>
      </w:r>
      <w:r w:rsidR="00EB13B3" w:rsidRPr="00E25807">
        <w:rPr>
          <w:rFonts w:ascii="GHEA Grapalat" w:hAnsi="GHEA Grapalat" w:cs="Calibri"/>
          <w:sz w:val="24"/>
          <w:szCs w:val="24"/>
          <w:lang w:val="hy-AM"/>
        </w:rPr>
        <w:t>Անտառաշինական նախագծերի բացակայության պայմաններում ՊԼՄ</w:t>
      </w:r>
      <w:r w:rsidR="00EB13B3">
        <w:rPr>
          <w:rFonts w:ascii="GHEA Grapalat" w:hAnsi="GHEA Grapalat" w:cs="Calibri"/>
          <w:sz w:val="24"/>
          <w:szCs w:val="24"/>
          <w:lang w:val="hy-AM"/>
        </w:rPr>
        <w:t>-ի</w:t>
      </w:r>
      <w:r w:rsidR="00EB13B3" w:rsidRPr="00E25807">
        <w:rPr>
          <w:rFonts w:ascii="GHEA Grapalat" w:hAnsi="GHEA Grapalat" w:cs="Calibri"/>
          <w:sz w:val="24"/>
          <w:szCs w:val="24"/>
          <w:lang w:val="hy-AM"/>
        </w:rPr>
        <w:t>`  կողմից (Կոմիտեի նախագահի հրամաններ) ձևավորված մասնագիտական հանձնաժողովներ</w:t>
      </w:r>
      <w:r w:rsidR="00EB13B3">
        <w:rPr>
          <w:rFonts w:ascii="GHEA Grapalat" w:hAnsi="GHEA Grapalat" w:cs="Calibri"/>
          <w:sz w:val="24"/>
          <w:szCs w:val="24"/>
          <w:lang w:val="hy-AM"/>
        </w:rPr>
        <w:t>ը</w:t>
      </w:r>
      <w:r w:rsidR="00EB13B3" w:rsidRPr="00E25807">
        <w:rPr>
          <w:rFonts w:ascii="GHEA Grapalat" w:hAnsi="GHEA Grapalat" w:cs="Calibri"/>
          <w:sz w:val="24"/>
          <w:szCs w:val="24"/>
          <w:lang w:val="hy-AM"/>
        </w:rPr>
        <w:t xml:space="preserve"> (</w:t>
      </w:r>
      <w:r w:rsidR="00EB13B3">
        <w:rPr>
          <w:rFonts w:ascii="GHEA Grapalat" w:hAnsi="GHEA Grapalat" w:cs="Calibri"/>
          <w:sz w:val="24"/>
          <w:szCs w:val="24"/>
          <w:lang w:val="hy-AM"/>
        </w:rPr>
        <w:t>հանձնախմբեր</w:t>
      </w:r>
      <w:r w:rsidR="00EB13B3" w:rsidRPr="00E25807">
        <w:rPr>
          <w:rFonts w:ascii="GHEA Grapalat" w:hAnsi="GHEA Grapalat" w:cs="Calibri"/>
          <w:sz w:val="24"/>
          <w:szCs w:val="24"/>
          <w:lang w:val="hy-AM"/>
        </w:rPr>
        <w:t>)</w:t>
      </w:r>
      <w:r w:rsidR="00EB13B3">
        <w:rPr>
          <w:rFonts w:ascii="GHEA Grapalat" w:hAnsi="GHEA Grapalat" w:cs="Calibri"/>
          <w:sz w:val="24"/>
          <w:szCs w:val="24"/>
          <w:lang w:val="hy-AM"/>
        </w:rPr>
        <w:t xml:space="preserve"> </w:t>
      </w:r>
      <w:r w:rsidR="00EB13B3" w:rsidRPr="00E25807">
        <w:rPr>
          <w:rFonts w:ascii="GHEA Grapalat" w:hAnsi="GHEA Grapalat" w:cs="Calibri"/>
          <w:sz w:val="24"/>
          <w:szCs w:val="24"/>
          <w:lang w:val="hy-AM"/>
        </w:rPr>
        <w:t xml:space="preserve">մասնաճյուղերի բնափայտի մթերման նպատակով </w:t>
      </w:r>
      <w:r w:rsidR="00EB13B3">
        <w:rPr>
          <w:rFonts w:ascii="GHEA Grapalat" w:hAnsi="GHEA Grapalat" w:cs="Calibri"/>
          <w:sz w:val="24"/>
          <w:szCs w:val="24"/>
          <w:lang w:val="hy-AM"/>
        </w:rPr>
        <w:t xml:space="preserve">տարեկան ընտրված </w:t>
      </w:r>
      <w:r w:rsidR="00EB13B3" w:rsidRPr="00E25807">
        <w:rPr>
          <w:rFonts w:ascii="GHEA Grapalat" w:hAnsi="GHEA Grapalat" w:cs="Calibri"/>
          <w:sz w:val="24"/>
          <w:szCs w:val="24"/>
          <w:lang w:val="hy-AM"/>
        </w:rPr>
        <w:t>հատատեղերի ուսումնասիրությունների և արդյունքների հիման վրա կազմված եզրակացություններ</w:t>
      </w:r>
      <w:r w:rsidR="00EB13B3">
        <w:rPr>
          <w:rFonts w:ascii="GHEA Grapalat" w:hAnsi="GHEA Grapalat" w:cs="Calibri"/>
          <w:sz w:val="24"/>
          <w:szCs w:val="24"/>
          <w:lang w:val="hy-AM"/>
        </w:rPr>
        <w:t>ով պետք է հաստատեին հատատեղերը և  թույլատրեին բնափայտի մթերումը։ Հիշյալ հանգամանքի  փոխարեն ՊՈԱԿ-ը մատնանշում է հ</w:t>
      </w:r>
      <w:r w:rsidR="00EB13B3" w:rsidRPr="00E25807">
        <w:rPr>
          <w:rFonts w:ascii="GHEA Grapalat" w:hAnsi="GHEA Grapalat" w:cs="Calibri"/>
          <w:sz w:val="24"/>
          <w:szCs w:val="24"/>
          <w:lang w:val="hy-AM"/>
        </w:rPr>
        <w:t>ատատեղերի հաշվեգնահատման ցուցակների ճշտությունը ստուգող տեղազննության ակտերը</w:t>
      </w:r>
      <w:r w:rsidR="00EB13B3">
        <w:rPr>
          <w:rFonts w:ascii="GHEA Grapalat" w:hAnsi="GHEA Grapalat" w:cs="Calibri"/>
          <w:sz w:val="24"/>
          <w:szCs w:val="24"/>
          <w:lang w:val="hy-AM"/>
        </w:rPr>
        <w:t xml:space="preserve">։ </w:t>
      </w:r>
      <w:r w:rsidR="00EB13B3" w:rsidRPr="00E25807">
        <w:rPr>
          <w:rFonts w:ascii="GHEA Grapalat" w:hAnsi="GHEA Grapalat" w:cs="Calibri"/>
          <w:sz w:val="24"/>
          <w:szCs w:val="24"/>
          <w:lang w:val="hy-AM"/>
        </w:rPr>
        <w:t xml:space="preserve">Միաժամանակ, բացակայում է նաև ստուգման ենթակա ըստ հատատեղերում </w:t>
      </w:r>
      <w:r w:rsidR="00EB13B3" w:rsidRPr="00E25807">
        <w:rPr>
          <w:rFonts w:ascii="GHEA Grapalat" w:hAnsi="GHEA Grapalat" w:cs="Calibri"/>
          <w:sz w:val="24"/>
          <w:szCs w:val="24"/>
          <w:lang w:val="hy-AM"/>
        </w:rPr>
        <w:lastRenderedPageBreak/>
        <w:t xml:space="preserve">ծառատեսակների համար հաշվեգնահատման ցուցակներում ընտրված 10% նորմատիվի իրավական հիմնավորվածությունը։ </w:t>
      </w:r>
      <w:r w:rsidR="00EB13B3" w:rsidRPr="00E25807">
        <w:rPr>
          <w:rFonts w:ascii="GHEA Grapalat" w:eastAsia="Times New Roman" w:hAnsi="GHEA Grapalat" w:cs="Calibri"/>
          <w:bCs/>
          <w:sz w:val="24"/>
          <w:szCs w:val="24"/>
          <w:lang w:val="hy-AM"/>
        </w:rPr>
        <w:t xml:space="preserve">Առկա են անհամապատասխանություններ Օրենսգրքի 36-րդ հոդվածի 3-րդ </w:t>
      </w:r>
      <w:r w:rsidR="00EB13B3">
        <w:rPr>
          <w:rFonts w:ascii="GHEA Grapalat" w:eastAsia="Times New Roman" w:hAnsi="GHEA Grapalat" w:cs="Calibri"/>
          <w:bCs/>
          <w:sz w:val="24"/>
          <w:szCs w:val="24"/>
          <w:lang w:val="hy-AM"/>
        </w:rPr>
        <w:t>մաս</w:t>
      </w:r>
      <w:r w:rsidR="00EB13B3" w:rsidRPr="00E25807">
        <w:rPr>
          <w:rFonts w:ascii="GHEA Grapalat" w:eastAsia="Times New Roman" w:hAnsi="GHEA Grapalat" w:cs="Calibri"/>
          <w:bCs/>
          <w:sz w:val="24"/>
          <w:szCs w:val="24"/>
          <w:lang w:val="hy-AM"/>
        </w:rPr>
        <w:t xml:space="preserve">ի, ՀՀ կառավարության 2006թ. հունիսի 22-ի «Խնամքի և սանիտարական հատումների իրականացման կարգը սահմանելու մասին»  թիվ 897-Ն որոշման հավելվածի </w:t>
      </w:r>
      <w:r w:rsidR="00EB13B3">
        <w:rPr>
          <w:rFonts w:ascii="GHEA Grapalat" w:eastAsia="Times New Roman" w:hAnsi="GHEA Grapalat" w:cs="Calibri"/>
          <w:bCs/>
          <w:sz w:val="24"/>
          <w:szCs w:val="24"/>
          <w:lang w:val="hy-AM"/>
        </w:rPr>
        <w:t>4</w:t>
      </w:r>
      <w:r w:rsidR="00EB13B3" w:rsidRPr="00E25807">
        <w:rPr>
          <w:rFonts w:ascii="GHEA Grapalat" w:eastAsia="Times New Roman" w:hAnsi="GHEA Grapalat" w:cs="Calibri"/>
          <w:bCs/>
          <w:sz w:val="24"/>
          <w:szCs w:val="24"/>
          <w:lang w:val="hy-AM"/>
        </w:rPr>
        <w:t xml:space="preserve">-րդ և </w:t>
      </w:r>
      <w:r w:rsidR="00EB13B3">
        <w:rPr>
          <w:rFonts w:ascii="GHEA Grapalat" w:eastAsia="Times New Roman" w:hAnsi="GHEA Grapalat" w:cs="Calibri"/>
          <w:bCs/>
          <w:sz w:val="24"/>
          <w:szCs w:val="24"/>
          <w:lang w:val="hy-AM"/>
        </w:rPr>
        <w:t>4</w:t>
      </w:r>
      <w:r w:rsidR="00EB13B3" w:rsidRPr="00E25807">
        <w:rPr>
          <w:rFonts w:ascii="GHEA Grapalat" w:eastAsia="Times New Roman" w:hAnsi="GHEA Grapalat" w:cs="Calibri"/>
          <w:bCs/>
          <w:sz w:val="24"/>
          <w:szCs w:val="24"/>
          <w:lang w:val="hy-AM"/>
        </w:rPr>
        <w:t>-րդ գլ</w:t>
      </w:r>
      <w:r w:rsidR="00EB13B3">
        <w:rPr>
          <w:rFonts w:ascii="GHEA Grapalat" w:eastAsia="Times New Roman" w:hAnsi="GHEA Grapalat" w:cs="Calibri"/>
          <w:bCs/>
          <w:sz w:val="24"/>
          <w:szCs w:val="24"/>
          <w:lang w:val="hy-AM"/>
        </w:rPr>
        <w:t>ու</w:t>
      </w:r>
      <w:r w:rsidR="00EB13B3" w:rsidRPr="00E25807">
        <w:rPr>
          <w:rFonts w:ascii="GHEA Grapalat" w:eastAsia="Times New Roman" w:hAnsi="GHEA Grapalat" w:cs="Calibri"/>
          <w:bCs/>
          <w:sz w:val="24"/>
          <w:szCs w:val="24"/>
          <w:lang w:val="hy-AM"/>
        </w:rPr>
        <w:t>խ</w:t>
      </w:r>
      <w:r w:rsidR="00EB13B3">
        <w:rPr>
          <w:rFonts w:ascii="GHEA Grapalat" w:eastAsia="Times New Roman" w:hAnsi="GHEA Grapalat" w:cs="Calibri"/>
          <w:bCs/>
          <w:sz w:val="24"/>
          <w:szCs w:val="24"/>
          <w:lang w:val="hy-AM"/>
        </w:rPr>
        <w:t>ներ</w:t>
      </w:r>
      <w:r w:rsidR="00EB13B3" w:rsidRPr="00E25807">
        <w:rPr>
          <w:rFonts w:ascii="GHEA Grapalat" w:eastAsia="Times New Roman" w:hAnsi="GHEA Grapalat" w:cs="Calibri"/>
          <w:bCs/>
          <w:sz w:val="24"/>
          <w:szCs w:val="24"/>
          <w:lang w:val="hy-AM"/>
        </w:rPr>
        <w:t>ի, Որոշ</w:t>
      </w:r>
      <w:r w:rsidR="00EB13B3">
        <w:rPr>
          <w:rFonts w:ascii="GHEA Grapalat" w:eastAsia="Times New Roman" w:hAnsi="GHEA Grapalat" w:cs="Calibri"/>
          <w:bCs/>
          <w:sz w:val="24"/>
          <w:szCs w:val="24"/>
          <w:lang w:val="hy-AM"/>
        </w:rPr>
        <w:t xml:space="preserve">ման </w:t>
      </w:r>
      <w:r w:rsidR="00EB13B3" w:rsidRPr="00E25807">
        <w:rPr>
          <w:rFonts w:ascii="GHEA Grapalat" w:eastAsia="Times New Roman" w:hAnsi="GHEA Grapalat" w:cs="Calibri"/>
          <w:bCs/>
          <w:sz w:val="24"/>
          <w:szCs w:val="24"/>
          <w:lang w:val="hy-AM"/>
        </w:rPr>
        <w:t xml:space="preserve">հավելվածի 5-րդ հոդվածի դրույթների, ինչպես նաև ՀՀ բնապահպանության նախարարության կենսաբազմազանության և անտառային քաղաքականության վարչության կանոնադրության 5-րդ </w:t>
      </w:r>
      <w:r w:rsidR="00EB13B3">
        <w:rPr>
          <w:rFonts w:ascii="GHEA Grapalat" w:eastAsia="Times New Roman" w:hAnsi="GHEA Grapalat" w:cs="Calibri"/>
          <w:bCs/>
          <w:sz w:val="24"/>
          <w:szCs w:val="24"/>
          <w:lang w:val="hy-AM"/>
        </w:rPr>
        <w:t>կետ</w:t>
      </w:r>
      <w:r w:rsidR="00EB13B3" w:rsidRPr="00E25807">
        <w:rPr>
          <w:rFonts w:ascii="GHEA Grapalat" w:eastAsia="Times New Roman" w:hAnsi="GHEA Grapalat" w:cs="Calibri"/>
          <w:bCs/>
          <w:sz w:val="24"/>
          <w:szCs w:val="24"/>
          <w:lang w:val="hy-AM"/>
        </w:rPr>
        <w:t xml:space="preserve">ի 2-րդ, Նախարարության Վարչության կանոնադրության 5-րդ </w:t>
      </w:r>
      <w:r w:rsidR="00EB13B3">
        <w:rPr>
          <w:rFonts w:ascii="GHEA Grapalat" w:eastAsia="Times New Roman" w:hAnsi="GHEA Grapalat" w:cs="Calibri"/>
          <w:bCs/>
          <w:sz w:val="24"/>
          <w:szCs w:val="24"/>
          <w:lang w:val="hy-AM"/>
        </w:rPr>
        <w:t>կետ</w:t>
      </w:r>
      <w:r w:rsidR="00EB13B3" w:rsidRPr="00E25807">
        <w:rPr>
          <w:rFonts w:ascii="GHEA Grapalat" w:eastAsia="Times New Roman" w:hAnsi="GHEA Grapalat" w:cs="Calibri"/>
          <w:bCs/>
          <w:sz w:val="24"/>
          <w:szCs w:val="24"/>
          <w:lang w:val="hy-AM"/>
        </w:rPr>
        <w:t>ի 1-ին ենթակետի պահանջների հետ։</w:t>
      </w:r>
    </w:p>
    <w:p w14:paraId="71D22A89" w14:textId="77777777" w:rsidR="00EB13B3" w:rsidRPr="00B939E5" w:rsidRDefault="00EB13B3" w:rsidP="005A41EF">
      <w:pPr>
        <w:shd w:val="clear" w:color="auto" w:fill="FFFFFF" w:themeFill="background1"/>
        <w:tabs>
          <w:tab w:val="left" w:pos="5670"/>
        </w:tabs>
        <w:spacing w:after="0" w:line="276" w:lineRule="auto"/>
        <w:jc w:val="both"/>
        <w:rPr>
          <w:rFonts w:ascii="GHEA Grapalat" w:hAnsi="GHEA Grapalat"/>
          <w:i/>
          <w:lang w:val="hy-AM"/>
        </w:rPr>
      </w:pPr>
      <w:r w:rsidRPr="00AD7D45">
        <w:rPr>
          <w:rFonts w:ascii="GHEA Grapalat" w:hAnsi="GHEA Grapalat" w:cs="Arial"/>
          <w:i/>
          <w:lang w:val="hy-AM"/>
        </w:rPr>
        <w:t>ՊՈԱԿ-ի արձագանքը.</w:t>
      </w:r>
      <w:r w:rsidRPr="00E25807">
        <w:rPr>
          <w:rFonts w:ascii="GHEA Grapalat" w:hAnsi="GHEA Grapalat"/>
          <w:lang w:val="hy-AM"/>
        </w:rPr>
        <w:t xml:space="preserve"> </w:t>
      </w:r>
      <w:r w:rsidRPr="00E25807">
        <w:rPr>
          <w:rFonts w:ascii="GHEA Grapalat" w:hAnsi="GHEA Grapalat" w:cs="Arial"/>
          <w:i/>
          <w:lang w:val="hy-AM"/>
        </w:rPr>
        <w:t>«</w:t>
      </w:r>
      <w:r w:rsidRPr="00E25807">
        <w:rPr>
          <w:rFonts w:ascii="GHEA Grapalat" w:hAnsi="GHEA Grapalat"/>
          <w:i/>
          <w:lang w:val="hy-AM"/>
        </w:rPr>
        <w:t xml:space="preserve">Հայտնում եմ, որ հանձնաժողովները ձևավորվել են, հրամաները կցվում են։ Անտառային կոմիտեի նախագահի 13.12.2019 թվականի N 99-Ա և ՀՀ Գյուղատնտեսության նախարարի 06.02.2018 թվականի N 33-Ա հրամաններով ստեղծված </w:t>
      </w:r>
      <w:r w:rsidRPr="00B939E5">
        <w:rPr>
          <w:rFonts w:ascii="GHEA Grapalat" w:hAnsi="GHEA Grapalat"/>
          <w:i/>
          <w:lang w:val="hy-AM"/>
        </w:rPr>
        <w:t>հանձնաժողովների փաստացի ուսումնասիրությունների հիման վրա կազմված ակտերը կցված են առանց բացառության բոլոր հատատեղերի փաստաթղթերին:»</w:t>
      </w:r>
    </w:p>
    <w:p w14:paraId="26B6C6FA" w14:textId="77777777" w:rsidR="00EB13B3" w:rsidRPr="00B939E5" w:rsidRDefault="00EB13B3" w:rsidP="005A41EF">
      <w:pPr>
        <w:tabs>
          <w:tab w:val="left" w:pos="720"/>
          <w:tab w:val="left" w:pos="1080"/>
          <w:tab w:val="left" w:pos="1440"/>
          <w:tab w:val="left" w:pos="2160"/>
          <w:tab w:val="left" w:pos="2880"/>
          <w:tab w:val="left" w:pos="3600"/>
          <w:tab w:val="left" w:pos="4320"/>
          <w:tab w:val="left" w:pos="5055"/>
        </w:tabs>
        <w:spacing w:after="0" w:line="276" w:lineRule="auto"/>
        <w:jc w:val="both"/>
        <w:rPr>
          <w:rFonts w:ascii="GHEA Grapalat" w:hAnsi="GHEA Grapalat" w:cs="Calibri"/>
          <w:i/>
          <w:lang w:val="hy-AM"/>
        </w:rPr>
      </w:pPr>
      <w:r w:rsidRPr="00B939E5">
        <w:rPr>
          <w:rFonts w:ascii="GHEA Grapalat" w:hAnsi="GHEA Grapalat" w:cs="Calibri"/>
          <w:i/>
          <w:sz w:val="24"/>
          <w:szCs w:val="24"/>
          <w:lang w:val="hy-AM"/>
        </w:rPr>
        <w:t>Հաշվեքննության օբյեկտի արձագանքը</w:t>
      </w:r>
      <w:r w:rsidRPr="00B939E5">
        <w:rPr>
          <w:rFonts w:ascii="GHEA Grapalat" w:hAnsi="GHEA Grapalat" w:cs="Calibri"/>
          <w:b/>
          <w:sz w:val="24"/>
          <w:szCs w:val="24"/>
          <w:lang w:val="hy-AM"/>
        </w:rPr>
        <w:t>.</w:t>
      </w:r>
      <w:r w:rsidRPr="00B939E5">
        <w:rPr>
          <w:rFonts w:ascii="GHEA Grapalat" w:hAnsi="GHEA Grapalat" w:cs="Calibri"/>
          <w:sz w:val="24"/>
          <w:szCs w:val="24"/>
          <w:lang w:val="hy-AM"/>
        </w:rPr>
        <w:t xml:space="preserve"> </w:t>
      </w:r>
      <w:r w:rsidRPr="00B939E5">
        <w:rPr>
          <w:rFonts w:ascii="GHEA Grapalat" w:hAnsi="GHEA Grapalat" w:cs="Calibri"/>
          <w:i/>
          <w:lang w:val="hy-AM"/>
        </w:rPr>
        <w:t>«Բ</w:t>
      </w:r>
      <w:r w:rsidRPr="00B939E5">
        <w:rPr>
          <w:rFonts w:ascii="GHEA Grapalat" w:eastAsia="Tahoma" w:hAnsi="GHEA Grapalat" w:cs="Tahoma"/>
          <w:bCs/>
          <w:i/>
          <w:lang w:val="hy-AM" w:eastAsia="hy-AM" w:bidi="hy-AM"/>
        </w:rPr>
        <w:t>նափայտի մթերման նպատակով ընտրված հատատեղերի՝ մասնագիտական հանձնաժողովների եզրակացություններին ներկայացվող պահանջների ուղեցույցները, կանոնակարգերը և հրահանգները բացակայում են։ Վերջինիս հետ կապված նշեմ, որ Անտառային օրենսգրքի 36-րդ հոդվածով և անտառային ոլորտը կարգավորող որևէ օրենսդրությամբ նախատեսված չէ եզրակացություններին ներկայացվող պահանջների ուղեցույցների, կանոնակարգերի և հրահանգների մշակում։</w:t>
      </w:r>
      <w:r w:rsidR="005A41EF" w:rsidRPr="00B939E5">
        <w:rPr>
          <w:rFonts w:ascii="GHEA Grapalat" w:eastAsia="Tahoma" w:hAnsi="GHEA Grapalat" w:cs="Tahoma"/>
          <w:bCs/>
          <w:i/>
          <w:lang w:val="hy-AM" w:eastAsia="hy-AM" w:bidi="hy-AM"/>
        </w:rPr>
        <w:t xml:space="preserve"> </w:t>
      </w:r>
      <w:r w:rsidRPr="00B939E5">
        <w:rPr>
          <w:rFonts w:ascii="GHEA Grapalat" w:eastAsia="Tahoma" w:hAnsi="GHEA Grapalat" w:cs="Tahoma"/>
          <w:bCs/>
          <w:i/>
          <w:lang w:val="hy-AM" w:eastAsia="hy-AM" w:bidi="hy-AM"/>
        </w:rPr>
        <w:t>ՀՀ գյուղատնտեսության նախարարի 2013 թվականի մայիսի 6-ի N 80-Ն հրամանով հաստատված է պետական և համայնքային անտառներում բնափայտի մթերման կարգը։</w:t>
      </w:r>
      <w:r w:rsidRPr="00B939E5">
        <w:rPr>
          <w:rFonts w:ascii="GHEA Grapalat" w:hAnsi="GHEA Grapalat" w:cs="Calibri"/>
          <w:i/>
          <w:lang w:val="hy-AM"/>
        </w:rPr>
        <w:t>»</w:t>
      </w:r>
    </w:p>
    <w:p w14:paraId="4CFC2C60" w14:textId="77777777" w:rsidR="00B939E5" w:rsidRPr="00B939E5" w:rsidRDefault="00EB13B3" w:rsidP="00F45C7C">
      <w:pPr>
        <w:pStyle w:val="FootnoteText"/>
        <w:spacing w:line="276" w:lineRule="auto"/>
        <w:jc w:val="both"/>
        <w:rPr>
          <w:rFonts w:ascii="GHEA Grapalat" w:hAnsi="GHEA Grapalat" w:cs="Calibri"/>
          <w:sz w:val="24"/>
          <w:szCs w:val="24"/>
          <w:lang w:val="hy-AM"/>
        </w:rPr>
      </w:pPr>
      <w:r w:rsidRPr="00B939E5">
        <w:rPr>
          <w:rFonts w:ascii="GHEA Grapalat" w:hAnsi="GHEA Grapalat" w:cs="Calibri"/>
          <w:i/>
          <w:sz w:val="24"/>
          <w:szCs w:val="24"/>
          <w:lang w:val="hy-AM"/>
        </w:rPr>
        <w:t>Հաշվեքննողների մեկնաբանությունը.</w:t>
      </w:r>
      <w:r w:rsidR="005A41EF" w:rsidRPr="00B939E5">
        <w:rPr>
          <w:rFonts w:ascii="GHEA Grapalat" w:hAnsi="GHEA Grapalat" w:cs="Calibri"/>
          <w:b/>
          <w:sz w:val="24"/>
          <w:szCs w:val="24"/>
          <w:lang w:val="hy-AM"/>
        </w:rPr>
        <w:t xml:space="preserve"> </w:t>
      </w:r>
      <w:r w:rsidRPr="00B939E5">
        <w:rPr>
          <w:rFonts w:ascii="GHEA Grapalat" w:hAnsi="GHEA Grapalat" w:cs="Calibri"/>
          <w:sz w:val="24"/>
          <w:szCs w:val="24"/>
          <w:lang w:val="hy-AM"/>
        </w:rPr>
        <w:t>Հաշվեքննողները Նախարարության առարկությունները չեն ընդունում</w:t>
      </w:r>
      <w:r w:rsidR="001D530A" w:rsidRPr="00B939E5">
        <w:rPr>
          <w:rFonts w:ascii="GHEA Grapalat" w:hAnsi="GHEA Grapalat" w:cs="Calibri"/>
          <w:sz w:val="24"/>
          <w:szCs w:val="24"/>
          <w:lang w:val="hy-AM"/>
        </w:rPr>
        <w:t>,</w:t>
      </w:r>
      <w:r w:rsidRPr="00B939E5">
        <w:rPr>
          <w:rFonts w:ascii="GHEA Grapalat" w:hAnsi="GHEA Grapalat" w:cs="Calibri"/>
          <w:sz w:val="24"/>
          <w:szCs w:val="24"/>
          <w:lang w:val="hy-AM"/>
        </w:rPr>
        <w:t xml:space="preserve"> </w:t>
      </w:r>
      <w:r w:rsidR="007A3506" w:rsidRPr="00B939E5">
        <w:rPr>
          <w:rFonts w:ascii="GHEA Grapalat" w:hAnsi="GHEA Grapalat" w:cs="Calibri"/>
          <w:sz w:val="24"/>
          <w:szCs w:val="24"/>
          <w:lang w:val="hy-AM"/>
        </w:rPr>
        <w:t xml:space="preserve">քանի որ </w:t>
      </w:r>
      <w:r w:rsidRPr="00B939E5">
        <w:rPr>
          <w:rFonts w:ascii="GHEA Grapalat" w:eastAsia="Tahoma" w:hAnsi="GHEA Grapalat" w:cs="Tahoma"/>
          <w:bCs/>
          <w:sz w:val="24"/>
          <w:szCs w:val="24"/>
          <w:lang w:val="hy-AM" w:eastAsia="hy-AM" w:bidi="hy-AM"/>
        </w:rPr>
        <w:t xml:space="preserve">Օրենսգրքի 36-րդ հոդվածով </w:t>
      </w:r>
      <w:r w:rsidR="004B05C5" w:rsidRPr="00B939E5">
        <w:rPr>
          <w:rFonts w:ascii="GHEA Grapalat" w:eastAsia="Tahoma" w:hAnsi="GHEA Grapalat" w:cs="Tahoma"/>
          <w:bCs/>
          <w:sz w:val="24"/>
          <w:szCs w:val="24"/>
          <w:lang w:val="hy-AM" w:eastAsia="hy-AM" w:bidi="hy-AM"/>
        </w:rPr>
        <w:t xml:space="preserve">սահմանված է, որ նշված </w:t>
      </w:r>
      <w:r w:rsidR="004B05C5" w:rsidRPr="00B939E5">
        <w:rPr>
          <w:rFonts w:ascii="GHEA Grapalat" w:hAnsi="GHEA Grapalat" w:cs="Calibri"/>
          <w:sz w:val="24"/>
          <w:szCs w:val="24"/>
          <w:lang w:val="hy-AM"/>
        </w:rPr>
        <w:t xml:space="preserve">հանձնաժողովների ուսումնասիրությունների և արդյունքների հիման վրա կազմված եզրակացություններով պետք է հաստատեին մասնաճյուղերի բնափայտի մթերման նպատակով տարեկան ընտրված հատատեղերը և  թույլատրվեին բնափայտի մթերումը։ </w:t>
      </w:r>
      <w:r w:rsidR="00B939E5" w:rsidRPr="00B939E5">
        <w:rPr>
          <w:rFonts w:ascii="GHEA Grapalat" w:hAnsi="GHEA Grapalat" w:cs="Calibri"/>
          <w:sz w:val="24"/>
          <w:szCs w:val="24"/>
          <w:lang w:val="hy-AM"/>
        </w:rPr>
        <w:t>ՊՈԱԿ-ի կողմից մատնանված է հատատեղերի փաստաթղթերին կցված ակտերն ըստ էության իրենցից ներկայացնում են հաշվեգնահատման ցուցակների ճշտությունը ստուգող տեղազննության ակտեր</w:t>
      </w:r>
      <w:r w:rsidR="00F45C7C">
        <w:rPr>
          <w:rFonts w:ascii="GHEA Grapalat" w:hAnsi="GHEA Grapalat" w:cs="Calibri"/>
          <w:sz w:val="24"/>
          <w:szCs w:val="24"/>
          <w:lang w:val="hy-AM"/>
        </w:rPr>
        <w:t xml:space="preserve">, իսկ </w:t>
      </w:r>
      <w:r w:rsidR="00F45C7C" w:rsidRPr="00E25807">
        <w:rPr>
          <w:rFonts w:ascii="GHEA Grapalat" w:hAnsi="GHEA Grapalat" w:cs="Calibri"/>
          <w:sz w:val="24"/>
          <w:szCs w:val="24"/>
          <w:lang w:val="hy-AM"/>
        </w:rPr>
        <w:t>ընտրված 10%</w:t>
      </w:r>
      <w:r w:rsidR="00974804">
        <w:rPr>
          <w:rFonts w:ascii="GHEA Grapalat" w:hAnsi="GHEA Grapalat" w:cs="Calibri"/>
          <w:sz w:val="24"/>
          <w:szCs w:val="24"/>
          <w:lang w:val="hy-AM"/>
        </w:rPr>
        <w:t xml:space="preserve"> նորմատիվի</w:t>
      </w:r>
      <w:r w:rsidR="00F45C7C">
        <w:rPr>
          <w:rFonts w:ascii="GHEA Grapalat" w:hAnsi="GHEA Grapalat" w:cs="Calibri"/>
          <w:sz w:val="24"/>
          <w:szCs w:val="24"/>
          <w:lang w:val="hy-AM"/>
        </w:rPr>
        <w:t xml:space="preserve"> վերաբերյալ արձագանքը բացակայում է։</w:t>
      </w:r>
    </w:p>
    <w:p w14:paraId="013F4AA0" w14:textId="77777777" w:rsidR="00EB13B3" w:rsidRPr="0062673A" w:rsidRDefault="00EB13B3" w:rsidP="00B939E5">
      <w:pPr>
        <w:pStyle w:val="FootnoteText"/>
        <w:spacing w:line="276" w:lineRule="auto"/>
        <w:ind w:firstLine="426"/>
        <w:jc w:val="both"/>
        <w:rPr>
          <w:rFonts w:ascii="GHEA Grapalat" w:hAnsi="GHEA Grapalat" w:cs="Calibri"/>
          <w:color w:val="FF0000"/>
          <w:sz w:val="24"/>
          <w:szCs w:val="24"/>
          <w:lang w:val="hy-AM"/>
        </w:rPr>
      </w:pPr>
      <w:r w:rsidRPr="00B939E5">
        <w:rPr>
          <w:rFonts w:ascii="GHEA Grapalat" w:hAnsi="GHEA Grapalat" w:cs="Calibri"/>
          <w:sz w:val="24"/>
          <w:szCs w:val="24"/>
          <w:lang w:val="hy-AM"/>
        </w:rPr>
        <w:t xml:space="preserve">Միաժամանակ, </w:t>
      </w:r>
      <w:r w:rsidRPr="00B939E5">
        <w:rPr>
          <w:rFonts w:ascii="GHEA Grapalat" w:eastAsia="Tahoma" w:hAnsi="GHEA Grapalat" w:cs="Tahoma"/>
          <w:bCs/>
          <w:sz w:val="24"/>
          <w:szCs w:val="24"/>
          <w:lang w:val="hy-AM" w:eastAsia="hy-AM" w:bidi="hy-AM"/>
        </w:rPr>
        <w:t>ՀՀ գյուղատնտեսության նախարարի 201</w:t>
      </w:r>
      <w:r w:rsidR="00B939E5" w:rsidRPr="00B939E5">
        <w:rPr>
          <w:rFonts w:ascii="GHEA Grapalat" w:eastAsia="Tahoma" w:hAnsi="GHEA Grapalat" w:cs="Tahoma"/>
          <w:bCs/>
          <w:sz w:val="24"/>
          <w:szCs w:val="24"/>
          <w:lang w:val="hy-AM" w:eastAsia="hy-AM" w:bidi="hy-AM"/>
        </w:rPr>
        <w:t>3</w:t>
      </w:r>
      <w:r w:rsidRPr="00B939E5">
        <w:rPr>
          <w:rFonts w:ascii="GHEA Grapalat" w:eastAsia="Tahoma" w:hAnsi="GHEA Grapalat" w:cs="Tahoma"/>
          <w:bCs/>
          <w:sz w:val="24"/>
          <w:szCs w:val="24"/>
          <w:lang w:val="hy-AM" w:eastAsia="hy-AM" w:bidi="hy-AM"/>
        </w:rPr>
        <w:t>թ</w:t>
      </w:r>
      <w:r w:rsidR="00B939E5" w:rsidRPr="00B939E5">
        <w:rPr>
          <w:rFonts w:ascii="GHEA Grapalat" w:eastAsia="Tahoma" w:hAnsi="GHEA Grapalat" w:cs="Tahoma"/>
          <w:bCs/>
          <w:sz w:val="24"/>
          <w:szCs w:val="24"/>
          <w:lang w:val="hy-AM" w:eastAsia="hy-AM" w:bidi="hy-AM"/>
        </w:rPr>
        <w:t>.</w:t>
      </w:r>
      <w:r w:rsidRPr="00B939E5">
        <w:rPr>
          <w:rFonts w:ascii="GHEA Grapalat" w:eastAsia="Tahoma" w:hAnsi="GHEA Grapalat" w:cs="Tahoma"/>
          <w:bCs/>
          <w:sz w:val="24"/>
          <w:szCs w:val="24"/>
          <w:lang w:val="hy-AM" w:eastAsia="hy-AM" w:bidi="hy-AM"/>
        </w:rPr>
        <w:t xml:space="preserve"> մայիսի 6-ի թիվ 80-Ն հրամանով հաստատված է պետական և համայնքային անտառներում բնափայտի մթերման կարգին հղումը արձանագրված հարցի հետ որևէ կապ չունի։</w:t>
      </w:r>
      <w:r w:rsidR="004B05C5" w:rsidRPr="00B939E5">
        <w:rPr>
          <w:rFonts w:ascii="GHEA Grapalat" w:eastAsia="Tahoma" w:hAnsi="GHEA Grapalat" w:cs="Tahoma"/>
          <w:bCs/>
          <w:sz w:val="24"/>
          <w:szCs w:val="24"/>
          <w:lang w:val="hy-AM" w:eastAsia="hy-AM" w:bidi="hy-AM"/>
        </w:rPr>
        <w:t xml:space="preserve"> </w:t>
      </w:r>
    </w:p>
    <w:p w14:paraId="741E973E" w14:textId="77777777" w:rsidR="00EB13B3" w:rsidRPr="0034067A" w:rsidRDefault="00EB13B3" w:rsidP="00EB13B3">
      <w:pPr>
        <w:pStyle w:val="FootnoteText"/>
        <w:spacing w:line="276" w:lineRule="auto"/>
        <w:ind w:firstLine="426"/>
        <w:jc w:val="both"/>
        <w:rPr>
          <w:rFonts w:ascii="GHEA Grapalat" w:hAnsi="GHEA Grapalat" w:cs="Calibri"/>
          <w:color w:val="000000"/>
          <w:sz w:val="4"/>
          <w:szCs w:val="4"/>
          <w:lang w:val="hy-AM"/>
        </w:rPr>
      </w:pPr>
    </w:p>
    <w:p w14:paraId="549D0B6D" w14:textId="77777777" w:rsidR="00EB13B3" w:rsidRPr="00E25807" w:rsidRDefault="00D52D59" w:rsidP="00EB13B3">
      <w:pPr>
        <w:pStyle w:val="FootnoteText"/>
        <w:spacing w:line="276" w:lineRule="auto"/>
        <w:ind w:firstLine="426"/>
        <w:jc w:val="both"/>
        <w:rPr>
          <w:rFonts w:ascii="GHEA Grapalat" w:hAnsi="GHEA Grapalat" w:cs="Calibri"/>
          <w:color w:val="000000"/>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3</w:t>
      </w:r>
      <w:r>
        <w:rPr>
          <w:rFonts w:ascii="GHEA Grapalat" w:hAnsi="GHEA Grapalat" w:cs="Calibri"/>
          <w:color w:val="000000"/>
          <w:sz w:val="24"/>
          <w:szCs w:val="24"/>
          <w:lang w:val="hy-AM"/>
        </w:rPr>
        <w:t xml:space="preserve"> </w:t>
      </w:r>
      <w:r w:rsidR="00EB13B3" w:rsidRPr="00E25807">
        <w:rPr>
          <w:rFonts w:ascii="GHEA Grapalat" w:eastAsia="Times New Roman" w:hAnsi="GHEA Grapalat" w:cs="Calibri"/>
          <w:bCs/>
          <w:sz w:val="24"/>
          <w:szCs w:val="24"/>
          <w:lang w:val="hy-AM"/>
        </w:rPr>
        <w:t xml:space="preserve">ՊՈԱԿ-ի կողմից հատատեղերի շահագործումից (հատում, քարշակում և փայտանյութի դուրսբերում) հետո տեղազննություններ չեն իրականացվել և համապատասխան ակտեր չեն կազմվել և հաշվեքննողներին չեն տրամադրվել։ Առկա է </w:t>
      </w:r>
      <w:r w:rsidR="00EB13B3" w:rsidRPr="00E25807">
        <w:rPr>
          <w:rFonts w:ascii="GHEA Grapalat" w:eastAsia="Times New Roman" w:hAnsi="GHEA Grapalat" w:cs="Calibri"/>
          <w:bCs/>
          <w:sz w:val="24"/>
          <w:szCs w:val="24"/>
          <w:lang w:val="hy-AM"/>
        </w:rPr>
        <w:lastRenderedPageBreak/>
        <w:t>անհամապատասխանություն Որոշում 2-ի 4-րդ գլխի 17-րդ և 18-րդ կետերի պահանջների հետ։</w:t>
      </w:r>
    </w:p>
    <w:p w14:paraId="27CC3B2D" w14:textId="77777777" w:rsidR="00EB13B3" w:rsidRDefault="00EB13B3" w:rsidP="00217AB2">
      <w:pPr>
        <w:shd w:val="clear" w:color="auto" w:fill="FFFFFF" w:themeFill="background1"/>
        <w:spacing w:after="0" w:line="276" w:lineRule="auto"/>
        <w:jc w:val="both"/>
        <w:rPr>
          <w:rFonts w:ascii="GHEA Grapalat" w:hAnsi="GHEA Grapalat"/>
          <w:i/>
          <w:lang w:val="hy-AM"/>
        </w:rPr>
      </w:pPr>
      <w:r w:rsidRPr="00B04478">
        <w:rPr>
          <w:rFonts w:ascii="GHEA Grapalat" w:hAnsi="GHEA Grapalat" w:cs="Arial"/>
          <w:i/>
          <w:lang w:val="hy-AM"/>
        </w:rPr>
        <w:t>ՊՈԱԿ-ի արձագանքը</w:t>
      </w:r>
      <w:r w:rsidRPr="00217AB2">
        <w:rPr>
          <w:rFonts w:ascii="GHEA Grapalat" w:hAnsi="GHEA Grapalat" w:cs="Arial"/>
          <w:b/>
          <w:lang w:val="hy-AM"/>
        </w:rPr>
        <w:t>.</w:t>
      </w:r>
      <w:r w:rsidRPr="00217AB2">
        <w:rPr>
          <w:rFonts w:ascii="GHEA Grapalat" w:hAnsi="GHEA Grapalat"/>
          <w:b/>
          <w:i/>
          <w:lang w:val="hy-AM"/>
        </w:rPr>
        <w:t xml:space="preserve"> </w:t>
      </w:r>
      <w:r w:rsidRPr="00E25807">
        <w:rPr>
          <w:rFonts w:ascii="GHEA Grapalat" w:hAnsi="GHEA Grapalat" w:cs="Arial"/>
          <w:i/>
          <w:lang w:val="hy-AM"/>
        </w:rPr>
        <w:t>«</w:t>
      </w:r>
      <w:r w:rsidRPr="00E25807">
        <w:rPr>
          <w:rFonts w:ascii="GHEA Grapalat" w:hAnsi="GHEA Grapalat"/>
          <w:i/>
          <w:lang w:val="hy-AM"/>
        </w:rPr>
        <w:t>Հայտնում եմ, որ հատատատեղերի տեղազննումներն իրականացվել են կառավարության 2015 թվականի սեպտեմբերի 17-ի N 1072-Ն որոշման 17 և 18-րդ կետերին համապատասխան: Բոլոր ակտերը առկա են բաժնում /Հավելված 5/։»</w:t>
      </w:r>
    </w:p>
    <w:p w14:paraId="6106FA5F" w14:textId="77777777" w:rsidR="00032123" w:rsidRPr="00217AB2" w:rsidRDefault="00032123" w:rsidP="00032123">
      <w:pPr>
        <w:pStyle w:val="FootnoteText"/>
        <w:jc w:val="both"/>
        <w:rPr>
          <w:rFonts w:ascii="GHEA Grapalat" w:hAnsi="GHEA Grapalat" w:cs="Calibri"/>
          <w:b/>
          <w:color w:val="000000"/>
          <w:sz w:val="24"/>
          <w:szCs w:val="24"/>
          <w:lang w:val="hy-AM"/>
        </w:rPr>
      </w:pPr>
      <w:r w:rsidRPr="00B04478">
        <w:rPr>
          <w:rFonts w:ascii="GHEA Grapalat" w:hAnsi="GHEA Grapalat" w:cs="Calibri"/>
          <w:i/>
          <w:color w:val="000000"/>
          <w:sz w:val="24"/>
          <w:szCs w:val="24"/>
          <w:lang w:val="hy-AM"/>
        </w:rPr>
        <w:t>Հաշվեքննության օբյեկտի արձագանքը</w:t>
      </w:r>
      <w:r w:rsidRPr="00217AB2">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p>
    <w:p w14:paraId="63C00439" w14:textId="77777777" w:rsidR="00EB13B3" w:rsidRPr="00AF4DEB" w:rsidRDefault="00EB13B3" w:rsidP="00217AB2">
      <w:pPr>
        <w:pStyle w:val="FootnoteText"/>
        <w:spacing w:line="276" w:lineRule="auto"/>
        <w:jc w:val="both"/>
        <w:rPr>
          <w:rFonts w:ascii="GHEA Grapalat" w:hAnsi="GHEA Grapalat"/>
          <w:sz w:val="22"/>
          <w:szCs w:val="22"/>
          <w:lang w:val="hy-AM"/>
        </w:rPr>
      </w:pPr>
      <w:r w:rsidRPr="00B04478">
        <w:rPr>
          <w:rFonts w:ascii="GHEA Grapalat" w:hAnsi="GHEA Grapalat"/>
          <w:i/>
          <w:sz w:val="24"/>
          <w:szCs w:val="24"/>
          <w:lang w:val="hy-AM"/>
        </w:rPr>
        <w:t>Հաշվեքննողների մեկնաբանությունը</w:t>
      </w:r>
      <w:r w:rsidRPr="00F2110D">
        <w:rPr>
          <w:rFonts w:ascii="GHEA Grapalat" w:hAnsi="GHEA Grapalat"/>
          <w:sz w:val="24"/>
          <w:szCs w:val="24"/>
          <w:lang w:val="hy-AM"/>
        </w:rPr>
        <w:t xml:space="preserve">. </w:t>
      </w:r>
      <w:r w:rsidRPr="00AF4DEB">
        <w:rPr>
          <w:rFonts w:ascii="GHEA Grapalat" w:hAnsi="GHEA Grapalat"/>
          <w:sz w:val="24"/>
          <w:szCs w:val="24"/>
          <w:lang w:val="hy-AM"/>
        </w:rPr>
        <w:t>ՊՈԱԿ-ի առարկությունը չի ընդունվում</w:t>
      </w:r>
      <w:r w:rsidR="00B939E5">
        <w:rPr>
          <w:rFonts w:ascii="GHEA Grapalat" w:hAnsi="GHEA Grapalat"/>
          <w:sz w:val="24"/>
          <w:szCs w:val="24"/>
          <w:lang w:val="hy-AM"/>
        </w:rPr>
        <w:t>, քանի որ</w:t>
      </w:r>
      <w:r w:rsidRPr="00AF4DEB">
        <w:rPr>
          <w:rFonts w:ascii="GHEA Grapalat" w:hAnsi="GHEA Grapalat"/>
          <w:sz w:val="24"/>
          <w:szCs w:val="24"/>
          <w:lang w:val="hy-AM"/>
        </w:rPr>
        <w:t xml:space="preserve"> </w:t>
      </w:r>
      <w:r w:rsidR="00B939E5">
        <w:rPr>
          <w:rFonts w:ascii="GHEA Grapalat" w:hAnsi="GHEA Grapalat"/>
          <w:sz w:val="24"/>
          <w:szCs w:val="24"/>
          <w:lang w:val="hy-AM"/>
        </w:rPr>
        <w:t>ա</w:t>
      </w:r>
      <w:r w:rsidRPr="00AF4DEB">
        <w:rPr>
          <w:rFonts w:ascii="GHEA Grapalat" w:hAnsi="GHEA Grapalat"/>
          <w:sz w:val="24"/>
          <w:szCs w:val="24"/>
          <w:lang w:val="hy-AM"/>
        </w:rPr>
        <w:t>նհամապատասխանությունն արձանագրվ</w:t>
      </w:r>
      <w:r w:rsidR="003220CB">
        <w:rPr>
          <w:rFonts w:ascii="GHEA Grapalat" w:hAnsi="GHEA Grapalat"/>
          <w:sz w:val="24"/>
          <w:szCs w:val="24"/>
          <w:lang w:val="hy-AM"/>
        </w:rPr>
        <w:t>ել</w:t>
      </w:r>
      <w:r w:rsidRPr="00AF4DEB">
        <w:rPr>
          <w:rFonts w:ascii="GHEA Grapalat" w:hAnsi="GHEA Grapalat"/>
          <w:sz w:val="24"/>
          <w:szCs w:val="24"/>
          <w:lang w:val="hy-AM"/>
        </w:rPr>
        <w:t xml:space="preserve"> է </w:t>
      </w:r>
      <w:r w:rsidR="00032123" w:rsidRPr="00AF4DEB">
        <w:rPr>
          <w:rFonts w:ascii="GHEA Grapalat" w:hAnsi="GHEA Grapalat"/>
          <w:sz w:val="24"/>
          <w:szCs w:val="24"/>
          <w:lang w:val="hy-AM"/>
        </w:rPr>
        <w:t xml:space="preserve">ի </w:t>
      </w:r>
      <w:r w:rsidR="00032123" w:rsidRPr="00B939E5">
        <w:rPr>
          <w:rFonts w:ascii="GHEA Grapalat" w:hAnsi="GHEA Grapalat"/>
          <w:sz w:val="24"/>
          <w:szCs w:val="24"/>
          <w:lang w:val="hy-AM"/>
        </w:rPr>
        <w:t xml:space="preserve">պատասխան </w:t>
      </w:r>
      <w:r w:rsidRPr="00AF4DEB">
        <w:rPr>
          <w:rFonts w:ascii="GHEA Grapalat" w:hAnsi="GHEA Grapalat"/>
          <w:sz w:val="24"/>
          <w:szCs w:val="24"/>
          <w:lang w:val="hy-AM"/>
        </w:rPr>
        <w:t>հաշվեքննողների հարցման</w:t>
      </w:r>
      <w:r w:rsidR="001A051A">
        <w:rPr>
          <w:rFonts w:ascii="GHEA Grapalat" w:hAnsi="GHEA Grapalat"/>
          <w:sz w:val="24"/>
          <w:szCs w:val="24"/>
          <w:lang w:val="hy-AM"/>
        </w:rPr>
        <w:t xml:space="preserve">։ </w:t>
      </w:r>
      <w:r w:rsidRPr="00B939E5">
        <w:rPr>
          <w:rFonts w:ascii="GHEA Grapalat" w:hAnsi="GHEA Grapalat"/>
          <w:sz w:val="24"/>
          <w:szCs w:val="24"/>
          <w:lang w:val="hy-AM"/>
        </w:rPr>
        <w:t>ՊՈԱԿ-ի տնօրենի նախկին ժամանակավոր պաշտոնակատար</w:t>
      </w:r>
      <w:r w:rsidR="001A051A">
        <w:rPr>
          <w:rFonts w:ascii="GHEA Grapalat" w:hAnsi="GHEA Grapalat"/>
          <w:sz w:val="24"/>
          <w:szCs w:val="24"/>
          <w:lang w:val="hy-AM"/>
        </w:rPr>
        <w:t>ը</w:t>
      </w:r>
      <w:r w:rsidRPr="00B939E5">
        <w:rPr>
          <w:rFonts w:ascii="GHEA Grapalat" w:hAnsi="GHEA Grapalat"/>
          <w:sz w:val="24"/>
          <w:szCs w:val="24"/>
          <w:lang w:val="hy-AM"/>
        </w:rPr>
        <w:t xml:space="preserve"> տրամադ</w:t>
      </w:r>
      <w:r w:rsidR="001A051A">
        <w:rPr>
          <w:rFonts w:ascii="GHEA Grapalat" w:hAnsi="GHEA Grapalat"/>
          <w:sz w:val="24"/>
          <w:szCs w:val="24"/>
          <w:lang w:val="hy-AM"/>
        </w:rPr>
        <w:t>րել է</w:t>
      </w:r>
      <w:r w:rsidRPr="00B939E5">
        <w:rPr>
          <w:rFonts w:ascii="GHEA Grapalat" w:hAnsi="GHEA Grapalat"/>
          <w:sz w:val="24"/>
          <w:szCs w:val="24"/>
          <w:lang w:val="hy-AM"/>
        </w:rPr>
        <w:t xml:space="preserve"> տեղեկանք</w:t>
      </w:r>
      <w:r w:rsidR="001A051A">
        <w:rPr>
          <w:rFonts w:ascii="GHEA Grapalat" w:hAnsi="GHEA Grapalat"/>
          <w:sz w:val="24"/>
          <w:szCs w:val="24"/>
          <w:lang w:val="hy-AM"/>
        </w:rPr>
        <w:t xml:space="preserve">, որով </w:t>
      </w:r>
      <w:r w:rsidR="00B939E5" w:rsidRPr="00B939E5">
        <w:rPr>
          <w:rFonts w:ascii="GHEA Grapalat" w:hAnsi="GHEA Grapalat"/>
          <w:sz w:val="24"/>
          <w:szCs w:val="24"/>
          <w:lang w:val="hy-AM"/>
        </w:rPr>
        <w:t xml:space="preserve">տվյալ </w:t>
      </w:r>
      <w:r w:rsidRPr="00B939E5">
        <w:rPr>
          <w:rFonts w:ascii="GHEA Grapalat" w:hAnsi="GHEA Grapalat"/>
          <w:sz w:val="24"/>
          <w:szCs w:val="24"/>
          <w:lang w:val="hy-AM"/>
        </w:rPr>
        <w:t xml:space="preserve">գործառույթի վերաբերյալ </w:t>
      </w:r>
      <w:r w:rsidR="00B939E5" w:rsidRPr="00B939E5">
        <w:rPr>
          <w:rFonts w:ascii="GHEA Grapalat" w:hAnsi="GHEA Grapalat"/>
          <w:sz w:val="24"/>
          <w:szCs w:val="24"/>
          <w:lang w:val="hy-AM"/>
        </w:rPr>
        <w:t>գրառված</w:t>
      </w:r>
      <w:r w:rsidR="00003F16">
        <w:rPr>
          <w:rFonts w:ascii="GHEA Grapalat" w:hAnsi="GHEA Grapalat"/>
          <w:sz w:val="24"/>
          <w:szCs w:val="24"/>
          <w:lang w:val="hy-AM"/>
        </w:rPr>
        <w:t xml:space="preserve"> և ստորագր</w:t>
      </w:r>
      <w:r w:rsidR="001A051A">
        <w:rPr>
          <w:rFonts w:ascii="GHEA Grapalat" w:hAnsi="GHEA Grapalat"/>
          <w:sz w:val="24"/>
          <w:szCs w:val="24"/>
          <w:lang w:val="hy-AM"/>
        </w:rPr>
        <w:t>ությամբ վավերացվել</w:t>
      </w:r>
      <w:r w:rsidR="00032123">
        <w:rPr>
          <w:rFonts w:ascii="GHEA Grapalat" w:hAnsi="GHEA Grapalat"/>
          <w:sz w:val="24"/>
          <w:szCs w:val="24"/>
          <w:lang w:val="hy-AM"/>
        </w:rPr>
        <w:t xml:space="preserve"> է</w:t>
      </w:r>
      <w:r w:rsidR="00B939E5" w:rsidRPr="00B939E5">
        <w:rPr>
          <w:rFonts w:ascii="GHEA Grapalat" w:hAnsi="GHEA Grapalat"/>
          <w:sz w:val="24"/>
          <w:szCs w:val="24"/>
          <w:lang w:val="hy-AM"/>
        </w:rPr>
        <w:t xml:space="preserve"> «Առկա չէ» </w:t>
      </w:r>
      <w:r w:rsidRPr="00B939E5">
        <w:rPr>
          <w:rFonts w:ascii="GHEA Grapalat" w:hAnsi="GHEA Grapalat"/>
          <w:sz w:val="24"/>
          <w:szCs w:val="24"/>
          <w:lang w:val="hy-AM"/>
        </w:rPr>
        <w:t>բացատրությ</w:t>
      </w:r>
      <w:r w:rsidR="00032123">
        <w:rPr>
          <w:rFonts w:ascii="GHEA Grapalat" w:hAnsi="GHEA Grapalat"/>
          <w:sz w:val="24"/>
          <w:szCs w:val="24"/>
          <w:lang w:val="hy-AM"/>
        </w:rPr>
        <w:t>ունը</w:t>
      </w:r>
      <w:r w:rsidR="003220CB" w:rsidRPr="00B939E5">
        <w:rPr>
          <w:rFonts w:ascii="GHEA Grapalat" w:hAnsi="GHEA Grapalat"/>
          <w:sz w:val="24"/>
          <w:szCs w:val="24"/>
          <w:lang w:val="hy-AM"/>
        </w:rPr>
        <w:t>։</w:t>
      </w:r>
      <w:r w:rsidRPr="00B939E5">
        <w:rPr>
          <w:rFonts w:ascii="GHEA Grapalat" w:hAnsi="GHEA Grapalat"/>
          <w:sz w:val="22"/>
          <w:szCs w:val="22"/>
          <w:lang w:val="hy-AM"/>
        </w:rPr>
        <w:t xml:space="preserve"> </w:t>
      </w:r>
    </w:p>
    <w:p w14:paraId="586EE642" w14:textId="77777777" w:rsidR="00EB13B3" w:rsidRPr="00F21502" w:rsidRDefault="00EB13B3" w:rsidP="00EB13B3">
      <w:pPr>
        <w:pStyle w:val="FootnoteText"/>
        <w:ind w:firstLine="426"/>
        <w:jc w:val="both"/>
        <w:rPr>
          <w:rFonts w:ascii="GHEA Grapalat" w:hAnsi="GHEA Grapalat" w:cs="Calibri"/>
          <w:color w:val="000000"/>
          <w:sz w:val="4"/>
          <w:szCs w:val="4"/>
          <w:lang w:val="hy-AM"/>
        </w:rPr>
      </w:pPr>
    </w:p>
    <w:p w14:paraId="31844CDE" w14:textId="77777777" w:rsidR="00EB13B3" w:rsidRPr="00E25807" w:rsidRDefault="00D52D59" w:rsidP="00EB13B3">
      <w:pPr>
        <w:shd w:val="clear" w:color="auto" w:fill="FFFFFF" w:themeFill="background1"/>
        <w:tabs>
          <w:tab w:val="left" w:pos="5670"/>
        </w:tabs>
        <w:spacing w:after="0" w:line="276" w:lineRule="auto"/>
        <w:ind w:firstLine="284"/>
        <w:jc w:val="both"/>
        <w:rPr>
          <w:rFonts w:ascii="GHEA Grapalat" w:eastAsia="Times New Roman" w:hAnsi="GHEA Grapalat" w:cs="Calibri"/>
          <w:bCs/>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Pr>
          <w:rFonts w:ascii="GHEA Grapalat" w:hAnsi="GHEA Grapalat" w:cs="Calibri"/>
          <w:color w:val="000000"/>
          <w:sz w:val="24"/>
          <w:szCs w:val="24"/>
          <w:lang w:val="hy-AM"/>
        </w:rPr>
        <w:t xml:space="preserve"> </w:t>
      </w:r>
      <w:r w:rsidR="00EB13B3" w:rsidRPr="00E25807">
        <w:rPr>
          <w:rFonts w:ascii="GHEA Grapalat" w:hAnsi="GHEA Grapalat"/>
          <w:iCs/>
          <w:sz w:val="24"/>
          <w:szCs w:val="24"/>
          <w:lang w:val="hy-AM"/>
        </w:rPr>
        <w:t>Անտառահատման և անտառային տոմսերը հատուկ հաշվառման ենթակա</w:t>
      </w:r>
      <w:r w:rsidR="00EB13B3" w:rsidRPr="00E25807">
        <w:rPr>
          <w:rFonts w:ascii="GHEA Grapalat" w:hAnsi="GHEA Grapalat"/>
          <w:b/>
          <w:iCs/>
          <w:sz w:val="24"/>
          <w:szCs w:val="24"/>
          <w:lang w:val="hy-AM"/>
        </w:rPr>
        <w:t xml:space="preserve"> </w:t>
      </w:r>
      <w:r w:rsidR="00EB13B3" w:rsidRPr="00E25807">
        <w:rPr>
          <w:rFonts w:ascii="GHEA Grapalat" w:hAnsi="GHEA Grapalat"/>
          <w:iCs/>
          <w:sz w:val="24"/>
          <w:szCs w:val="24"/>
          <w:lang w:val="hy-AM"/>
        </w:rPr>
        <w:t>փաստաթղթեր են, որոնք ունեն տպագիր վեց նիշանոց համարակալում և կազմված են երեքական օրինակից։</w:t>
      </w:r>
      <w:r w:rsidR="00EB13B3" w:rsidRPr="00E25807">
        <w:rPr>
          <w:rFonts w:ascii="GHEA Grapalat" w:hAnsi="GHEA Grapalat"/>
          <w:b/>
          <w:iCs/>
          <w:sz w:val="24"/>
          <w:szCs w:val="24"/>
          <w:lang w:val="hy-AM"/>
        </w:rPr>
        <w:t xml:space="preserve"> </w:t>
      </w:r>
      <w:r w:rsidR="00EB13B3" w:rsidRPr="00E25807">
        <w:rPr>
          <w:rFonts w:ascii="GHEA Grapalat" w:hAnsi="GHEA Grapalat"/>
          <w:iCs/>
          <w:sz w:val="24"/>
          <w:szCs w:val="24"/>
          <w:lang w:val="hy-AM"/>
        </w:rPr>
        <w:t>Ստուգման ընթացքում պարզվեց, որ նշված խիստ հաշվառման բլանկները մասնաճյուղերում ունեն հնգանիշ համարակալում և սովորական պատճենահանված փաստաթղթեր</w:t>
      </w:r>
      <w:r w:rsidR="00413626">
        <w:rPr>
          <w:rFonts w:ascii="GHEA Grapalat" w:hAnsi="GHEA Grapalat"/>
          <w:iCs/>
          <w:sz w:val="24"/>
          <w:szCs w:val="24"/>
          <w:lang w:val="hy-AM"/>
        </w:rPr>
        <w:t xml:space="preserve"> են՝</w:t>
      </w:r>
      <w:r w:rsidR="00EB13B3" w:rsidRPr="00E25807">
        <w:rPr>
          <w:rFonts w:ascii="GHEA Grapalat" w:hAnsi="GHEA Grapalat"/>
          <w:iCs/>
          <w:sz w:val="24"/>
          <w:szCs w:val="24"/>
          <w:lang w:val="hy-AM"/>
        </w:rPr>
        <w:t xml:space="preserve"> ՊՈԱԿ-ի շտամպով</w:t>
      </w:r>
      <w:r w:rsidR="00413626">
        <w:rPr>
          <w:rFonts w:ascii="GHEA Grapalat" w:hAnsi="GHEA Grapalat"/>
          <w:iCs/>
          <w:sz w:val="24"/>
          <w:szCs w:val="24"/>
          <w:lang w:val="hy-AM"/>
        </w:rPr>
        <w:t>։</w:t>
      </w:r>
      <w:r w:rsidR="00EB13B3" w:rsidRPr="00E25807">
        <w:rPr>
          <w:rFonts w:ascii="GHEA Grapalat" w:hAnsi="GHEA Grapalat"/>
          <w:iCs/>
          <w:sz w:val="24"/>
          <w:szCs w:val="24"/>
          <w:lang w:val="hy-AM"/>
        </w:rPr>
        <w:t xml:space="preserve"> </w:t>
      </w:r>
      <w:r w:rsidR="00B141B0">
        <w:rPr>
          <w:rFonts w:ascii="GHEA Grapalat" w:eastAsia="Times New Roman" w:hAnsi="GHEA Grapalat" w:cs="Calibri"/>
          <w:bCs/>
          <w:sz w:val="24"/>
          <w:szCs w:val="24"/>
          <w:lang w:val="hy-AM"/>
        </w:rPr>
        <w:t xml:space="preserve">Առկա է անհամապատասխանություն </w:t>
      </w:r>
      <w:r w:rsidR="00EB13B3" w:rsidRPr="00E25807">
        <w:rPr>
          <w:rFonts w:ascii="GHEA Grapalat" w:eastAsia="Times New Roman" w:hAnsi="GHEA Grapalat" w:cs="Calibri"/>
          <w:bCs/>
          <w:sz w:val="24"/>
          <w:szCs w:val="24"/>
          <w:lang w:val="hy-AM"/>
        </w:rPr>
        <w:t>Հրաման</w:t>
      </w:r>
      <w:r w:rsidR="00B141B0">
        <w:rPr>
          <w:rFonts w:ascii="GHEA Grapalat" w:eastAsia="Times New Roman" w:hAnsi="GHEA Grapalat" w:cs="Calibri"/>
          <w:bCs/>
          <w:sz w:val="24"/>
          <w:szCs w:val="24"/>
          <w:lang w:val="hy-AM"/>
        </w:rPr>
        <w:t>-ի</w:t>
      </w:r>
      <w:r w:rsidR="00EB13B3" w:rsidRPr="00E25807">
        <w:rPr>
          <w:rFonts w:ascii="GHEA Grapalat" w:eastAsia="Times New Roman" w:hAnsi="GHEA Grapalat" w:cs="Calibri"/>
          <w:bCs/>
          <w:sz w:val="24"/>
          <w:szCs w:val="24"/>
          <w:lang w:val="hy-AM"/>
        </w:rPr>
        <w:t xml:space="preserve"> Հավելվածի 1-ին գլխի 3-րդ կետի պահանջների հետ։</w:t>
      </w:r>
    </w:p>
    <w:p w14:paraId="3B85A0CA" w14:textId="77777777" w:rsidR="00EB13B3" w:rsidRDefault="00EB13B3" w:rsidP="00217AB2">
      <w:pPr>
        <w:shd w:val="clear" w:color="auto" w:fill="FFFFFF" w:themeFill="background1"/>
        <w:spacing w:after="0" w:line="240" w:lineRule="auto"/>
        <w:jc w:val="both"/>
        <w:rPr>
          <w:rFonts w:ascii="GHEA Grapalat" w:hAnsi="GHEA Grapalat"/>
          <w:i/>
          <w:lang w:val="hy-AM"/>
        </w:rPr>
      </w:pPr>
      <w:r w:rsidRPr="00B04478">
        <w:rPr>
          <w:rFonts w:ascii="GHEA Grapalat" w:hAnsi="GHEA Grapalat" w:cs="Arial"/>
          <w:i/>
          <w:lang w:val="hy-AM"/>
        </w:rPr>
        <w:t>ՊՈԱԿ-ի արձագանքը.</w:t>
      </w:r>
      <w:r w:rsidRPr="00217AB2">
        <w:rPr>
          <w:rFonts w:ascii="GHEA Grapalat" w:hAnsi="GHEA Grapalat"/>
          <w:b/>
          <w:i/>
          <w:lang w:val="hy-AM"/>
        </w:rPr>
        <w:t xml:space="preserve"> </w:t>
      </w:r>
      <w:r w:rsidRPr="00E25807">
        <w:rPr>
          <w:rFonts w:ascii="GHEA Grapalat" w:hAnsi="GHEA Grapalat" w:cs="Arial"/>
          <w:i/>
          <w:lang w:val="hy-AM"/>
        </w:rPr>
        <w:t>«Հ</w:t>
      </w:r>
      <w:r w:rsidRPr="00E25807">
        <w:rPr>
          <w:rFonts w:ascii="GHEA Grapalat" w:hAnsi="GHEA Grapalat"/>
          <w:i/>
          <w:lang w:val="hy-AM"/>
        </w:rPr>
        <w:t>այտնում եմ, որ իրականում 6 նիշի փոխարեն համարակալումները կատարված են 5 նիշով: Սակայն մասնաճյուղերին տրամադրված անտառահատման և անտառային տոմսերի ձևերը ոչ թե իրենցից ներկայացնում են սովորական պատճենահանված փաստաթղթեր, այլ դրանք երեքական օրինակից բնօրինակներ են:»</w:t>
      </w:r>
    </w:p>
    <w:p w14:paraId="10762B72" w14:textId="77777777" w:rsidR="004741D7" w:rsidRPr="00217AB2" w:rsidRDefault="004741D7" w:rsidP="004741D7">
      <w:pPr>
        <w:pStyle w:val="FootnoteText"/>
        <w:spacing w:line="276" w:lineRule="auto"/>
        <w:jc w:val="both"/>
        <w:rPr>
          <w:rFonts w:ascii="GHEA Grapalat" w:hAnsi="GHEA Grapalat" w:cs="Calibri"/>
          <w:b/>
          <w:color w:val="000000"/>
          <w:sz w:val="24"/>
          <w:szCs w:val="24"/>
          <w:lang w:val="hy-AM"/>
        </w:rPr>
      </w:pPr>
      <w:r w:rsidRPr="00B04478">
        <w:rPr>
          <w:rFonts w:ascii="GHEA Grapalat" w:hAnsi="GHEA Grapalat" w:cs="Calibri"/>
          <w:i/>
          <w:color w:val="000000"/>
          <w:sz w:val="24"/>
          <w:szCs w:val="24"/>
          <w:lang w:val="hy-AM"/>
        </w:rPr>
        <w:t>Հաշվեքննության օբյեկտի արձագանքը.</w:t>
      </w:r>
      <w:r w:rsidRPr="00217AB2">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p>
    <w:p w14:paraId="206D6186" w14:textId="77777777" w:rsidR="00EB13B3" w:rsidRPr="00AF4DEB" w:rsidRDefault="00EB13B3" w:rsidP="00217AB2">
      <w:pPr>
        <w:pStyle w:val="FootnoteText"/>
        <w:spacing w:line="276" w:lineRule="auto"/>
        <w:jc w:val="both"/>
        <w:rPr>
          <w:rFonts w:ascii="GHEA Grapalat" w:hAnsi="GHEA Grapalat"/>
          <w:sz w:val="24"/>
          <w:szCs w:val="24"/>
          <w:lang w:val="hy-AM"/>
        </w:rPr>
      </w:pPr>
      <w:r w:rsidRPr="00B04478">
        <w:rPr>
          <w:rFonts w:ascii="GHEA Grapalat" w:hAnsi="GHEA Grapalat" w:cs="Calibri"/>
          <w:i/>
          <w:sz w:val="24"/>
          <w:szCs w:val="24"/>
          <w:lang w:val="hy-AM"/>
        </w:rPr>
        <w:t>Հաշվեքննողների մեկնաբանությունը</w:t>
      </w:r>
      <w:r w:rsidRPr="00217AB2">
        <w:rPr>
          <w:rFonts w:ascii="GHEA Grapalat" w:hAnsi="GHEA Grapalat" w:cs="Calibri"/>
          <w:b/>
          <w:sz w:val="24"/>
          <w:szCs w:val="24"/>
          <w:lang w:val="hy-AM"/>
        </w:rPr>
        <w:t>.</w:t>
      </w:r>
      <w:r w:rsidR="00217AB2">
        <w:rPr>
          <w:rFonts w:ascii="GHEA Grapalat" w:hAnsi="GHEA Grapalat" w:cs="Calibri"/>
          <w:b/>
          <w:sz w:val="24"/>
          <w:szCs w:val="24"/>
          <w:lang w:val="hy-AM"/>
        </w:rPr>
        <w:t xml:space="preserve"> </w:t>
      </w:r>
      <w:r w:rsidRPr="00AF4DEB">
        <w:rPr>
          <w:rFonts w:ascii="GHEA Grapalat" w:hAnsi="GHEA Grapalat"/>
          <w:sz w:val="24"/>
          <w:szCs w:val="24"/>
          <w:lang w:val="hy-AM"/>
        </w:rPr>
        <w:t>ՊՈԱԿ-</w:t>
      </w:r>
      <w:r w:rsidR="00ED6272">
        <w:rPr>
          <w:rFonts w:ascii="GHEA Grapalat" w:hAnsi="GHEA Grapalat"/>
          <w:sz w:val="24"/>
          <w:szCs w:val="24"/>
          <w:lang w:val="hy-AM"/>
        </w:rPr>
        <w:t>ն</w:t>
      </w:r>
      <w:r w:rsidRPr="00AF4DEB">
        <w:rPr>
          <w:rFonts w:ascii="GHEA Grapalat" w:hAnsi="GHEA Grapalat"/>
          <w:sz w:val="24"/>
          <w:szCs w:val="24"/>
          <w:lang w:val="hy-AM"/>
        </w:rPr>
        <w:t xml:space="preserve"> առարկություն չի </w:t>
      </w:r>
      <w:r w:rsidR="00ED6272">
        <w:rPr>
          <w:rFonts w:ascii="GHEA Grapalat" w:hAnsi="GHEA Grapalat"/>
          <w:sz w:val="24"/>
          <w:szCs w:val="24"/>
          <w:lang w:val="hy-AM"/>
        </w:rPr>
        <w:t>ներկայացրել, տրվել են բացատրություններ</w:t>
      </w:r>
      <w:r w:rsidRPr="00AF4DEB">
        <w:rPr>
          <w:rFonts w:ascii="GHEA Grapalat" w:hAnsi="GHEA Grapalat"/>
          <w:sz w:val="24"/>
          <w:szCs w:val="24"/>
          <w:lang w:val="hy-AM"/>
        </w:rPr>
        <w:t>։</w:t>
      </w:r>
      <w:r w:rsidR="004741D7">
        <w:rPr>
          <w:rFonts w:ascii="GHEA Grapalat" w:hAnsi="GHEA Grapalat"/>
          <w:sz w:val="24"/>
          <w:szCs w:val="24"/>
          <w:lang w:val="hy-AM"/>
        </w:rPr>
        <w:t xml:space="preserve"> </w:t>
      </w:r>
      <w:r w:rsidRPr="00AF4DEB">
        <w:rPr>
          <w:rFonts w:ascii="GHEA Grapalat" w:hAnsi="GHEA Grapalat"/>
          <w:sz w:val="24"/>
          <w:szCs w:val="24"/>
          <w:lang w:val="hy-AM"/>
        </w:rPr>
        <w:t xml:space="preserve">Անհամապատասխանությունն արձանագրված է անտառտնտեսություններում անցկացված ստուգումների ժամանակ հաշվեքննողների կողմից պահանջված և տրամադրված </w:t>
      </w:r>
      <w:r w:rsidRPr="00AF4DEB">
        <w:rPr>
          <w:rFonts w:ascii="GHEA Grapalat" w:hAnsi="GHEA Grapalat"/>
          <w:iCs/>
          <w:sz w:val="24"/>
          <w:szCs w:val="24"/>
          <w:lang w:val="hy-AM"/>
        </w:rPr>
        <w:t>անտառահատման տոմսերի ուսումնասիրության</w:t>
      </w:r>
      <w:r w:rsidRPr="00AF4DEB">
        <w:rPr>
          <w:rFonts w:ascii="GHEA Grapalat" w:hAnsi="GHEA Grapalat"/>
          <w:sz w:val="24"/>
          <w:szCs w:val="24"/>
          <w:lang w:val="hy-AM"/>
        </w:rPr>
        <w:t xml:space="preserve"> հիման վրա</w:t>
      </w:r>
      <w:r w:rsidR="004741D7">
        <w:rPr>
          <w:rFonts w:ascii="GHEA Grapalat" w:hAnsi="GHEA Grapalat"/>
          <w:sz w:val="24"/>
          <w:szCs w:val="24"/>
          <w:lang w:val="hy-AM"/>
        </w:rPr>
        <w:t xml:space="preserve">՝ հաշվի առնելով այն հանգամանքը, ըստ որի </w:t>
      </w:r>
      <w:r w:rsidR="004741D7">
        <w:rPr>
          <w:rFonts w:ascii="GHEA Grapalat" w:hAnsi="GHEA Grapalat"/>
          <w:iCs/>
          <w:sz w:val="24"/>
          <w:szCs w:val="24"/>
          <w:lang w:val="hy-AM"/>
        </w:rPr>
        <w:t>ա</w:t>
      </w:r>
      <w:r w:rsidR="004741D7" w:rsidRPr="00E25807">
        <w:rPr>
          <w:rFonts w:ascii="GHEA Grapalat" w:hAnsi="GHEA Grapalat"/>
          <w:iCs/>
          <w:sz w:val="24"/>
          <w:szCs w:val="24"/>
          <w:lang w:val="hy-AM"/>
        </w:rPr>
        <w:t xml:space="preserve">նտառահատման և անտառային տոմսերը </w:t>
      </w:r>
      <w:r w:rsidR="004741D7">
        <w:rPr>
          <w:rFonts w:ascii="GHEA Grapalat" w:hAnsi="GHEA Grapalat"/>
          <w:sz w:val="24"/>
          <w:szCs w:val="24"/>
          <w:lang w:val="hy-AM"/>
        </w:rPr>
        <w:t xml:space="preserve">նաև </w:t>
      </w:r>
      <w:r w:rsidR="004741D7" w:rsidRPr="00E25807">
        <w:rPr>
          <w:rFonts w:ascii="GHEA Grapalat" w:hAnsi="GHEA Grapalat"/>
          <w:iCs/>
          <w:sz w:val="24"/>
          <w:szCs w:val="24"/>
          <w:lang w:val="hy-AM"/>
        </w:rPr>
        <w:t>հատուկ հաշվառման ենթակա</w:t>
      </w:r>
      <w:r w:rsidR="004741D7" w:rsidRPr="00E25807">
        <w:rPr>
          <w:rFonts w:ascii="GHEA Grapalat" w:hAnsi="GHEA Grapalat"/>
          <w:b/>
          <w:iCs/>
          <w:sz w:val="24"/>
          <w:szCs w:val="24"/>
          <w:lang w:val="hy-AM"/>
        </w:rPr>
        <w:t xml:space="preserve"> </w:t>
      </w:r>
      <w:r w:rsidR="004741D7" w:rsidRPr="00E25807">
        <w:rPr>
          <w:rFonts w:ascii="GHEA Grapalat" w:hAnsi="GHEA Grapalat"/>
          <w:iCs/>
          <w:sz w:val="24"/>
          <w:szCs w:val="24"/>
          <w:lang w:val="hy-AM"/>
        </w:rPr>
        <w:t>փաստաթղթեր են</w:t>
      </w:r>
      <w:r w:rsidR="004741D7">
        <w:rPr>
          <w:rFonts w:ascii="GHEA Grapalat" w:hAnsi="GHEA Grapalat"/>
          <w:iCs/>
          <w:sz w:val="24"/>
          <w:szCs w:val="24"/>
          <w:lang w:val="hy-AM"/>
        </w:rPr>
        <w:t>։</w:t>
      </w:r>
    </w:p>
    <w:p w14:paraId="1F43127F" w14:textId="77777777" w:rsidR="00EB13B3" w:rsidRPr="00F21502" w:rsidRDefault="00EB13B3" w:rsidP="00EB13B3">
      <w:pPr>
        <w:pStyle w:val="FootnoteText"/>
        <w:ind w:firstLine="426"/>
        <w:jc w:val="both"/>
        <w:rPr>
          <w:rFonts w:ascii="GHEA Grapalat" w:hAnsi="GHEA Grapalat" w:cs="Calibri"/>
          <w:color w:val="000000"/>
          <w:sz w:val="4"/>
          <w:szCs w:val="4"/>
          <w:lang w:val="hy-AM"/>
        </w:rPr>
      </w:pPr>
    </w:p>
    <w:p w14:paraId="6B294A2E" w14:textId="77777777" w:rsidR="00EB13B3" w:rsidRPr="003C24CF" w:rsidRDefault="00EB13B3" w:rsidP="00EB13B3">
      <w:pPr>
        <w:shd w:val="clear" w:color="auto" w:fill="FFFFFF" w:themeFill="background1"/>
        <w:tabs>
          <w:tab w:val="left" w:pos="5670"/>
        </w:tabs>
        <w:spacing w:after="0" w:line="276" w:lineRule="auto"/>
        <w:ind w:firstLine="284"/>
        <w:jc w:val="both"/>
        <w:rPr>
          <w:rFonts w:ascii="GHEA Grapalat" w:eastAsia="Times New Roman" w:hAnsi="GHEA Grapalat" w:cs="Calibri"/>
          <w:bCs/>
          <w:sz w:val="24"/>
          <w:szCs w:val="24"/>
          <w:lang w:val="hy-AM"/>
        </w:rPr>
      </w:pPr>
      <w:r w:rsidRPr="004C3163">
        <w:rPr>
          <w:rFonts w:ascii="GHEA Grapalat" w:hAnsi="GHEA Grapalat"/>
          <w:iCs/>
          <w:sz w:val="24"/>
          <w:szCs w:val="24"/>
          <w:lang w:val="hy-AM"/>
        </w:rPr>
        <w:t xml:space="preserve">  </w:t>
      </w:r>
      <w:r w:rsidR="00D52D59">
        <w:rPr>
          <w:rFonts w:ascii="GHEA Grapalat" w:hAnsi="GHEA Grapalat" w:cs="Calibri"/>
          <w:color w:val="000000"/>
          <w:sz w:val="24"/>
          <w:szCs w:val="24"/>
          <w:lang w:val="hy-AM"/>
        </w:rPr>
        <w:t>5</w:t>
      </w:r>
      <w:r w:rsidR="00D52D59" w:rsidRPr="00E3558A">
        <w:rPr>
          <w:rFonts w:ascii="GHEA Grapalat" w:hAnsi="GHEA Grapalat" w:cs="Calibri"/>
          <w:color w:val="000000"/>
          <w:sz w:val="24"/>
          <w:szCs w:val="24"/>
          <w:lang w:val="hy-AM"/>
        </w:rPr>
        <w:t>.</w:t>
      </w:r>
      <w:r w:rsidR="00D52D59" w:rsidRPr="00D52D59">
        <w:rPr>
          <w:rFonts w:ascii="GHEA Grapalat" w:hAnsi="GHEA Grapalat" w:cs="Calibri"/>
          <w:color w:val="000000"/>
          <w:sz w:val="24"/>
          <w:szCs w:val="24"/>
          <w:lang w:val="hy-AM"/>
        </w:rPr>
        <w:t>4</w:t>
      </w:r>
      <w:r w:rsidR="00D52D59" w:rsidRPr="00E3558A">
        <w:rPr>
          <w:rFonts w:ascii="GHEA Grapalat" w:hAnsi="GHEA Grapalat" w:cs="Calibri"/>
          <w:color w:val="000000"/>
          <w:sz w:val="24"/>
          <w:szCs w:val="24"/>
          <w:lang w:val="hy-AM"/>
        </w:rPr>
        <w:t>.</w:t>
      </w:r>
      <w:r w:rsidR="00D52D59" w:rsidRPr="00D52D59">
        <w:rPr>
          <w:rFonts w:ascii="GHEA Grapalat" w:hAnsi="GHEA Grapalat" w:cs="Calibri"/>
          <w:color w:val="000000"/>
          <w:sz w:val="24"/>
          <w:szCs w:val="24"/>
          <w:lang w:val="hy-AM"/>
        </w:rPr>
        <w:t>5</w:t>
      </w:r>
      <w:r w:rsidR="00D52D59">
        <w:rPr>
          <w:rFonts w:ascii="GHEA Grapalat" w:hAnsi="GHEA Grapalat" w:cs="Calibri"/>
          <w:color w:val="000000"/>
          <w:sz w:val="24"/>
          <w:szCs w:val="24"/>
          <w:lang w:val="hy-AM"/>
        </w:rPr>
        <w:t xml:space="preserve"> </w:t>
      </w:r>
      <w:r w:rsidRPr="003C24CF">
        <w:rPr>
          <w:rFonts w:ascii="GHEA Grapalat" w:eastAsia="Times New Roman" w:hAnsi="GHEA Grapalat" w:cs="Calibri"/>
          <w:bCs/>
          <w:sz w:val="24"/>
          <w:szCs w:val="24"/>
          <w:lang w:val="hy-AM"/>
        </w:rPr>
        <w:t>ՊՈԱԿ–ի կողմից անտառտնտեսություններին չնայած տրամադրվել է «Անտառահատման տոմսերի ձևաթղթերի մուտքագրման և հաշվառման գիրք»</w:t>
      </w:r>
      <w:r w:rsidRPr="002E3F7F">
        <w:rPr>
          <w:rFonts w:ascii="GHEA Grapalat" w:eastAsia="Times New Roman" w:hAnsi="GHEA Grapalat" w:cs="Calibri"/>
          <w:bCs/>
          <w:sz w:val="24"/>
          <w:szCs w:val="24"/>
          <w:lang w:val="hy-AM"/>
        </w:rPr>
        <w:t>-</w:t>
      </w:r>
      <w:r w:rsidRPr="003C24CF">
        <w:rPr>
          <w:rFonts w:ascii="GHEA Grapalat" w:eastAsia="Times New Roman" w:hAnsi="GHEA Grapalat" w:cs="Calibri"/>
          <w:bCs/>
          <w:sz w:val="24"/>
          <w:szCs w:val="24"/>
          <w:lang w:val="hy-AM"/>
        </w:rPr>
        <w:t>ը, սակայն մասնաճյուղերում սահմանված կարգով հաշվառում չի վարվել։ Ստուգման ընթացքում ուսումնասիրված թվով 5 անտառտնտեսության մասնաճյուղերում (ՊՈԱԿ-ի Արագածոտնի, Վանաձորի, Ստեփանավանի, Թումանյանի և «Նոյեմբերյանի անտառտնտեսությունների մասնաճյուղեր) «Անտառահատման տոմսերի ձևաթղթերի մուտքագրման և հաշվառման» գիրքը կամ բացակայում է կամ սահմանված կարգով լրացված չէ։ Առկա է անհամապատասխանություն Հրամանի հավելվածի 3-րդ գլխի 13-րդ կետի պահանջների հետ։</w:t>
      </w:r>
    </w:p>
    <w:p w14:paraId="2A0FC1D2" w14:textId="77777777" w:rsidR="00EB13B3" w:rsidRDefault="00EB13B3" w:rsidP="00217AB2">
      <w:pPr>
        <w:shd w:val="clear" w:color="auto" w:fill="FFFFFF" w:themeFill="background1"/>
        <w:spacing w:after="0" w:line="240" w:lineRule="auto"/>
        <w:jc w:val="both"/>
        <w:rPr>
          <w:rFonts w:ascii="GHEA Grapalat" w:hAnsi="GHEA Grapalat"/>
          <w:i/>
          <w:lang w:val="hy-AM"/>
        </w:rPr>
      </w:pPr>
      <w:r w:rsidRPr="007914EF">
        <w:rPr>
          <w:rFonts w:ascii="GHEA Grapalat" w:hAnsi="GHEA Grapalat" w:cs="Arial"/>
          <w:i/>
          <w:lang w:val="hy-AM"/>
        </w:rPr>
        <w:lastRenderedPageBreak/>
        <w:t>ՊՈԱԿ-ի արձագանքը</w:t>
      </w:r>
      <w:r w:rsidRPr="00217AB2">
        <w:rPr>
          <w:rFonts w:ascii="GHEA Grapalat" w:hAnsi="GHEA Grapalat" w:cs="Arial"/>
          <w:b/>
          <w:lang w:val="hy-AM"/>
        </w:rPr>
        <w:t>.</w:t>
      </w:r>
      <w:r w:rsidRPr="005F331C">
        <w:rPr>
          <w:rFonts w:ascii="GHEA Grapalat" w:hAnsi="GHEA Grapalat"/>
          <w:i/>
          <w:lang w:val="hy-AM"/>
        </w:rPr>
        <w:t xml:space="preserve"> </w:t>
      </w:r>
      <w:r w:rsidRPr="005F331C">
        <w:rPr>
          <w:rFonts w:ascii="GHEA Grapalat" w:hAnsi="GHEA Grapalat" w:cs="Arial"/>
          <w:i/>
          <w:lang w:val="hy-AM"/>
        </w:rPr>
        <w:t>«</w:t>
      </w:r>
      <w:r w:rsidRPr="005F331C">
        <w:rPr>
          <w:rFonts w:ascii="GHEA Grapalat" w:hAnsi="GHEA Grapalat"/>
          <w:i/>
          <w:lang w:val="hy-AM"/>
        </w:rPr>
        <w:t>Հայտնում եմ, որ</w:t>
      </w:r>
      <w:r w:rsidRPr="005F331C">
        <w:rPr>
          <w:rFonts w:ascii="GHEA Grapalat" w:hAnsi="GHEA Grapalat"/>
          <w:b/>
          <w:i/>
          <w:lang w:val="hy-AM"/>
        </w:rPr>
        <w:t xml:space="preserve"> </w:t>
      </w:r>
      <w:r w:rsidRPr="005F331C">
        <w:rPr>
          <w:rFonts w:ascii="GHEA Grapalat" w:hAnsi="GHEA Grapalat"/>
          <w:i/>
          <w:lang w:val="hy-AM"/>
        </w:rPr>
        <w:t>անտառկառավարման պլանների ժամկետանց լինելու դեպքում հատատեղերի ուսումնասիրությունները իրականացվում են հանձնաժողովների միջոցով: 2019-2020 թվականներին բոլոր մասնաճյուղերի անտառկառավարման պլանները եղել են ժամկետանց: Բաժնի աշխատողները ներգրավված են եղել վերոհիշյալ հանձնաժողովների կազմում: Հանձնաժողովների կազմում մասնակցելու ինչպես նաև այլ գործառույթներ իրականացնելու աշխատանքներով ծանրաբեռնված նշված կետերով ուսումնասիրություններ մասնաճյուղերում չեն իրականացվել:</w:t>
      </w:r>
      <w:r w:rsidRPr="005F331C">
        <w:rPr>
          <w:rFonts w:ascii="GHEA Grapalat" w:hAnsi="GHEA Grapalat"/>
          <w:b/>
          <w:i/>
          <w:lang w:val="hy-AM"/>
        </w:rPr>
        <w:t xml:space="preserve"> </w:t>
      </w:r>
      <w:r w:rsidRPr="005F331C">
        <w:rPr>
          <w:rFonts w:ascii="GHEA Grapalat" w:hAnsi="GHEA Grapalat"/>
          <w:i/>
          <w:lang w:val="hy-AM"/>
        </w:rPr>
        <w:t>Արդեն իսկ աշխատանքներ են կատարվում հաշվառման գրքեր տրամադրելու, տրամադրված գրքերը պատշաճ լրացնելու և բացթողումները շտկելու ուղղություններով:»</w:t>
      </w:r>
    </w:p>
    <w:p w14:paraId="398B598D" w14:textId="77777777" w:rsidR="00EB13B3" w:rsidRPr="00181687" w:rsidRDefault="00EB13B3" w:rsidP="00217AB2">
      <w:pPr>
        <w:pStyle w:val="FootnoteText"/>
        <w:spacing w:line="276" w:lineRule="auto"/>
        <w:jc w:val="both"/>
        <w:rPr>
          <w:rFonts w:ascii="GHEA Grapalat" w:hAnsi="GHEA Grapalat"/>
          <w:sz w:val="24"/>
          <w:szCs w:val="24"/>
          <w:lang w:val="hy-AM"/>
        </w:rPr>
      </w:pPr>
      <w:r w:rsidRPr="007914EF">
        <w:rPr>
          <w:rFonts w:ascii="GHEA Grapalat" w:hAnsi="GHEA Grapalat" w:cs="Calibri"/>
          <w:i/>
          <w:sz w:val="24"/>
          <w:szCs w:val="24"/>
          <w:lang w:val="hy-AM"/>
        </w:rPr>
        <w:t>Հաշվեքննողների մեկնաբանությունը.</w:t>
      </w:r>
      <w:r>
        <w:rPr>
          <w:rFonts w:ascii="GHEA Grapalat" w:hAnsi="GHEA Grapalat" w:cs="Calibri"/>
          <w:sz w:val="24"/>
          <w:szCs w:val="24"/>
          <w:lang w:val="hy-AM"/>
        </w:rPr>
        <w:t xml:space="preserve"> </w:t>
      </w:r>
      <w:r w:rsidRPr="00181687">
        <w:rPr>
          <w:rFonts w:ascii="GHEA Grapalat" w:hAnsi="GHEA Grapalat"/>
          <w:sz w:val="24"/>
          <w:szCs w:val="24"/>
          <w:lang w:val="hy-AM"/>
        </w:rPr>
        <w:t>ՊՈԱԿ-ն առարկություն չի ներկայացրել</w:t>
      </w:r>
      <w:r>
        <w:rPr>
          <w:rFonts w:ascii="GHEA Grapalat" w:hAnsi="GHEA Grapalat"/>
          <w:sz w:val="24"/>
          <w:szCs w:val="24"/>
          <w:lang w:val="hy-AM"/>
        </w:rPr>
        <w:t>, տրվել են բացատրություններ</w:t>
      </w:r>
      <w:r w:rsidRPr="00181687">
        <w:rPr>
          <w:rFonts w:ascii="GHEA Grapalat" w:hAnsi="GHEA Grapalat"/>
          <w:sz w:val="24"/>
          <w:szCs w:val="24"/>
          <w:lang w:val="hy-AM"/>
        </w:rPr>
        <w:t>։</w:t>
      </w:r>
    </w:p>
    <w:p w14:paraId="31F73BE8" w14:textId="77777777" w:rsidR="00EB13B3" w:rsidRPr="00217AB2" w:rsidRDefault="00EB13B3" w:rsidP="00217AB2">
      <w:pPr>
        <w:pStyle w:val="FootnoteText"/>
        <w:jc w:val="both"/>
        <w:rPr>
          <w:rFonts w:ascii="GHEA Grapalat" w:hAnsi="GHEA Grapalat" w:cs="Calibri"/>
          <w:b/>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217AB2">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r w:rsidR="00217AB2" w:rsidRPr="007162DA">
        <w:rPr>
          <w:rFonts w:ascii="GHEA Grapalat" w:hAnsi="GHEA Grapalat" w:cs="Calibri"/>
          <w:color w:val="000000"/>
          <w:sz w:val="24"/>
          <w:szCs w:val="24"/>
          <w:lang w:val="hy-AM"/>
        </w:rPr>
        <w:t>։</w:t>
      </w:r>
    </w:p>
    <w:p w14:paraId="74C20A45" w14:textId="77777777" w:rsidR="00EB13B3" w:rsidRPr="00F21502" w:rsidRDefault="00EB13B3" w:rsidP="00EB13B3">
      <w:pPr>
        <w:pStyle w:val="FootnoteText"/>
        <w:ind w:firstLine="426"/>
        <w:jc w:val="both"/>
        <w:rPr>
          <w:rFonts w:ascii="GHEA Grapalat" w:hAnsi="GHEA Grapalat" w:cs="Calibri"/>
          <w:color w:val="000000"/>
          <w:sz w:val="4"/>
          <w:szCs w:val="4"/>
          <w:lang w:val="hy-AM"/>
        </w:rPr>
      </w:pPr>
    </w:p>
    <w:p w14:paraId="5310F4D9" w14:textId="77777777" w:rsidR="00EB13B3" w:rsidRPr="0034067A" w:rsidRDefault="00EB13B3" w:rsidP="00EB13B3">
      <w:pPr>
        <w:pStyle w:val="FootnoteText"/>
        <w:spacing w:line="276" w:lineRule="auto"/>
        <w:ind w:firstLine="426"/>
        <w:jc w:val="both"/>
        <w:rPr>
          <w:rFonts w:ascii="GHEA Grapalat" w:hAnsi="GHEA Grapalat" w:cs="Calibri"/>
          <w:color w:val="000000"/>
          <w:sz w:val="4"/>
          <w:szCs w:val="4"/>
          <w:lang w:val="hy-AM"/>
        </w:rPr>
      </w:pPr>
    </w:p>
    <w:p w14:paraId="4C8E055E" w14:textId="77777777" w:rsidR="00EB13B3" w:rsidRPr="003C24CF" w:rsidRDefault="00D52D59" w:rsidP="00D52D59">
      <w:pPr>
        <w:pStyle w:val="FootnoteText"/>
        <w:tabs>
          <w:tab w:val="left" w:pos="993"/>
          <w:tab w:val="left" w:pos="1276"/>
          <w:tab w:val="left" w:pos="1418"/>
        </w:tabs>
        <w:spacing w:line="276" w:lineRule="auto"/>
        <w:ind w:firstLine="426"/>
        <w:jc w:val="both"/>
        <w:rPr>
          <w:rFonts w:ascii="GHEA Grapalat" w:eastAsia="Times New Roman" w:hAnsi="GHEA Grapalat" w:cs="Calibri"/>
          <w:bCs/>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 xml:space="preserve">6 </w:t>
      </w:r>
      <w:r w:rsidR="00EB13B3" w:rsidRPr="00A966B3">
        <w:rPr>
          <w:rFonts w:ascii="GHEA Grapalat" w:hAnsi="GHEA Grapalat"/>
          <w:iCs/>
          <w:sz w:val="24"/>
          <w:szCs w:val="24"/>
          <w:lang w:val="hy-AM"/>
        </w:rPr>
        <w:t>ՊՈԱԿ-</w:t>
      </w:r>
      <w:r>
        <w:rPr>
          <w:rFonts w:ascii="GHEA Grapalat" w:hAnsi="GHEA Grapalat"/>
          <w:iCs/>
          <w:sz w:val="24"/>
          <w:szCs w:val="24"/>
          <w:lang w:val="hy-AM"/>
        </w:rPr>
        <w:t>ի</w:t>
      </w:r>
      <w:r w:rsidR="00EB13B3">
        <w:rPr>
          <w:rFonts w:ascii="GHEA Grapalat" w:hAnsi="GHEA Grapalat"/>
          <w:iCs/>
          <w:sz w:val="24"/>
          <w:szCs w:val="24"/>
          <w:lang w:val="hy-AM"/>
        </w:rPr>
        <w:t xml:space="preserve"> «Արագածոտնի անտառտնտեսություն» </w:t>
      </w:r>
      <w:r w:rsidR="00EB13B3">
        <w:rPr>
          <w:rFonts w:ascii="GHEA Grapalat" w:eastAsia="Times New Roman" w:hAnsi="GHEA Grapalat" w:cs="Calibri"/>
          <w:iCs/>
          <w:sz w:val="24"/>
          <w:szCs w:val="24"/>
          <w:lang w:val="hy-AM"/>
        </w:rPr>
        <w:t>մ</w:t>
      </w:r>
      <w:r w:rsidR="00EB13B3" w:rsidRPr="003C24CF">
        <w:rPr>
          <w:rFonts w:ascii="GHEA Grapalat" w:eastAsia="Times New Roman" w:hAnsi="GHEA Grapalat" w:cs="Calibri"/>
          <w:bCs/>
          <w:sz w:val="24"/>
          <w:szCs w:val="24"/>
          <w:lang w:val="hy-AM"/>
        </w:rPr>
        <w:t>ասնաճյուղ</w:t>
      </w:r>
      <w:r w:rsidR="00EB13B3">
        <w:rPr>
          <w:rFonts w:ascii="GHEA Grapalat" w:hAnsi="GHEA Grapalat" w:cs="Calibri"/>
          <w:sz w:val="24"/>
          <w:szCs w:val="24"/>
          <w:lang w:val="hy-AM"/>
        </w:rPr>
        <w:t>ի</w:t>
      </w:r>
      <w:r w:rsidR="00EB13B3" w:rsidRPr="004C3163">
        <w:rPr>
          <w:rFonts w:ascii="GHEA Grapalat" w:hAnsi="GHEA Grapalat" w:cs="Calibri"/>
          <w:sz w:val="24"/>
          <w:szCs w:val="24"/>
          <w:lang w:val="hy-AM"/>
        </w:rPr>
        <w:t xml:space="preserve"> </w:t>
      </w:r>
      <w:r w:rsidR="00EB13B3">
        <w:rPr>
          <w:rFonts w:ascii="GHEA Grapalat" w:hAnsi="GHEA Grapalat" w:cs="Calibri"/>
          <w:sz w:val="24"/>
          <w:szCs w:val="24"/>
          <w:lang w:val="hy-AM"/>
        </w:rPr>
        <w:t>ա</w:t>
      </w:r>
      <w:r w:rsidR="00EB13B3" w:rsidRPr="003C24CF">
        <w:rPr>
          <w:rFonts w:ascii="GHEA Grapalat" w:hAnsi="GHEA Grapalat" w:cs="Calibri"/>
          <w:sz w:val="24"/>
          <w:szCs w:val="24"/>
          <w:lang w:val="hy-AM"/>
        </w:rPr>
        <w:t>նտառահատման տոմս</w:t>
      </w:r>
      <w:r w:rsidR="00EB13B3" w:rsidRPr="00FC441B">
        <w:rPr>
          <w:rFonts w:ascii="GHEA Grapalat" w:hAnsi="GHEA Grapalat" w:cs="Calibri"/>
          <w:sz w:val="24"/>
          <w:szCs w:val="24"/>
          <w:lang w:val="hy-AM"/>
        </w:rPr>
        <w:t>երի</w:t>
      </w:r>
      <w:r w:rsidR="00EB13B3">
        <w:rPr>
          <w:rFonts w:ascii="GHEA Grapalat" w:hAnsi="GHEA Grapalat" w:cs="Calibri"/>
          <w:sz w:val="24"/>
          <w:szCs w:val="24"/>
          <w:lang w:val="hy-AM"/>
        </w:rPr>
        <w:t xml:space="preserve"> և</w:t>
      </w:r>
      <w:r w:rsidR="00EB13B3" w:rsidRPr="00FC441B">
        <w:rPr>
          <w:rFonts w:ascii="GHEA Grapalat" w:hAnsi="GHEA Grapalat" w:cs="Calibri"/>
          <w:sz w:val="24"/>
          <w:szCs w:val="24"/>
          <w:lang w:val="hy-AM"/>
        </w:rPr>
        <w:t xml:space="preserve"> </w:t>
      </w:r>
      <w:r w:rsidR="00EB13B3">
        <w:rPr>
          <w:rFonts w:ascii="GHEA Grapalat" w:hAnsi="GHEA Grapalat" w:cs="Calibri"/>
          <w:sz w:val="24"/>
          <w:szCs w:val="24"/>
          <w:lang w:val="hy-AM"/>
        </w:rPr>
        <w:t>հ</w:t>
      </w:r>
      <w:r w:rsidR="00EB13B3" w:rsidRPr="003C24CF">
        <w:rPr>
          <w:rFonts w:ascii="GHEA Grapalat" w:hAnsi="GHEA Grapalat" w:cs="Calibri"/>
          <w:sz w:val="24"/>
          <w:szCs w:val="24"/>
          <w:lang w:val="hy-AM"/>
        </w:rPr>
        <w:t>ատատեղի հաշվեգնահատման ցուցակ</w:t>
      </w:r>
      <w:r w:rsidR="00EB13B3" w:rsidRPr="00FC441B">
        <w:rPr>
          <w:rFonts w:ascii="GHEA Grapalat" w:hAnsi="GHEA Grapalat" w:cs="Calibri"/>
          <w:sz w:val="24"/>
          <w:szCs w:val="24"/>
          <w:lang w:val="hy-AM"/>
        </w:rPr>
        <w:t>ների ուսումնասիրությունից պարզվեց, որ</w:t>
      </w:r>
      <w:r w:rsidR="00EB13B3" w:rsidRPr="003C24CF">
        <w:rPr>
          <w:rFonts w:ascii="GHEA Grapalat" w:hAnsi="GHEA Grapalat" w:cs="Calibri"/>
          <w:sz w:val="24"/>
          <w:szCs w:val="24"/>
          <w:lang w:val="hy-AM"/>
        </w:rPr>
        <w:t xml:space="preserve"> 2020թ. Երինջատափի 5-րդ պահաբաժնի թիվ 01780 անտառահատման տոմսում նշված է թվով 104 հատված ծառերի մասին, որից թվով 61-ը սոճենի, թվով 43-ը բարդի: Անտառահատման տոմսում շինափայտի վերաբերյալ նշումներ չկան, սակայն համապատասխան հաշվեգնահատման ցուցակում սոճենիներից թվով 17-ի համար նշված է շինափայտի առկայության մասին, ընդհանուր 3,44 խխմ, վառելափայտ 20,16 խխմ, ջախ և ճյուղ 2.9 խխմ՝ ընդմենը 26.5 խխմ:</w:t>
      </w:r>
      <w:r w:rsidR="00217AB2">
        <w:rPr>
          <w:rFonts w:ascii="GHEA Grapalat" w:hAnsi="GHEA Grapalat" w:cs="Calibri"/>
          <w:sz w:val="24"/>
          <w:szCs w:val="24"/>
          <w:lang w:val="hy-AM"/>
        </w:rPr>
        <w:t xml:space="preserve"> </w:t>
      </w:r>
      <w:r w:rsidR="00EB13B3" w:rsidRPr="003C24CF">
        <w:rPr>
          <w:rFonts w:ascii="GHEA Grapalat" w:eastAsia="Times New Roman" w:hAnsi="GHEA Grapalat" w:cs="Calibri"/>
          <w:bCs/>
          <w:sz w:val="24"/>
          <w:szCs w:val="24"/>
          <w:lang w:val="hy-AM"/>
        </w:rPr>
        <w:t>Մասնաճյուղ</w:t>
      </w:r>
      <w:r w:rsidR="00EB13B3" w:rsidRPr="003C24CF">
        <w:rPr>
          <w:rFonts w:ascii="GHEA Grapalat" w:hAnsi="GHEA Grapalat" w:cs="Calibri"/>
          <w:sz w:val="24"/>
          <w:szCs w:val="24"/>
          <w:lang w:val="hy-AM"/>
        </w:rPr>
        <w:t>ի 2020թ. Երինջատափի 7-րդ պահաբաժնի թիվ 01778 անտառահատման տոմսում նշված է թվով 135 հատված սոճենիների մասին, որից 9,5 խխմ. վառելափայտ, 0,7 խխմ. ջախ և ճյուղ, ընդամենը՝ 10,2 խխմ: Հատատեղի հաշվեգնահատման ցուցակում և անտառահատման տոմսում շինափայտ նշված չէ, սակայն կազմված արձանագրությունում նշված է 0,95 խխմ</w:t>
      </w:r>
      <w:r w:rsidR="00EB13B3" w:rsidRPr="003C24CF">
        <w:rPr>
          <w:rFonts w:ascii="GHEA Grapalat" w:eastAsia="MS Mincho" w:hAnsi="GHEA Grapalat" w:cs="MS Mincho"/>
          <w:sz w:val="24"/>
          <w:szCs w:val="24"/>
          <w:lang w:val="hy-AM"/>
        </w:rPr>
        <w:t>,</w:t>
      </w:r>
      <w:r w:rsidR="00EB13B3" w:rsidRPr="003C24CF">
        <w:rPr>
          <w:rFonts w:ascii="GHEA Grapalat" w:hAnsi="GHEA Grapalat" w:cs="Calibri"/>
          <w:sz w:val="24"/>
          <w:szCs w:val="24"/>
          <w:lang w:val="hy-AM"/>
        </w:rPr>
        <w:t xml:space="preserve"> շինափայտ, 8,55 խխմ</w:t>
      </w:r>
      <w:r w:rsidR="00EB13B3" w:rsidRPr="003C24CF">
        <w:rPr>
          <w:rFonts w:ascii="MS Mincho" w:eastAsia="MS Mincho" w:hAnsi="MS Mincho" w:cs="MS Mincho" w:hint="eastAsia"/>
          <w:sz w:val="24"/>
          <w:szCs w:val="24"/>
          <w:lang w:val="hy-AM"/>
        </w:rPr>
        <w:t>․</w:t>
      </w:r>
      <w:r w:rsidR="00EB13B3" w:rsidRPr="003C24CF">
        <w:rPr>
          <w:rFonts w:ascii="GHEA Grapalat" w:hAnsi="GHEA Grapalat" w:cs="Calibri"/>
          <w:sz w:val="24"/>
          <w:szCs w:val="24"/>
          <w:lang w:val="hy-AM"/>
        </w:rPr>
        <w:t xml:space="preserve"> վառելափայտ և 0,7 խխմ ջախ և ճյուղ, ընդամենը՝ 10,2 խխմ։</w:t>
      </w:r>
      <w:r w:rsidR="00217AB2">
        <w:rPr>
          <w:rFonts w:ascii="GHEA Grapalat" w:hAnsi="GHEA Grapalat" w:cs="Calibri"/>
          <w:sz w:val="24"/>
          <w:szCs w:val="24"/>
          <w:lang w:val="hy-AM"/>
        </w:rPr>
        <w:t xml:space="preserve"> </w:t>
      </w:r>
      <w:r w:rsidR="00EB13B3" w:rsidRPr="003C24CF">
        <w:rPr>
          <w:rFonts w:ascii="GHEA Grapalat" w:eastAsia="Times New Roman" w:hAnsi="GHEA Grapalat" w:cs="Calibri"/>
          <w:bCs/>
          <w:sz w:val="24"/>
          <w:szCs w:val="24"/>
          <w:lang w:val="hy-AM"/>
        </w:rPr>
        <w:t>Մասնաճյուղ</w:t>
      </w:r>
      <w:r w:rsidR="00EB13B3" w:rsidRPr="003C24CF">
        <w:rPr>
          <w:rFonts w:ascii="GHEA Grapalat" w:hAnsi="GHEA Grapalat" w:cs="Calibri"/>
          <w:sz w:val="24"/>
          <w:szCs w:val="24"/>
          <w:lang w:val="hy-AM"/>
        </w:rPr>
        <w:t>ի 2020թ. Երինջատափի 1-ին պահաբաժնի թիվ 01716 անտառահատման տոմսում նշված է թվով 188 հատված սոճենիների մասին, որից 8,7 խխմ վառելափայտ, 0,8 խխմ ջախ և ճյուղ, ընդամենը՝ 9,5 խխմ, իսկ  շինափայտ նշված չէ, սակայն տվյալ տարածքի հատատեղի հաշվեգնահատման ցուցակում նշված է 0,8 խխմ շինափայտ, 8,1 խխմ վառելափայտ և 0,6 խխմ ջախ և ճյուղ, ընդամենը՝ 9,5 խխմ։</w:t>
      </w:r>
      <w:r w:rsidR="00217AB2">
        <w:rPr>
          <w:rFonts w:ascii="GHEA Grapalat" w:hAnsi="GHEA Grapalat" w:cs="Calibri"/>
          <w:sz w:val="24"/>
          <w:szCs w:val="24"/>
          <w:lang w:val="hy-AM"/>
        </w:rPr>
        <w:t xml:space="preserve"> </w:t>
      </w:r>
      <w:r w:rsidR="00EB13B3" w:rsidRPr="003C24CF">
        <w:rPr>
          <w:rFonts w:ascii="GHEA Grapalat" w:hAnsi="GHEA Grapalat" w:cs="Calibri"/>
          <w:sz w:val="24"/>
          <w:szCs w:val="24"/>
          <w:lang w:val="hy-AM"/>
        </w:rPr>
        <w:t xml:space="preserve">Նշված երեք դեպքերում շինափայտի ընդհանուր ծավալը կազմում է 5,19 խխմ, որը իրացվել է որպես վառելափայտ </w:t>
      </w:r>
      <w:r w:rsidR="00EB13B3" w:rsidRPr="003C24CF">
        <w:rPr>
          <w:rFonts w:ascii="GHEA Grapalat" w:eastAsia="Times New Roman" w:hAnsi="GHEA Grapalat" w:cs="Calibri"/>
          <w:bCs/>
          <w:sz w:val="24"/>
          <w:szCs w:val="24"/>
          <w:lang w:val="hy-AM"/>
        </w:rPr>
        <w:t>(վառելափայտը՝ 5.19 * 1.43 * 6,100.0 = 45,270.0 դրամ, շինափայտը՝ 5.19 * 30,000.0 = 155,700.0 դրամ, տարբերությունը կկազմի 110,430.0 դրամ):</w:t>
      </w:r>
      <w:r w:rsidR="00EB13B3">
        <w:rPr>
          <w:rFonts w:ascii="GHEA Grapalat" w:eastAsia="Times New Roman" w:hAnsi="GHEA Grapalat" w:cs="Calibri"/>
          <w:bCs/>
          <w:sz w:val="24"/>
          <w:szCs w:val="24"/>
          <w:lang w:val="hy-AM"/>
        </w:rPr>
        <w:t xml:space="preserve"> </w:t>
      </w:r>
      <w:r w:rsidR="00EB13B3" w:rsidRPr="003C24CF">
        <w:rPr>
          <w:rFonts w:ascii="GHEA Grapalat" w:eastAsia="Times New Roman" w:hAnsi="GHEA Grapalat" w:cs="Calibri"/>
          <w:bCs/>
          <w:sz w:val="24"/>
          <w:szCs w:val="24"/>
          <w:lang w:val="hy-AM"/>
        </w:rPr>
        <w:t xml:space="preserve">Առկա են անհամապատասխանություններ </w:t>
      </w:r>
      <w:r w:rsidR="00EB13B3" w:rsidRPr="003C24CF">
        <w:rPr>
          <w:rFonts w:ascii="GHEA Grapalat" w:hAnsi="GHEA Grapalat" w:cs="Calibri"/>
          <w:sz w:val="24"/>
          <w:szCs w:val="24"/>
          <w:lang w:val="hy-AM"/>
        </w:rPr>
        <w:t>Ո</w:t>
      </w:r>
      <w:r w:rsidR="00EB13B3" w:rsidRPr="003C24CF">
        <w:rPr>
          <w:rFonts w:ascii="GHEA Grapalat" w:eastAsia="Times New Roman" w:hAnsi="GHEA Grapalat" w:cs="Calibri"/>
          <w:bCs/>
          <w:sz w:val="24"/>
          <w:szCs w:val="24"/>
          <w:lang w:val="hy-AM"/>
        </w:rPr>
        <w:t>րոշում 2-ի 2-րդ գլխի 5-րդ և Հրամանի Հավելվածի 4-րդ գլխի պահանջների հետ։</w:t>
      </w:r>
    </w:p>
    <w:p w14:paraId="7F70CD7F" w14:textId="77777777" w:rsidR="00EB13B3" w:rsidRPr="00591372" w:rsidRDefault="00EB13B3" w:rsidP="00217AB2">
      <w:pPr>
        <w:shd w:val="clear" w:color="auto" w:fill="FFFFFF" w:themeFill="background1"/>
        <w:spacing w:after="0" w:line="240" w:lineRule="auto"/>
        <w:jc w:val="both"/>
        <w:rPr>
          <w:rFonts w:ascii="GHEA Grapalat" w:hAnsi="GHEA Grapalat"/>
          <w:i/>
          <w:lang w:val="hy-AM"/>
        </w:rPr>
      </w:pPr>
      <w:r w:rsidRPr="007914EF">
        <w:rPr>
          <w:rFonts w:ascii="GHEA Grapalat" w:hAnsi="GHEA Grapalat" w:cs="Arial"/>
          <w:i/>
          <w:lang w:val="hy-AM"/>
        </w:rPr>
        <w:t>ՊՈԱԿ-ի արձագանքը.</w:t>
      </w:r>
      <w:r w:rsidRPr="00591372">
        <w:rPr>
          <w:rFonts w:ascii="GHEA Grapalat" w:hAnsi="GHEA Grapalat"/>
          <w:i/>
          <w:lang w:val="hy-AM"/>
        </w:rPr>
        <w:t xml:space="preserve"> </w:t>
      </w:r>
      <w:r w:rsidRPr="00591372">
        <w:rPr>
          <w:rFonts w:ascii="GHEA Grapalat" w:hAnsi="GHEA Grapalat" w:cs="Arial"/>
          <w:i/>
          <w:lang w:val="hy-AM"/>
        </w:rPr>
        <w:t>«</w:t>
      </w:r>
      <w:r w:rsidRPr="00591372">
        <w:rPr>
          <w:rFonts w:ascii="GHEA Grapalat" w:hAnsi="GHEA Grapalat"/>
          <w:i/>
          <w:lang w:val="hy-AM"/>
        </w:rPr>
        <w:t>Հայտնում եմ, որ   01780, 01778, 01716 անտառահատման տոմսերով հատկացված հատատեղերում հաշվառված շինափայտը միջգերատեսչական հանձնաժողովի ուսումնասիրությամբ պարզ է դարձել, որ շինափայտը որակազրկված է և ընդհանուր ծավալը հաշվառվել է որպես վառելափայտ։»</w:t>
      </w:r>
    </w:p>
    <w:p w14:paraId="258885FD" w14:textId="77777777" w:rsidR="00EB13B3" w:rsidRPr="00181687" w:rsidRDefault="00EB13B3" w:rsidP="00217AB2">
      <w:pPr>
        <w:pStyle w:val="FootnoteText"/>
        <w:spacing w:line="276" w:lineRule="auto"/>
        <w:jc w:val="both"/>
        <w:rPr>
          <w:rFonts w:ascii="GHEA Grapalat" w:hAnsi="GHEA Grapalat"/>
          <w:sz w:val="24"/>
          <w:szCs w:val="24"/>
          <w:lang w:val="hy-AM"/>
        </w:rPr>
      </w:pPr>
      <w:r w:rsidRPr="007914EF">
        <w:rPr>
          <w:rFonts w:ascii="GHEA Grapalat" w:hAnsi="GHEA Grapalat" w:cs="Calibri"/>
          <w:i/>
          <w:sz w:val="24"/>
          <w:szCs w:val="24"/>
          <w:lang w:val="hy-AM"/>
        </w:rPr>
        <w:lastRenderedPageBreak/>
        <w:t>Հաշվեքննողների մեկնաբանությունը</w:t>
      </w:r>
      <w:r w:rsidRPr="00217AB2">
        <w:rPr>
          <w:rFonts w:ascii="GHEA Grapalat" w:hAnsi="GHEA Grapalat" w:cs="Calibri"/>
          <w:b/>
          <w:sz w:val="24"/>
          <w:szCs w:val="24"/>
          <w:lang w:val="hy-AM"/>
        </w:rPr>
        <w:t xml:space="preserve">. </w:t>
      </w:r>
      <w:r w:rsidRPr="00335FE9">
        <w:rPr>
          <w:rFonts w:ascii="GHEA Grapalat" w:hAnsi="GHEA Grapalat"/>
          <w:sz w:val="24"/>
          <w:szCs w:val="24"/>
          <w:lang w:val="hy-AM"/>
        </w:rPr>
        <w:t>ՊՈԱԿ-ի առարկություններն չեն ընդունվում</w:t>
      </w:r>
      <w:r w:rsidR="00335FE9" w:rsidRPr="00335FE9">
        <w:rPr>
          <w:rFonts w:ascii="GHEA Grapalat" w:hAnsi="GHEA Grapalat"/>
          <w:sz w:val="24"/>
          <w:szCs w:val="24"/>
          <w:lang w:val="hy-AM"/>
        </w:rPr>
        <w:t xml:space="preserve">, քանի որ համաձայն </w:t>
      </w:r>
      <w:r w:rsidR="00335FE9" w:rsidRPr="00335FE9">
        <w:rPr>
          <w:rFonts w:ascii="GHEA Grapalat" w:hAnsi="GHEA Grapalat" w:cs="Calibri"/>
          <w:sz w:val="24"/>
          <w:szCs w:val="24"/>
          <w:lang w:val="hy-AM"/>
        </w:rPr>
        <w:t xml:space="preserve">արձանագրության առկա է վերը նշված ծավալների շինափայտ, իսկ այն կազմվում է </w:t>
      </w:r>
      <w:r w:rsidR="00335FE9" w:rsidRPr="00335FE9">
        <w:rPr>
          <w:rFonts w:ascii="GHEA Grapalat" w:hAnsi="GHEA Grapalat"/>
          <w:sz w:val="24"/>
          <w:szCs w:val="24"/>
          <w:lang w:val="hy-AM"/>
        </w:rPr>
        <w:t>միջգերատեսչական հանձնաժողովի ուսումնասիրությ</w:t>
      </w:r>
      <w:r w:rsidR="00335FE9">
        <w:rPr>
          <w:rFonts w:ascii="GHEA Grapalat" w:hAnsi="GHEA Grapalat"/>
          <w:sz w:val="24"/>
          <w:szCs w:val="24"/>
          <w:lang w:val="hy-AM"/>
        </w:rPr>
        <w:t>ունների</w:t>
      </w:r>
      <w:r w:rsidR="00335FE9" w:rsidRPr="00335FE9">
        <w:rPr>
          <w:rFonts w:ascii="GHEA Grapalat" w:hAnsi="GHEA Grapalat"/>
          <w:sz w:val="24"/>
          <w:szCs w:val="24"/>
          <w:lang w:val="hy-AM"/>
        </w:rPr>
        <w:t xml:space="preserve"> արդյունքում։</w:t>
      </w:r>
    </w:p>
    <w:p w14:paraId="0188F057" w14:textId="77777777" w:rsidR="00EB13B3" w:rsidRPr="00217AB2" w:rsidRDefault="00EB13B3" w:rsidP="00217AB2">
      <w:pPr>
        <w:pStyle w:val="FootnoteText"/>
        <w:jc w:val="both"/>
        <w:rPr>
          <w:rFonts w:ascii="GHEA Grapalat" w:hAnsi="GHEA Grapalat" w:cs="Calibri"/>
          <w:b/>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217AB2">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r w:rsidR="00217AB2" w:rsidRPr="007162DA">
        <w:rPr>
          <w:rFonts w:ascii="GHEA Grapalat" w:hAnsi="GHEA Grapalat" w:cs="Calibri"/>
          <w:color w:val="000000"/>
          <w:sz w:val="24"/>
          <w:szCs w:val="24"/>
          <w:lang w:val="hy-AM"/>
        </w:rPr>
        <w:t xml:space="preserve"> ։</w:t>
      </w:r>
    </w:p>
    <w:p w14:paraId="7D78DA45" w14:textId="77777777" w:rsidR="00A10462" w:rsidRPr="007162DA" w:rsidRDefault="00A10462" w:rsidP="005E0445">
      <w:pPr>
        <w:pStyle w:val="NoSpacing"/>
        <w:tabs>
          <w:tab w:val="left" w:pos="318"/>
        </w:tabs>
        <w:spacing w:line="276" w:lineRule="auto"/>
        <w:jc w:val="both"/>
        <w:rPr>
          <w:rFonts w:ascii="GHEA Grapalat" w:hAnsi="GHEA Grapalat"/>
          <w:color w:val="FF0000"/>
          <w:sz w:val="4"/>
          <w:szCs w:val="4"/>
          <w:lang w:val="hy-AM"/>
        </w:rPr>
      </w:pPr>
    </w:p>
    <w:p w14:paraId="205A90C4" w14:textId="77777777" w:rsidR="00EB13B3" w:rsidRPr="003C24CF" w:rsidRDefault="00D52D59" w:rsidP="00EB13B3">
      <w:pPr>
        <w:shd w:val="clear" w:color="auto" w:fill="FFFFFF" w:themeFill="background1"/>
        <w:tabs>
          <w:tab w:val="left" w:pos="5670"/>
        </w:tabs>
        <w:spacing w:after="0" w:line="276" w:lineRule="auto"/>
        <w:ind w:firstLine="284"/>
        <w:jc w:val="both"/>
        <w:rPr>
          <w:rFonts w:ascii="GHEA Grapalat" w:eastAsia="Times New Roman" w:hAnsi="GHEA Grapalat" w:cs="Calibri"/>
          <w:bCs/>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7 </w:t>
      </w:r>
      <w:r w:rsidR="00EB13B3" w:rsidRPr="003C24CF">
        <w:rPr>
          <w:rFonts w:ascii="GHEA Grapalat" w:eastAsia="Times New Roman" w:hAnsi="GHEA Grapalat" w:cs="Calibri"/>
          <w:bCs/>
          <w:sz w:val="24"/>
          <w:szCs w:val="24"/>
          <w:lang w:val="hy-AM"/>
        </w:rPr>
        <w:t>Համաձայն ՊՈԱԿ-ի տնօրենի 2020թ. հոկտեմբերի 22-ի թիվ 138 հրամանի</w:t>
      </w:r>
      <w:r w:rsidR="00EB13B3">
        <w:rPr>
          <w:rFonts w:ascii="GHEA Grapalat" w:eastAsia="Times New Roman" w:hAnsi="GHEA Grapalat" w:cs="Calibri"/>
          <w:bCs/>
          <w:sz w:val="24"/>
          <w:szCs w:val="24"/>
          <w:lang w:val="hy-AM"/>
        </w:rPr>
        <w:t>՝</w:t>
      </w:r>
      <w:r w:rsidR="00EB13B3" w:rsidRPr="003C24CF">
        <w:rPr>
          <w:rFonts w:ascii="GHEA Grapalat" w:eastAsia="Times New Roman" w:hAnsi="GHEA Grapalat" w:cs="Calibri"/>
          <w:bCs/>
          <w:sz w:val="24"/>
          <w:szCs w:val="24"/>
          <w:lang w:val="hy-AM"/>
        </w:rPr>
        <w:t xml:space="preserve"> Վանաձորի անտառտնտեսությանը</w:t>
      </w:r>
      <w:r w:rsidR="00EB13B3" w:rsidRPr="00F85D4A">
        <w:rPr>
          <w:rFonts w:ascii="GHEA Grapalat" w:eastAsia="Times New Roman" w:hAnsi="GHEA Grapalat" w:cs="Calibri"/>
          <w:bCs/>
          <w:sz w:val="24"/>
          <w:szCs w:val="24"/>
          <w:lang w:val="hy-AM"/>
        </w:rPr>
        <w:t xml:space="preserve"> </w:t>
      </w:r>
      <w:r w:rsidR="00EB13B3" w:rsidRPr="003C24CF">
        <w:rPr>
          <w:rFonts w:ascii="GHEA Grapalat" w:eastAsia="Times New Roman" w:hAnsi="GHEA Grapalat" w:cs="Calibri"/>
          <w:bCs/>
          <w:sz w:val="24"/>
          <w:szCs w:val="24"/>
          <w:lang w:val="hy-AM"/>
        </w:rPr>
        <w:t>թույլատրվել է</w:t>
      </w:r>
      <w:r w:rsidR="00EB13B3">
        <w:rPr>
          <w:rFonts w:ascii="GHEA Grapalat" w:eastAsia="Times New Roman" w:hAnsi="GHEA Grapalat" w:cs="Calibri"/>
          <w:bCs/>
          <w:sz w:val="24"/>
          <w:szCs w:val="24"/>
          <w:lang w:val="hy-AM"/>
        </w:rPr>
        <w:t xml:space="preserve"> </w:t>
      </w:r>
      <w:r w:rsidR="00EB13B3" w:rsidRPr="003C24CF">
        <w:rPr>
          <w:rFonts w:ascii="GHEA Grapalat" w:eastAsia="Times New Roman" w:hAnsi="GHEA Grapalat" w:cs="Calibri"/>
          <w:bCs/>
          <w:sz w:val="24"/>
          <w:szCs w:val="24"/>
          <w:lang w:val="hy-AM"/>
        </w:rPr>
        <w:t xml:space="preserve">Սպիտակի անտառապետության 18-րդ քառակուսու 25-րդ անտառամասի այրված սոճուտում համատարած սանիտարական հատում իրականացնելու և հաշվառված 33,78 խմ ընդհանուր ծավալով վառելափայտը իրացնելու պայմանով, որ այն ենթակա չէ վերավաճառման։ Նշված հրամանով սահմանված է նաև, որ անտառանյութի մթերումն և իրականացումը կազմակերպելու է ինքնապատրաստման եղանակով` հաշվի առնելով երկրում տիրող ռազմական դրությունը: Գնորդների ցուցակը մասնաճյուղի կողմից ստուգման ընթացքում չի ներկայացվել: 2020թ. թիվ 00484 անտառահատման տոմսում հատման եղանակը համատարած սանիտարական է, հատման տարածքը՝ 0,8 հա, ծառատեսակը՝ սոճի, ծավալը՝ 33,78 խմ, իսկ ծառերի քանակը նշված չէ։ Ըստ Որոշում </w:t>
      </w:r>
      <w:r w:rsidR="00EB13B3">
        <w:rPr>
          <w:rFonts w:ascii="GHEA Grapalat" w:eastAsia="Times New Roman" w:hAnsi="GHEA Grapalat" w:cs="Calibri"/>
          <w:bCs/>
          <w:sz w:val="24"/>
          <w:szCs w:val="24"/>
          <w:lang w:val="hy-AM"/>
        </w:rPr>
        <w:t>2</w:t>
      </w:r>
      <w:r w:rsidR="00EB13B3" w:rsidRPr="003C24CF">
        <w:rPr>
          <w:rFonts w:ascii="GHEA Grapalat" w:eastAsia="Times New Roman" w:hAnsi="GHEA Grapalat" w:cs="Calibri"/>
          <w:bCs/>
          <w:sz w:val="24"/>
          <w:szCs w:val="24"/>
          <w:lang w:val="hy-AM"/>
        </w:rPr>
        <w:t xml:space="preserve">-ի 3-րդ գլխի՝ հատման նշանակված ծառերի փայտանյութի հաշվարկը կատարվում է երեք եղանակով՝ </w:t>
      </w:r>
    </w:p>
    <w:p w14:paraId="4D706C6B" w14:textId="77777777" w:rsidR="00EB13B3" w:rsidRPr="003C24CF" w:rsidRDefault="00EB13B3" w:rsidP="00EB13B3">
      <w:pPr>
        <w:pStyle w:val="ListParagraph"/>
        <w:numPr>
          <w:ilvl w:val="0"/>
          <w:numId w:val="6"/>
        </w:numPr>
        <w:spacing w:line="276" w:lineRule="auto"/>
        <w:jc w:val="both"/>
        <w:rPr>
          <w:rFonts w:ascii="GHEA Grapalat" w:eastAsia="Times New Roman" w:hAnsi="GHEA Grapalat" w:cs="Calibri"/>
          <w:bCs/>
          <w:sz w:val="24"/>
          <w:szCs w:val="24"/>
          <w:lang w:val="hy-AM"/>
        </w:rPr>
      </w:pPr>
      <w:r w:rsidRPr="003C24CF">
        <w:rPr>
          <w:rFonts w:ascii="GHEA Grapalat" w:eastAsia="Times New Roman" w:hAnsi="GHEA Grapalat" w:cs="Calibri"/>
          <w:bCs/>
          <w:sz w:val="24"/>
          <w:szCs w:val="24"/>
          <w:lang w:val="hy-AM"/>
        </w:rPr>
        <w:t xml:space="preserve">ըստ տարածքի, </w:t>
      </w:r>
    </w:p>
    <w:p w14:paraId="6CFC2E11" w14:textId="77777777" w:rsidR="00EB13B3" w:rsidRPr="003C24CF" w:rsidRDefault="00EB13B3" w:rsidP="00EB13B3">
      <w:pPr>
        <w:pStyle w:val="ListParagraph"/>
        <w:numPr>
          <w:ilvl w:val="0"/>
          <w:numId w:val="6"/>
        </w:numPr>
        <w:spacing w:line="276" w:lineRule="auto"/>
        <w:jc w:val="both"/>
        <w:rPr>
          <w:rFonts w:ascii="GHEA Grapalat" w:eastAsia="Times New Roman" w:hAnsi="GHEA Grapalat" w:cs="Calibri"/>
          <w:bCs/>
          <w:sz w:val="24"/>
          <w:szCs w:val="24"/>
          <w:lang w:val="hy-AM"/>
        </w:rPr>
      </w:pPr>
      <w:r w:rsidRPr="003C24CF">
        <w:rPr>
          <w:rFonts w:ascii="GHEA Grapalat" w:eastAsia="Times New Roman" w:hAnsi="GHEA Grapalat" w:cs="Calibri"/>
          <w:bCs/>
          <w:sz w:val="24"/>
          <w:szCs w:val="24"/>
          <w:lang w:val="hy-AM"/>
        </w:rPr>
        <w:t>հատման նշանակված ծառերի քանակով,</w:t>
      </w:r>
    </w:p>
    <w:p w14:paraId="21804348" w14:textId="77777777" w:rsidR="00EB13B3" w:rsidRPr="003C24CF" w:rsidRDefault="00EB13B3" w:rsidP="00EB13B3">
      <w:pPr>
        <w:pStyle w:val="ListParagraph"/>
        <w:numPr>
          <w:ilvl w:val="0"/>
          <w:numId w:val="6"/>
        </w:numPr>
        <w:spacing w:line="276" w:lineRule="auto"/>
        <w:jc w:val="both"/>
        <w:rPr>
          <w:rFonts w:ascii="GHEA Grapalat" w:eastAsia="Times New Roman" w:hAnsi="GHEA Grapalat" w:cs="Calibri"/>
          <w:bCs/>
          <w:sz w:val="24"/>
          <w:szCs w:val="24"/>
          <w:lang w:val="hy-AM"/>
        </w:rPr>
      </w:pPr>
      <w:r w:rsidRPr="003C24CF">
        <w:rPr>
          <w:rFonts w:ascii="GHEA Grapalat" w:eastAsia="Times New Roman" w:hAnsi="GHEA Grapalat" w:cs="Calibri"/>
          <w:bCs/>
          <w:sz w:val="24"/>
          <w:szCs w:val="24"/>
          <w:lang w:val="hy-AM"/>
        </w:rPr>
        <w:t>մթերված փայտանյութի ծավալով։</w:t>
      </w:r>
    </w:p>
    <w:p w14:paraId="50A1D36F" w14:textId="77777777" w:rsidR="00EB13B3" w:rsidRPr="003C24CF" w:rsidRDefault="00EB13B3" w:rsidP="00217AB2">
      <w:pPr>
        <w:spacing w:line="276" w:lineRule="auto"/>
        <w:jc w:val="both"/>
        <w:rPr>
          <w:rFonts w:ascii="GHEA Grapalat" w:eastAsia="Times New Roman" w:hAnsi="GHEA Grapalat" w:cs="Calibri"/>
          <w:bCs/>
          <w:sz w:val="24"/>
          <w:szCs w:val="24"/>
          <w:lang w:val="hy-AM"/>
        </w:rPr>
      </w:pPr>
      <w:r w:rsidRPr="003C24CF">
        <w:rPr>
          <w:rFonts w:ascii="GHEA Grapalat" w:eastAsia="Times New Roman" w:hAnsi="GHEA Grapalat" w:cs="Calibri"/>
          <w:bCs/>
          <w:sz w:val="24"/>
          <w:szCs w:val="24"/>
          <w:lang w:val="hy-AM"/>
        </w:rPr>
        <w:t>Տվյալ դեպքում փայտանյութի հաշվարկը պետք է իրականացվեր ըստ տարածքի, քանի որ խոսքը վերաբերվում է համատարած հատումներին:  Սակայն կատարվել է հաշվարկ ըստ մթերված փայտանյութի ծավալի, որի հաշվառման ժամանակ անտառահատման տոմսում փայտանյութի մթերման նախատեսվող պաշարը նշվում է փորձահրապարակներից ստացված տվյալների հիման վրա: Փորձահրապարակների ընդհանուր տարածքը պետք է կազմի հատման տեղամասի ընդհանուր տարածքի 2-5 տոկոսը, իսկ յուրաքանչյուր փորձահրապարակի</w:t>
      </w:r>
      <w:r>
        <w:rPr>
          <w:rFonts w:ascii="GHEA Grapalat" w:eastAsia="Times New Roman" w:hAnsi="GHEA Grapalat" w:cs="Calibri"/>
          <w:bCs/>
          <w:sz w:val="24"/>
          <w:szCs w:val="24"/>
          <w:lang w:val="hy-AM"/>
        </w:rPr>
        <w:t xml:space="preserve"> համար</w:t>
      </w:r>
      <w:r w:rsidRPr="003C24CF">
        <w:rPr>
          <w:rFonts w:ascii="GHEA Grapalat" w:eastAsia="Times New Roman" w:hAnsi="GHEA Grapalat" w:cs="Calibri"/>
          <w:bCs/>
          <w:sz w:val="24"/>
          <w:szCs w:val="24"/>
          <w:lang w:val="hy-AM"/>
        </w:rPr>
        <w:t>՝ 0,2 տոկոսից ոչ պակաս։ Նշվածից բխում է, որ մինիմալ տարածքով փորձահրապարակի դեպքում փորձահրապարակների նվազագույն թիվը 10-ն է, իսկ առավելագույնը՝ 25-ը։ Քննարկվող դեպքում  ընտվել են երեք փորձահրապարակներ՝ յուրաքանչյուրը 150 քմ. (ընդհանուր` 450 քմ. որը ավելին է, քան վերոնշյալ 5 տոկոսը՝ 400 քմ.) տարածքով։ Խախտվել են սահմանված նորմերը, որն էլ ազդել է հաշվարկված ծավալների ճշտության վրա: Արդյունքում ընտրված երեք փորձահրապարակներից հաշվարկված փայտանյութի ծավալը կազմել է 1,9 խմ., որը տարածվել է ամբողջ 0,8 հա-ի վրա և ստացվել է 33,78 խմ.։ Նշված տվյալները արմրագրվել են նաև հատատեղի հատկացման 05</w:t>
      </w:r>
      <w:r w:rsidRPr="003C24CF">
        <w:rPr>
          <w:rFonts w:ascii="GHEA Grapalat" w:eastAsia="MS Mincho" w:hAnsi="GHEA Grapalat" w:cs="MS Mincho"/>
          <w:bCs/>
          <w:sz w:val="24"/>
          <w:szCs w:val="24"/>
          <w:lang w:val="hy-AM"/>
        </w:rPr>
        <w:t>.</w:t>
      </w:r>
      <w:r w:rsidRPr="003C24CF">
        <w:rPr>
          <w:rFonts w:ascii="GHEA Grapalat" w:eastAsia="Times New Roman" w:hAnsi="GHEA Grapalat" w:cs="Calibri"/>
          <w:bCs/>
          <w:sz w:val="24"/>
          <w:szCs w:val="24"/>
          <w:lang w:val="hy-AM"/>
        </w:rPr>
        <w:t>08.2020թ. արձանագրության մեջ, որում նշվել են փորձահրապարակներից ստացված փայտանյութի ծավալները, տարածքից ստացված ընդհանուր ծավալը և անորակ, իրացման ոչ ենթակա փայտանյութի մասին, այն դեպքում, երբ վեր</w:t>
      </w:r>
      <w:r>
        <w:rPr>
          <w:rFonts w:ascii="GHEA Grapalat" w:eastAsia="Times New Roman" w:hAnsi="GHEA Grapalat" w:cs="Calibri"/>
          <w:bCs/>
          <w:sz w:val="24"/>
          <w:szCs w:val="24"/>
          <w:lang w:val="hy-AM"/>
        </w:rPr>
        <w:t>ո</w:t>
      </w:r>
      <w:r w:rsidRPr="003C24CF">
        <w:rPr>
          <w:rFonts w:ascii="GHEA Grapalat" w:eastAsia="Times New Roman" w:hAnsi="GHEA Grapalat" w:cs="Calibri"/>
          <w:bCs/>
          <w:sz w:val="24"/>
          <w:szCs w:val="24"/>
          <w:lang w:val="hy-AM"/>
        </w:rPr>
        <w:t xml:space="preserve">նշյալ հրամանում </w:t>
      </w:r>
      <w:r w:rsidR="00F40771">
        <w:rPr>
          <w:rFonts w:ascii="GHEA Grapalat" w:eastAsia="Times New Roman" w:hAnsi="GHEA Grapalat" w:cs="Calibri"/>
          <w:bCs/>
          <w:sz w:val="24"/>
          <w:szCs w:val="24"/>
          <w:lang w:val="hy-AM"/>
        </w:rPr>
        <w:t>սահմանված</w:t>
      </w:r>
      <w:r w:rsidRPr="003C24CF">
        <w:rPr>
          <w:rFonts w:ascii="GHEA Grapalat" w:eastAsia="Times New Roman" w:hAnsi="GHEA Grapalat" w:cs="Calibri"/>
          <w:bCs/>
          <w:sz w:val="24"/>
          <w:szCs w:val="24"/>
          <w:lang w:val="hy-AM"/>
        </w:rPr>
        <w:t xml:space="preserve"> է, որ </w:t>
      </w:r>
      <w:r w:rsidRPr="003C24CF">
        <w:rPr>
          <w:rFonts w:ascii="GHEA Grapalat" w:eastAsia="Times New Roman" w:hAnsi="GHEA Grapalat" w:cs="Calibri"/>
          <w:bCs/>
          <w:sz w:val="24"/>
          <w:szCs w:val="24"/>
          <w:lang w:val="hy-AM"/>
        </w:rPr>
        <w:lastRenderedPageBreak/>
        <w:t>փայտանյութը ենթակա չէ վերավաճառման։ Արձանագրության մեջ բացակայում է Սպիտակի անտառպետության անտառապետ Գ. Ս</w:t>
      </w:r>
      <w:r w:rsidR="006037A8" w:rsidRPr="006037A8">
        <w:rPr>
          <w:rFonts w:ascii="GHEA Grapalat" w:eastAsia="Times New Roman" w:hAnsi="GHEA Grapalat" w:cs="Calibri"/>
          <w:bCs/>
          <w:sz w:val="24"/>
          <w:szCs w:val="24"/>
          <w:lang w:val="hy-AM"/>
        </w:rPr>
        <w:t>.-</w:t>
      </w:r>
      <w:r w:rsidR="006037A8">
        <w:rPr>
          <w:rFonts w:ascii="GHEA Grapalat" w:eastAsia="Times New Roman" w:hAnsi="GHEA Grapalat" w:cs="Calibri"/>
          <w:bCs/>
          <w:sz w:val="24"/>
          <w:szCs w:val="24"/>
          <w:lang w:val="hy-AM"/>
        </w:rPr>
        <w:t>ի</w:t>
      </w:r>
      <w:r w:rsidRPr="003C24CF">
        <w:rPr>
          <w:rFonts w:ascii="GHEA Grapalat" w:eastAsia="Times New Roman" w:hAnsi="GHEA Grapalat" w:cs="Calibri"/>
          <w:bCs/>
          <w:sz w:val="24"/>
          <w:szCs w:val="24"/>
          <w:lang w:val="hy-AM"/>
        </w:rPr>
        <w:t xml:space="preserve"> ստորագրությունը։ Վանաձորի</w:t>
      </w:r>
      <w:r>
        <w:rPr>
          <w:rFonts w:ascii="GHEA Grapalat" w:eastAsia="Times New Roman" w:hAnsi="GHEA Grapalat" w:cs="Calibri"/>
          <w:bCs/>
          <w:sz w:val="24"/>
          <w:szCs w:val="24"/>
          <w:lang w:val="hy-AM"/>
        </w:rPr>
        <w:t xml:space="preserve"> անտառտնտեսությ</w:t>
      </w:r>
      <w:r w:rsidRPr="003C24CF">
        <w:rPr>
          <w:rFonts w:ascii="GHEA Grapalat" w:eastAsia="Times New Roman" w:hAnsi="GHEA Grapalat" w:cs="Calibri"/>
          <w:bCs/>
          <w:sz w:val="24"/>
          <w:szCs w:val="24"/>
          <w:lang w:val="hy-AM"/>
        </w:rPr>
        <w:t>ան կողմից հրդեհի, դրա հետևանքների, վնասի չափի և հրդեհված ծառերի որակների վերաբերյալ ստուգման ընթացքում որևէ տեղեկատվություն չի տրամադրվել։</w:t>
      </w:r>
      <w:r w:rsidR="00217AB2">
        <w:rPr>
          <w:rFonts w:ascii="GHEA Grapalat" w:eastAsia="Times New Roman" w:hAnsi="GHEA Grapalat" w:cs="Calibri"/>
          <w:bCs/>
          <w:sz w:val="24"/>
          <w:szCs w:val="24"/>
          <w:lang w:val="hy-AM"/>
        </w:rPr>
        <w:t xml:space="preserve"> </w:t>
      </w:r>
      <w:r w:rsidRPr="003C24CF">
        <w:rPr>
          <w:rFonts w:ascii="GHEA Grapalat" w:eastAsia="Times New Roman" w:hAnsi="GHEA Grapalat" w:cs="Calibri"/>
          <w:bCs/>
          <w:sz w:val="24"/>
          <w:szCs w:val="24"/>
          <w:lang w:val="hy-AM"/>
        </w:rPr>
        <w:t>Միաժամանակ, ՊՈԱԿ-ի տնօրենի 2020թ. հոկտեմբերի 22-ի թիվ 138 հրամանով սահմանվել է նաև փայտանյութի իրացման գինը</w:t>
      </w:r>
      <w:r>
        <w:rPr>
          <w:rFonts w:ascii="GHEA Grapalat" w:eastAsia="Times New Roman" w:hAnsi="GHEA Grapalat" w:cs="Calibri"/>
          <w:bCs/>
          <w:sz w:val="24"/>
          <w:szCs w:val="24"/>
          <w:lang w:val="hy-AM"/>
        </w:rPr>
        <w:t>՝ 3,600 ՀՀ դրամ (ներառյալ ԱԱՀ)</w:t>
      </w:r>
      <w:r w:rsidRPr="003C24CF">
        <w:rPr>
          <w:rFonts w:ascii="GHEA Grapalat" w:eastAsia="Times New Roman" w:hAnsi="GHEA Grapalat" w:cs="Calibri"/>
          <w:bCs/>
          <w:sz w:val="24"/>
          <w:szCs w:val="24"/>
          <w:lang w:val="hy-AM"/>
        </w:rPr>
        <w:t>, որը համընկնում է ՊՈԱԿ-ի տնօրենի 2018թ. հուլիսի 23-ի թիվ 68 հրամանի Հավելվածով սահմանված սոճենու ծառատեսակի հատատեղում վաճառքի թափուկի (ըստ Օրենգրքի 3-րդ հոդվածի՝ «Անտառային հողի վրա ընկած մահացած ծառերի մասեր կամ բներ») գնի հետ։ Առկա են անհամապատասխանություններ Որոշում 2-ի 3-րդ գլխի 11-րդ և ՀՀ կառավարության 2006թ. հունիսի 22-ի «</w:t>
      </w:r>
      <w:r w:rsidRPr="003C24CF">
        <w:rPr>
          <w:rFonts w:ascii="GHEA Grapalat" w:hAnsi="GHEA Grapalat"/>
          <w:sz w:val="24"/>
          <w:szCs w:val="24"/>
          <w:lang w:val="hy-AM"/>
        </w:rPr>
        <w:t>Խնամքի և սանիտարական հատումների իրականացման կարգը սահմանելու մասին</w:t>
      </w:r>
      <w:r w:rsidRPr="003C24CF">
        <w:rPr>
          <w:rFonts w:ascii="GHEA Grapalat" w:eastAsia="Times New Roman" w:hAnsi="GHEA Grapalat" w:cs="Calibri"/>
          <w:bCs/>
          <w:sz w:val="24"/>
          <w:szCs w:val="24"/>
          <w:lang w:val="hy-AM"/>
        </w:rPr>
        <w:t xml:space="preserve">» թիվ 897-Ն որոշման 37-րդ և 38-րդ կետերի պահանջների հետ։ </w:t>
      </w:r>
    </w:p>
    <w:p w14:paraId="6B391E97" w14:textId="77777777" w:rsidR="00EB13B3" w:rsidRDefault="00EB13B3" w:rsidP="00217AB2">
      <w:pPr>
        <w:shd w:val="clear" w:color="auto" w:fill="FFFFFF" w:themeFill="background1"/>
        <w:spacing w:after="200" w:line="240" w:lineRule="auto"/>
        <w:jc w:val="both"/>
        <w:rPr>
          <w:rFonts w:ascii="GHEA Grapalat" w:hAnsi="GHEA Grapalat"/>
          <w:i/>
          <w:lang w:val="hy-AM"/>
        </w:rPr>
      </w:pPr>
      <w:r w:rsidRPr="007914EF">
        <w:rPr>
          <w:rFonts w:ascii="GHEA Grapalat" w:hAnsi="GHEA Grapalat" w:cs="Arial"/>
          <w:i/>
          <w:lang w:val="hy-AM"/>
        </w:rPr>
        <w:t>ՊՈԱԿ-ի արձագանքը.</w:t>
      </w:r>
      <w:r w:rsidRPr="00427785">
        <w:rPr>
          <w:rFonts w:ascii="GHEA Grapalat" w:hAnsi="GHEA Grapalat"/>
          <w:i/>
          <w:lang w:val="hy-AM"/>
        </w:rPr>
        <w:t xml:space="preserve"> </w:t>
      </w:r>
      <w:r w:rsidRPr="00427785">
        <w:rPr>
          <w:rFonts w:ascii="GHEA Grapalat" w:hAnsi="GHEA Grapalat" w:cs="Arial"/>
          <w:i/>
          <w:lang w:val="hy-AM"/>
        </w:rPr>
        <w:t>«Հ</w:t>
      </w:r>
      <w:r w:rsidRPr="00427785">
        <w:rPr>
          <w:rFonts w:ascii="GHEA Grapalat" w:hAnsi="GHEA Grapalat"/>
          <w:i/>
          <w:lang w:val="hy-AM"/>
        </w:rPr>
        <w:t>այտնում եմ, որ ընտրվել  են  3 փորձահրապարակ ընդ. 0.045  0.8 հա-ի վրա  0.5 հա-ի 2-5% կազմում է 0.016-0.04 հա յուրաքանչյուր փորձահրապարակի տարածքը կազմում է 0.015 հա, որը պետք է լինի տարածքի 0.2 տոկոսից ոչ պակաս, այսինքն 0.0016 հա-ից ոչ պակաս: Յուրաքանչյուր փորձահրապարակի տարածքը կազմում է մոտ 2%, որը նվազագույն պահանջվածից 10 անգամ ավել է: 897 որոշման 51 կետի համաձայն փորձահրապարակի տարածքը պետք է կազմի ընդհանուր տարածքի 2%-ից ոչ պակաս: Որոշման 37 և 38-րդ կետերը վերաբերում են միայն խնամքի հատումներին, ոչ թե սանիտարական:»</w:t>
      </w:r>
      <w:r>
        <w:rPr>
          <w:rFonts w:ascii="GHEA Grapalat" w:hAnsi="GHEA Grapalat"/>
          <w:i/>
          <w:lang w:val="hy-AM"/>
        </w:rPr>
        <w:t>։</w:t>
      </w:r>
    </w:p>
    <w:p w14:paraId="09577BD2" w14:textId="77777777" w:rsidR="00067A5B" w:rsidRDefault="00EB13B3" w:rsidP="00067A5B">
      <w:pPr>
        <w:pStyle w:val="FootnoteText"/>
        <w:spacing w:line="276" w:lineRule="auto"/>
        <w:jc w:val="both"/>
        <w:rPr>
          <w:rFonts w:ascii="GHEA Grapalat" w:hAnsi="GHEA Grapalat"/>
          <w:sz w:val="24"/>
          <w:szCs w:val="24"/>
          <w:lang w:val="hy-AM"/>
        </w:rPr>
      </w:pPr>
      <w:r w:rsidRPr="007914EF">
        <w:rPr>
          <w:rFonts w:ascii="GHEA Grapalat" w:hAnsi="GHEA Grapalat" w:cs="Calibri"/>
          <w:i/>
          <w:sz w:val="24"/>
          <w:szCs w:val="24"/>
          <w:lang w:val="hy-AM"/>
        </w:rPr>
        <w:t>Հաշվեքննողների մեկնաբանությունը</w:t>
      </w:r>
      <w:r w:rsidRPr="00217AB2">
        <w:rPr>
          <w:rFonts w:ascii="GHEA Grapalat" w:hAnsi="GHEA Grapalat" w:cs="Calibri"/>
          <w:b/>
          <w:sz w:val="24"/>
          <w:szCs w:val="24"/>
          <w:lang w:val="hy-AM"/>
        </w:rPr>
        <w:t>.</w:t>
      </w:r>
      <w:r>
        <w:rPr>
          <w:rFonts w:ascii="GHEA Grapalat" w:hAnsi="GHEA Grapalat" w:cs="Calibri"/>
          <w:sz w:val="24"/>
          <w:szCs w:val="24"/>
          <w:lang w:val="hy-AM"/>
        </w:rPr>
        <w:t xml:space="preserve"> </w:t>
      </w:r>
      <w:r w:rsidRPr="00181687">
        <w:rPr>
          <w:rFonts w:ascii="GHEA Grapalat" w:hAnsi="GHEA Grapalat"/>
          <w:sz w:val="24"/>
          <w:szCs w:val="24"/>
          <w:lang w:val="hy-AM"/>
        </w:rPr>
        <w:t>ՊՈԱԿ-</w:t>
      </w:r>
      <w:r w:rsidR="00070EE3">
        <w:rPr>
          <w:rFonts w:ascii="GHEA Grapalat" w:hAnsi="GHEA Grapalat"/>
          <w:sz w:val="24"/>
          <w:szCs w:val="24"/>
          <w:lang w:val="hy-AM"/>
        </w:rPr>
        <w:t>ի</w:t>
      </w:r>
      <w:r w:rsidRPr="00181687">
        <w:rPr>
          <w:rFonts w:ascii="GHEA Grapalat" w:hAnsi="GHEA Grapalat"/>
          <w:sz w:val="24"/>
          <w:szCs w:val="24"/>
          <w:lang w:val="hy-AM"/>
        </w:rPr>
        <w:t xml:space="preserve"> առարկություններ</w:t>
      </w:r>
      <w:r w:rsidR="00067A5B">
        <w:rPr>
          <w:rFonts w:ascii="GHEA Grapalat" w:hAnsi="GHEA Grapalat"/>
          <w:sz w:val="24"/>
          <w:szCs w:val="24"/>
          <w:lang w:val="hy-AM"/>
        </w:rPr>
        <w:t xml:space="preserve">ը </w:t>
      </w:r>
      <w:r w:rsidR="00067A5B" w:rsidRPr="00181687">
        <w:rPr>
          <w:rFonts w:ascii="GHEA Grapalat" w:hAnsi="GHEA Grapalat"/>
          <w:sz w:val="24"/>
          <w:szCs w:val="24"/>
          <w:lang w:val="hy-AM"/>
        </w:rPr>
        <w:t xml:space="preserve">ըստ էության </w:t>
      </w:r>
      <w:r w:rsidR="00067A5B">
        <w:rPr>
          <w:rFonts w:ascii="GHEA Grapalat" w:hAnsi="GHEA Grapalat"/>
          <w:sz w:val="24"/>
          <w:szCs w:val="24"/>
          <w:lang w:val="hy-AM"/>
        </w:rPr>
        <w:t xml:space="preserve">հիմնավոր չեն, քանի որ </w:t>
      </w:r>
      <w:r w:rsidR="00070EE3">
        <w:rPr>
          <w:rFonts w:ascii="GHEA Grapalat" w:hAnsi="GHEA Grapalat"/>
          <w:sz w:val="24"/>
          <w:szCs w:val="24"/>
          <w:lang w:val="hy-AM"/>
        </w:rPr>
        <w:t xml:space="preserve">ինչպես վերը նշվել է, հատումն իրականացվել է անտառատոմսում նշված </w:t>
      </w:r>
      <w:r w:rsidR="00603796">
        <w:rPr>
          <w:rFonts w:ascii="GHEA Grapalat" w:hAnsi="GHEA Grapalat"/>
          <w:sz w:val="24"/>
          <w:szCs w:val="24"/>
          <w:lang w:val="hy-AM"/>
        </w:rPr>
        <w:t>«</w:t>
      </w:r>
      <w:r w:rsidR="00070EE3">
        <w:rPr>
          <w:rFonts w:ascii="GHEA Grapalat" w:hAnsi="GHEA Grapalat"/>
          <w:sz w:val="24"/>
          <w:szCs w:val="24"/>
          <w:lang w:val="hy-AM"/>
        </w:rPr>
        <w:t>սանիտարակա</w:t>
      </w:r>
      <w:r w:rsidR="00E418DD">
        <w:rPr>
          <w:rFonts w:ascii="GHEA Grapalat" w:hAnsi="GHEA Grapalat"/>
          <w:sz w:val="24"/>
          <w:szCs w:val="24"/>
          <w:lang w:val="hy-AM"/>
        </w:rPr>
        <w:t>ն</w:t>
      </w:r>
      <w:r w:rsidR="00603796">
        <w:rPr>
          <w:rFonts w:ascii="GHEA Grapalat" w:hAnsi="GHEA Grapalat"/>
          <w:sz w:val="24"/>
          <w:szCs w:val="24"/>
          <w:lang w:val="hy-AM"/>
        </w:rPr>
        <w:t>»</w:t>
      </w:r>
      <w:r w:rsidR="00070EE3">
        <w:rPr>
          <w:rFonts w:ascii="GHEA Grapalat" w:hAnsi="GHEA Grapalat"/>
          <w:sz w:val="24"/>
          <w:szCs w:val="24"/>
          <w:lang w:val="hy-AM"/>
        </w:rPr>
        <w:t xml:space="preserve">, իսկ </w:t>
      </w:r>
      <w:r w:rsidR="00070EE3" w:rsidRPr="00181687">
        <w:rPr>
          <w:rFonts w:ascii="GHEA Grapalat" w:hAnsi="GHEA Grapalat"/>
          <w:sz w:val="24"/>
          <w:szCs w:val="24"/>
          <w:lang w:val="hy-AM"/>
        </w:rPr>
        <w:t xml:space="preserve">սխալ </w:t>
      </w:r>
      <w:r w:rsidR="00070EE3">
        <w:rPr>
          <w:rFonts w:ascii="GHEA Grapalat" w:hAnsi="GHEA Grapalat"/>
          <w:sz w:val="24"/>
          <w:szCs w:val="24"/>
          <w:lang w:val="hy-AM"/>
        </w:rPr>
        <w:t>ըն</w:t>
      </w:r>
      <w:r w:rsidR="00067A5B" w:rsidRPr="00181687">
        <w:rPr>
          <w:rFonts w:ascii="GHEA Grapalat" w:hAnsi="GHEA Grapalat"/>
          <w:sz w:val="24"/>
          <w:szCs w:val="24"/>
          <w:lang w:val="hy-AM"/>
        </w:rPr>
        <w:t>տրվ</w:t>
      </w:r>
      <w:r w:rsidR="00070EE3">
        <w:rPr>
          <w:rFonts w:ascii="GHEA Grapalat" w:hAnsi="GHEA Grapalat"/>
          <w:sz w:val="24"/>
          <w:szCs w:val="24"/>
          <w:lang w:val="hy-AM"/>
        </w:rPr>
        <w:t xml:space="preserve">ած </w:t>
      </w:r>
      <w:r w:rsidR="00067A5B" w:rsidRPr="00181687">
        <w:rPr>
          <w:rFonts w:ascii="GHEA Grapalat" w:hAnsi="GHEA Grapalat"/>
          <w:sz w:val="24"/>
          <w:szCs w:val="24"/>
          <w:lang w:val="hy-AM"/>
        </w:rPr>
        <w:t>տարբերակի բացատրականներ</w:t>
      </w:r>
      <w:r w:rsidR="00070EE3">
        <w:rPr>
          <w:rFonts w:ascii="GHEA Grapalat" w:hAnsi="GHEA Grapalat"/>
          <w:sz w:val="24"/>
          <w:szCs w:val="24"/>
          <w:lang w:val="hy-AM"/>
        </w:rPr>
        <w:t>ում առկա են թվական անհամապատասխանություններ</w:t>
      </w:r>
      <w:r w:rsidR="00067A5B" w:rsidRPr="00181687">
        <w:rPr>
          <w:rFonts w:ascii="GHEA Grapalat" w:hAnsi="GHEA Grapalat"/>
          <w:sz w:val="24"/>
          <w:szCs w:val="24"/>
          <w:lang w:val="hy-AM"/>
        </w:rPr>
        <w:t>։</w:t>
      </w:r>
    </w:p>
    <w:p w14:paraId="7C35EF97" w14:textId="77777777" w:rsidR="00EB13B3" w:rsidRPr="00217AB2" w:rsidRDefault="00EB13B3" w:rsidP="00217AB2">
      <w:pPr>
        <w:pStyle w:val="FootnoteText"/>
        <w:jc w:val="both"/>
        <w:rPr>
          <w:rFonts w:ascii="GHEA Grapalat" w:hAnsi="GHEA Grapalat" w:cs="Calibri"/>
          <w:b/>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217AB2">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r w:rsidR="00217AB2" w:rsidRPr="007162DA">
        <w:rPr>
          <w:rFonts w:ascii="GHEA Grapalat" w:hAnsi="GHEA Grapalat" w:cs="Calibri"/>
          <w:color w:val="000000"/>
          <w:sz w:val="24"/>
          <w:szCs w:val="24"/>
          <w:lang w:val="hy-AM"/>
        </w:rPr>
        <w:t>։</w:t>
      </w:r>
    </w:p>
    <w:p w14:paraId="3C357EEC" w14:textId="77777777" w:rsidR="00EB13B3" w:rsidRPr="00F21502" w:rsidRDefault="00EB13B3" w:rsidP="00EB13B3">
      <w:pPr>
        <w:pStyle w:val="FootnoteText"/>
        <w:ind w:firstLine="426"/>
        <w:jc w:val="both"/>
        <w:rPr>
          <w:rFonts w:ascii="GHEA Grapalat" w:hAnsi="GHEA Grapalat" w:cs="Calibri"/>
          <w:color w:val="000000"/>
          <w:sz w:val="4"/>
          <w:szCs w:val="4"/>
          <w:lang w:val="hy-AM"/>
        </w:rPr>
      </w:pPr>
    </w:p>
    <w:p w14:paraId="6B53025E" w14:textId="77777777" w:rsidR="00EB13B3" w:rsidRPr="0034067A" w:rsidRDefault="00EB13B3" w:rsidP="00EB13B3">
      <w:pPr>
        <w:pStyle w:val="FootnoteText"/>
        <w:spacing w:line="276" w:lineRule="auto"/>
        <w:ind w:firstLine="426"/>
        <w:jc w:val="both"/>
        <w:rPr>
          <w:rFonts w:ascii="GHEA Grapalat" w:hAnsi="GHEA Grapalat" w:cs="Calibri"/>
          <w:color w:val="000000"/>
          <w:sz w:val="4"/>
          <w:szCs w:val="4"/>
          <w:lang w:val="hy-AM"/>
        </w:rPr>
      </w:pPr>
    </w:p>
    <w:p w14:paraId="6A8EB9CC" w14:textId="77777777" w:rsidR="00EB13B3" w:rsidRDefault="00064DB2" w:rsidP="00217AB2">
      <w:pPr>
        <w:pStyle w:val="ListParagraph"/>
        <w:spacing w:line="276" w:lineRule="auto"/>
        <w:ind w:left="0" w:firstLine="426"/>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8 </w:t>
      </w:r>
      <w:r w:rsidR="00EB13B3" w:rsidRPr="00021DC6">
        <w:rPr>
          <w:rFonts w:ascii="GHEA Grapalat" w:hAnsi="GHEA Grapalat"/>
          <w:sz w:val="24"/>
          <w:szCs w:val="24"/>
          <w:lang w:val="hy-AM"/>
        </w:rPr>
        <w:t xml:space="preserve">ՊՈԱԿ-ի և Վ. Ա.-ի միջև 04.04.2005թ. կնքված պայմանագրով Բյուրականի անտառպետության 14-րդ քառակուսու 7 և 8 տեղամասերի տարանցիկ 5 հա տարածքը տրամադրվել է կանաչապատման, խոտհարքի և անտառային տարածքի բարեկարգման պահպանման համար, որից՝ 0,8 հա անջրդի խոտհարք, իսկ 4,2 հա՝ անտառապատ, 10 տարի ժամկետով 70.0 հազ. դրամ </w:t>
      </w:r>
      <w:r w:rsidR="00EB13B3" w:rsidRPr="00021DC6">
        <w:rPr>
          <w:rFonts w:ascii="GHEA Grapalat" w:hAnsi="GHEA Grapalat" w:cs="Arial"/>
          <w:sz w:val="24"/>
          <w:szCs w:val="24"/>
          <w:lang w:val="hy-AM"/>
        </w:rPr>
        <w:t>տ</w:t>
      </w:r>
      <w:r w:rsidR="00EB13B3" w:rsidRPr="00021DC6">
        <w:rPr>
          <w:rFonts w:ascii="GHEA Grapalat" w:hAnsi="GHEA Grapalat"/>
          <w:sz w:val="24"/>
          <w:szCs w:val="24"/>
          <w:lang w:val="hy-AM"/>
        </w:rPr>
        <w:t xml:space="preserve">արեկան վարձավճարով: Համաձայն ՊՈԱԿ-ի և Մ. Ա. -ի միջև 03.07.2015թ. կնքված համաձայնագրի վարձավճարի տարեկան չափը դարձել է 200.0 հազ. դրամ։ ՊՈԱԿ-ի և Ն. Գ.-ի միջև 17.12.2007թ. կնքված </w:t>
      </w:r>
      <w:r w:rsidR="00EB13B3" w:rsidRPr="00021DC6">
        <w:rPr>
          <w:rFonts w:ascii="GHEA Grapalat" w:hAnsi="GHEA Grapalat" w:cs="Arial"/>
          <w:sz w:val="24"/>
          <w:szCs w:val="24"/>
          <w:lang w:val="hy-AM"/>
        </w:rPr>
        <w:t>պայմանագրով</w:t>
      </w:r>
      <w:r w:rsidR="00EB13B3" w:rsidRPr="00021DC6">
        <w:rPr>
          <w:rFonts w:ascii="GHEA Grapalat" w:hAnsi="GHEA Grapalat"/>
          <w:sz w:val="24"/>
          <w:szCs w:val="24"/>
          <w:lang w:val="hy-AM"/>
        </w:rPr>
        <w:t xml:space="preserve"> մեղվաբուծություն կազմակերպելու նպատակով </w:t>
      </w:r>
      <w:r w:rsidR="00EB13B3" w:rsidRPr="00021DC6">
        <w:rPr>
          <w:rFonts w:ascii="GHEA Grapalat" w:hAnsi="GHEA Grapalat"/>
          <w:iCs/>
          <w:sz w:val="24"/>
          <w:szCs w:val="24"/>
          <w:lang w:val="hy-AM"/>
        </w:rPr>
        <w:t>ՊՈԱԿ–ի «</w:t>
      </w:r>
      <w:r w:rsidR="00EB13B3" w:rsidRPr="00021DC6">
        <w:rPr>
          <w:rFonts w:ascii="GHEA Grapalat" w:hAnsi="GHEA Grapalat"/>
          <w:sz w:val="24"/>
          <w:szCs w:val="24"/>
          <w:lang w:val="hy-AM"/>
        </w:rPr>
        <w:t>Թումանյանի անտառտնտեսություն» մասնաճյուղի Ծաղկաշատի անտապետության 29 քառակուսու 36 տեղամասում տրամադրվել է 5.1 հա մակերեսով անտառային հող (արոտավայր), 20 տարի ժամկետով։ Տեղազննությամբ պարզվեց նաև,</w:t>
      </w:r>
      <w:r w:rsidR="00EB13B3" w:rsidRPr="00021DC6">
        <w:rPr>
          <w:rFonts w:ascii="GHEA Grapalat" w:eastAsia="MS Mincho" w:hAnsi="GHEA Grapalat" w:cs="MS Mincho"/>
          <w:sz w:val="24"/>
          <w:szCs w:val="24"/>
          <w:lang w:val="hy-AM"/>
        </w:rPr>
        <w:t xml:space="preserve"> </w:t>
      </w:r>
      <w:r w:rsidR="00EB13B3" w:rsidRPr="00021DC6">
        <w:rPr>
          <w:rFonts w:ascii="GHEA Grapalat" w:eastAsia="MS Mincho" w:hAnsi="GHEA Grapalat" w:cs="Courier New"/>
          <w:sz w:val="24"/>
          <w:szCs w:val="24"/>
          <w:lang w:val="hy-AM"/>
        </w:rPr>
        <w:t xml:space="preserve">որ տարածքներում առկա են թաց շինարարական պրոցեսներով հողին ամրակայված հիմնական շինություններ։ Առկա է անհամապատասխանություն </w:t>
      </w:r>
      <w:r w:rsidR="00EB13B3" w:rsidRPr="00021DC6">
        <w:rPr>
          <w:rFonts w:ascii="GHEA Grapalat" w:hAnsi="GHEA Grapalat"/>
          <w:sz w:val="24"/>
          <w:szCs w:val="24"/>
          <w:lang w:val="hy-AM"/>
        </w:rPr>
        <w:t>ՀՀ կառավարության 2001թ. սեպտեմբեր 24-ի «</w:t>
      </w:r>
      <w:r w:rsidR="00EB13B3" w:rsidRPr="00021DC6">
        <w:rPr>
          <w:rFonts w:ascii="GHEA Grapalat" w:eastAsia="Times New Roman" w:hAnsi="GHEA Grapalat" w:cs="Calibri"/>
          <w:bCs/>
          <w:sz w:val="24"/>
          <w:szCs w:val="24"/>
          <w:lang w:val="hy-AM"/>
        </w:rPr>
        <w:t xml:space="preserve">Ոչ </w:t>
      </w:r>
      <w:r w:rsidR="00EB13B3" w:rsidRPr="00021DC6">
        <w:rPr>
          <w:rFonts w:ascii="GHEA Grapalat" w:eastAsia="Times New Roman" w:hAnsi="GHEA Grapalat" w:cs="Calibri"/>
          <w:bCs/>
          <w:sz w:val="24"/>
          <w:szCs w:val="24"/>
          <w:lang w:val="hy-AM"/>
        </w:rPr>
        <w:lastRenderedPageBreak/>
        <w:t>հիմնական շինությունների տեղադրման կարգը հաստատելու մասին</w:t>
      </w:r>
      <w:r w:rsidR="00EB13B3" w:rsidRPr="00021DC6">
        <w:rPr>
          <w:rFonts w:ascii="GHEA Grapalat" w:hAnsi="GHEA Grapalat"/>
          <w:sz w:val="24"/>
          <w:szCs w:val="24"/>
          <w:lang w:val="hy-AM"/>
        </w:rPr>
        <w:t>» թիվ 896 որոշման դրույթների հետ</w:t>
      </w:r>
      <w:r w:rsidR="00EB13B3">
        <w:rPr>
          <w:rFonts w:ascii="GHEA Grapalat" w:hAnsi="GHEA Grapalat"/>
          <w:sz w:val="24"/>
          <w:szCs w:val="24"/>
          <w:lang w:val="hy-AM"/>
        </w:rPr>
        <w:t xml:space="preserve">։ </w:t>
      </w:r>
    </w:p>
    <w:p w14:paraId="007AA573" w14:textId="77777777" w:rsidR="00EB13B3" w:rsidRDefault="00EB13B3" w:rsidP="00217AB2">
      <w:pPr>
        <w:pStyle w:val="FootnoteText"/>
        <w:spacing w:line="276" w:lineRule="auto"/>
        <w:jc w:val="both"/>
        <w:rPr>
          <w:rFonts w:ascii="GHEA Grapalat" w:hAnsi="GHEA Grapalat" w:cs="Calibri"/>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F21502">
        <w:rPr>
          <w:rFonts w:ascii="GHEA Grapalat" w:hAnsi="GHEA Grapalat" w:cs="Calibri"/>
          <w:color w:val="000000"/>
          <w:sz w:val="24"/>
          <w:szCs w:val="24"/>
          <w:lang w:val="hy-AM"/>
        </w:rPr>
        <w:t>. «Բացակայում է</w:t>
      </w:r>
      <w:r>
        <w:rPr>
          <w:rFonts w:ascii="GHEA Grapalat" w:hAnsi="GHEA Grapalat" w:cs="Calibri"/>
          <w:color w:val="000000"/>
          <w:sz w:val="24"/>
          <w:szCs w:val="24"/>
          <w:lang w:val="hy-AM"/>
        </w:rPr>
        <w:t>։</w:t>
      </w:r>
      <w:r w:rsidRPr="00F21502">
        <w:rPr>
          <w:rFonts w:ascii="GHEA Grapalat" w:hAnsi="GHEA Grapalat" w:cs="Calibri"/>
          <w:color w:val="000000"/>
          <w:sz w:val="24"/>
          <w:szCs w:val="24"/>
          <w:lang w:val="hy-AM"/>
        </w:rPr>
        <w:t>»</w:t>
      </w:r>
    </w:p>
    <w:p w14:paraId="7C29D430" w14:textId="77777777" w:rsidR="00EB13B3" w:rsidRPr="00114FD2" w:rsidRDefault="00064DB2" w:rsidP="00217AB2">
      <w:pPr>
        <w:shd w:val="clear" w:color="auto" w:fill="FFFFFF" w:themeFill="background1"/>
        <w:tabs>
          <w:tab w:val="left" w:pos="5670"/>
        </w:tabs>
        <w:spacing w:after="0" w:line="276" w:lineRule="auto"/>
        <w:ind w:firstLine="284"/>
        <w:jc w:val="both"/>
        <w:rPr>
          <w:rStyle w:val="Emphasis"/>
          <w:rFonts w:ascii="GHEA Grapalat" w:hAnsi="GHEA Grapalat" w:cs="Arial"/>
          <w:i w:val="0"/>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9 </w:t>
      </w:r>
      <w:r w:rsidR="00EB13B3" w:rsidRPr="0068046C">
        <w:rPr>
          <w:rFonts w:ascii="GHEA Grapalat" w:eastAsia="Times New Roman" w:hAnsi="GHEA Grapalat" w:cs="Calibri"/>
          <w:iCs/>
          <w:sz w:val="24"/>
          <w:szCs w:val="24"/>
          <w:lang w:val="hy-AM"/>
        </w:rPr>
        <w:t xml:space="preserve">ՊՈԱԿ-ի </w:t>
      </w:r>
      <w:r w:rsidR="00EB13B3" w:rsidRPr="0068046C">
        <w:rPr>
          <w:rFonts w:ascii="GHEA Grapalat" w:eastAsia="Times New Roman" w:hAnsi="GHEA Grapalat" w:cs="Calibri"/>
          <w:bCs/>
          <w:sz w:val="24"/>
          <w:szCs w:val="24"/>
          <w:lang w:val="hy-AM"/>
        </w:rPr>
        <w:t>«Ստեփանավանի անտառտնտեսություն»</w:t>
      </w:r>
      <w:r w:rsidR="00EB13B3" w:rsidRPr="0068046C">
        <w:rPr>
          <w:rFonts w:ascii="GHEA Grapalat" w:eastAsia="Times New Roman" w:hAnsi="GHEA Grapalat" w:cs="Calibri"/>
          <w:bCs/>
          <w:i/>
          <w:sz w:val="24"/>
          <w:szCs w:val="24"/>
          <w:lang w:val="hy-AM"/>
        </w:rPr>
        <w:t xml:space="preserve"> </w:t>
      </w:r>
      <w:r w:rsidR="00EB13B3" w:rsidRPr="00114FD2">
        <w:rPr>
          <w:rStyle w:val="Emphasis"/>
          <w:rFonts w:ascii="GHEA Grapalat" w:hAnsi="GHEA Grapalat" w:cs="Arial"/>
          <w:i w:val="0"/>
          <w:sz w:val="24"/>
          <w:szCs w:val="24"/>
          <w:lang w:val="hy-AM"/>
        </w:rPr>
        <w:t xml:space="preserve">մասնաճյուղում իրականացվել է բնափայտի  (վառելափայտ, շինափայտ, ջախ և ճյուղ) ծավալների շարժի վերաբերյալ հաշվառում ըստ անտառահատման տոմսերի և ամիսների։ Ստացված նյութերը  համադրվել են հաշվապահությունում առկա փաստերի հետ։ Արդյունքում պարզվել է, որ մասնաճյուղի տարեկան hատման գծով բնափայտի մթերման, իրացման և մնացորդների  տվյալներով 2019թ. առաջանում է վառելափայտի գծով 0,5 խխմ. պակասորդ, իսկ 2020թ.՝ վառելափայտի և շինափայտի գծով առաջանում է ավելցուկ, համապատասխանաբար 192,3 խխմ </w:t>
      </w:r>
      <w:r w:rsidR="001F70F1">
        <w:rPr>
          <w:rStyle w:val="Emphasis"/>
          <w:rFonts w:ascii="GHEA Grapalat" w:hAnsi="GHEA Grapalat" w:cs="Arial"/>
          <w:i w:val="0"/>
          <w:sz w:val="24"/>
          <w:szCs w:val="24"/>
          <w:lang w:val="hy-AM"/>
        </w:rPr>
        <w:t xml:space="preserve">և </w:t>
      </w:r>
      <w:r w:rsidR="00EB13B3" w:rsidRPr="00114FD2">
        <w:rPr>
          <w:rStyle w:val="Emphasis"/>
          <w:rFonts w:ascii="GHEA Grapalat" w:hAnsi="GHEA Grapalat" w:cs="Arial"/>
          <w:i w:val="0"/>
          <w:sz w:val="24"/>
          <w:szCs w:val="24"/>
          <w:lang w:val="hy-AM"/>
        </w:rPr>
        <w:t>5,1 խխմ։</w:t>
      </w:r>
      <w:r w:rsidR="00EB13B3" w:rsidRPr="00114FD2">
        <w:rPr>
          <w:rStyle w:val="Emphasis"/>
          <w:rFonts w:ascii="GHEA Grapalat" w:eastAsia="MS Mincho" w:hAnsi="GHEA Grapalat" w:cs="MS Mincho"/>
          <w:i w:val="0"/>
          <w:sz w:val="24"/>
          <w:szCs w:val="24"/>
          <w:lang w:val="hy-AM"/>
        </w:rPr>
        <w:t xml:space="preserve"> </w:t>
      </w:r>
      <w:r w:rsidR="00EB13B3" w:rsidRPr="00114FD2">
        <w:rPr>
          <w:rStyle w:val="Emphasis"/>
          <w:rFonts w:ascii="GHEA Grapalat" w:hAnsi="GHEA Grapalat" w:cs="Arial"/>
          <w:i w:val="0"/>
          <w:sz w:val="24"/>
          <w:szCs w:val="24"/>
          <w:lang w:val="hy-AM"/>
        </w:rPr>
        <w:t xml:space="preserve">Ստուգման ընթացքում հիշյալ տարբերությունների վերաբերյալ գրավոր հարցմանը մասնաճյուղի տնտեսագետի կողմից պարզաբանումներ չեն տրամադրվել։ </w:t>
      </w:r>
    </w:p>
    <w:p w14:paraId="6BBE241B" w14:textId="77777777" w:rsidR="00EB13B3" w:rsidRPr="00B87C36" w:rsidRDefault="00EB13B3" w:rsidP="00B87C36">
      <w:pPr>
        <w:shd w:val="clear" w:color="auto" w:fill="FFFFFF" w:themeFill="background1"/>
        <w:spacing w:after="0" w:line="276" w:lineRule="auto"/>
        <w:jc w:val="both"/>
        <w:rPr>
          <w:rFonts w:ascii="GHEA Grapalat" w:hAnsi="GHEA Grapalat"/>
          <w:b/>
          <w:i/>
          <w:sz w:val="24"/>
          <w:szCs w:val="24"/>
          <w:lang w:val="hy-AM"/>
        </w:rPr>
      </w:pPr>
      <w:r w:rsidRPr="007914EF">
        <w:rPr>
          <w:rFonts w:ascii="GHEA Grapalat" w:hAnsi="GHEA Grapalat" w:cs="Arial"/>
          <w:i/>
          <w:sz w:val="24"/>
          <w:szCs w:val="24"/>
          <w:lang w:val="hy-AM"/>
        </w:rPr>
        <w:t xml:space="preserve">ՊՈԱԿ-ի և </w:t>
      </w:r>
      <w:r w:rsidRPr="007914EF">
        <w:rPr>
          <w:rFonts w:ascii="GHEA Grapalat" w:hAnsi="GHEA Grapalat" w:cs="Calibri"/>
          <w:i/>
          <w:color w:val="000000"/>
          <w:sz w:val="24"/>
          <w:szCs w:val="24"/>
          <w:lang w:val="hy-AM"/>
        </w:rPr>
        <w:t xml:space="preserve">հաշվեքննության օբյեկտի </w:t>
      </w:r>
      <w:r w:rsidRPr="007914EF">
        <w:rPr>
          <w:rFonts w:ascii="GHEA Grapalat" w:hAnsi="GHEA Grapalat" w:cs="Arial"/>
          <w:i/>
          <w:sz w:val="24"/>
          <w:szCs w:val="24"/>
          <w:lang w:val="hy-AM"/>
        </w:rPr>
        <w:t>արձագանքները</w:t>
      </w:r>
      <w:r w:rsidRPr="00B87C36">
        <w:rPr>
          <w:rFonts w:ascii="GHEA Grapalat" w:hAnsi="GHEA Grapalat" w:cs="Arial"/>
          <w:b/>
          <w:sz w:val="24"/>
          <w:szCs w:val="24"/>
          <w:lang w:val="hy-AM"/>
        </w:rPr>
        <w:t>.</w:t>
      </w:r>
      <w:r w:rsidRPr="007914EF">
        <w:rPr>
          <w:rFonts w:ascii="GHEA Grapalat" w:hAnsi="GHEA Grapalat"/>
          <w:b/>
          <w:sz w:val="24"/>
          <w:szCs w:val="24"/>
          <w:lang w:val="hy-AM"/>
        </w:rPr>
        <w:t xml:space="preserve"> </w:t>
      </w:r>
      <w:r w:rsidRPr="007914EF">
        <w:rPr>
          <w:rFonts w:ascii="GHEA Grapalat" w:hAnsi="GHEA Grapalat" w:cs="Arial"/>
          <w:sz w:val="24"/>
          <w:szCs w:val="24"/>
          <w:lang w:val="hy-AM"/>
        </w:rPr>
        <w:t>«</w:t>
      </w:r>
      <w:r w:rsidRPr="007914EF">
        <w:rPr>
          <w:rFonts w:ascii="GHEA Grapalat" w:hAnsi="GHEA Grapalat"/>
          <w:sz w:val="24"/>
          <w:szCs w:val="24"/>
          <w:lang w:val="hy-AM"/>
        </w:rPr>
        <w:t>Բացակայում են»։</w:t>
      </w:r>
      <w:r w:rsidRPr="007914EF">
        <w:rPr>
          <w:rFonts w:ascii="GHEA Grapalat" w:hAnsi="GHEA Grapalat"/>
          <w:b/>
          <w:sz w:val="24"/>
          <w:szCs w:val="24"/>
          <w:lang w:val="hy-AM"/>
        </w:rPr>
        <w:t xml:space="preserve"> </w:t>
      </w:r>
    </w:p>
    <w:p w14:paraId="787C101F" w14:textId="77777777" w:rsidR="00EB13B3" w:rsidRPr="0034067A" w:rsidRDefault="00EB13B3" w:rsidP="00EB13B3">
      <w:pPr>
        <w:pStyle w:val="FootnoteText"/>
        <w:spacing w:line="276" w:lineRule="auto"/>
        <w:ind w:firstLine="426"/>
        <w:jc w:val="both"/>
        <w:rPr>
          <w:rFonts w:ascii="GHEA Grapalat" w:hAnsi="GHEA Grapalat" w:cs="Calibri"/>
          <w:color w:val="000000"/>
          <w:sz w:val="4"/>
          <w:szCs w:val="4"/>
          <w:lang w:val="hy-AM"/>
        </w:rPr>
      </w:pPr>
    </w:p>
    <w:p w14:paraId="4A838041" w14:textId="77777777" w:rsidR="00EB13B3" w:rsidRPr="004E07B0" w:rsidRDefault="00EB13B3" w:rsidP="00EB13B3">
      <w:pPr>
        <w:shd w:val="clear" w:color="auto" w:fill="FFFFFF" w:themeFill="background1"/>
        <w:tabs>
          <w:tab w:val="left" w:pos="5670"/>
        </w:tabs>
        <w:spacing w:after="0" w:line="276" w:lineRule="auto"/>
        <w:ind w:firstLine="284"/>
        <w:jc w:val="both"/>
        <w:rPr>
          <w:rFonts w:ascii="GHEA Grapalat" w:eastAsia="Times New Roman" w:hAnsi="GHEA Grapalat" w:cs="Calibri"/>
          <w:bCs/>
          <w:i/>
          <w:sz w:val="24"/>
          <w:szCs w:val="24"/>
          <w:lang w:val="hy-AM"/>
        </w:rPr>
      </w:pPr>
      <w:r w:rsidRPr="00CA5354">
        <w:rPr>
          <w:rFonts w:ascii="GHEA Grapalat" w:hAnsi="GHEA Grapalat"/>
          <w:iCs/>
          <w:sz w:val="24"/>
          <w:szCs w:val="24"/>
          <w:lang w:val="hy-AM"/>
        </w:rPr>
        <w:t xml:space="preserve">   </w:t>
      </w:r>
      <w:r w:rsidR="00DA4D02">
        <w:rPr>
          <w:rFonts w:ascii="GHEA Grapalat" w:hAnsi="GHEA Grapalat" w:cs="Calibri"/>
          <w:color w:val="000000"/>
          <w:sz w:val="24"/>
          <w:szCs w:val="24"/>
          <w:lang w:val="hy-AM"/>
        </w:rPr>
        <w:t>5</w:t>
      </w:r>
      <w:r w:rsidR="00DA4D02" w:rsidRPr="00E3558A">
        <w:rPr>
          <w:rFonts w:ascii="GHEA Grapalat" w:hAnsi="GHEA Grapalat" w:cs="Calibri"/>
          <w:color w:val="000000"/>
          <w:sz w:val="24"/>
          <w:szCs w:val="24"/>
          <w:lang w:val="hy-AM"/>
        </w:rPr>
        <w:t>.</w:t>
      </w:r>
      <w:r w:rsidR="00DA4D02" w:rsidRPr="00D52D59">
        <w:rPr>
          <w:rFonts w:ascii="GHEA Grapalat" w:hAnsi="GHEA Grapalat" w:cs="Calibri"/>
          <w:color w:val="000000"/>
          <w:sz w:val="24"/>
          <w:szCs w:val="24"/>
          <w:lang w:val="hy-AM"/>
        </w:rPr>
        <w:t>4</w:t>
      </w:r>
      <w:r w:rsidR="00DA4D02" w:rsidRPr="00E3558A">
        <w:rPr>
          <w:rFonts w:ascii="GHEA Grapalat" w:hAnsi="GHEA Grapalat" w:cs="Calibri"/>
          <w:color w:val="000000"/>
          <w:sz w:val="24"/>
          <w:szCs w:val="24"/>
          <w:lang w:val="hy-AM"/>
        </w:rPr>
        <w:t>.</w:t>
      </w:r>
      <w:r w:rsidR="00DA4D02">
        <w:rPr>
          <w:rFonts w:ascii="GHEA Grapalat" w:hAnsi="GHEA Grapalat" w:cs="Calibri"/>
          <w:color w:val="000000"/>
          <w:sz w:val="24"/>
          <w:szCs w:val="24"/>
          <w:lang w:val="hy-AM"/>
        </w:rPr>
        <w:t xml:space="preserve">10 </w:t>
      </w:r>
      <w:r w:rsidRPr="003C24CF">
        <w:rPr>
          <w:rFonts w:ascii="GHEA Grapalat" w:eastAsia="Times New Roman" w:hAnsi="GHEA Grapalat" w:cs="Calibri"/>
          <w:bCs/>
          <w:sz w:val="24"/>
          <w:szCs w:val="24"/>
          <w:lang w:val="hy-AM"/>
        </w:rPr>
        <w:t xml:space="preserve">Թումանյանի անտառտնտեսությունում </w:t>
      </w:r>
      <w:r w:rsidRPr="004E07B0">
        <w:rPr>
          <w:rStyle w:val="Emphasis"/>
          <w:rFonts w:ascii="GHEA Grapalat" w:hAnsi="GHEA Grapalat" w:cs="Arial"/>
          <w:i w:val="0"/>
          <w:sz w:val="24"/>
          <w:szCs w:val="24"/>
          <w:lang w:val="hy-AM"/>
        </w:rPr>
        <w:t xml:space="preserve">իրականացվել է բնափայտի (վառելափայտ, շինափայտ, ջախ և ճյուղ) ծավալների շարժի վերաբերյալ հաշվառում՝ ըստ անտառահատման տոմսերի և ամիսների: Ստացված նյութերը  համադրվել են հաշվապահությունում առկա փաստերի հետ: 2020թ. տարեկան կտրվածքով առաջացել է 201.27 խխմ պակասորդ, որից 137.94 խխմ. վառելափայտ, 33.96 խխմ. շինափայտ և 29.37 խխմ. բռնագրաված վառելափայտ: </w:t>
      </w:r>
    </w:p>
    <w:p w14:paraId="31DC155B" w14:textId="77777777" w:rsidR="00EB13B3" w:rsidRPr="00B87C36" w:rsidRDefault="00EB13B3" w:rsidP="00B87C36">
      <w:pPr>
        <w:shd w:val="clear" w:color="auto" w:fill="FFFFFF" w:themeFill="background1"/>
        <w:spacing w:after="0" w:line="276" w:lineRule="auto"/>
        <w:jc w:val="both"/>
        <w:rPr>
          <w:rFonts w:ascii="GHEA Grapalat" w:hAnsi="GHEA Grapalat"/>
          <w:b/>
          <w:i/>
          <w:sz w:val="24"/>
          <w:szCs w:val="24"/>
          <w:lang w:val="hy-AM"/>
        </w:rPr>
      </w:pPr>
      <w:r w:rsidRPr="007914EF">
        <w:rPr>
          <w:rFonts w:ascii="GHEA Grapalat" w:hAnsi="GHEA Grapalat" w:cs="Arial"/>
          <w:i/>
          <w:sz w:val="24"/>
          <w:szCs w:val="24"/>
          <w:lang w:val="hy-AM"/>
        </w:rPr>
        <w:t xml:space="preserve">ՊՈԱԿ-ի և </w:t>
      </w:r>
      <w:r w:rsidRPr="007914EF">
        <w:rPr>
          <w:rFonts w:ascii="GHEA Grapalat" w:hAnsi="GHEA Grapalat" w:cs="Calibri"/>
          <w:i/>
          <w:color w:val="000000"/>
          <w:sz w:val="24"/>
          <w:szCs w:val="24"/>
          <w:lang w:val="hy-AM"/>
        </w:rPr>
        <w:t xml:space="preserve">հաշվեքննության օբյեկտի </w:t>
      </w:r>
      <w:r w:rsidRPr="007914EF">
        <w:rPr>
          <w:rFonts w:ascii="GHEA Grapalat" w:hAnsi="GHEA Grapalat" w:cs="Arial"/>
          <w:i/>
          <w:sz w:val="24"/>
          <w:szCs w:val="24"/>
          <w:lang w:val="hy-AM"/>
        </w:rPr>
        <w:t>արձագանքները.</w:t>
      </w:r>
      <w:r w:rsidRPr="007914EF">
        <w:rPr>
          <w:rFonts w:ascii="GHEA Grapalat" w:hAnsi="GHEA Grapalat"/>
          <w:b/>
          <w:sz w:val="24"/>
          <w:szCs w:val="24"/>
          <w:lang w:val="hy-AM"/>
        </w:rPr>
        <w:t xml:space="preserve"> </w:t>
      </w:r>
      <w:r w:rsidRPr="007914EF">
        <w:rPr>
          <w:rFonts w:ascii="GHEA Grapalat" w:hAnsi="GHEA Grapalat" w:cs="Arial"/>
          <w:sz w:val="24"/>
          <w:szCs w:val="24"/>
          <w:lang w:val="hy-AM"/>
        </w:rPr>
        <w:t>«</w:t>
      </w:r>
      <w:r w:rsidRPr="007914EF">
        <w:rPr>
          <w:rFonts w:ascii="GHEA Grapalat" w:hAnsi="GHEA Grapalat"/>
          <w:sz w:val="24"/>
          <w:szCs w:val="24"/>
          <w:lang w:val="hy-AM"/>
        </w:rPr>
        <w:t>Բացակայում են»։</w:t>
      </w:r>
      <w:r w:rsidRPr="007914EF">
        <w:rPr>
          <w:rFonts w:ascii="GHEA Grapalat" w:hAnsi="GHEA Grapalat"/>
          <w:b/>
          <w:sz w:val="24"/>
          <w:szCs w:val="24"/>
          <w:lang w:val="hy-AM"/>
        </w:rPr>
        <w:t xml:space="preserve"> </w:t>
      </w:r>
    </w:p>
    <w:p w14:paraId="632C126F" w14:textId="77777777" w:rsidR="00EB13B3" w:rsidRPr="00E25807" w:rsidRDefault="00DA4D02" w:rsidP="00B87C36">
      <w:pPr>
        <w:spacing w:line="276" w:lineRule="auto"/>
        <w:ind w:firstLine="426"/>
        <w:jc w:val="both"/>
        <w:rPr>
          <w:rFonts w:ascii="GHEA Grapalat" w:hAnsi="GHEA Grapalat"/>
          <w:iCs/>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11 </w:t>
      </w:r>
      <w:r w:rsidR="00EB13B3" w:rsidRPr="00E25807">
        <w:rPr>
          <w:rFonts w:ascii="GHEA Grapalat" w:hAnsi="GHEA Grapalat"/>
          <w:iCs/>
          <w:sz w:val="24"/>
          <w:szCs w:val="24"/>
          <w:lang w:val="hy-AM"/>
        </w:rPr>
        <w:t xml:space="preserve">ՊՈԱԿ-ը բնափայտի մթերման ծավալների հաշվարկները իրականացնում է ԽՍՀՄ Անտառային պետական կոմիտեի «Անդրկովկասյան անտառային տնտեսության գիտահետազետական ինստիտուտ»-ի կողմից հաստատված և հրապարակված բոնիտետային նորմատիվներից, իսկ «Անտառային կուլտուրաների և անտառային ֆոնդի» գիրքը վարում է ԽՍՀՄ անտառային պետական կոմիտեի նախագահի տեղակալի կողմից 1988թ. հաստատված կանոնակարգով: Նշված փաստերի, առկա նորմերի և նորմատիվների կիրարկման, դրանցով առաջնորդվելու իրավական հիմնավորումների վերաբերյալ բանավոր </w:t>
      </w:r>
      <w:r w:rsidR="00EB13B3" w:rsidRPr="00A52228">
        <w:rPr>
          <w:rFonts w:ascii="GHEA Grapalat" w:hAnsi="GHEA Grapalat"/>
          <w:iCs/>
          <w:sz w:val="24"/>
          <w:szCs w:val="24"/>
          <w:lang w:val="hy-AM"/>
        </w:rPr>
        <w:t xml:space="preserve">հարցումներին ՊՈԱԿ-ի և մասնաճյուղերի կողմից հայտնվել է, որ </w:t>
      </w:r>
      <w:r w:rsidR="00EB13B3">
        <w:rPr>
          <w:rFonts w:ascii="GHEA Grapalat" w:hAnsi="GHEA Grapalat"/>
          <w:iCs/>
          <w:sz w:val="24"/>
          <w:szCs w:val="24"/>
          <w:lang w:val="hy-AM"/>
        </w:rPr>
        <w:t>«</w:t>
      </w:r>
      <w:r w:rsidR="00EB13B3" w:rsidRPr="00A52228">
        <w:rPr>
          <w:rFonts w:ascii="GHEA Grapalat" w:hAnsi="GHEA Grapalat"/>
          <w:i/>
          <w:sz w:val="24"/>
          <w:szCs w:val="24"/>
          <w:lang w:val="hy-AM"/>
        </w:rPr>
        <w:t>որևէ իրավական ակտ գոյություն չունի</w:t>
      </w:r>
      <w:r w:rsidR="00EB13B3">
        <w:rPr>
          <w:rFonts w:ascii="GHEA Grapalat" w:hAnsi="GHEA Grapalat"/>
          <w:i/>
          <w:sz w:val="24"/>
          <w:szCs w:val="24"/>
          <w:lang w:val="hy-AM"/>
        </w:rPr>
        <w:t>»</w:t>
      </w:r>
      <w:r w:rsidR="00EB13B3" w:rsidRPr="00A52228">
        <w:rPr>
          <w:rFonts w:ascii="GHEA Grapalat" w:hAnsi="GHEA Grapalat"/>
          <w:iCs/>
          <w:sz w:val="24"/>
          <w:szCs w:val="24"/>
          <w:lang w:val="hy-AM"/>
        </w:rPr>
        <w:t xml:space="preserve"> ։</w:t>
      </w:r>
    </w:p>
    <w:p w14:paraId="2CCC0604" w14:textId="77777777" w:rsidR="00EB13B3" w:rsidRPr="00B87C36" w:rsidRDefault="00EB13B3" w:rsidP="00B87C36">
      <w:pPr>
        <w:pStyle w:val="FootnoteText"/>
        <w:spacing w:line="276" w:lineRule="auto"/>
        <w:jc w:val="both"/>
        <w:rPr>
          <w:rFonts w:ascii="GHEA Grapalat" w:hAnsi="GHEA Grapalat" w:cs="Calibri"/>
          <w:b/>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B87C36">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r w:rsidR="00B87C36" w:rsidRPr="007162DA">
        <w:rPr>
          <w:rFonts w:ascii="GHEA Grapalat" w:hAnsi="GHEA Grapalat" w:cs="Calibri"/>
          <w:color w:val="000000"/>
          <w:sz w:val="24"/>
          <w:szCs w:val="24"/>
          <w:lang w:val="hy-AM"/>
        </w:rPr>
        <w:t>։</w:t>
      </w:r>
    </w:p>
    <w:p w14:paraId="2A0F8B31" w14:textId="77777777" w:rsidR="001B22DD" w:rsidRPr="003C24CF" w:rsidRDefault="00DA4D02" w:rsidP="00B87C36">
      <w:pPr>
        <w:shd w:val="clear" w:color="auto" w:fill="FFFFFF" w:themeFill="background1"/>
        <w:tabs>
          <w:tab w:val="left" w:pos="5670"/>
        </w:tabs>
        <w:spacing w:after="0" w:line="276" w:lineRule="auto"/>
        <w:ind w:firstLine="284"/>
        <w:jc w:val="both"/>
        <w:rPr>
          <w:rFonts w:ascii="GHEA Grapalat" w:hAnsi="GHEA Grapalat"/>
          <w:iCs/>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12 </w:t>
      </w:r>
      <w:r w:rsidR="001B22DD" w:rsidRPr="003C24CF">
        <w:rPr>
          <w:rFonts w:ascii="GHEA Grapalat" w:hAnsi="GHEA Grapalat"/>
          <w:iCs/>
          <w:sz w:val="24"/>
          <w:szCs w:val="24"/>
          <w:lang w:val="hy-AM"/>
        </w:rPr>
        <w:t>Ըստ</w:t>
      </w:r>
      <w:r w:rsidR="001B22DD" w:rsidRPr="003C24CF">
        <w:rPr>
          <w:rFonts w:ascii="GHEA Grapalat" w:hAnsi="GHEA Grapalat"/>
          <w:b/>
          <w:iCs/>
          <w:sz w:val="24"/>
          <w:szCs w:val="24"/>
          <w:lang w:val="hy-AM"/>
        </w:rPr>
        <w:t xml:space="preserve"> </w:t>
      </w:r>
      <w:r w:rsidR="001B22DD" w:rsidRPr="003C24CF">
        <w:rPr>
          <w:rFonts w:ascii="GHEA Grapalat" w:hAnsi="GHEA Grapalat"/>
          <w:sz w:val="24"/>
          <w:szCs w:val="24"/>
          <w:lang w:val="hy-AM"/>
        </w:rPr>
        <w:t xml:space="preserve">ներկայացված կատարողականների ՊՈԱԿ-ի «Արագածոտն» </w:t>
      </w:r>
      <w:r w:rsidR="001B22DD" w:rsidRPr="003C24CF">
        <w:rPr>
          <w:rFonts w:ascii="GHEA Grapalat" w:hAnsi="GHEA Grapalat"/>
          <w:iCs/>
          <w:sz w:val="24"/>
          <w:szCs w:val="24"/>
          <w:lang w:val="hy-AM"/>
        </w:rPr>
        <w:t xml:space="preserve">մասնաճյուղի կողմից </w:t>
      </w:r>
      <w:r w:rsidR="001B22DD" w:rsidRPr="003C24CF">
        <w:rPr>
          <w:rFonts w:ascii="GHEA Grapalat" w:hAnsi="GHEA Grapalat"/>
          <w:sz w:val="24"/>
          <w:szCs w:val="24"/>
          <w:lang w:val="hy-AM"/>
        </w:rPr>
        <w:t xml:space="preserve">2019թ. «Կոճղաշիվային հատում» միջոցառման վրա ծախսվել է </w:t>
      </w:r>
      <w:r w:rsidR="001B22DD" w:rsidRPr="003C24CF">
        <w:rPr>
          <w:rFonts w:ascii="GHEA Grapalat" w:eastAsia="Times New Roman" w:hAnsi="GHEA Grapalat" w:cs="Calibri"/>
          <w:bCs/>
          <w:sz w:val="24"/>
          <w:szCs w:val="24"/>
          <w:lang w:val="hy-AM"/>
        </w:rPr>
        <w:t xml:space="preserve">9,480.0 հազ. դրամ, իսկ </w:t>
      </w:r>
      <w:r w:rsidR="001B22DD" w:rsidRPr="003C24CF">
        <w:rPr>
          <w:rFonts w:ascii="GHEA Grapalat" w:hAnsi="GHEA Grapalat"/>
          <w:sz w:val="24"/>
          <w:szCs w:val="24"/>
          <w:lang w:val="hy-AM"/>
        </w:rPr>
        <w:t xml:space="preserve">2020թ.՝ (նոյեմբեր և դեկտեմբեր ամիսներին) </w:t>
      </w:r>
      <w:r w:rsidR="001B22DD" w:rsidRPr="003C24CF">
        <w:rPr>
          <w:rFonts w:ascii="GHEA Grapalat" w:eastAsia="Times New Roman" w:hAnsi="GHEA Grapalat" w:cs="Calibri"/>
          <w:bCs/>
          <w:sz w:val="24"/>
          <w:szCs w:val="24"/>
          <w:lang w:val="hy-AM"/>
        </w:rPr>
        <w:t xml:space="preserve">1,800.0 հազ. դրամ։ </w:t>
      </w:r>
      <w:r w:rsidR="001B22DD" w:rsidRPr="003C24CF">
        <w:rPr>
          <w:rFonts w:ascii="GHEA Grapalat" w:hAnsi="GHEA Grapalat"/>
          <w:sz w:val="24"/>
          <w:szCs w:val="24"/>
          <w:lang w:val="hy-AM"/>
        </w:rPr>
        <w:t xml:space="preserve">Ընտրանքային կարգով մասնաճյուղի Արագածի անտառապետությունում, մասնաճյուղի ավագ անտատապետի մասնակցությամբ, իրականացված տեղազննմամբ կոճղեր չեն </w:t>
      </w:r>
      <w:r w:rsidR="001B22DD" w:rsidRPr="003C24CF">
        <w:rPr>
          <w:rFonts w:ascii="GHEA Grapalat" w:hAnsi="GHEA Grapalat"/>
          <w:sz w:val="24"/>
          <w:szCs w:val="24"/>
          <w:lang w:val="hy-AM"/>
        </w:rPr>
        <w:lastRenderedPageBreak/>
        <w:t>հայտնաբերվել։ Ի պատասխան կոճղերի առկայության վերաբերյալ բանավոր հարցման, մասնաճյուղի անտ</w:t>
      </w:r>
      <w:r w:rsidR="001B22DD">
        <w:rPr>
          <w:rFonts w:ascii="GHEA Grapalat" w:hAnsi="GHEA Grapalat"/>
          <w:sz w:val="24"/>
          <w:szCs w:val="24"/>
          <w:lang w:val="hy-AM"/>
        </w:rPr>
        <w:t>առա</w:t>
      </w:r>
      <w:r w:rsidR="001B22DD" w:rsidRPr="003C24CF">
        <w:rPr>
          <w:rFonts w:ascii="GHEA Grapalat" w:hAnsi="GHEA Grapalat"/>
          <w:sz w:val="24"/>
          <w:szCs w:val="24"/>
          <w:lang w:val="hy-AM"/>
        </w:rPr>
        <w:t>մշակույթի գծով ինժեները և Արագածի անտառապետության անտառապետը հայտնել են (կցվում է), որ կոճղերը առաջացել են 1993թ.-ից հետո հատված ծառերից և հնարավոր չէ կատարել ուսումնասիրություն՝ ծառերի փտածության և խոտածածկի պատճառով։ Մասնաճյուղի անտ</w:t>
      </w:r>
      <w:r w:rsidR="001B22DD">
        <w:rPr>
          <w:rFonts w:ascii="GHEA Grapalat" w:hAnsi="GHEA Grapalat"/>
          <w:sz w:val="24"/>
          <w:szCs w:val="24"/>
          <w:lang w:val="hy-AM"/>
        </w:rPr>
        <w:t>ա</w:t>
      </w:r>
      <w:r w:rsidR="001B22DD" w:rsidRPr="003C24CF">
        <w:rPr>
          <w:rFonts w:ascii="GHEA Grapalat" w:hAnsi="GHEA Grapalat"/>
          <w:sz w:val="24"/>
          <w:szCs w:val="24"/>
          <w:lang w:val="hy-AM"/>
        </w:rPr>
        <w:t>ռամշակույթի գծով ինժեները լրացուցիչ հայտնում է, որ 2004թ. հետո Արագածոտնի անտառտնտեսության ենթակայության տակ գտնվող բնական կաղնուտներում հատատեղեր չեն շահագործվել։ Միաժամանակ, ըստ մասնաճյուղի ավագ անտառապետի</w:t>
      </w:r>
      <w:r w:rsidR="001B22DD">
        <w:rPr>
          <w:rFonts w:ascii="GHEA Grapalat" w:hAnsi="GHEA Grapalat"/>
          <w:sz w:val="24"/>
          <w:szCs w:val="24"/>
          <w:lang w:val="hy-AM"/>
        </w:rPr>
        <w:t>՝</w:t>
      </w:r>
      <w:r w:rsidR="001B22DD" w:rsidRPr="003C24CF">
        <w:rPr>
          <w:rFonts w:ascii="GHEA Grapalat" w:hAnsi="GHEA Grapalat"/>
          <w:sz w:val="24"/>
          <w:szCs w:val="24"/>
          <w:lang w:val="hy-AM"/>
        </w:rPr>
        <w:t xml:space="preserve"> 1993թ. հատված ծառերից կոճղեր չեն մնացել, կտրված անտառը երիտասարդացել է 8-14 սմ և ավելի, հատվել են բնաշիվային ծառեր՝ 8-12 սմ տրամագծով և իր կարծիքով կոճղաշիվայինի փոխարեն պետք էր կիրառել բնաշիվային սանիտարական հատում՝ անտառհատման տոմսով (կցվում է)։ Նշված պարագայում առաջանում է անհամապատասխանություն Որոշում 2-ի 3-րդ բաժնի 14-րդ կետի պահանջների հետ։ Նշենք, որ ընտրանքային կարգով ՊՈԱԿ-ի թվով 5 մասնաճյուղերի ստուգման ընթացքում 2019 և 2020թթ «Կոճղաշիվային հատում» միջոցառումներ չեն կատարվել թվով 2՝ Թումանյանի և Նոյեմբերյանի անտառտնտեսությունների մասնաճյուղերում։ </w:t>
      </w:r>
    </w:p>
    <w:p w14:paraId="315B9212" w14:textId="77777777" w:rsidR="001B22DD" w:rsidRDefault="001B22DD" w:rsidP="00B87C36">
      <w:pPr>
        <w:pStyle w:val="FootnoteText"/>
        <w:jc w:val="both"/>
        <w:rPr>
          <w:rFonts w:ascii="GHEA Grapalat" w:hAnsi="GHEA Grapalat"/>
          <w:i/>
          <w:sz w:val="22"/>
          <w:szCs w:val="22"/>
          <w:lang w:val="hy-AM"/>
        </w:rPr>
      </w:pPr>
      <w:r w:rsidRPr="007914EF">
        <w:rPr>
          <w:rFonts w:ascii="GHEA Grapalat" w:hAnsi="GHEA Grapalat" w:cs="Arial"/>
          <w:i/>
          <w:sz w:val="22"/>
          <w:szCs w:val="22"/>
          <w:lang w:val="hy-AM"/>
        </w:rPr>
        <w:t>ՊՈԱԿ-ի արձագանքը.</w:t>
      </w:r>
      <w:r w:rsidRPr="00591372">
        <w:rPr>
          <w:rFonts w:ascii="GHEA Grapalat" w:hAnsi="GHEA Grapalat"/>
          <w:i/>
          <w:sz w:val="22"/>
          <w:szCs w:val="22"/>
          <w:lang w:val="hy-AM"/>
        </w:rPr>
        <w:t xml:space="preserve"> </w:t>
      </w:r>
      <w:r w:rsidRPr="00591372">
        <w:rPr>
          <w:rFonts w:ascii="GHEA Grapalat" w:hAnsi="GHEA Grapalat" w:cs="Arial"/>
          <w:i/>
          <w:sz w:val="22"/>
          <w:szCs w:val="22"/>
          <w:lang w:val="hy-AM"/>
        </w:rPr>
        <w:t>«</w:t>
      </w:r>
      <w:r w:rsidRPr="00591372">
        <w:rPr>
          <w:rFonts w:ascii="GHEA Grapalat" w:hAnsi="GHEA Grapalat"/>
          <w:i/>
          <w:sz w:val="22"/>
          <w:szCs w:val="22"/>
          <w:lang w:val="hy-AM"/>
        </w:rPr>
        <w:t xml:space="preserve">Հայտնում եմ, որ </w:t>
      </w:r>
      <w:r w:rsidRPr="00591372">
        <w:rPr>
          <w:rFonts w:ascii="GHEA Grapalat" w:hAnsi="GHEA Grapalat" w:cs="Arial"/>
          <w:i/>
          <w:sz w:val="22"/>
          <w:szCs w:val="22"/>
          <w:lang w:val="hy-AM"/>
        </w:rPr>
        <w:t>1993 թվականի ընթացքում մասնաճյուղի անտառածածկ տարածքում կատարվել են մասսայական հատումներ, որի պատճառով կոճղերից դուրս եկած շիվերի (1 կոճղից 5 և ավելի),</w:t>
      </w:r>
      <w:r w:rsidRPr="007227E0">
        <w:rPr>
          <w:rFonts w:ascii="GHEA Grapalat" w:hAnsi="GHEA Grapalat" w:cs="Arial"/>
          <w:i/>
          <w:sz w:val="22"/>
          <w:szCs w:val="22"/>
          <w:lang w:val="hy-AM"/>
        </w:rPr>
        <w:t xml:space="preserve"> </w:t>
      </w:r>
      <w:r w:rsidRPr="00591372">
        <w:rPr>
          <w:rFonts w:ascii="GHEA Grapalat" w:hAnsi="GHEA Grapalat" w:cs="Arial"/>
          <w:i/>
          <w:sz w:val="22"/>
          <w:szCs w:val="22"/>
          <w:lang w:val="hy-AM"/>
        </w:rPr>
        <w:t>որոնց աճն և զարգացումը կարգավորելու նպատակով կատարվում է կոճղաշիվային վերաճի օժանդակում՝ հատվում են միջև 8 սմ տրամագծով չորացած, ծռմռված և նվազ ճյուղերը, թողնելով 1 կոճղի վրա 2-3 հատ ուղղաձիգ և առողջ շիվերը՝ հետագայում որակյալ ծառուտներ ստանալու համար:</w:t>
      </w:r>
      <w:r w:rsidRPr="00591372">
        <w:rPr>
          <w:rFonts w:ascii="GHEA Grapalat" w:hAnsi="GHEA Grapalat"/>
          <w:i/>
          <w:sz w:val="22"/>
          <w:szCs w:val="22"/>
          <w:lang w:val="hy-AM"/>
        </w:rPr>
        <w:t>»</w:t>
      </w:r>
      <w:r>
        <w:rPr>
          <w:rFonts w:ascii="GHEA Grapalat" w:hAnsi="GHEA Grapalat"/>
          <w:i/>
          <w:sz w:val="22"/>
          <w:szCs w:val="22"/>
          <w:lang w:val="hy-AM"/>
        </w:rPr>
        <w:t>։</w:t>
      </w:r>
    </w:p>
    <w:p w14:paraId="20FF8A04" w14:textId="77777777" w:rsidR="000B5909" w:rsidRPr="007162DA" w:rsidRDefault="000B5909" w:rsidP="000B5909">
      <w:pPr>
        <w:pStyle w:val="FootnoteText"/>
        <w:jc w:val="both"/>
        <w:rPr>
          <w:rFonts w:ascii="GHEA Grapalat" w:hAnsi="GHEA Grapalat" w:cs="Calibri"/>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7162DA">
        <w:rPr>
          <w:rFonts w:ascii="GHEA Grapalat" w:hAnsi="GHEA Grapalat" w:cs="Calibri"/>
          <w:color w:val="000000"/>
          <w:sz w:val="24"/>
          <w:szCs w:val="24"/>
          <w:lang w:val="hy-AM"/>
        </w:rPr>
        <w:t>. «Բացակայում է»։</w:t>
      </w:r>
    </w:p>
    <w:p w14:paraId="065E8E41" w14:textId="77777777" w:rsidR="001B22DD" w:rsidRPr="008B7D7A" w:rsidRDefault="001B22DD" w:rsidP="00B87C36">
      <w:pPr>
        <w:spacing w:line="240" w:lineRule="auto"/>
        <w:jc w:val="both"/>
        <w:rPr>
          <w:rFonts w:ascii="GHEA Grapalat" w:hAnsi="GHEA Grapalat"/>
          <w:sz w:val="24"/>
          <w:szCs w:val="24"/>
          <w:lang w:val="hy-AM"/>
        </w:rPr>
      </w:pPr>
      <w:r w:rsidRPr="007914EF">
        <w:rPr>
          <w:rFonts w:ascii="GHEA Grapalat" w:hAnsi="GHEA Grapalat"/>
          <w:i/>
          <w:sz w:val="24"/>
          <w:szCs w:val="24"/>
          <w:lang w:val="hy-AM"/>
        </w:rPr>
        <w:t>Հաշվեքննողների մեկնաբանությունը.</w:t>
      </w:r>
      <w:r>
        <w:rPr>
          <w:rFonts w:ascii="GHEA Grapalat" w:hAnsi="GHEA Grapalat"/>
          <w:sz w:val="24"/>
          <w:szCs w:val="24"/>
          <w:lang w:val="hy-AM"/>
        </w:rPr>
        <w:t xml:space="preserve"> </w:t>
      </w:r>
      <w:r w:rsidRPr="008B7D7A">
        <w:rPr>
          <w:rFonts w:ascii="GHEA Grapalat" w:hAnsi="GHEA Grapalat"/>
          <w:sz w:val="24"/>
          <w:szCs w:val="24"/>
          <w:lang w:val="hy-AM"/>
        </w:rPr>
        <w:t>ՊՈԱԿ-ն ըստ էության առարկություններ չի ներկայացրել, տրվել են բացատր</w:t>
      </w:r>
      <w:r w:rsidR="00BC5ACE">
        <w:rPr>
          <w:rFonts w:ascii="GHEA Grapalat" w:hAnsi="GHEA Grapalat"/>
          <w:sz w:val="24"/>
          <w:szCs w:val="24"/>
          <w:lang w:val="hy-AM"/>
        </w:rPr>
        <w:t>ություններ</w:t>
      </w:r>
      <w:r w:rsidRPr="008B7D7A">
        <w:rPr>
          <w:rFonts w:ascii="GHEA Grapalat" w:hAnsi="GHEA Grapalat"/>
          <w:sz w:val="24"/>
          <w:szCs w:val="24"/>
          <w:lang w:val="hy-AM"/>
        </w:rPr>
        <w:t xml:space="preserve">։ </w:t>
      </w:r>
    </w:p>
    <w:p w14:paraId="7483FC12" w14:textId="77777777" w:rsidR="001B22DD" w:rsidRPr="00F21502" w:rsidRDefault="001B22DD" w:rsidP="001B22DD">
      <w:pPr>
        <w:pStyle w:val="FootnoteText"/>
        <w:ind w:firstLine="426"/>
        <w:jc w:val="both"/>
        <w:rPr>
          <w:rFonts w:ascii="GHEA Grapalat" w:hAnsi="GHEA Grapalat" w:cs="Calibri"/>
          <w:color w:val="000000"/>
          <w:sz w:val="4"/>
          <w:szCs w:val="4"/>
          <w:lang w:val="hy-AM"/>
        </w:rPr>
      </w:pPr>
    </w:p>
    <w:p w14:paraId="066A420B" w14:textId="77777777" w:rsidR="001B22DD" w:rsidRPr="0034067A" w:rsidRDefault="001B22DD" w:rsidP="001B22DD">
      <w:pPr>
        <w:pStyle w:val="FootnoteText"/>
        <w:spacing w:line="276" w:lineRule="auto"/>
        <w:ind w:firstLine="426"/>
        <w:jc w:val="both"/>
        <w:rPr>
          <w:rFonts w:ascii="GHEA Grapalat" w:hAnsi="GHEA Grapalat" w:cs="Calibri"/>
          <w:color w:val="000000"/>
          <w:sz w:val="4"/>
          <w:szCs w:val="4"/>
          <w:lang w:val="hy-AM"/>
        </w:rPr>
      </w:pPr>
    </w:p>
    <w:p w14:paraId="35744B15" w14:textId="77777777" w:rsidR="001B22DD" w:rsidRPr="00A50BA0" w:rsidRDefault="001B22DD" w:rsidP="00B87C36">
      <w:pPr>
        <w:shd w:val="clear" w:color="auto" w:fill="FFFFFF" w:themeFill="background1"/>
        <w:tabs>
          <w:tab w:val="left" w:pos="5670"/>
        </w:tabs>
        <w:spacing w:after="0" w:line="276" w:lineRule="auto"/>
        <w:ind w:firstLine="284"/>
        <w:jc w:val="both"/>
        <w:rPr>
          <w:rFonts w:ascii="GHEA Grapalat" w:eastAsia="Times New Roman" w:hAnsi="GHEA Grapalat" w:cs="Calibri"/>
          <w:bCs/>
          <w:sz w:val="24"/>
          <w:szCs w:val="24"/>
          <w:lang w:val="hy-AM"/>
        </w:rPr>
      </w:pPr>
      <w:r>
        <w:rPr>
          <w:rFonts w:ascii="GHEA Grapalat" w:hAnsi="GHEA Grapalat"/>
          <w:iCs/>
          <w:sz w:val="24"/>
          <w:szCs w:val="24"/>
          <w:lang w:val="hy-AM"/>
        </w:rPr>
        <w:t xml:space="preserve"> </w:t>
      </w:r>
      <w:r w:rsidR="001D68E7">
        <w:rPr>
          <w:rFonts w:ascii="GHEA Grapalat" w:hAnsi="GHEA Grapalat" w:cs="Calibri"/>
          <w:color w:val="000000"/>
          <w:sz w:val="24"/>
          <w:szCs w:val="24"/>
          <w:lang w:val="hy-AM"/>
        </w:rPr>
        <w:t>5</w:t>
      </w:r>
      <w:r w:rsidR="001D68E7" w:rsidRPr="00E3558A">
        <w:rPr>
          <w:rFonts w:ascii="GHEA Grapalat" w:hAnsi="GHEA Grapalat" w:cs="Calibri"/>
          <w:color w:val="000000"/>
          <w:sz w:val="24"/>
          <w:szCs w:val="24"/>
          <w:lang w:val="hy-AM"/>
        </w:rPr>
        <w:t>.</w:t>
      </w:r>
      <w:r w:rsidR="001D68E7" w:rsidRPr="00D52D59">
        <w:rPr>
          <w:rFonts w:ascii="GHEA Grapalat" w:hAnsi="GHEA Grapalat" w:cs="Calibri"/>
          <w:color w:val="000000"/>
          <w:sz w:val="24"/>
          <w:szCs w:val="24"/>
          <w:lang w:val="hy-AM"/>
        </w:rPr>
        <w:t>4</w:t>
      </w:r>
      <w:r w:rsidR="001D68E7" w:rsidRPr="00E3558A">
        <w:rPr>
          <w:rFonts w:ascii="GHEA Grapalat" w:hAnsi="GHEA Grapalat" w:cs="Calibri"/>
          <w:color w:val="000000"/>
          <w:sz w:val="24"/>
          <w:szCs w:val="24"/>
          <w:lang w:val="hy-AM"/>
        </w:rPr>
        <w:t>.</w:t>
      </w:r>
      <w:r w:rsidR="001D68E7">
        <w:rPr>
          <w:rFonts w:ascii="GHEA Grapalat" w:hAnsi="GHEA Grapalat" w:cs="Calibri"/>
          <w:color w:val="000000"/>
          <w:sz w:val="24"/>
          <w:szCs w:val="24"/>
          <w:lang w:val="hy-AM"/>
        </w:rPr>
        <w:t xml:space="preserve">13 </w:t>
      </w:r>
      <w:r w:rsidRPr="00A50BA0">
        <w:rPr>
          <w:rFonts w:ascii="GHEA Grapalat" w:hAnsi="GHEA Grapalat"/>
          <w:iCs/>
          <w:sz w:val="24"/>
          <w:szCs w:val="24"/>
          <w:lang w:val="hy-AM"/>
        </w:rPr>
        <w:t xml:space="preserve">Ըստ </w:t>
      </w:r>
      <w:r w:rsidRPr="00A50BA0">
        <w:rPr>
          <w:rStyle w:val="Emphasis"/>
          <w:rFonts w:ascii="GHEA Grapalat" w:hAnsi="GHEA Grapalat" w:cs="Arial"/>
          <w:i w:val="0"/>
          <w:sz w:val="24"/>
          <w:szCs w:val="24"/>
          <w:lang w:val="hy-AM"/>
        </w:rPr>
        <w:t>01133 անտառահատման տոմսի (20.06</w:t>
      </w:r>
      <w:r w:rsidR="0032318F" w:rsidRPr="00A50BA0">
        <w:rPr>
          <w:rStyle w:val="Emphasis"/>
          <w:rFonts w:ascii="GHEA Grapalat" w:hAnsi="GHEA Grapalat" w:cs="Arial"/>
          <w:i w:val="0"/>
          <w:sz w:val="24"/>
          <w:szCs w:val="24"/>
          <w:lang w:val="hy-AM"/>
        </w:rPr>
        <w:t>.</w:t>
      </w:r>
      <w:r w:rsidRPr="00A50BA0">
        <w:rPr>
          <w:rStyle w:val="Emphasis"/>
          <w:rFonts w:ascii="GHEA Grapalat" w:hAnsi="GHEA Grapalat" w:cs="Arial"/>
          <w:i w:val="0"/>
          <w:sz w:val="24"/>
          <w:szCs w:val="24"/>
          <w:lang w:val="hy-AM"/>
        </w:rPr>
        <w:t>2019թ.)</w:t>
      </w:r>
      <w:r w:rsidRPr="00A50BA0">
        <w:rPr>
          <w:rFonts w:ascii="GHEA Grapalat" w:eastAsia="Times New Roman" w:hAnsi="GHEA Grapalat" w:cs="Calibri"/>
          <w:bCs/>
          <w:sz w:val="24"/>
          <w:szCs w:val="24"/>
          <w:lang w:val="hy-AM"/>
        </w:rPr>
        <w:t xml:space="preserve"> Թումանյանի անտառտնտեսությունում</w:t>
      </w:r>
      <w:r w:rsidRPr="00A50BA0">
        <w:rPr>
          <w:rStyle w:val="Emphasis"/>
          <w:rFonts w:ascii="GHEA Grapalat" w:hAnsi="GHEA Grapalat" w:cs="Arial"/>
          <w:i w:val="0"/>
          <w:sz w:val="24"/>
          <w:szCs w:val="24"/>
          <w:lang w:val="hy-AM"/>
        </w:rPr>
        <w:t xml:space="preserve"> հատվել է 1544 հատ քամատապալ սոճենի, վառելափայտը 235,79 խխմ., շինափայտը՝ 74,45 խխմ, ջախ և ճյուղ՝ 21,71 խխմ, ընդամենը՝ 331,95 խխմ։ Հատատեղի հաշվեգնահատման ցուցակում նշված ծառերի բների տրամագծերը չափված և ծավալները հաշվարկված են, իսկ շինափայտի ծավալների վերաբերյալ նշումները բացակայում են։ Լալվարի անտառտնտեսության պետի՝ ՊՈԱԿ-ի տնօրենին ուղղված 25.03.2019թ. թիվ 73 գրությամբ տեղեկացվել է, որ դեռ 2014թ. քամատապալ և ջարդված 1544 սոճենիների բնափայտի  331,95 խխմ-ից 74,45 խխմ շինափայտ է՝ 24</w:t>
      </w:r>
      <w:r w:rsidRPr="00A50BA0">
        <w:rPr>
          <w:rStyle w:val="Emphasis"/>
          <w:rFonts w:ascii="GHEA Grapalat" w:hAnsi="GHEA Grapalat" w:cs="Arial"/>
          <w:b/>
          <w:i w:val="0"/>
          <w:sz w:val="24"/>
          <w:szCs w:val="24"/>
          <w:lang w:val="hy-AM"/>
        </w:rPr>
        <w:t xml:space="preserve"> %։ </w:t>
      </w:r>
      <w:r w:rsidRPr="00A50BA0">
        <w:rPr>
          <w:rStyle w:val="Emphasis"/>
          <w:rFonts w:ascii="GHEA Grapalat" w:hAnsi="GHEA Grapalat" w:cs="Arial"/>
          <w:i w:val="0"/>
          <w:sz w:val="24"/>
          <w:szCs w:val="24"/>
          <w:lang w:val="hy-AM"/>
        </w:rPr>
        <w:t>Նշենք, որ նորմալ վիճակում գտնվող սոճենի ծառատեսակից շուրջ 70% շինափայտ է առաջանում։ Միաժամանակ, առաջարկվել է արտահանման և իրացման գինը սահմանել գործող գների 50%-ի չափով, քանի որ ծառերի 40%-ը կիսափտած է և կորցրել է իր ապրանքային տեսքը, ինչը արձանագրվել է նաև հատատեղի հետազոտման 20</w:t>
      </w:r>
      <w:r w:rsidRPr="00A50BA0">
        <w:rPr>
          <w:rStyle w:val="Emphasis"/>
          <w:rFonts w:ascii="GHEA Grapalat" w:eastAsia="MS Mincho" w:hAnsi="GHEA Grapalat" w:cs="MS Mincho"/>
          <w:i w:val="0"/>
          <w:sz w:val="24"/>
          <w:szCs w:val="24"/>
          <w:lang w:val="hy-AM"/>
        </w:rPr>
        <w:t>.</w:t>
      </w:r>
      <w:r w:rsidRPr="00A50BA0">
        <w:rPr>
          <w:rStyle w:val="Emphasis"/>
          <w:rFonts w:ascii="GHEA Grapalat" w:hAnsi="GHEA Grapalat" w:cs="Arial"/>
          <w:i w:val="0"/>
          <w:sz w:val="24"/>
          <w:szCs w:val="24"/>
          <w:lang w:val="hy-AM"/>
        </w:rPr>
        <w:t>04</w:t>
      </w:r>
      <w:r w:rsidRPr="00A50BA0">
        <w:rPr>
          <w:rStyle w:val="Emphasis"/>
          <w:rFonts w:ascii="GHEA Grapalat" w:eastAsia="MS Mincho" w:hAnsi="GHEA Grapalat" w:cs="MS Mincho"/>
          <w:i w:val="0"/>
          <w:sz w:val="24"/>
          <w:szCs w:val="24"/>
          <w:lang w:val="hy-AM"/>
        </w:rPr>
        <w:t>.</w:t>
      </w:r>
      <w:r w:rsidRPr="00A50BA0">
        <w:rPr>
          <w:rStyle w:val="Emphasis"/>
          <w:rFonts w:ascii="GHEA Grapalat" w:hAnsi="GHEA Grapalat" w:cs="Arial"/>
          <w:i w:val="0"/>
          <w:sz w:val="24"/>
          <w:szCs w:val="24"/>
          <w:lang w:val="hy-AM"/>
        </w:rPr>
        <w:t>2019թ. ակտում։</w:t>
      </w:r>
      <w:r w:rsidRPr="00A50BA0">
        <w:rPr>
          <w:rStyle w:val="Emphasis"/>
          <w:rFonts w:ascii="GHEA Grapalat" w:hAnsi="GHEA Grapalat" w:cs="Arial"/>
          <w:b/>
          <w:i w:val="0"/>
          <w:sz w:val="24"/>
          <w:szCs w:val="24"/>
          <w:lang w:val="hy-AM"/>
        </w:rPr>
        <w:t xml:space="preserve"> </w:t>
      </w:r>
      <w:r w:rsidRPr="0044100D">
        <w:rPr>
          <w:rStyle w:val="Emphasis"/>
          <w:rFonts w:ascii="GHEA Grapalat" w:hAnsi="GHEA Grapalat" w:cs="Arial"/>
          <w:i w:val="0"/>
          <w:sz w:val="24"/>
          <w:szCs w:val="24"/>
          <w:lang w:val="hy-AM"/>
        </w:rPr>
        <w:t xml:space="preserve">Տեղազննմամբ պարզվեց, որ </w:t>
      </w:r>
      <w:r w:rsidR="0044100D" w:rsidRPr="0044100D">
        <w:rPr>
          <w:rStyle w:val="Emphasis"/>
          <w:rFonts w:ascii="GHEA Grapalat" w:hAnsi="GHEA Grapalat" w:cs="Arial"/>
          <w:i w:val="0"/>
          <w:sz w:val="24"/>
          <w:szCs w:val="24"/>
          <w:lang w:val="hy-AM"/>
        </w:rPr>
        <w:t>ն</w:t>
      </w:r>
      <w:r w:rsidRPr="0044100D">
        <w:rPr>
          <w:rStyle w:val="Emphasis"/>
          <w:rFonts w:ascii="GHEA Grapalat" w:hAnsi="GHEA Grapalat" w:cs="Arial"/>
          <w:i w:val="0"/>
          <w:sz w:val="24"/>
          <w:szCs w:val="24"/>
          <w:lang w:val="hy-AM"/>
        </w:rPr>
        <w:t xml:space="preserve">շված տեղամասերում քամատապալ վիճակում </w:t>
      </w:r>
      <w:r w:rsidR="008D1C9B" w:rsidRPr="0044100D">
        <w:rPr>
          <w:rStyle w:val="Emphasis"/>
          <w:rFonts w:ascii="GHEA Grapalat" w:hAnsi="GHEA Grapalat" w:cs="Arial"/>
          <w:i w:val="0"/>
          <w:sz w:val="24"/>
          <w:szCs w:val="24"/>
          <w:lang w:val="hy-AM"/>
        </w:rPr>
        <w:t>առկա են</w:t>
      </w:r>
      <w:r w:rsidRPr="0044100D">
        <w:rPr>
          <w:rStyle w:val="Emphasis"/>
          <w:rFonts w:ascii="GHEA Grapalat" w:hAnsi="GHEA Grapalat" w:cs="Arial"/>
          <w:i w:val="0"/>
          <w:sz w:val="24"/>
          <w:szCs w:val="24"/>
          <w:lang w:val="hy-AM"/>
        </w:rPr>
        <w:t xml:space="preserve"> </w:t>
      </w:r>
      <w:r w:rsidRPr="0044100D">
        <w:rPr>
          <w:rStyle w:val="Emphasis"/>
          <w:rFonts w:ascii="GHEA Grapalat" w:hAnsi="GHEA Grapalat" w:cs="Arial"/>
          <w:i w:val="0"/>
          <w:sz w:val="24"/>
          <w:szCs w:val="24"/>
          <w:lang w:val="hy-AM"/>
        </w:rPr>
        <w:lastRenderedPageBreak/>
        <w:t>մոտավորապես 300 ծառեր:</w:t>
      </w:r>
      <w:r w:rsidRPr="00A50BA0">
        <w:rPr>
          <w:rStyle w:val="Emphasis"/>
          <w:rFonts w:ascii="GHEA Grapalat" w:hAnsi="GHEA Grapalat" w:cs="Arial"/>
          <w:i w:val="0"/>
          <w:sz w:val="24"/>
          <w:szCs w:val="24"/>
          <w:lang w:val="hy-AM"/>
        </w:rPr>
        <w:t xml:space="preserve"> </w:t>
      </w:r>
      <w:r w:rsidR="0044100D">
        <w:rPr>
          <w:rStyle w:val="Emphasis"/>
          <w:rFonts w:ascii="GHEA Grapalat" w:hAnsi="GHEA Grapalat" w:cs="Arial"/>
          <w:i w:val="0"/>
          <w:sz w:val="24"/>
          <w:szCs w:val="24"/>
          <w:lang w:val="hy-AM"/>
        </w:rPr>
        <w:t>Մ</w:t>
      </w:r>
      <w:r w:rsidRPr="00A50BA0">
        <w:rPr>
          <w:rStyle w:val="Emphasis"/>
          <w:rFonts w:ascii="GHEA Grapalat" w:hAnsi="GHEA Grapalat" w:cs="Arial"/>
          <w:i w:val="0"/>
          <w:sz w:val="24"/>
          <w:szCs w:val="24"/>
          <w:lang w:val="hy-AM"/>
        </w:rPr>
        <w:t>ատնանշեց 3000-4000քմ տարածք</w:t>
      </w:r>
      <w:r w:rsidR="00682DA8">
        <w:rPr>
          <w:rStyle w:val="Emphasis"/>
          <w:rFonts w:ascii="GHEA Grapalat" w:hAnsi="GHEA Grapalat" w:cs="Arial"/>
          <w:i w:val="0"/>
          <w:sz w:val="24"/>
          <w:szCs w:val="24"/>
          <w:lang w:val="hy-AM"/>
        </w:rPr>
        <w:t>ը</w:t>
      </w:r>
      <w:r w:rsidRPr="00A50BA0">
        <w:rPr>
          <w:rStyle w:val="Emphasis"/>
          <w:rFonts w:ascii="GHEA Grapalat" w:hAnsi="GHEA Grapalat" w:cs="Arial"/>
          <w:i w:val="0"/>
          <w:sz w:val="24"/>
          <w:szCs w:val="24"/>
          <w:lang w:val="hy-AM"/>
        </w:rPr>
        <w:t xml:space="preserve">, նշելով թե հիմնական քամատապալ ծառերը այդտեղ են եղել: Այն հարցին, թե որտեղ են քամատապալ մթերված ծառերի կոճղերը, </w:t>
      </w:r>
      <w:r w:rsidR="002765C7">
        <w:rPr>
          <w:rStyle w:val="Emphasis"/>
          <w:rFonts w:ascii="GHEA Grapalat" w:hAnsi="GHEA Grapalat" w:cs="Arial"/>
          <w:i w:val="0"/>
          <w:sz w:val="24"/>
          <w:szCs w:val="24"/>
          <w:lang w:val="hy-AM"/>
        </w:rPr>
        <w:t>ո</w:t>
      </w:r>
      <w:r w:rsidRPr="00A50BA0">
        <w:rPr>
          <w:rStyle w:val="Emphasis"/>
          <w:rFonts w:ascii="GHEA Grapalat" w:hAnsi="GHEA Grapalat" w:cs="Arial"/>
          <w:i w:val="0"/>
          <w:sz w:val="24"/>
          <w:szCs w:val="24"/>
          <w:lang w:val="hy-AM"/>
        </w:rPr>
        <w:t xml:space="preserve">ւղեկցողները պատասխանեցին, որ մոտակա գյուղի մարդիկ կոճղերը տեղափոխել են, սակայն տարված կոճղերի ոչ մի հետք նկատելի չէր:  </w:t>
      </w:r>
    </w:p>
    <w:p w14:paraId="4971291D" w14:textId="77777777" w:rsidR="001B22DD" w:rsidRPr="003C24CF" w:rsidRDefault="001B22DD" w:rsidP="00B87C36">
      <w:pPr>
        <w:spacing w:after="0" w:line="276" w:lineRule="auto"/>
        <w:jc w:val="both"/>
        <w:rPr>
          <w:rFonts w:ascii="GHEA Grapalat" w:hAnsi="GHEA Grapalat"/>
          <w:i/>
          <w:lang w:val="hy-AM"/>
        </w:rPr>
      </w:pPr>
      <w:r w:rsidRPr="007914EF">
        <w:rPr>
          <w:rFonts w:ascii="GHEA Grapalat" w:hAnsi="GHEA Grapalat" w:cs="Arial"/>
          <w:i/>
          <w:sz w:val="24"/>
          <w:szCs w:val="24"/>
          <w:lang w:val="hy-AM"/>
        </w:rPr>
        <w:t>ՊՈԱԿ-ի արձագանքը</w:t>
      </w:r>
      <w:r w:rsidRPr="007914EF">
        <w:rPr>
          <w:rFonts w:ascii="GHEA Grapalat" w:hAnsi="GHEA Grapalat" w:cs="Arial"/>
          <w:i/>
          <w:lang w:val="hy-AM"/>
        </w:rPr>
        <w:t>.</w:t>
      </w:r>
      <w:r w:rsidRPr="003C24CF">
        <w:rPr>
          <w:rFonts w:ascii="GHEA Grapalat" w:hAnsi="GHEA Grapalat"/>
          <w:i/>
          <w:lang w:val="hy-AM"/>
        </w:rPr>
        <w:t xml:space="preserve"> </w:t>
      </w:r>
      <w:r w:rsidRPr="003C24CF">
        <w:rPr>
          <w:rFonts w:ascii="GHEA Grapalat" w:hAnsi="GHEA Grapalat" w:cs="Arial"/>
          <w:i/>
          <w:lang w:val="hy-AM"/>
        </w:rPr>
        <w:t>«</w:t>
      </w:r>
      <w:r w:rsidRPr="003C24CF">
        <w:rPr>
          <w:rFonts w:ascii="GHEA Grapalat" w:hAnsi="GHEA Grapalat"/>
          <w:i/>
          <w:lang w:val="hy-AM"/>
        </w:rPr>
        <w:t>Հայտնում եմ, որ հաշվեգնահատման ցուցակներում կոնկրետ ծառի դիմաց շինափայտի նշում չի արվում սոճենի տեսակի համար՝ աղյուսակների բացակայության պատճառով։»</w:t>
      </w:r>
    </w:p>
    <w:p w14:paraId="15431820" w14:textId="77777777" w:rsidR="000B5909" w:rsidRPr="00B87C36" w:rsidRDefault="000B5909" w:rsidP="000B5909">
      <w:pPr>
        <w:pStyle w:val="FootnoteText"/>
        <w:spacing w:line="276" w:lineRule="auto"/>
        <w:jc w:val="both"/>
        <w:rPr>
          <w:rFonts w:ascii="GHEA Grapalat" w:hAnsi="GHEA Grapalat" w:cs="Calibri"/>
          <w:b/>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B87C36">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p>
    <w:p w14:paraId="4A014E41" w14:textId="77777777" w:rsidR="001B22DD" w:rsidRPr="00181687" w:rsidRDefault="001B22DD" w:rsidP="00B87C36">
      <w:pPr>
        <w:pStyle w:val="FootnoteText"/>
        <w:jc w:val="both"/>
        <w:rPr>
          <w:rFonts w:ascii="GHEA Grapalat" w:hAnsi="GHEA Grapalat"/>
          <w:sz w:val="24"/>
          <w:szCs w:val="24"/>
          <w:lang w:val="hy-AM"/>
        </w:rPr>
      </w:pPr>
      <w:r w:rsidRPr="007914EF">
        <w:rPr>
          <w:rFonts w:ascii="GHEA Grapalat" w:hAnsi="GHEA Grapalat"/>
          <w:i/>
          <w:sz w:val="24"/>
          <w:szCs w:val="24"/>
          <w:lang w:val="hy-AM"/>
        </w:rPr>
        <w:t>Հաշվեքննողների մեկնաբանությունը.</w:t>
      </w:r>
      <w:r>
        <w:rPr>
          <w:rFonts w:ascii="GHEA Grapalat" w:hAnsi="GHEA Grapalat"/>
          <w:sz w:val="24"/>
          <w:szCs w:val="24"/>
          <w:lang w:val="hy-AM"/>
        </w:rPr>
        <w:t xml:space="preserve"> </w:t>
      </w:r>
      <w:r w:rsidRPr="00181687">
        <w:rPr>
          <w:rFonts w:ascii="GHEA Grapalat" w:hAnsi="GHEA Grapalat"/>
          <w:sz w:val="24"/>
          <w:szCs w:val="24"/>
          <w:lang w:val="hy-AM"/>
        </w:rPr>
        <w:t>ՊՈԱԿ-ն ըստ էության առարկություններ չի ներկայացրել, տրվել են բացատր</w:t>
      </w:r>
      <w:r w:rsidR="000D7DF1">
        <w:rPr>
          <w:rFonts w:ascii="GHEA Grapalat" w:hAnsi="GHEA Grapalat"/>
          <w:sz w:val="24"/>
          <w:szCs w:val="24"/>
          <w:lang w:val="hy-AM"/>
        </w:rPr>
        <w:t>ություններ</w:t>
      </w:r>
      <w:r w:rsidRPr="00181687">
        <w:rPr>
          <w:rFonts w:ascii="GHEA Grapalat" w:hAnsi="GHEA Grapalat"/>
          <w:sz w:val="24"/>
          <w:szCs w:val="24"/>
          <w:lang w:val="hy-AM"/>
        </w:rPr>
        <w:t xml:space="preserve">։ </w:t>
      </w:r>
    </w:p>
    <w:p w14:paraId="2F23EA28" w14:textId="77777777" w:rsidR="001B22DD" w:rsidRPr="00F21502" w:rsidRDefault="001B22DD" w:rsidP="001B22DD">
      <w:pPr>
        <w:pStyle w:val="FootnoteText"/>
        <w:ind w:firstLine="426"/>
        <w:jc w:val="both"/>
        <w:rPr>
          <w:rFonts w:ascii="GHEA Grapalat" w:hAnsi="GHEA Grapalat" w:cs="Calibri"/>
          <w:color w:val="000000"/>
          <w:sz w:val="4"/>
          <w:szCs w:val="4"/>
          <w:lang w:val="hy-AM"/>
        </w:rPr>
      </w:pPr>
    </w:p>
    <w:p w14:paraId="0FDAD282" w14:textId="77777777" w:rsidR="001B22DD" w:rsidRPr="0034067A" w:rsidRDefault="001B22DD" w:rsidP="001B22DD">
      <w:pPr>
        <w:pStyle w:val="FootnoteText"/>
        <w:spacing w:line="276" w:lineRule="auto"/>
        <w:ind w:firstLine="426"/>
        <w:jc w:val="both"/>
        <w:rPr>
          <w:rFonts w:ascii="GHEA Grapalat" w:hAnsi="GHEA Grapalat" w:cs="Calibri"/>
          <w:color w:val="000000"/>
          <w:sz w:val="4"/>
          <w:szCs w:val="4"/>
          <w:lang w:val="hy-AM"/>
        </w:rPr>
      </w:pPr>
    </w:p>
    <w:p w14:paraId="58CA6DC3" w14:textId="77777777" w:rsidR="001B22DD" w:rsidRPr="00A35C27" w:rsidRDefault="001D68E7" w:rsidP="001B22DD">
      <w:pPr>
        <w:spacing w:after="0" w:line="276" w:lineRule="auto"/>
        <w:ind w:firstLine="450"/>
        <w:jc w:val="both"/>
        <w:rPr>
          <w:rStyle w:val="Emphasis"/>
          <w:rFonts w:ascii="GHEA Grapalat" w:hAnsi="GHEA Grapalat" w:cs="Arial"/>
          <w:i w:val="0"/>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14 </w:t>
      </w:r>
      <w:r w:rsidR="001B22DD" w:rsidRPr="003C24CF">
        <w:rPr>
          <w:rFonts w:ascii="GHEA Grapalat" w:hAnsi="GHEA Grapalat"/>
          <w:iCs/>
          <w:sz w:val="24"/>
          <w:szCs w:val="24"/>
          <w:lang w:val="hy-AM"/>
        </w:rPr>
        <w:t xml:space="preserve">ՊՈԱԿ-ի </w:t>
      </w:r>
      <w:r w:rsidR="001B22DD">
        <w:rPr>
          <w:rFonts w:ascii="GHEA Grapalat" w:eastAsia="Times New Roman" w:hAnsi="GHEA Grapalat" w:cs="Calibri"/>
          <w:bCs/>
          <w:sz w:val="24"/>
          <w:szCs w:val="24"/>
          <w:lang w:val="hy-AM"/>
        </w:rPr>
        <w:t>Նոյեմբերյանի</w:t>
      </w:r>
      <w:r w:rsidR="001B22DD" w:rsidRPr="003C24CF">
        <w:rPr>
          <w:rFonts w:ascii="GHEA Grapalat" w:eastAsia="Times New Roman" w:hAnsi="GHEA Grapalat" w:cs="Calibri"/>
          <w:bCs/>
          <w:sz w:val="24"/>
          <w:szCs w:val="24"/>
          <w:lang w:val="hy-AM"/>
        </w:rPr>
        <w:t xml:space="preserve"> անտառտնտեսությունում </w:t>
      </w:r>
      <w:r w:rsidR="001B22DD" w:rsidRPr="00A35C27">
        <w:rPr>
          <w:rStyle w:val="Emphasis"/>
          <w:rFonts w:ascii="GHEA Grapalat" w:hAnsi="GHEA Grapalat" w:cs="Arial"/>
          <w:i w:val="0"/>
          <w:sz w:val="24"/>
          <w:szCs w:val="24"/>
          <w:lang w:val="hy-AM"/>
        </w:rPr>
        <w:t>2019-2020թթ. իրացված բոլոր 63 հատատեղերում արձանագրվել  է բնափայտի ծավալների աճ, վաղօրոք հաշվարկված հաշվեգնահատման ցուցակների նկատմամբ և այն կազմում է 2019թ. 331.26 խխմ., իսկ 2020թ. 363.83 խխմ ընդամենը՝ 695.09 խխմ: Միայն երկու հատատեղերում՝ 2020թ. անտառահատման տոմսերում (թիվ 01592 և թիվ 01585), առաջացած ծավալների աճն ավագ անտառապետը պարզաբանեց, որ հատատեղի իրացման ժամանակ կոտրվել են նաև չնախատեսված այլ ծառեր, համապատասխանաբար 28 ծառ 30.95 խխմ և 25 ծառ 6.86 խխմ և առաջացել  է ծավալի աճ: Նշենք, որ այս ծավալներն իրացման ցուցանիշներում արտացոլված են, իսկ անտառահատման տոմսում և հատատեղի անձնագրում՝ ոչ (առկա է ավագ անտառապետի բացատր</w:t>
      </w:r>
      <w:r w:rsidR="000B5909">
        <w:rPr>
          <w:rStyle w:val="Emphasis"/>
          <w:rFonts w:ascii="GHEA Grapalat" w:hAnsi="GHEA Grapalat" w:cs="Arial"/>
          <w:i w:val="0"/>
          <w:sz w:val="24"/>
          <w:szCs w:val="24"/>
          <w:lang w:val="hy-AM"/>
        </w:rPr>
        <w:t>ությունը</w:t>
      </w:r>
      <w:r w:rsidR="001B22DD" w:rsidRPr="00A35C27">
        <w:rPr>
          <w:rStyle w:val="Emphasis"/>
          <w:rFonts w:ascii="GHEA Grapalat" w:hAnsi="GHEA Grapalat" w:cs="Arial"/>
          <w:i w:val="0"/>
          <w:sz w:val="24"/>
          <w:szCs w:val="24"/>
          <w:lang w:val="hy-AM"/>
        </w:rPr>
        <w:t xml:space="preserve">): Հիշյալ թվով 28 և 25 հատ ծառերը, որպես հատված ծառեր ընդհանուր հատված ծառերի քանակում չեն հաշվարկված: Թույլատրելի  է  հաշվեգնահատման ցուցակներով հաշվարկված ծավալների շեղում +/- 10 տոկոսի չափով, սակայն այս պարագայում շեղումը միակողմանի է: </w:t>
      </w:r>
    </w:p>
    <w:p w14:paraId="68E1B5F1" w14:textId="77777777" w:rsidR="001B22DD" w:rsidRDefault="001B22DD" w:rsidP="000B5909">
      <w:pPr>
        <w:shd w:val="clear" w:color="auto" w:fill="FFFFFF" w:themeFill="background1"/>
        <w:spacing w:after="200" w:line="240" w:lineRule="auto"/>
        <w:jc w:val="both"/>
        <w:rPr>
          <w:rFonts w:ascii="GHEA Grapalat" w:hAnsi="GHEA Grapalat"/>
          <w:i/>
          <w:lang w:val="hy-AM"/>
        </w:rPr>
      </w:pPr>
      <w:r w:rsidRPr="007914EF">
        <w:rPr>
          <w:rFonts w:ascii="GHEA Grapalat" w:hAnsi="GHEA Grapalat" w:cs="Arial"/>
          <w:i/>
          <w:lang w:val="hy-AM"/>
        </w:rPr>
        <w:t>ՊՈԱԿ-ի արձագանքը.</w:t>
      </w:r>
      <w:r w:rsidRPr="003252E7">
        <w:rPr>
          <w:rFonts w:ascii="GHEA Grapalat" w:hAnsi="GHEA Grapalat"/>
          <w:i/>
          <w:lang w:val="hy-AM"/>
        </w:rPr>
        <w:t xml:space="preserve"> </w:t>
      </w:r>
      <w:r w:rsidRPr="003252E7">
        <w:rPr>
          <w:rFonts w:ascii="GHEA Grapalat" w:hAnsi="GHEA Grapalat" w:cs="Arial"/>
          <w:i/>
          <w:lang w:val="hy-AM"/>
        </w:rPr>
        <w:t>«Հ</w:t>
      </w:r>
      <w:r w:rsidRPr="003252E7">
        <w:rPr>
          <w:rFonts w:ascii="GHEA Grapalat" w:hAnsi="GHEA Grapalat"/>
          <w:i/>
          <w:lang w:val="hy-AM"/>
        </w:rPr>
        <w:t>այտնում եմ, որ հատատեղի հաշվեգնահատման ցուցակները և անտառահատման տոմսերը լրացվում են մինչև հատատեղի շահագործումը և կոտրված և ավելացած փայտանյութի ծավալների վերաբերյալ հաշվեգնահատման ցուցակներում նշումներ չեն արվում, այլ կազմվում է առանձին լրացուցիչ հաշվեգնահատման ցուցակ և կցվում է հնին: Անտառահատման տոմսը հաշվարկային փաստաթուղթ է, որում փայտանյութի ծավալը նշվում է աղյուսակներից վերցրած թվերի հիման վրա, իսկ մթերումը ներկայացվում է փաստացի մթերված և չափված փայտանյութի ծավալով:»</w:t>
      </w:r>
    </w:p>
    <w:p w14:paraId="360DD22B" w14:textId="77777777" w:rsidR="000B5909" w:rsidRPr="00B87C36" w:rsidRDefault="000B5909" w:rsidP="0046429E">
      <w:pPr>
        <w:pStyle w:val="FootnoteText"/>
        <w:jc w:val="both"/>
        <w:rPr>
          <w:rFonts w:ascii="GHEA Grapalat" w:hAnsi="GHEA Grapalat" w:cs="Calibri"/>
          <w:b/>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B87C36">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p>
    <w:p w14:paraId="4B447983" w14:textId="77777777" w:rsidR="001B22DD" w:rsidRPr="00863816" w:rsidRDefault="001B22DD" w:rsidP="00B87C36">
      <w:pPr>
        <w:pStyle w:val="FootnoteText"/>
        <w:jc w:val="both"/>
        <w:rPr>
          <w:rFonts w:ascii="GHEA Grapalat" w:hAnsi="GHEA Grapalat"/>
          <w:sz w:val="24"/>
          <w:szCs w:val="24"/>
          <w:lang w:val="hy-AM"/>
        </w:rPr>
      </w:pPr>
      <w:r w:rsidRPr="007914EF">
        <w:rPr>
          <w:rFonts w:ascii="GHEA Grapalat" w:hAnsi="GHEA Grapalat"/>
          <w:i/>
          <w:sz w:val="24"/>
          <w:szCs w:val="24"/>
          <w:lang w:val="hy-AM"/>
        </w:rPr>
        <w:t>Հաշվեքննողների մեկնաբանությունը.</w:t>
      </w:r>
      <w:r>
        <w:rPr>
          <w:rFonts w:ascii="GHEA Grapalat" w:hAnsi="GHEA Grapalat"/>
          <w:sz w:val="24"/>
          <w:szCs w:val="24"/>
          <w:lang w:val="hy-AM"/>
        </w:rPr>
        <w:t xml:space="preserve"> </w:t>
      </w:r>
      <w:r w:rsidRPr="00181687">
        <w:rPr>
          <w:rFonts w:ascii="GHEA Grapalat" w:hAnsi="GHEA Grapalat"/>
          <w:sz w:val="24"/>
          <w:szCs w:val="24"/>
          <w:lang w:val="hy-AM"/>
        </w:rPr>
        <w:t>ՊՈԱԿ-ն ըստ էության առարկություններ չի ներկայացրել, տրվել են բացատր</w:t>
      </w:r>
      <w:r w:rsidR="0005444C">
        <w:rPr>
          <w:rFonts w:ascii="GHEA Grapalat" w:hAnsi="GHEA Grapalat"/>
          <w:sz w:val="24"/>
          <w:szCs w:val="24"/>
          <w:lang w:val="hy-AM"/>
        </w:rPr>
        <w:t>ություններ</w:t>
      </w:r>
      <w:r w:rsidRPr="00181687">
        <w:rPr>
          <w:rFonts w:ascii="GHEA Grapalat" w:hAnsi="GHEA Grapalat"/>
          <w:sz w:val="24"/>
          <w:szCs w:val="24"/>
          <w:lang w:val="hy-AM"/>
        </w:rPr>
        <w:t>։</w:t>
      </w:r>
      <w:r w:rsidR="00863816">
        <w:rPr>
          <w:rFonts w:ascii="GHEA Grapalat" w:hAnsi="GHEA Grapalat"/>
          <w:sz w:val="24"/>
          <w:szCs w:val="24"/>
          <w:lang w:val="hy-AM"/>
        </w:rPr>
        <w:t xml:space="preserve"> </w:t>
      </w:r>
      <w:r w:rsidR="00863816" w:rsidRPr="00863816">
        <w:rPr>
          <w:rFonts w:ascii="GHEA Grapalat" w:hAnsi="GHEA Grapalat"/>
          <w:sz w:val="24"/>
          <w:szCs w:val="24"/>
          <w:lang w:val="hy-AM"/>
        </w:rPr>
        <w:t>Հարկ է նշել, որ լրացուցիչ հաշվեգնահատման ցուցակներ</w:t>
      </w:r>
      <w:r w:rsidR="00863816">
        <w:rPr>
          <w:rFonts w:ascii="GHEA Grapalat" w:hAnsi="GHEA Grapalat"/>
          <w:sz w:val="24"/>
          <w:szCs w:val="24"/>
          <w:lang w:val="hy-AM"/>
        </w:rPr>
        <w:t>ը չեն կազմվել և</w:t>
      </w:r>
      <w:r w:rsidR="00863816" w:rsidRPr="00863816">
        <w:rPr>
          <w:rFonts w:ascii="GHEA Grapalat" w:hAnsi="GHEA Grapalat"/>
          <w:sz w:val="24"/>
          <w:szCs w:val="24"/>
          <w:lang w:val="hy-AM"/>
        </w:rPr>
        <w:t xml:space="preserve"> չեն  կցվել հնին։</w:t>
      </w:r>
      <w:r w:rsidRPr="00863816">
        <w:rPr>
          <w:rFonts w:ascii="GHEA Grapalat" w:hAnsi="GHEA Grapalat"/>
          <w:sz w:val="24"/>
          <w:szCs w:val="24"/>
          <w:lang w:val="hy-AM"/>
        </w:rPr>
        <w:t xml:space="preserve"> </w:t>
      </w:r>
    </w:p>
    <w:p w14:paraId="1CF671C8" w14:textId="77777777" w:rsidR="001B22DD" w:rsidRPr="00F21502" w:rsidRDefault="001B22DD" w:rsidP="001B22DD">
      <w:pPr>
        <w:pStyle w:val="FootnoteText"/>
        <w:ind w:firstLine="426"/>
        <w:jc w:val="both"/>
        <w:rPr>
          <w:rFonts w:ascii="GHEA Grapalat" w:hAnsi="GHEA Grapalat" w:cs="Calibri"/>
          <w:color w:val="000000"/>
          <w:sz w:val="4"/>
          <w:szCs w:val="4"/>
          <w:lang w:val="hy-AM"/>
        </w:rPr>
      </w:pPr>
    </w:p>
    <w:p w14:paraId="3577BB4E" w14:textId="77777777" w:rsidR="001B22DD" w:rsidRPr="0034067A" w:rsidRDefault="001B22DD" w:rsidP="001B22DD">
      <w:pPr>
        <w:pStyle w:val="FootnoteText"/>
        <w:spacing w:line="276" w:lineRule="auto"/>
        <w:ind w:firstLine="426"/>
        <w:jc w:val="both"/>
        <w:rPr>
          <w:rFonts w:ascii="GHEA Grapalat" w:hAnsi="GHEA Grapalat" w:cs="Calibri"/>
          <w:color w:val="000000"/>
          <w:sz w:val="4"/>
          <w:szCs w:val="4"/>
          <w:lang w:val="hy-AM"/>
        </w:rPr>
      </w:pPr>
    </w:p>
    <w:p w14:paraId="4D597B46" w14:textId="77777777" w:rsidR="001B22DD" w:rsidRPr="003C24CF" w:rsidRDefault="001D68E7" w:rsidP="001B22DD">
      <w:pPr>
        <w:spacing w:line="276" w:lineRule="auto"/>
        <w:ind w:firstLine="450"/>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15 </w:t>
      </w:r>
      <w:r w:rsidR="001B22DD" w:rsidRPr="003C24CF">
        <w:rPr>
          <w:rFonts w:ascii="GHEA Grapalat" w:hAnsi="GHEA Grapalat"/>
          <w:sz w:val="24"/>
          <w:szCs w:val="24"/>
          <w:lang w:val="hy-AM"/>
        </w:rPr>
        <w:t>Ստեփանավանի անտառպետության 23 քառակուսու 4 անտառամասում 2018թ. աշնանը հիմնադրվել է 6.50 հազ. քմ տնկարան։ Սակայն 2019թ. ընթացքում տնկարանային խնամքի աշխատանքներ կատարվել են ընդամենը 1.65 հազ. քմ տարածք</w:t>
      </w:r>
      <w:r w:rsidR="001B22DD">
        <w:rPr>
          <w:rFonts w:ascii="GHEA Grapalat" w:hAnsi="GHEA Grapalat"/>
          <w:sz w:val="24"/>
          <w:szCs w:val="24"/>
          <w:lang w:val="hy-AM"/>
        </w:rPr>
        <w:t>ի վրա</w:t>
      </w:r>
      <w:r w:rsidR="001B22DD" w:rsidRPr="003C24CF">
        <w:rPr>
          <w:rFonts w:ascii="GHEA Grapalat" w:hAnsi="GHEA Grapalat"/>
          <w:sz w:val="24"/>
          <w:szCs w:val="24"/>
          <w:lang w:val="hy-AM"/>
        </w:rPr>
        <w:t>: Ըստ տնկարանի վարիչի և մա</w:t>
      </w:r>
      <w:r w:rsidR="001B22DD">
        <w:rPr>
          <w:rFonts w:ascii="GHEA Grapalat" w:hAnsi="GHEA Grapalat"/>
          <w:sz w:val="24"/>
          <w:szCs w:val="24"/>
          <w:lang w:val="hy-AM"/>
        </w:rPr>
        <w:t>ս</w:t>
      </w:r>
      <w:r w:rsidR="001B22DD" w:rsidRPr="003C24CF">
        <w:rPr>
          <w:rFonts w:ascii="GHEA Grapalat" w:hAnsi="GHEA Grapalat"/>
          <w:sz w:val="24"/>
          <w:szCs w:val="24"/>
          <w:lang w:val="hy-AM"/>
        </w:rPr>
        <w:t xml:space="preserve">նաճյուղի տնտեսագետի </w:t>
      </w:r>
      <w:r w:rsidR="001B22DD" w:rsidRPr="003C24CF">
        <w:rPr>
          <w:rFonts w:ascii="GHEA Grapalat" w:hAnsi="GHEA Grapalat"/>
          <w:sz w:val="24"/>
          <w:szCs w:val="24"/>
          <w:lang w:val="hy-AM"/>
        </w:rPr>
        <w:lastRenderedPageBreak/>
        <w:t>մեկնաբանության՝ մնացած 4.85 հազ. քմ չի խնամվել ֆինանսական միջոցների բացակայության պատճառով</w:t>
      </w:r>
      <w:r w:rsidR="001B22DD">
        <w:rPr>
          <w:rFonts w:ascii="GHEA Grapalat" w:hAnsi="GHEA Grapalat"/>
          <w:sz w:val="24"/>
          <w:szCs w:val="24"/>
          <w:lang w:val="hy-AM"/>
        </w:rPr>
        <w:t>։</w:t>
      </w:r>
    </w:p>
    <w:p w14:paraId="7CDB0165" w14:textId="77777777" w:rsidR="001B22DD" w:rsidRDefault="001B22DD" w:rsidP="001B22DD">
      <w:pPr>
        <w:spacing w:after="0" w:line="276" w:lineRule="auto"/>
        <w:jc w:val="both"/>
        <w:rPr>
          <w:rFonts w:ascii="GHEA Grapalat" w:hAnsi="GHEA Grapalat"/>
          <w:i/>
          <w:lang w:val="hy-AM"/>
        </w:rPr>
      </w:pPr>
      <w:r w:rsidRPr="007914EF">
        <w:rPr>
          <w:rFonts w:ascii="GHEA Grapalat" w:hAnsi="GHEA Grapalat" w:cs="Arial"/>
          <w:i/>
          <w:sz w:val="24"/>
          <w:szCs w:val="24"/>
          <w:lang w:val="hy-AM"/>
        </w:rPr>
        <w:t>ՊՈԱԿ-ի արձագանքը</w:t>
      </w:r>
      <w:r w:rsidRPr="007914EF">
        <w:rPr>
          <w:rFonts w:ascii="GHEA Grapalat" w:hAnsi="GHEA Grapalat" w:cs="Arial"/>
          <w:i/>
          <w:lang w:val="hy-AM"/>
        </w:rPr>
        <w:t>.</w:t>
      </w:r>
      <w:r w:rsidRPr="003C24CF">
        <w:rPr>
          <w:rFonts w:ascii="GHEA Grapalat" w:hAnsi="GHEA Grapalat"/>
          <w:i/>
          <w:lang w:val="hy-AM"/>
        </w:rPr>
        <w:t xml:space="preserve"> </w:t>
      </w:r>
      <w:r w:rsidRPr="003C24CF">
        <w:rPr>
          <w:rFonts w:ascii="GHEA Grapalat" w:hAnsi="GHEA Grapalat" w:cs="Arial"/>
          <w:i/>
          <w:lang w:val="hy-AM"/>
        </w:rPr>
        <w:t>«</w:t>
      </w:r>
      <w:r w:rsidRPr="003C24CF">
        <w:rPr>
          <w:rFonts w:ascii="GHEA Grapalat" w:hAnsi="GHEA Grapalat"/>
          <w:i/>
          <w:lang w:val="hy-AM"/>
        </w:rPr>
        <w:t xml:space="preserve">Հայտնում եմ, որ </w:t>
      </w:r>
      <w:r w:rsidRPr="003C24CF">
        <w:rPr>
          <w:rFonts w:ascii="GHEA Grapalat" w:hAnsi="GHEA Grapalat" w:cs="Arial"/>
          <w:i/>
          <w:lang w:val="hy-AM"/>
        </w:rPr>
        <w:t>«Ստեփանավանի անտառտնտեսություն» մասնաճյուղի Ստեփանավանի անտառպետության 23 քառակուսու 4-րդ անտառամասում 2018 թվականին հիմնադրվել է 0.65 հա տնկարան, սակայն 2019 թվականին խնամքի աշխատանքներ կատարվել են 0.65 հա-ում, որի թերացումները պայմանավորված է բյուջեով նախատեսված աշխատանքների ֆինանսավորման բացակայությամբ: Ֆինանսավորումը տրվել է 2019 թվականի հոկտեմբերին:</w:t>
      </w:r>
      <w:r w:rsidRPr="003C24CF">
        <w:rPr>
          <w:rFonts w:ascii="GHEA Grapalat" w:hAnsi="GHEA Grapalat"/>
          <w:i/>
          <w:lang w:val="hy-AM"/>
        </w:rPr>
        <w:t>»</w:t>
      </w:r>
    </w:p>
    <w:p w14:paraId="78D17F24" w14:textId="77777777" w:rsidR="000B5909" w:rsidRDefault="000B5909" w:rsidP="000B5909">
      <w:pPr>
        <w:spacing w:after="0" w:line="276" w:lineRule="auto"/>
        <w:jc w:val="both"/>
        <w:rPr>
          <w:rFonts w:ascii="GHEA Grapalat" w:hAnsi="GHEA Grapalat"/>
          <w:i/>
          <w:lang w:val="hy-AM"/>
        </w:rPr>
      </w:pPr>
      <w:r w:rsidRPr="007914EF">
        <w:rPr>
          <w:rFonts w:ascii="GHEA Grapalat" w:hAnsi="GHEA Grapalat" w:cs="Calibri"/>
          <w:i/>
          <w:color w:val="000000"/>
          <w:sz w:val="24"/>
          <w:szCs w:val="24"/>
          <w:lang w:val="hy-AM"/>
        </w:rPr>
        <w:t>Հաշվեքննության օբյեկտի արձագանքը.</w:t>
      </w:r>
      <w:r w:rsidRPr="000062F6">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p>
    <w:p w14:paraId="1807873C" w14:textId="77777777" w:rsidR="001B22DD" w:rsidRPr="00181687" w:rsidRDefault="001B22DD" w:rsidP="000062F6">
      <w:pPr>
        <w:pStyle w:val="FootnoteText"/>
        <w:jc w:val="both"/>
        <w:rPr>
          <w:rFonts w:ascii="GHEA Grapalat" w:hAnsi="GHEA Grapalat"/>
          <w:sz w:val="24"/>
          <w:szCs w:val="24"/>
          <w:lang w:val="hy-AM"/>
        </w:rPr>
      </w:pPr>
      <w:r w:rsidRPr="007914EF">
        <w:rPr>
          <w:rFonts w:ascii="GHEA Grapalat" w:hAnsi="GHEA Grapalat"/>
          <w:i/>
          <w:sz w:val="24"/>
          <w:szCs w:val="24"/>
          <w:lang w:val="hy-AM"/>
        </w:rPr>
        <w:t>Հաշվեքննողների մեկնաբանությունը</w:t>
      </w:r>
      <w:r w:rsidRPr="000062F6">
        <w:rPr>
          <w:rFonts w:ascii="GHEA Grapalat" w:hAnsi="GHEA Grapalat"/>
          <w:b/>
          <w:sz w:val="24"/>
          <w:szCs w:val="24"/>
          <w:lang w:val="hy-AM"/>
        </w:rPr>
        <w:t>.</w:t>
      </w:r>
      <w:r>
        <w:rPr>
          <w:rFonts w:ascii="GHEA Grapalat" w:hAnsi="GHEA Grapalat"/>
          <w:sz w:val="24"/>
          <w:szCs w:val="24"/>
          <w:lang w:val="hy-AM"/>
        </w:rPr>
        <w:t xml:space="preserve"> </w:t>
      </w:r>
      <w:r w:rsidRPr="001360D1">
        <w:rPr>
          <w:rFonts w:ascii="GHEA Grapalat" w:hAnsi="GHEA Grapalat"/>
          <w:sz w:val="24"/>
          <w:szCs w:val="24"/>
          <w:lang w:val="hy-AM"/>
        </w:rPr>
        <w:t>ՊՈԱԿ-ն ըստ էության առարկություններ չի ներկայացրել, տրվել են բացատր</w:t>
      </w:r>
      <w:r w:rsidR="001360D1" w:rsidRPr="001360D1">
        <w:rPr>
          <w:rFonts w:ascii="GHEA Grapalat" w:hAnsi="GHEA Grapalat"/>
          <w:sz w:val="24"/>
          <w:szCs w:val="24"/>
          <w:lang w:val="hy-AM"/>
        </w:rPr>
        <w:t xml:space="preserve">ություններ, իսկ ՊՈԱԿ-ի արձագանքում նշված  </w:t>
      </w:r>
      <w:r w:rsidR="001360D1" w:rsidRPr="001360D1">
        <w:rPr>
          <w:rFonts w:ascii="GHEA Grapalat" w:hAnsi="GHEA Grapalat" w:cs="Arial"/>
          <w:sz w:val="24"/>
          <w:szCs w:val="24"/>
          <w:lang w:val="hy-AM"/>
        </w:rPr>
        <w:t>խնամքի աշխատանքներ կատարված 0.65 հա ցուցանիշը  տեխնիական վրիպակի արդյունք է</w:t>
      </w:r>
      <w:r w:rsidRPr="001360D1">
        <w:rPr>
          <w:rFonts w:ascii="GHEA Grapalat" w:hAnsi="GHEA Grapalat"/>
          <w:sz w:val="24"/>
          <w:szCs w:val="24"/>
          <w:lang w:val="hy-AM"/>
        </w:rPr>
        <w:t>։</w:t>
      </w:r>
      <w:r w:rsidR="001360D1">
        <w:rPr>
          <w:rFonts w:ascii="GHEA Grapalat" w:hAnsi="GHEA Grapalat"/>
          <w:sz w:val="24"/>
          <w:szCs w:val="24"/>
          <w:lang w:val="hy-AM"/>
        </w:rPr>
        <w:t xml:space="preserve"> </w:t>
      </w:r>
    </w:p>
    <w:p w14:paraId="73DBC5B6" w14:textId="77777777" w:rsidR="001B22DD" w:rsidRPr="000062F6" w:rsidRDefault="001B22DD" w:rsidP="000062F6">
      <w:pPr>
        <w:pStyle w:val="FootnoteText"/>
        <w:jc w:val="both"/>
        <w:rPr>
          <w:rFonts w:ascii="GHEA Grapalat" w:hAnsi="GHEA Grapalat" w:cs="Calibri"/>
          <w:b/>
          <w:color w:val="000000"/>
          <w:sz w:val="24"/>
          <w:szCs w:val="24"/>
          <w:lang w:val="hy-AM"/>
        </w:rPr>
      </w:pPr>
    </w:p>
    <w:p w14:paraId="513CCACE" w14:textId="77777777" w:rsidR="001B22DD" w:rsidRPr="00F21502" w:rsidRDefault="001B22DD" w:rsidP="001B22DD">
      <w:pPr>
        <w:pStyle w:val="FootnoteText"/>
        <w:ind w:firstLine="426"/>
        <w:jc w:val="both"/>
        <w:rPr>
          <w:rFonts w:ascii="GHEA Grapalat" w:hAnsi="GHEA Grapalat" w:cs="Calibri"/>
          <w:color w:val="000000"/>
          <w:sz w:val="4"/>
          <w:szCs w:val="4"/>
          <w:lang w:val="hy-AM"/>
        </w:rPr>
      </w:pPr>
    </w:p>
    <w:p w14:paraId="243D2C0F" w14:textId="77777777" w:rsidR="001B22DD" w:rsidRPr="0034067A" w:rsidRDefault="001B22DD" w:rsidP="001B22DD">
      <w:pPr>
        <w:pStyle w:val="FootnoteText"/>
        <w:ind w:firstLine="426"/>
        <w:jc w:val="both"/>
        <w:rPr>
          <w:rFonts w:ascii="GHEA Grapalat" w:hAnsi="GHEA Grapalat" w:cs="Calibri"/>
          <w:color w:val="000000"/>
          <w:sz w:val="4"/>
          <w:szCs w:val="4"/>
          <w:lang w:val="hy-AM"/>
        </w:rPr>
      </w:pPr>
    </w:p>
    <w:p w14:paraId="59D01284" w14:textId="77777777" w:rsidR="001B22DD" w:rsidRPr="003C24CF" w:rsidRDefault="001D68E7" w:rsidP="001B22DD">
      <w:pPr>
        <w:pStyle w:val="FootnoteText"/>
        <w:spacing w:line="276" w:lineRule="auto"/>
        <w:ind w:firstLine="426"/>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16 </w:t>
      </w:r>
      <w:r w:rsidR="001B22DD" w:rsidRPr="003C24CF">
        <w:rPr>
          <w:rFonts w:ascii="GHEA Grapalat" w:hAnsi="GHEA Grapalat"/>
          <w:sz w:val="24"/>
          <w:szCs w:val="24"/>
          <w:lang w:val="hy-AM"/>
        </w:rPr>
        <w:t>Համաձայն ՊՈԱԿ-ի տնօրենի 14.05.19թ</w:t>
      </w:r>
      <w:r w:rsidR="001B22DD" w:rsidRPr="004A0032">
        <w:rPr>
          <w:rFonts w:ascii="GHEA Grapalat" w:hAnsi="GHEA Grapalat"/>
          <w:sz w:val="24"/>
          <w:szCs w:val="24"/>
          <w:lang w:val="hy-AM"/>
        </w:rPr>
        <w:t>.</w:t>
      </w:r>
      <w:r w:rsidR="001B22DD" w:rsidRPr="003C24CF">
        <w:rPr>
          <w:rFonts w:ascii="GHEA Grapalat" w:hAnsi="GHEA Grapalat"/>
          <w:sz w:val="24"/>
          <w:szCs w:val="24"/>
          <w:lang w:val="hy-AM"/>
        </w:rPr>
        <w:t xml:space="preserve"> թիվ 01-06/24 գրության</w:t>
      </w:r>
      <w:r w:rsidR="001B22DD">
        <w:rPr>
          <w:rFonts w:ascii="GHEA Grapalat" w:hAnsi="GHEA Grapalat"/>
          <w:sz w:val="24"/>
          <w:szCs w:val="24"/>
          <w:lang w:val="hy-AM"/>
        </w:rPr>
        <w:t>՝</w:t>
      </w:r>
      <w:r w:rsidR="001B22DD" w:rsidRPr="003C24CF">
        <w:rPr>
          <w:rFonts w:ascii="GHEA Grapalat" w:hAnsi="GHEA Grapalat"/>
          <w:sz w:val="24"/>
          <w:szCs w:val="24"/>
          <w:lang w:val="hy-AM"/>
        </w:rPr>
        <w:t xml:space="preserve"> 2019թ</w:t>
      </w:r>
      <w:r w:rsidR="001B22DD" w:rsidRPr="004A0032">
        <w:rPr>
          <w:rFonts w:ascii="GHEA Grapalat" w:hAnsi="GHEA Grapalat"/>
          <w:sz w:val="24"/>
          <w:szCs w:val="24"/>
          <w:lang w:val="hy-AM"/>
        </w:rPr>
        <w:t>.</w:t>
      </w:r>
      <w:r w:rsidR="001B22DD" w:rsidRPr="003C24CF">
        <w:rPr>
          <w:rFonts w:ascii="GHEA Grapalat" w:hAnsi="GHEA Grapalat"/>
          <w:sz w:val="24"/>
          <w:szCs w:val="24"/>
          <w:lang w:val="hy-AM"/>
        </w:rPr>
        <w:t xml:space="preserve"> գարնանը «Ստեփանավան» մասնաճյուղում նախատեսվել է հիմնադրել 1.0 հա սոճի ծառատեսակի տնկարան, սակայն հիմնադրվել է 0.18 հա։ </w:t>
      </w:r>
    </w:p>
    <w:p w14:paraId="1E632E58" w14:textId="77777777" w:rsidR="001B22DD" w:rsidRDefault="001B22DD" w:rsidP="001B22DD">
      <w:pPr>
        <w:spacing w:after="0" w:line="276" w:lineRule="auto"/>
        <w:jc w:val="both"/>
        <w:rPr>
          <w:rFonts w:ascii="GHEA Grapalat" w:hAnsi="GHEA Grapalat" w:cs="Arial"/>
          <w:i/>
          <w:lang w:val="hy-AM"/>
        </w:rPr>
      </w:pPr>
      <w:r w:rsidRPr="007914EF">
        <w:rPr>
          <w:rFonts w:ascii="GHEA Grapalat" w:hAnsi="GHEA Grapalat" w:cs="Arial"/>
          <w:i/>
          <w:sz w:val="24"/>
          <w:szCs w:val="24"/>
          <w:lang w:val="hy-AM"/>
        </w:rPr>
        <w:t>ՊՈԱԿ-ի արձագանքը</w:t>
      </w:r>
      <w:r w:rsidRPr="007914EF">
        <w:rPr>
          <w:rFonts w:ascii="GHEA Grapalat" w:hAnsi="GHEA Grapalat" w:cs="Arial"/>
          <w:i/>
          <w:lang w:val="hy-AM"/>
        </w:rPr>
        <w:t>.</w:t>
      </w:r>
      <w:r w:rsidRPr="000062F6">
        <w:rPr>
          <w:rFonts w:ascii="GHEA Grapalat" w:hAnsi="GHEA Grapalat"/>
          <w:b/>
          <w:i/>
          <w:lang w:val="hy-AM"/>
        </w:rPr>
        <w:t xml:space="preserve"> </w:t>
      </w:r>
      <w:r w:rsidRPr="003C24CF">
        <w:rPr>
          <w:rFonts w:ascii="GHEA Grapalat" w:hAnsi="GHEA Grapalat" w:cs="Arial"/>
          <w:i/>
          <w:lang w:val="hy-AM"/>
        </w:rPr>
        <w:t>«</w:t>
      </w:r>
      <w:r w:rsidRPr="003C24CF">
        <w:rPr>
          <w:rFonts w:ascii="GHEA Grapalat" w:hAnsi="GHEA Grapalat"/>
          <w:i/>
          <w:lang w:val="hy-AM"/>
        </w:rPr>
        <w:t xml:space="preserve">Հայտնում եմ, որ </w:t>
      </w:r>
      <w:r w:rsidRPr="003C24CF">
        <w:rPr>
          <w:rFonts w:ascii="GHEA Grapalat" w:hAnsi="GHEA Grapalat" w:cs="Arial"/>
          <w:i/>
          <w:lang w:val="hy-AM"/>
        </w:rPr>
        <w:t xml:space="preserve">«Ստեփանավանի անտառտնտեսություն»  </w:t>
      </w:r>
      <w:r w:rsidRPr="0068046C">
        <w:rPr>
          <w:rFonts w:ascii="GHEA Grapalat" w:hAnsi="GHEA Grapalat" w:cs="Arial"/>
          <w:i/>
          <w:lang w:val="hy-AM"/>
        </w:rPr>
        <w:t>մասնաճյուղում նախատեսված 1 հա-ից հիմնվել է 0.18 հա մասնաճյուղի կողմից բյուջեով ֆինանսավորման ուշացման պատճառով ցանք չի կատարվել: Ուշացած կատարելու դեպքում կխախտվեր ագրոտեխնիկական նորմերի պահանջը:</w:t>
      </w:r>
    </w:p>
    <w:p w14:paraId="5DF59805" w14:textId="77777777" w:rsidR="000B5909" w:rsidRPr="000062F6" w:rsidRDefault="000B5909" w:rsidP="000B5909">
      <w:pPr>
        <w:pStyle w:val="FootnoteText"/>
        <w:spacing w:line="276" w:lineRule="auto"/>
        <w:jc w:val="both"/>
        <w:rPr>
          <w:rFonts w:ascii="GHEA Grapalat" w:hAnsi="GHEA Grapalat" w:cs="Calibri"/>
          <w:b/>
          <w:color w:val="000000"/>
          <w:sz w:val="24"/>
          <w:szCs w:val="24"/>
          <w:lang w:val="hy-AM"/>
        </w:rPr>
      </w:pPr>
      <w:r w:rsidRPr="007914EF">
        <w:rPr>
          <w:rFonts w:ascii="GHEA Grapalat" w:hAnsi="GHEA Grapalat" w:cs="Calibri"/>
          <w:i/>
          <w:color w:val="000000"/>
          <w:sz w:val="24"/>
          <w:szCs w:val="24"/>
          <w:lang w:val="hy-AM"/>
        </w:rPr>
        <w:t>Հաշվեքննության օբյեկտի արձագանքը.</w:t>
      </w:r>
      <w:r w:rsidRPr="000062F6">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p>
    <w:p w14:paraId="31D5DE8B" w14:textId="77777777" w:rsidR="001B22DD" w:rsidRPr="00181687" w:rsidRDefault="001B22DD" w:rsidP="000062F6">
      <w:pPr>
        <w:spacing w:after="0" w:line="276" w:lineRule="auto"/>
        <w:jc w:val="both"/>
        <w:rPr>
          <w:rFonts w:ascii="GHEA Grapalat" w:hAnsi="GHEA Grapalat"/>
          <w:sz w:val="24"/>
          <w:szCs w:val="24"/>
          <w:lang w:val="hy-AM"/>
        </w:rPr>
      </w:pPr>
      <w:r w:rsidRPr="007914EF">
        <w:rPr>
          <w:rFonts w:ascii="GHEA Grapalat" w:hAnsi="GHEA Grapalat"/>
          <w:i/>
          <w:sz w:val="24"/>
          <w:szCs w:val="24"/>
          <w:lang w:val="hy-AM"/>
        </w:rPr>
        <w:t>Հաշվեքննողների մեկնաբանությունը.</w:t>
      </w:r>
      <w:r w:rsidRPr="000062F6">
        <w:rPr>
          <w:rFonts w:ascii="GHEA Grapalat" w:hAnsi="GHEA Grapalat"/>
          <w:b/>
          <w:sz w:val="24"/>
          <w:szCs w:val="24"/>
          <w:lang w:val="hy-AM"/>
        </w:rPr>
        <w:t xml:space="preserve"> </w:t>
      </w:r>
      <w:r w:rsidRPr="00181687">
        <w:rPr>
          <w:rFonts w:ascii="GHEA Grapalat" w:hAnsi="GHEA Grapalat"/>
          <w:sz w:val="24"/>
          <w:szCs w:val="24"/>
          <w:lang w:val="hy-AM"/>
        </w:rPr>
        <w:t>ՊՈԱԿ-ն ըստ էության առարկություններ չի ներկայացրել, տրվել են բացատր</w:t>
      </w:r>
      <w:r w:rsidR="00917709">
        <w:rPr>
          <w:rFonts w:ascii="GHEA Grapalat" w:hAnsi="GHEA Grapalat"/>
          <w:sz w:val="24"/>
          <w:szCs w:val="24"/>
          <w:lang w:val="hy-AM"/>
        </w:rPr>
        <w:t>ություններ</w:t>
      </w:r>
      <w:r w:rsidRPr="00181687">
        <w:rPr>
          <w:rFonts w:ascii="GHEA Grapalat" w:hAnsi="GHEA Grapalat"/>
          <w:sz w:val="24"/>
          <w:szCs w:val="24"/>
          <w:lang w:val="hy-AM"/>
        </w:rPr>
        <w:t xml:space="preserve">։ </w:t>
      </w:r>
    </w:p>
    <w:p w14:paraId="74C75575" w14:textId="77777777" w:rsidR="001B22DD" w:rsidRPr="00F21502" w:rsidRDefault="001B22DD" w:rsidP="001B22DD">
      <w:pPr>
        <w:pStyle w:val="FootnoteText"/>
        <w:ind w:firstLine="426"/>
        <w:jc w:val="both"/>
        <w:rPr>
          <w:rFonts w:ascii="GHEA Grapalat" w:hAnsi="GHEA Grapalat" w:cs="Calibri"/>
          <w:color w:val="000000"/>
          <w:sz w:val="4"/>
          <w:szCs w:val="4"/>
          <w:lang w:val="hy-AM"/>
        </w:rPr>
      </w:pPr>
    </w:p>
    <w:p w14:paraId="1E2656FA" w14:textId="77777777" w:rsidR="001B22DD" w:rsidRPr="0034067A" w:rsidRDefault="001B22DD" w:rsidP="001B22DD">
      <w:pPr>
        <w:pStyle w:val="FootnoteText"/>
        <w:spacing w:line="276" w:lineRule="auto"/>
        <w:ind w:firstLine="426"/>
        <w:jc w:val="both"/>
        <w:rPr>
          <w:rFonts w:ascii="GHEA Grapalat" w:hAnsi="GHEA Grapalat" w:cs="Calibri"/>
          <w:color w:val="000000"/>
          <w:sz w:val="4"/>
          <w:szCs w:val="4"/>
          <w:lang w:val="hy-AM"/>
        </w:rPr>
      </w:pPr>
    </w:p>
    <w:p w14:paraId="3FE376D5" w14:textId="77777777" w:rsidR="001B22DD" w:rsidRPr="003C24CF" w:rsidRDefault="001D68E7" w:rsidP="001B22DD">
      <w:pPr>
        <w:spacing w:line="276" w:lineRule="auto"/>
        <w:ind w:firstLine="426"/>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17 </w:t>
      </w:r>
      <w:r w:rsidR="001B22DD" w:rsidRPr="003C24CF">
        <w:rPr>
          <w:rFonts w:ascii="GHEA Grapalat" w:hAnsi="GHEA Grapalat"/>
          <w:sz w:val="24"/>
          <w:szCs w:val="24"/>
          <w:lang w:val="hy-AM"/>
        </w:rPr>
        <w:t xml:space="preserve">ՊՈԱԿ-ի տնօրենի 23.04.2020թ. թիվ 48 հրամանով մինչև 2020 թ. դեկտեմբերի 15-ը պետք է իրականացվեր «Լալվար» մասնաճյուղում 2019թ. հիմնադրված 1.1 հա տնկարանի խնամքի աշխատանքներ, սակայն 2020թ. ընթացքում տնկարանային խնամքի աշխատանքներ կատարվել են այդ տնկարանի 0,18 հա տարածքում: Ըստ ավագ անտառապետի </w:t>
      </w:r>
      <w:r w:rsidR="00776B15">
        <w:rPr>
          <w:rFonts w:ascii="GHEA Grapalat" w:hAnsi="GHEA Grapalat"/>
          <w:sz w:val="24"/>
          <w:szCs w:val="24"/>
          <w:lang w:val="hy-AM"/>
        </w:rPr>
        <w:t xml:space="preserve">գրավոր </w:t>
      </w:r>
      <w:r w:rsidR="001B22DD" w:rsidRPr="003C24CF">
        <w:rPr>
          <w:rFonts w:ascii="GHEA Grapalat" w:hAnsi="GHEA Grapalat"/>
          <w:sz w:val="24"/>
          <w:szCs w:val="24"/>
          <w:lang w:val="hy-AM"/>
        </w:rPr>
        <w:t>մեկնաբանության՝ մնացած 0,92 հա չի խնամվել, քանի որ գարնանը խոզերը կոտրելով տնկարան</w:t>
      </w:r>
      <w:r w:rsidR="001B22DD">
        <w:rPr>
          <w:rFonts w:ascii="GHEA Grapalat" w:hAnsi="GHEA Grapalat"/>
          <w:sz w:val="24"/>
          <w:szCs w:val="24"/>
          <w:lang w:val="hy-AM"/>
        </w:rPr>
        <w:t>ի</w:t>
      </w:r>
      <w:r w:rsidR="001B22DD" w:rsidRPr="003C24CF">
        <w:rPr>
          <w:rFonts w:ascii="GHEA Grapalat" w:hAnsi="GHEA Grapalat"/>
          <w:sz w:val="24"/>
          <w:szCs w:val="24"/>
          <w:lang w:val="hy-AM"/>
        </w:rPr>
        <w:t xml:space="preserve"> ցանկապատը, ներխուժել և ավերել են</w:t>
      </w:r>
      <w:r w:rsidR="00490BB2">
        <w:rPr>
          <w:rFonts w:ascii="GHEA Grapalat" w:hAnsi="GHEA Grapalat"/>
          <w:sz w:val="24"/>
          <w:szCs w:val="24"/>
          <w:lang w:val="hy-AM"/>
        </w:rPr>
        <w:t xml:space="preserve"> այն</w:t>
      </w:r>
      <w:r w:rsidR="001B22DD" w:rsidRPr="003C24CF">
        <w:rPr>
          <w:rFonts w:ascii="GHEA Grapalat" w:hAnsi="GHEA Grapalat"/>
          <w:sz w:val="24"/>
          <w:szCs w:val="24"/>
          <w:lang w:val="hy-AM"/>
        </w:rPr>
        <w:t>: Պատճառված վնասը չի վերականգնվել:</w:t>
      </w:r>
    </w:p>
    <w:p w14:paraId="1452A432" w14:textId="77777777" w:rsidR="001B22DD" w:rsidRPr="000062F6" w:rsidRDefault="001B22DD" w:rsidP="000062F6">
      <w:pPr>
        <w:shd w:val="clear" w:color="auto" w:fill="FFFFFF" w:themeFill="background1"/>
        <w:spacing w:after="0" w:line="276" w:lineRule="auto"/>
        <w:jc w:val="both"/>
        <w:rPr>
          <w:rFonts w:ascii="GHEA Grapalat" w:hAnsi="GHEA Grapalat"/>
          <w:b/>
          <w:i/>
          <w:sz w:val="24"/>
          <w:szCs w:val="24"/>
          <w:lang w:val="hy-AM"/>
        </w:rPr>
      </w:pPr>
      <w:r w:rsidRPr="00DD7677">
        <w:rPr>
          <w:rFonts w:ascii="GHEA Grapalat" w:hAnsi="GHEA Grapalat" w:cs="Arial"/>
          <w:i/>
          <w:sz w:val="24"/>
          <w:szCs w:val="24"/>
          <w:lang w:val="hy-AM"/>
        </w:rPr>
        <w:t xml:space="preserve">ՊՈԱԿ-ի և </w:t>
      </w:r>
      <w:r w:rsidRPr="00DD7677">
        <w:rPr>
          <w:rFonts w:ascii="GHEA Grapalat" w:hAnsi="GHEA Grapalat" w:cs="Calibri"/>
          <w:i/>
          <w:color w:val="000000"/>
          <w:sz w:val="24"/>
          <w:szCs w:val="24"/>
          <w:lang w:val="hy-AM"/>
        </w:rPr>
        <w:t xml:space="preserve">հաշվեքննության օբյեկտի </w:t>
      </w:r>
      <w:r w:rsidRPr="00DD7677">
        <w:rPr>
          <w:rFonts w:ascii="GHEA Grapalat" w:hAnsi="GHEA Grapalat" w:cs="Arial"/>
          <w:i/>
          <w:sz w:val="24"/>
          <w:szCs w:val="24"/>
          <w:lang w:val="hy-AM"/>
        </w:rPr>
        <w:t>արձագանքները</w:t>
      </w:r>
      <w:r w:rsidRPr="000062F6">
        <w:rPr>
          <w:rFonts w:ascii="GHEA Grapalat" w:hAnsi="GHEA Grapalat" w:cs="Arial"/>
          <w:b/>
          <w:sz w:val="24"/>
          <w:szCs w:val="24"/>
          <w:lang w:val="hy-AM"/>
        </w:rPr>
        <w:t>.</w:t>
      </w:r>
      <w:r w:rsidRPr="000062F6">
        <w:rPr>
          <w:rFonts w:ascii="GHEA Grapalat" w:hAnsi="GHEA Grapalat"/>
          <w:b/>
          <w:i/>
          <w:sz w:val="24"/>
          <w:szCs w:val="24"/>
          <w:lang w:val="hy-AM"/>
        </w:rPr>
        <w:t xml:space="preserve"> </w:t>
      </w:r>
      <w:r w:rsidRPr="007162DA">
        <w:rPr>
          <w:rFonts w:ascii="GHEA Grapalat" w:hAnsi="GHEA Grapalat" w:cs="Arial"/>
          <w:i/>
          <w:sz w:val="24"/>
          <w:szCs w:val="24"/>
          <w:lang w:val="hy-AM"/>
        </w:rPr>
        <w:t>«</w:t>
      </w:r>
      <w:r w:rsidRPr="007162DA">
        <w:rPr>
          <w:rFonts w:ascii="GHEA Grapalat" w:hAnsi="GHEA Grapalat"/>
          <w:i/>
          <w:sz w:val="24"/>
          <w:szCs w:val="24"/>
          <w:lang w:val="hy-AM"/>
        </w:rPr>
        <w:t>Բացակայում են»։</w:t>
      </w:r>
      <w:r w:rsidRPr="000062F6">
        <w:rPr>
          <w:rFonts w:ascii="GHEA Grapalat" w:hAnsi="GHEA Grapalat"/>
          <w:b/>
          <w:i/>
          <w:sz w:val="24"/>
          <w:szCs w:val="24"/>
          <w:lang w:val="hy-AM"/>
        </w:rPr>
        <w:t xml:space="preserve"> </w:t>
      </w:r>
    </w:p>
    <w:p w14:paraId="4171CB56" w14:textId="77777777" w:rsidR="001B22DD" w:rsidRPr="00F21502" w:rsidRDefault="001B22DD" w:rsidP="001B22DD">
      <w:pPr>
        <w:pStyle w:val="FootnoteText"/>
        <w:ind w:firstLine="426"/>
        <w:jc w:val="both"/>
        <w:rPr>
          <w:rFonts w:ascii="GHEA Grapalat" w:hAnsi="GHEA Grapalat" w:cs="Calibri"/>
          <w:color w:val="000000"/>
          <w:sz w:val="4"/>
          <w:szCs w:val="4"/>
          <w:lang w:val="hy-AM"/>
        </w:rPr>
      </w:pPr>
    </w:p>
    <w:p w14:paraId="45926C6C" w14:textId="77777777" w:rsidR="001B22DD" w:rsidRDefault="00BF0EF7" w:rsidP="001B22DD">
      <w:pPr>
        <w:ind w:firstLine="426"/>
        <w:jc w:val="both"/>
        <w:rPr>
          <w:rFonts w:ascii="GHEA Grapalat" w:hAnsi="GHEA Grapalat"/>
          <w:sz w:val="24"/>
          <w:szCs w:val="24"/>
          <w:lang w:val="hy-AM"/>
        </w:rPr>
      </w:pPr>
      <w:r>
        <w:rPr>
          <w:rFonts w:ascii="GHEA Grapalat" w:hAnsi="GHEA Grapalat" w:cs="Calibri"/>
          <w:color w:val="000000"/>
          <w:sz w:val="24"/>
          <w:szCs w:val="24"/>
          <w:lang w:val="hy-AM"/>
        </w:rPr>
        <w:t>5</w:t>
      </w:r>
      <w:r w:rsidRPr="00E3558A">
        <w:rPr>
          <w:rFonts w:ascii="GHEA Grapalat" w:hAnsi="GHEA Grapalat" w:cs="Calibri"/>
          <w:color w:val="000000"/>
          <w:sz w:val="24"/>
          <w:szCs w:val="24"/>
          <w:lang w:val="hy-AM"/>
        </w:rPr>
        <w:t>.</w:t>
      </w:r>
      <w:r w:rsidRPr="00D52D59">
        <w:rPr>
          <w:rFonts w:ascii="GHEA Grapalat" w:hAnsi="GHEA Grapalat" w:cs="Calibri"/>
          <w:color w:val="000000"/>
          <w:sz w:val="24"/>
          <w:szCs w:val="24"/>
          <w:lang w:val="hy-AM"/>
        </w:rPr>
        <w:t>4</w:t>
      </w:r>
      <w:r w:rsidRPr="00E3558A">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18 </w:t>
      </w:r>
      <w:r w:rsidR="001B22DD" w:rsidRPr="00486522">
        <w:rPr>
          <w:rFonts w:ascii="GHEA Grapalat" w:hAnsi="GHEA Grapalat"/>
          <w:iCs/>
          <w:sz w:val="24"/>
          <w:szCs w:val="24"/>
          <w:lang w:val="hy-AM"/>
        </w:rPr>
        <w:t>ՊՈԱԿ-ի կողմից կնքվ</w:t>
      </w:r>
      <w:r w:rsidR="001B22DD">
        <w:rPr>
          <w:rFonts w:ascii="GHEA Grapalat" w:hAnsi="GHEA Grapalat"/>
          <w:iCs/>
          <w:sz w:val="24"/>
          <w:szCs w:val="24"/>
          <w:lang w:val="hy-AM"/>
        </w:rPr>
        <w:t xml:space="preserve">ած </w:t>
      </w:r>
      <w:r w:rsidR="001B22DD" w:rsidRPr="00486522">
        <w:rPr>
          <w:rFonts w:ascii="GHEA Grapalat" w:hAnsi="GHEA Grapalat"/>
          <w:sz w:val="24"/>
          <w:szCs w:val="24"/>
          <w:lang w:val="hy-AM"/>
        </w:rPr>
        <w:t>վարձակալության</w:t>
      </w:r>
      <w:r w:rsidR="001B22DD">
        <w:rPr>
          <w:rFonts w:ascii="GHEA Grapalat" w:hAnsi="GHEA Grapalat"/>
          <w:sz w:val="24"/>
          <w:szCs w:val="24"/>
          <w:lang w:val="hy-AM"/>
        </w:rPr>
        <w:t xml:space="preserve"> </w:t>
      </w:r>
      <w:r w:rsidR="001B22DD" w:rsidRPr="00486522">
        <w:rPr>
          <w:rFonts w:ascii="GHEA Grapalat" w:hAnsi="GHEA Grapalat"/>
          <w:sz w:val="24"/>
          <w:szCs w:val="24"/>
          <w:lang w:val="hy-AM"/>
        </w:rPr>
        <w:t>պայմանագրեր</w:t>
      </w:r>
      <w:r w:rsidR="001B22DD">
        <w:rPr>
          <w:rFonts w:ascii="GHEA Grapalat" w:hAnsi="GHEA Grapalat"/>
          <w:iCs/>
          <w:sz w:val="24"/>
          <w:szCs w:val="24"/>
          <w:lang w:val="hy-AM"/>
        </w:rPr>
        <w:t xml:space="preserve">ի ուսումնասիրություններից </w:t>
      </w:r>
      <w:r w:rsidR="001B22DD" w:rsidRPr="00F72C70">
        <w:rPr>
          <w:rFonts w:ascii="GHEA Grapalat" w:hAnsi="GHEA Grapalat"/>
          <w:iCs/>
          <w:sz w:val="24"/>
          <w:szCs w:val="24"/>
          <w:lang w:val="hy-AM"/>
        </w:rPr>
        <w:t xml:space="preserve">պարզվեց, որ </w:t>
      </w:r>
      <w:r w:rsidR="001B22DD" w:rsidRPr="00F72C70">
        <w:rPr>
          <w:rFonts w:ascii="GHEA Grapalat" w:hAnsi="GHEA Grapalat"/>
          <w:sz w:val="24"/>
          <w:szCs w:val="24"/>
          <w:lang w:val="hy-AM"/>
        </w:rPr>
        <w:t>2019թ. ընթացքում</w:t>
      </w:r>
      <w:r w:rsidR="001B22DD" w:rsidRPr="00F72C70">
        <w:rPr>
          <w:rFonts w:ascii="GHEA Grapalat" w:hAnsi="GHEA Grapalat"/>
          <w:iCs/>
          <w:sz w:val="24"/>
          <w:szCs w:val="24"/>
          <w:lang w:val="hy-AM"/>
        </w:rPr>
        <w:t xml:space="preserve"> </w:t>
      </w:r>
      <w:r w:rsidR="001B22DD">
        <w:rPr>
          <w:rFonts w:ascii="GHEA Grapalat" w:hAnsi="GHEA Grapalat"/>
          <w:iCs/>
          <w:sz w:val="24"/>
          <w:szCs w:val="24"/>
          <w:lang w:val="hy-AM"/>
        </w:rPr>
        <w:t xml:space="preserve">թվով 45 վարձակալներից </w:t>
      </w:r>
      <w:r w:rsidR="001B22DD" w:rsidRPr="00F72C70">
        <w:rPr>
          <w:rFonts w:ascii="GHEA Grapalat" w:hAnsi="GHEA Grapalat"/>
          <w:iCs/>
          <w:sz w:val="24"/>
          <w:szCs w:val="24"/>
          <w:lang w:val="hy-AM"/>
        </w:rPr>
        <w:t xml:space="preserve">չհավաքագրված վարձավճարները կազմում են ընդամենը </w:t>
      </w:r>
      <w:r w:rsidR="001B22DD" w:rsidRPr="00F72C70">
        <w:rPr>
          <w:rFonts w:ascii="GHEA Grapalat" w:hAnsi="GHEA Grapalat"/>
          <w:sz w:val="24"/>
          <w:szCs w:val="24"/>
          <w:lang w:val="hy-AM"/>
        </w:rPr>
        <w:t>9,209.3 հազ. դրամ (տես՝ Հավելված 3), իսկ  2020թ.</w:t>
      </w:r>
      <w:r w:rsidR="001B22DD">
        <w:rPr>
          <w:rFonts w:ascii="GHEA Grapalat" w:hAnsi="GHEA Grapalat"/>
          <w:sz w:val="24"/>
          <w:szCs w:val="24"/>
          <w:lang w:val="hy-AM"/>
        </w:rPr>
        <w:t xml:space="preserve"> </w:t>
      </w:r>
      <w:r w:rsidR="001B22DD" w:rsidRPr="00F72C70">
        <w:rPr>
          <w:rFonts w:ascii="GHEA Grapalat" w:hAnsi="GHEA Grapalat"/>
          <w:sz w:val="24"/>
          <w:szCs w:val="24"/>
          <w:lang w:val="hy-AM"/>
        </w:rPr>
        <w:t xml:space="preserve"> </w:t>
      </w:r>
      <w:r w:rsidR="001B22DD">
        <w:rPr>
          <w:rFonts w:ascii="GHEA Grapalat" w:hAnsi="GHEA Grapalat"/>
          <w:iCs/>
          <w:sz w:val="24"/>
          <w:szCs w:val="24"/>
          <w:lang w:val="hy-AM"/>
        </w:rPr>
        <w:t xml:space="preserve">թվով 51 վարձակալներից՝ </w:t>
      </w:r>
      <w:r w:rsidR="001B22DD" w:rsidRPr="00F72C70">
        <w:rPr>
          <w:rFonts w:ascii="GHEA Grapalat" w:hAnsi="GHEA Grapalat"/>
          <w:sz w:val="24"/>
          <w:szCs w:val="24"/>
          <w:lang w:val="hy-AM"/>
        </w:rPr>
        <w:t>10,390.9 հազ. դրամ (տես՝ Հավելված 4)։</w:t>
      </w:r>
    </w:p>
    <w:p w14:paraId="1D563E55" w14:textId="77777777" w:rsidR="001B22DD" w:rsidRPr="000062F6" w:rsidRDefault="001B22DD" w:rsidP="000062F6">
      <w:pPr>
        <w:pStyle w:val="FootnoteText"/>
        <w:jc w:val="both"/>
        <w:rPr>
          <w:rFonts w:ascii="GHEA Grapalat" w:hAnsi="GHEA Grapalat" w:cs="Calibri"/>
          <w:b/>
          <w:color w:val="000000"/>
          <w:sz w:val="24"/>
          <w:szCs w:val="24"/>
          <w:lang w:val="hy-AM"/>
        </w:rPr>
      </w:pPr>
      <w:r w:rsidRPr="00DD7677">
        <w:rPr>
          <w:rFonts w:ascii="GHEA Grapalat" w:hAnsi="GHEA Grapalat" w:cs="Calibri"/>
          <w:i/>
          <w:color w:val="000000"/>
          <w:sz w:val="24"/>
          <w:szCs w:val="24"/>
          <w:lang w:val="hy-AM"/>
        </w:rPr>
        <w:t>Հաշվեքննության օբյեկտի արձագանքը</w:t>
      </w:r>
      <w:r w:rsidRPr="000062F6">
        <w:rPr>
          <w:rFonts w:ascii="GHEA Grapalat" w:hAnsi="GHEA Grapalat" w:cs="Calibri"/>
          <w:b/>
          <w:color w:val="000000"/>
          <w:sz w:val="24"/>
          <w:szCs w:val="24"/>
          <w:lang w:val="hy-AM"/>
        </w:rPr>
        <w:t xml:space="preserve">. </w:t>
      </w:r>
      <w:r w:rsidRPr="007162DA">
        <w:rPr>
          <w:rFonts w:ascii="GHEA Grapalat" w:hAnsi="GHEA Grapalat" w:cs="Calibri"/>
          <w:color w:val="000000"/>
          <w:sz w:val="24"/>
          <w:szCs w:val="24"/>
          <w:lang w:val="hy-AM"/>
        </w:rPr>
        <w:t>«Բացակայում է»</w:t>
      </w:r>
      <w:r w:rsidR="000062F6" w:rsidRPr="007162DA">
        <w:rPr>
          <w:rFonts w:ascii="GHEA Grapalat" w:hAnsi="GHEA Grapalat" w:cs="Calibri"/>
          <w:color w:val="000000"/>
          <w:sz w:val="24"/>
          <w:szCs w:val="24"/>
          <w:lang w:val="hy-AM"/>
        </w:rPr>
        <w:t>։</w:t>
      </w:r>
    </w:p>
    <w:p w14:paraId="10A20737" w14:textId="77777777" w:rsidR="00A10462" w:rsidRPr="007162DA" w:rsidRDefault="00A10462" w:rsidP="005E0445">
      <w:pPr>
        <w:pStyle w:val="NoSpacing"/>
        <w:tabs>
          <w:tab w:val="left" w:pos="318"/>
        </w:tabs>
        <w:spacing w:line="276" w:lineRule="auto"/>
        <w:jc w:val="both"/>
        <w:rPr>
          <w:rFonts w:ascii="GHEA Grapalat" w:hAnsi="GHEA Grapalat"/>
          <w:color w:val="FF0000"/>
          <w:sz w:val="4"/>
          <w:szCs w:val="4"/>
          <w:lang w:val="hy-AM"/>
        </w:rPr>
      </w:pPr>
    </w:p>
    <w:p w14:paraId="32FB95A2" w14:textId="77777777" w:rsidR="00EB52A0" w:rsidRPr="00C648C1" w:rsidRDefault="000062F6" w:rsidP="003B6950">
      <w:pPr>
        <w:pStyle w:val="NoSpacing"/>
        <w:tabs>
          <w:tab w:val="left" w:pos="318"/>
        </w:tabs>
        <w:spacing w:line="276" w:lineRule="auto"/>
        <w:jc w:val="both"/>
        <w:rPr>
          <w:rFonts w:ascii="GHEA Grapalat" w:hAnsi="GHEA Grapalat" w:cs="Sylfaen"/>
          <w:sz w:val="24"/>
          <w:szCs w:val="24"/>
          <w:lang w:val="hy-AM"/>
        </w:rPr>
      </w:pPr>
      <w:r>
        <w:rPr>
          <w:rFonts w:ascii="GHEA Grapalat" w:hAnsi="GHEA Grapalat"/>
          <w:sz w:val="24"/>
          <w:szCs w:val="24"/>
          <w:lang w:val="hy-AM"/>
        </w:rPr>
        <w:lastRenderedPageBreak/>
        <w:tab/>
      </w:r>
      <w:r w:rsidR="00BF0EF7">
        <w:rPr>
          <w:rFonts w:ascii="GHEA Grapalat" w:hAnsi="GHEA Grapalat" w:cs="Calibri"/>
          <w:color w:val="000000"/>
          <w:sz w:val="24"/>
          <w:szCs w:val="24"/>
          <w:lang w:val="hy-AM"/>
        </w:rPr>
        <w:t>5</w:t>
      </w:r>
      <w:r w:rsidR="00BF0EF7" w:rsidRPr="00E3558A">
        <w:rPr>
          <w:rFonts w:ascii="GHEA Grapalat" w:hAnsi="GHEA Grapalat" w:cs="Calibri"/>
          <w:color w:val="000000"/>
          <w:sz w:val="24"/>
          <w:szCs w:val="24"/>
          <w:lang w:val="hy-AM"/>
        </w:rPr>
        <w:t>.</w:t>
      </w:r>
      <w:r w:rsidR="00BF0EF7" w:rsidRPr="00D52D59">
        <w:rPr>
          <w:rFonts w:ascii="GHEA Grapalat" w:hAnsi="GHEA Grapalat" w:cs="Calibri"/>
          <w:color w:val="000000"/>
          <w:sz w:val="24"/>
          <w:szCs w:val="24"/>
          <w:lang w:val="hy-AM"/>
        </w:rPr>
        <w:t>4</w:t>
      </w:r>
      <w:r w:rsidR="00BF0EF7" w:rsidRPr="00E3558A">
        <w:rPr>
          <w:rFonts w:ascii="GHEA Grapalat" w:hAnsi="GHEA Grapalat" w:cs="Calibri"/>
          <w:color w:val="000000"/>
          <w:sz w:val="24"/>
          <w:szCs w:val="24"/>
          <w:lang w:val="hy-AM"/>
        </w:rPr>
        <w:t>.</w:t>
      </w:r>
      <w:r w:rsidR="00BF0EF7">
        <w:rPr>
          <w:rFonts w:ascii="GHEA Grapalat" w:hAnsi="GHEA Grapalat" w:cs="Calibri"/>
          <w:color w:val="000000"/>
          <w:sz w:val="24"/>
          <w:szCs w:val="24"/>
          <w:lang w:val="hy-AM"/>
        </w:rPr>
        <w:t xml:space="preserve">19 </w:t>
      </w:r>
      <w:r w:rsidR="00A05258">
        <w:rPr>
          <w:rFonts w:ascii="GHEA Grapalat" w:hAnsi="GHEA Grapalat"/>
          <w:iCs/>
          <w:sz w:val="24"/>
          <w:szCs w:val="24"/>
          <w:lang w:val="hy-AM"/>
        </w:rPr>
        <w:t>ՊՈԱԿ-ի  թվով 5 անտառտնտեսությունների ստուգմամբ պարզվեց, որ ընդհանուր 120</w:t>
      </w:r>
      <w:r w:rsidR="00A05258" w:rsidRPr="00273EA9">
        <w:rPr>
          <w:rFonts w:ascii="GHEA Grapalat" w:hAnsi="GHEA Grapalat"/>
          <w:iCs/>
          <w:sz w:val="24"/>
          <w:szCs w:val="24"/>
          <w:lang w:val="hy-AM"/>
        </w:rPr>
        <w:t>.</w:t>
      </w:r>
      <w:r w:rsidR="00A05258">
        <w:rPr>
          <w:rFonts w:ascii="GHEA Grapalat" w:hAnsi="GHEA Grapalat"/>
          <w:iCs/>
          <w:sz w:val="24"/>
          <w:szCs w:val="24"/>
          <w:lang w:val="hy-AM"/>
        </w:rPr>
        <w:t xml:space="preserve">636,0 հա անտառային տարածքը բաշխված է թվով 28 անտառապետությունների և պահպանությունն իրականացնում են թվով 183 անտառապահների միջոցով։ Մեկ անտառապահին ընկնող միջին անտառային սպասարկման տարածքը  կազմում է 659,2 հա, ընդ որում՝ սպասարկման նվազագույն միջին տարածքը կազմում է 443,9 հա, իսկ առավելագույնը՝ 961,6 հա, տարբերությունը՝ 517,7 հա </w:t>
      </w:r>
      <w:r w:rsidR="00A05258" w:rsidRPr="00F64B0D">
        <w:rPr>
          <w:rFonts w:ascii="GHEA Grapalat" w:hAnsi="GHEA Grapalat" w:cs="Sylfaen"/>
          <w:sz w:val="24"/>
          <w:szCs w:val="24"/>
          <w:lang w:val="hy-AM"/>
        </w:rPr>
        <w:t>(</w:t>
      </w:r>
      <w:r w:rsidR="00A05258">
        <w:rPr>
          <w:rFonts w:ascii="GHEA Grapalat" w:hAnsi="GHEA Grapalat" w:cs="Sylfaen"/>
          <w:sz w:val="24"/>
          <w:szCs w:val="24"/>
          <w:lang w:val="hy-AM"/>
        </w:rPr>
        <w:t>տես՝ Հավելված 6</w:t>
      </w:r>
      <w:r w:rsidR="00A05258" w:rsidRPr="00F64B0D">
        <w:rPr>
          <w:rFonts w:ascii="GHEA Grapalat" w:hAnsi="GHEA Grapalat" w:cs="Sylfaen"/>
          <w:sz w:val="24"/>
          <w:szCs w:val="24"/>
          <w:lang w:val="hy-AM"/>
        </w:rPr>
        <w:t>)։</w:t>
      </w:r>
      <w:r w:rsidR="00A05258">
        <w:rPr>
          <w:rFonts w:ascii="GHEA Grapalat" w:hAnsi="GHEA Grapalat" w:cs="Sylfaen"/>
          <w:sz w:val="24"/>
          <w:szCs w:val="24"/>
          <w:lang w:val="hy-AM"/>
        </w:rPr>
        <w:t xml:space="preserve"> </w:t>
      </w:r>
      <w:r w:rsidR="00267BA4">
        <w:rPr>
          <w:rFonts w:ascii="GHEA Grapalat" w:hAnsi="GHEA Grapalat" w:cs="Sylfaen"/>
          <w:sz w:val="24"/>
          <w:szCs w:val="24"/>
          <w:lang w:val="hy-AM"/>
        </w:rPr>
        <w:t xml:space="preserve">Նշված անհամաչափ բաշխվածությունը, շուրջօրյա </w:t>
      </w:r>
      <w:r w:rsidR="00EB52A0">
        <w:rPr>
          <w:rFonts w:ascii="GHEA Grapalat" w:hAnsi="GHEA Grapalat" w:cs="Sylfaen"/>
          <w:sz w:val="24"/>
          <w:szCs w:val="24"/>
          <w:lang w:val="hy-AM"/>
        </w:rPr>
        <w:t xml:space="preserve">հսկողության </w:t>
      </w:r>
      <w:r w:rsidR="00267BA4">
        <w:rPr>
          <w:rFonts w:ascii="GHEA Grapalat" w:hAnsi="GHEA Grapalat" w:cs="Sylfaen"/>
          <w:sz w:val="24"/>
          <w:szCs w:val="24"/>
          <w:lang w:val="hy-AM"/>
        </w:rPr>
        <w:t>բացակայությունը</w:t>
      </w:r>
      <w:r w:rsidR="00EB52A0">
        <w:rPr>
          <w:rFonts w:ascii="GHEA Grapalat" w:hAnsi="GHEA Grapalat" w:cs="Sylfaen"/>
          <w:sz w:val="24"/>
          <w:szCs w:val="24"/>
          <w:lang w:val="hy-AM"/>
        </w:rPr>
        <w:t xml:space="preserve"> </w:t>
      </w:r>
      <w:r w:rsidR="00A05258">
        <w:rPr>
          <w:rFonts w:ascii="GHEA Grapalat" w:hAnsi="GHEA Grapalat" w:cs="Sylfaen"/>
          <w:sz w:val="24"/>
          <w:szCs w:val="24"/>
          <w:lang w:val="hy-AM"/>
        </w:rPr>
        <w:t xml:space="preserve">անտառապահպանության և անտառապաշտպանության </w:t>
      </w:r>
      <w:r w:rsidR="00561D59">
        <w:rPr>
          <w:rFonts w:ascii="GHEA Grapalat" w:hAnsi="GHEA Grapalat" w:cs="Sylfaen"/>
          <w:sz w:val="24"/>
          <w:szCs w:val="24"/>
          <w:lang w:val="hy-AM"/>
        </w:rPr>
        <w:t>արդյունավետության</w:t>
      </w:r>
      <w:r w:rsidR="00A05258">
        <w:rPr>
          <w:rFonts w:ascii="GHEA Grapalat" w:hAnsi="GHEA Grapalat" w:cs="Sylfaen"/>
          <w:sz w:val="24"/>
          <w:szCs w:val="24"/>
          <w:lang w:val="hy-AM"/>
        </w:rPr>
        <w:t xml:space="preserve"> տեսակետից </w:t>
      </w:r>
      <w:r w:rsidR="00EB52A0">
        <w:rPr>
          <w:rFonts w:ascii="GHEA Grapalat" w:hAnsi="GHEA Grapalat" w:cs="Sylfaen"/>
          <w:sz w:val="24"/>
          <w:szCs w:val="24"/>
          <w:lang w:val="hy-AM"/>
        </w:rPr>
        <w:t>ռիսկային է</w:t>
      </w:r>
      <w:r w:rsidR="00A05258">
        <w:rPr>
          <w:rFonts w:ascii="GHEA Grapalat" w:hAnsi="GHEA Grapalat" w:cs="Sylfaen"/>
          <w:sz w:val="24"/>
          <w:szCs w:val="24"/>
          <w:lang w:val="hy-AM"/>
        </w:rPr>
        <w:t>։</w:t>
      </w:r>
    </w:p>
    <w:p w14:paraId="78A83AB8" w14:textId="77777777" w:rsidR="00A10462" w:rsidRPr="003B6950" w:rsidRDefault="00A05258" w:rsidP="003B6950">
      <w:pPr>
        <w:shd w:val="clear" w:color="auto" w:fill="FFFFFF" w:themeFill="background1"/>
        <w:spacing w:after="0" w:line="276" w:lineRule="auto"/>
        <w:jc w:val="both"/>
        <w:rPr>
          <w:rFonts w:ascii="GHEA Grapalat" w:hAnsi="GHEA Grapalat"/>
          <w:b/>
          <w:i/>
          <w:sz w:val="24"/>
          <w:szCs w:val="24"/>
          <w:lang w:val="hy-AM"/>
        </w:rPr>
      </w:pPr>
      <w:r w:rsidRPr="00DD7677">
        <w:rPr>
          <w:rFonts w:ascii="GHEA Grapalat" w:hAnsi="GHEA Grapalat" w:cs="Arial"/>
          <w:i/>
          <w:sz w:val="24"/>
          <w:szCs w:val="24"/>
          <w:lang w:val="hy-AM"/>
        </w:rPr>
        <w:t xml:space="preserve">ՊՈԱԿ-ի և </w:t>
      </w:r>
      <w:r w:rsidRPr="00DD7677">
        <w:rPr>
          <w:rFonts w:ascii="GHEA Grapalat" w:hAnsi="GHEA Grapalat" w:cs="Calibri"/>
          <w:i/>
          <w:color w:val="000000"/>
          <w:sz w:val="24"/>
          <w:szCs w:val="24"/>
          <w:lang w:val="hy-AM"/>
        </w:rPr>
        <w:t xml:space="preserve">հաշվեքննության օբյեկտի </w:t>
      </w:r>
      <w:r w:rsidRPr="00DD7677">
        <w:rPr>
          <w:rFonts w:ascii="GHEA Grapalat" w:hAnsi="GHEA Grapalat" w:cs="Arial"/>
          <w:i/>
          <w:sz w:val="24"/>
          <w:szCs w:val="24"/>
          <w:lang w:val="hy-AM"/>
        </w:rPr>
        <w:t>արձագանքները</w:t>
      </w:r>
      <w:r w:rsidRPr="003B6950">
        <w:rPr>
          <w:rFonts w:ascii="GHEA Grapalat" w:hAnsi="GHEA Grapalat" w:cs="Arial"/>
          <w:b/>
          <w:sz w:val="24"/>
          <w:szCs w:val="24"/>
          <w:lang w:val="hy-AM"/>
        </w:rPr>
        <w:t>.</w:t>
      </w:r>
      <w:r w:rsidRPr="003B6950">
        <w:rPr>
          <w:rFonts w:ascii="GHEA Grapalat" w:hAnsi="GHEA Grapalat"/>
          <w:b/>
          <w:i/>
          <w:sz w:val="24"/>
          <w:szCs w:val="24"/>
          <w:lang w:val="hy-AM"/>
        </w:rPr>
        <w:t xml:space="preserve"> </w:t>
      </w:r>
      <w:r w:rsidRPr="0019263B">
        <w:rPr>
          <w:rFonts w:ascii="GHEA Grapalat" w:hAnsi="GHEA Grapalat" w:cs="Arial"/>
          <w:sz w:val="24"/>
          <w:szCs w:val="24"/>
          <w:lang w:val="hy-AM"/>
        </w:rPr>
        <w:t>«</w:t>
      </w:r>
      <w:r w:rsidRPr="0019263B">
        <w:rPr>
          <w:rFonts w:ascii="GHEA Grapalat" w:hAnsi="GHEA Grapalat"/>
          <w:sz w:val="24"/>
          <w:szCs w:val="24"/>
          <w:lang w:val="hy-AM"/>
        </w:rPr>
        <w:t>Բացակայում են»։</w:t>
      </w:r>
    </w:p>
    <w:p w14:paraId="68E1A0FF" w14:textId="77777777" w:rsidR="003B6950" w:rsidRPr="00126780" w:rsidRDefault="003B6950" w:rsidP="005E0445">
      <w:pPr>
        <w:pStyle w:val="NoSpacing"/>
        <w:tabs>
          <w:tab w:val="left" w:pos="318"/>
        </w:tabs>
        <w:spacing w:line="276" w:lineRule="auto"/>
        <w:jc w:val="both"/>
        <w:rPr>
          <w:rFonts w:ascii="GHEA Grapalat" w:hAnsi="GHEA Grapalat"/>
          <w:sz w:val="10"/>
          <w:szCs w:val="10"/>
          <w:lang w:val="hy-AM"/>
        </w:rPr>
      </w:pPr>
    </w:p>
    <w:p w14:paraId="32EA5617" w14:textId="77777777" w:rsidR="004B3080" w:rsidRPr="00693BB9" w:rsidRDefault="003B6950" w:rsidP="004B7530">
      <w:pPr>
        <w:pStyle w:val="NoSpacing"/>
        <w:tabs>
          <w:tab w:val="left" w:pos="318"/>
        </w:tabs>
        <w:spacing w:line="276" w:lineRule="auto"/>
        <w:jc w:val="both"/>
        <w:rPr>
          <w:rFonts w:ascii="GHEA Grapalat" w:hAnsi="GHEA Grapalat"/>
          <w:sz w:val="24"/>
          <w:szCs w:val="24"/>
          <w:lang w:val="hy-AM"/>
        </w:rPr>
      </w:pPr>
      <w:r>
        <w:rPr>
          <w:rFonts w:ascii="GHEA Grapalat" w:hAnsi="GHEA Grapalat"/>
          <w:sz w:val="24"/>
          <w:szCs w:val="24"/>
          <w:lang w:val="hy-AM"/>
        </w:rPr>
        <w:tab/>
      </w:r>
      <w:r w:rsidR="004B3080" w:rsidRPr="00693BB9">
        <w:rPr>
          <w:rFonts w:ascii="GHEA Grapalat" w:hAnsi="GHEA Grapalat"/>
          <w:sz w:val="24"/>
          <w:szCs w:val="24"/>
          <w:lang w:val="hy-AM"/>
        </w:rPr>
        <w:t xml:space="preserve">  (Նախարարության և ՊՈԱԿ-ի պատասխան գրությունները կցվում են (13 էջ)։</w:t>
      </w:r>
    </w:p>
    <w:p w14:paraId="62F58912" w14:textId="77777777" w:rsidR="00273D4F" w:rsidRDefault="00273D4F" w:rsidP="00105C75">
      <w:pPr>
        <w:spacing w:line="276" w:lineRule="auto"/>
        <w:ind w:left="360"/>
        <w:jc w:val="center"/>
        <w:rPr>
          <w:rFonts w:ascii="GHEA Grapalat" w:hAnsi="GHEA Grapalat"/>
          <w:b/>
          <w:sz w:val="24"/>
          <w:szCs w:val="24"/>
          <w:lang w:val="hy-AM"/>
        </w:rPr>
      </w:pPr>
    </w:p>
    <w:p w14:paraId="009853C8" w14:textId="77777777" w:rsidR="00273D4F" w:rsidRDefault="00273D4F" w:rsidP="00105C75">
      <w:pPr>
        <w:spacing w:line="276" w:lineRule="auto"/>
        <w:ind w:left="360"/>
        <w:jc w:val="center"/>
        <w:rPr>
          <w:rFonts w:ascii="GHEA Grapalat" w:hAnsi="GHEA Grapalat"/>
          <w:b/>
          <w:sz w:val="24"/>
          <w:szCs w:val="24"/>
          <w:lang w:val="hy-AM"/>
        </w:rPr>
      </w:pPr>
    </w:p>
    <w:p w14:paraId="6ED2C3C5" w14:textId="77777777" w:rsidR="00273D4F" w:rsidRDefault="00273D4F" w:rsidP="00105C75">
      <w:pPr>
        <w:spacing w:line="276" w:lineRule="auto"/>
        <w:ind w:left="360"/>
        <w:jc w:val="center"/>
        <w:rPr>
          <w:rFonts w:ascii="GHEA Grapalat" w:hAnsi="GHEA Grapalat"/>
          <w:b/>
          <w:sz w:val="24"/>
          <w:szCs w:val="24"/>
          <w:lang w:val="hy-AM"/>
        </w:rPr>
      </w:pPr>
    </w:p>
    <w:p w14:paraId="26AD4B8A" w14:textId="77777777" w:rsidR="00273D4F" w:rsidRDefault="00273D4F" w:rsidP="00105C75">
      <w:pPr>
        <w:spacing w:line="276" w:lineRule="auto"/>
        <w:ind w:left="360"/>
        <w:jc w:val="center"/>
        <w:rPr>
          <w:rFonts w:ascii="GHEA Grapalat" w:hAnsi="GHEA Grapalat"/>
          <w:b/>
          <w:sz w:val="24"/>
          <w:szCs w:val="24"/>
          <w:lang w:val="hy-AM"/>
        </w:rPr>
      </w:pPr>
    </w:p>
    <w:p w14:paraId="6137AC98" w14:textId="77777777" w:rsidR="00273D4F" w:rsidRDefault="00273D4F" w:rsidP="00105C75">
      <w:pPr>
        <w:spacing w:line="276" w:lineRule="auto"/>
        <w:ind w:left="360"/>
        <w:jc w:val="center"/>
        <w:rPr>
          <w:rFonts w:ascii="GHEA Grapalat" w:hAnsi="GHEA Grapalat"/>
          <w:b/>
          <w:sz w:val="24"/>
          <w:szCs w:val="24"/>
          <w:lang w:val="hy-AM"/>
        </w:rPr>
      </w:pPr>
    </w:p>
    <w:p w14:paraId="2FE53DA7" w14:textId="77777777" w:rsidR="00273D4F" w:rsidRDefault="00273D4F" w:rsidP="00105C75">
      <w:pPr>
        <w:spacing w:line="276" w:lineRule="auto"/>
        <w:ind w:left="360"/>
        <w:jc w:val="center"/>
        <w:rPr>
          <w:rFonts w:ascii="GHEA Grapalat" w:hAnsi="GHEA Grapalat"/>
          <w:b/>
          <w:sz w:val="24"/>
          <w:szCs w:val="24"/>
          <w:lang w:val="hy-AM"/>
        </w:rPr>
      </w:pPr>
    </w:p>
    <w:p w14:paraId="087B01DE" w14:textId="77777777" w:rsidR="00273D4F" w:rsidRDefault="00273D4F" w:rsidP="00105C75">
      <w:pPr>
        <w:spacing w:line="276" w:lineRule="auto"/>
        <w:ind w:left="360"/>
        <w:jc w:val="center"/>
        <w:rPr>
          <w:rFonts w:ascii="GHEA Grapalat" w:hAnsi="GHEA Grapalat"/>
          <w:b/>
          <w:sz w:val="24"/>
          <w:szCs w:val="24"/>
          <w:lang w:val="hy-AM"/>
        </w:rPr>
      </w:pPr>
    </w:p>
    <w:p w14:paraId="72035F16" w14:textId="77777777" w:rsidR="00273D4F" w:rsidRDefault="00273D4F" w:rsidP="00105C75">
      <w:pPr>
        <w:spacing w:line="276" w:lineRule="auto"/>
        <w:ind w:left="360"/>
        <w:jc w:val="center"/>
        <w:rPr>
          <w:rFonts w:ascii="GHEA Grapalat" w:hAnsi="GHEA Grapalat"/>
          <w:b/>
          <w:sz w:val="24"/>
          <w:szCs w:val="24"/>
          <w:lang w:val="hy-AM"/>
        </w:rPr>
      </w:pPr>
    </w:p>
    <w:p w14:paraId="0663CD1A" w14:textId="77777777" w:rsidR="00D774B0" w:rsidRDefault="00D774B0" w:rsidP="00105C75">
      <w:pPr>
        <w:spacing w:line="276" w:lineRule="auto"/>
        <w:ind w:left="360"/>
        <w:jc w:val="center"/>
        <w:rPr>
          <w:rFonts w:ascii="GHEA Grapalat" w:hAnsi="GHEA Grapalat"/>
          <w:b/>
          <w:sz w:val="24"/>
          <w:szCs w:val="24"/>
          <w:lang w:val="hy-AM"/>
        </w:rPr>
      </w:pPr>
    </w:p>
    <w:p w14:paraId="3DC00688" w14:textId="77777777" w:rsidR="00D774B0" w:rsidRDefault="00D774B0" w:rsidP="00105C75">
      <w:pPr>
        <w:spacing w:line="276" w:lineRule="auto"/>
        <w:ind w:left="360"/>
        <w:jc w:val="center"/>
        <w:rPr>
          <w:rFonts w:ascii="GHEA Grapalat" w:hAnsi="GHEA Grapalat"/>
          <w:b/>
          <w:sz w:val="24"/>
          <w:szCs w:val="24"/>
          <w:lang w:val="hy-AM"/>
        </w:rPr>
      </w:pPr>
    </w:p>
    <w:p w14:paraId="0AC77011" w14:textId="77777777" w:rsidR="00D774B0" w:rsidRDefault="00D774B0" w:rsidP="00105C75">
      <w:pPr>
        <w:spacing w:line="276" w:lineRule="auto"/>
        <w:ind w:left="360"/>
        <w:jc w:val="center"/>
        <w:rPr>
          <w:rFonts w:ascii="GHEA Grapalat" w:hAnsi="GHEA Grapalat"/>
          <w:b/>
          <w:sz w:val="24"/>
          <w:szCs w:val="24"/>
          <w:lang w:val="hy-AM"/>
        </w:rPr>
      </w:pPr>
    </w:p>
    <w:p w14:paraId="2022FBCB" w14:textId="77777777" w:rsidR="00D774B0" w:rsidRDefault="00D774B0" w:rsidP="00105C75">
      <w:pPr>
        <w:spacing w:line="276" w:lineRule="auto"/>
        <w:ind w:left="360"/>
        <w:jc w:val="center"/>
        <w:rPr>
          <w:rFonts w:ascii="GHEA Grapalat" w:hAnsi="GHEA Grapalat"/>
          <w:b/>
          <w:sz w:val="24"/>
          <w:szCs w:val="24"/>
          <w:lang w:val="hy-AM"/>
        </w:rPr>
      </w:pPr>
    </w:p>
    <w:p w14:paraId="79225663" w14:textId="77777777" w:rsidR="00D774B0" w:rsidRDefault="00D774B0" w:rsidP="00105C75">
      <w:pPr>
        <w:spacing w:line="276" w:lineRule="auto"/>
        <w:ind w:left="360"/>
        <w:jc w:val="center"/>
        <w:rPr>
          <w:rFonts w:ascii="GHEA Grapalat" w:hAnsi="GHEA Grapalat"/>
          <w:b/>
          <w:sz w:val="24"/>
          <w:szCs w:val="24"/>
          <w:lang w:val="hy-AM"/>
        </w:rPr>
      </w:pPr>
    </w:p>
    <w:p w14:paraId="35590449" w14:textId="77777777" w:rsidR="00E06143" w:rsidRDefault="00E06143" w:rsidP="00105C75">
      <w:pPr>
        <w:spacing w:line="276" w:lineRule="auto"/>
        <w:ind w:left="360"/>
        <w:jc w:val="center"/>
        <w:rPr>
          <w:rFonts w:ascii="GHEA Grapalat" w:hAnsi="GHEA Grapalat"/>
          <w:b/>
          <w:sz w:val="24"/>
          <w:szCs w:val="24"/>
          <w:lang w:val="hy-AM"/>
        </w:rPr>
      </w:pPr>
    </w:p>
    <w:p w14:paraId="330622C9" w14:textId="77777777" w:rsidR="00E06143" w:rsidRDefault="00E06143" w:rsidP="00105C75">
      <w:pPr>
        <w:spacing w:line="276" w:lineRule="auto"/>
        <w:ind w:left="360"/>
        <w:jc w:val="center"/>
        <w:rPr>
          <w:rFonts w:ascii="GHEA Grapalat" w:hAnsi="GHEA Grapalat"/>
          <w:b/>
          <w:sz w:val="24"/>
          <w:szCs w:val="24"/>
          <w:lang w:val="hy-AM"/>
        </w:rPr>
      </w:pPr>
    </w:p>
    <w:p w14:paraId="0D7150B0" w14:textId="77777777" w:rsidR="00D774B0" w:rsidRDefault="00D774B0" w:rsidP="00105C75">
      <w:pPr>
        <w:spacing w:line="276" w:lineRule="auto"/>
        <w:ind w:left="360"/>
        <w:jc w:val="center"/>
        <w:rPr>
          <w:rFonts w:ascii="GHEA Grapalat" w:hAnsi="GHEA Grapalat"/>
          <w:b/>
          <w:sz w:val="24"/>
          <w:szCs w:val="24"/>
          <w:lang w:val="hy-AM"/>
        </w:rPr>
      </w:pPr>
    </w:p>
    <w:p w14:paraId="4F313758" w14:textId="77777777" w:rsidR="00105C75" w:rsidRDefault="0031624A" w:rsidP="00105C75">
      <w:pPr>
        <w:spacing w:line="276" w:lineRule="auto"/>
        <w:ind w:left="360"/>
        <w:jc w:val="center"/>
        <w:rPr>
          <w:rFonts w:ascii="GHEA Grapalat" w:hAnsi="GHEA Grapalat" w:cs="Arial"/>
          <w:b/>
          <w:sz w:val="24"/>
          <w:szCs w:val="24"/>
          <w:lang w:val="hy-AM"/>
        </w:rPr>
      </w:pPr>
      <w:r>
        <w:rPr>
          <w:rFonts w:ascii="GHEA Grapalat" w:hAnsi="GHEA Grapalat"/>
          <w:b/>
          <w:sz w:val="24"/>
          <w:szCs w:val="24"/>
          <w:lang w:val="hy-AM"/>
        </w:rPr>
        <w:t>6</w:t>
      </w:r>
      <w:r w:rsidR="00105C75" w:rsidRPr="00704CEB">
        <w:rPr>
          <w:rFonts w:ascii="GHEA Grapalat" w:hAnsi="GHEA Grapalat"/>
          <w:b/>
          <w:sz w:val="24"/>
          <w:szCs w:val="24"/>
          <w:lang w:val="hy-AM"/>
        </w:rPr>
        <w:t xml:space="preserve">. </w:t>
      </w:r>
      <w:r w:rsidR="00105C75" w:rsidRPr="00C82627">
        <w:rPr>
          <w:rFonts w:ascii="GHEA Grapalat" w:hAnsi="GHEA Grapalat"/>
          <w:b/>
          <w:sz w:val="24"/>
          <w:szCs w:val="24"/>
          <w:lang w:val="hy-AM"/>
        </w:rPr>
        <w:t xml:space="preserve"> </w:t>
      </w:r>
      <w:r w:rsidR="00105C75">
        <w:rPr>
          <w:rFonts w:ascii="GHEA Grapalat" w:hAnsi="GHEA Grapalat" w:cs="Arial"/>
          <w:b/>
          <w:sz w:val="24"/>
          <w:szCs w:val="24"/>
          <w:lang w:val="hy-AM"/>
        </w:rPr>
        <w:t>ԱՌԱՋԱՐԿՈՒԹՅՈՒՆՆԵՐ</w:t>
      </w:r>
    </w:p>
    <w:p w14:paraId="2E2508C8" w14:textId="77777777" w:rsidR="00EC3C40" w:rsidRPr="008F0422" w:rsidRDefault="00EC3C40" w:rsidP="000F36E2">
      <w:pPr>
        <w:tabs>
          <w:tab w:val="left" w:pos="567"/>
          <w:tab w:val="left" w:pos="709"/>
        </w:tabs>
        <w:spacing w:line="276" w:lineRule="auto"/>
        <w:ind w:firstLine="426"/>
        <w:jc w:val="both"/>
        <w:rPr>
          <w:rFonts w:ascii="GHEA Grapalat" w:hAnsi="GHEA Grapalat" w:cs="Arial"/>
          <w:sz w:val="24"/>
          <w:szCs w:val="24"/>
          <w:lang w:val="hy-AM"/>
        </w:rPr>
      </w:pPr>
      <w:r w:rsidRPr="008F0422">
        <w:rPr>
          <w:rFonts w:ascii="GHEA Grapalat" w:hAnsi="GHEA Grapalat" w:cs="Arial"/>
          <w:sz w:val="24"/>
          <w:szCs w:val="24"/>
          <w:lang w:val="hy-AM"/>
        </w:rPr>
        <w:t>Առաջարկվում է Նախարարությանը</w:t>
      </w:r>
      <w:r w:rsidR="00D16A10" w:rsidRPr="008F0422">
        <w:rPr>
          <w:rFonts w:ascii="GHEA Grapalat" w:hAnsi="GHEA Grapalat" w:cs="Arial"/>
          <w:sz w:val="24"/>
          <w:szCs w:val="24"/>
          <w:lang w:val="hy-AM"/>
        </w:rPr>
        <w:t>.</w:t>
      </w:r>
    </w:p>
    <w:p w14:paraId="5DCEA404" w14:textId="77777777" w:rsidR="0018250D" w:rsidRPr="008F0422" w:rsidRDefault="0031624A" w:rsidP="0018250D">
      <w:pPr>
        <w:tabs>
          <w:tab w:val="left" w:pos="567"/>
          <w:tab w:val="left" w:pos="709"/>
        </w:tabs>
        <w:spacing w:line="276" w:lineRule="auto"/>
        <w:ind w:firstLine="426"/>
        <w:jc w:val="both"/>
        <w:rPr>
          <w:rFonts w:ascii="GHEA Grapalat" w:hAnsi="GHEA Grapalat" w:cs="Arial"/>
          <w:sz w:val="24"/>
          <w:szCs w:val="24"/>
          <w:lang w:val="hy-AM"/>
        </w:rPr>
      </w:pPr>
      <w:r>
        <w:rPr>
          <w:rFonts w:ascii="GHEA Grapalat" w:hAnsi="GHEA Grapalat"/>
          <w:sz w:val="24"/>
          <w:szCs w:val="24"/>
          <w:lang w:val="hy-AM"/>
        </w:rPr>
        <w:lastRenderedPageBreak/>
        <w:t>6</w:t>
      </w:r>
      <w:r w:rsidR="00DF357B" w:rsidRPr="00DF357B">
        <w:rPr>
          <w:rFonts w:ascii="GHEA Grapalat" w:hAnsi="GHEA Grapalat"/>
          <w:sz w:val="24"/>
          <w:szCs w:val="24"/>
          <w:lang w:val="hy-AM"/>
        </w:rPr>
        <w:t>.</w:t>
      </w:r>
      <w:r w:rsidR="00C22E15" w:rsidRPr="00DF357B">
        <w:rPr>
          <w:rFonts w:ascii="GHEA Grapalat" w:hAnsi="GHEA Grapalat" w:cs="Arial"/>
          <w:sz w:val="24"/>
          <w:szCs w:val="24"/>
          <w:lang w:val="hy-AM"/>
        </w:rPr>
        <w:t>1</w:t>
      </w:r>
      <w:r w:rsidR="00C22E15" w:rsidRPr="008F0422">
        <w:rPr>
          <w:rFonts w:ascii="GHEA Grapalat" w:eastAsia="MS Mincho" w:hAnsi="GHEA Grapalat" w:cs="MS Mincho"/>
          <w:sz w:val="24"/>
          <w:szCs w:val="24"/>
          <w:lang w:val="hy-AM"/>
        </w:rPr>
        <w:t xml:space="preserve"> </w:t>
      </w:r>
      <w:r w:rsidR="005F04F5">
        <w:rPr>
          <w:rFonts w:ascii="GHEA Grapalat" w:eastAsia="MS Mincho" w:hAnsi="GHEA Grapalat" w:cs="MS Mincho"/>
          <w:sz w:val="24"/>
          <w:szCs w:val="24"/>
          <w:lang w:val="hy-AM"/>
        </w:rPr>
        <w:t xml:space="preserve">Միջոցներ ձեռնարկել </w:t>
      </w:r>
      <w:r w:rsidR="0018250D" w:rsidRPr="008F0422">
        <w:rPr>
          <w:rFonts w:ascii="GHEA Grapalat" w:eastAsia="Calibri" w:hAnsi="GHEA Grapalat" w:cs="Arial"/>
          <w:sz w:val="24"/>
          <w:szCs w:val="24"/>
          <w:lang w:val="hy-AM"/>
        </w:rPr>
        <w:t>Օրենսգրքով սահմանված Ծառայությունը</w:t>
      </w:r>
      <w:r w:rsidR="00494629">
        <w:rPr>
          <w:rFonts w:ascii="GHEA Grapalat" w:eastAsia="Calibri" w:hAnsi="GHEA Grapalat" w:cs="Arial"/>
          <w:sz w:val="24"/>
          <w:szCs w:val="24"/>
          <w:lang w:val="hy-AM"/>
        </w:rPr>
        <w:t xml:space="preserve"> </w:t>
      </w:r>
      <w:r w:rsidR="005F04F5">
        <w:rPr>
          <w:rFonts w:ascii="GHEA Grapalat" w:eastAsia="Calibri" w:hAnsi="GHEA Grapalat" w:cs="Arial"/>
          <w:sz w:val="24"/>
          <w:szCs w:val="24"/>
          <w:lang w:val="hy-AM"/>
        </w:rPr>
        <w:t>ստեղծելու ուղղությամբ</w:t>
      </w:r>
      <w:r w:rsidR="0018250D" w:rsidRPr="008F0422">
        <w:rPr>
          <w:rFonts w:ascii="GHEA Grapalat" w:eastAsia="Calibri" w:hAnsi="GHEA Grapalat" w:cs="Arial"/>
          <w:sz w:val="24"/>
          <w:szCs w:val="24"/>
          <w:lang w:val="hy-AM"/>
        </w:rPr>
        <w:t xml:space="preserve">։  </w:t>
      </w:r>
    </w:p>
    <w:p w14:paraId="5B77129B" w14:textId="77777777" w:rsidR="00425CA9" w:rsidRDefault="0018250D" w:rsidP="0018250D">
      <w:pPr>
        <w:shd w:val="clear" w:color="auto" w:fill="FFFFFF" w:themeFill="background1"/>
        <w:tabs>
          <w:tab w:val="left" w:pos="567"/>
          <w:tab w:val="left" w:pos="709"/>
        </w:tabs>
        <w:spacing w:after="0" w:line="276" w:lineRule="auto"/>
        <w:ind w:firstLine="426"/>
        <w:jc w:val="both"/>
        <w:rPr>
          <w:rFonts w:ascii="GHEA Grapalat" w:hAnsi="GHEA Grapalat" w:cs="Arial"/>
          <w:sz w:val="24"/>
          <w:szCs w:val="24"/>
          <w:lang w:val="hy-AM"/>
        </w:rPr>
      </w:pPr>
      <w:r w:rsidRPr="0018250D">
        <w:rPr>
          <w:rFonts w:ascii="GHEA Grapalat" w:hAnsi="GHEA Grapalat"/>
          <w:sz w:val="24"/>
          <w:szCs w:val="24"/>
          <w:lang w:val="hy-AM"/>
        </w:rPr>
        <w:t>6.</w:t>
      </w:r>
      <w:r w:rsidRPr="0018250D">
        <w:rPr>
          <w:rFonts w:ascii="GHEA Grapalat" w:hAnsi="GHEA Grapalat" w:cs="Arial"/>
          <w:sz w:val="24"/>
          <w:szCs w:val="24"/>
          <w:lang w:val="hy-AM"/>
        </w:rPr>
        <w:t>2</w:t>
      </w:r>
      <w:r>
        <w:rPr>
          <w:rFonts w:ascii="GHEA Grapalat" w:hAnsi="GHEA Grapalat" w:cs="Arial"/>
          <w:sz w:val="24"/>
          <w:szCs w:val="24"/>
          <w:lang w:val="hy-AM"/>
        </w:rPr>
        <w:t xml:space="preserve"> </w:t>
      </w:r>
      <w:r w:rsidR="00425CA9">
        <w:rPr>
          <w:rFonts w:ascii="GHEA Grapalat" w:hAnsi="GHEA Grapalat" w:cs="Arial"/>
          <w:sz w:val="24"/>
          <w:szCs w:val="24"/>
          <w:lang w:val="hy-AM"/>
        </w:rPr>
        <w:t xml:space="preserve">Ապահովել </w:t>
      </w:r>
      <w:r w:rsidRPr="008F0422">
        <w:rPr>
          <w:rFonts w:ascii="GHEA Grapalat" w:hAnsi="GHEA Grapalat" w:cs="Arial"/>
          <w:sz w:val="24"/>
          <w:szCs w:val="24"/>
          <w:lang w:val="hy-AM"/>
        </w:rPr>
        <w:t xml:space="preserve">հնգամյա </w:t>
      </w:r>
      <w:r>
        <w:rPr>
          <w:rFonts w:ascii="GHEA Grapalat" w:hAnsi="GHEA Grapalat" w:cs="Arial"/>
          <w:sz w:val="24"/>
          <w:szCs w:val="24"/>
          <w:lang w:val="hy-AM"/>
        </w:rPr>
        <w:t>պ</w:t>
      </w:r>
      <w:r w:rsidRPr="008F0422">
        <w:rPr>
          <w:rFonts w:ascii="GHEA Grapalat" w:hAnsi="GHEA Grapalat" w:cs="Arial"/>
          <w:sz w:val="24"/>
          <w:szCs w:val="24"/>
          <w:lang w:val="hy-AM"/>
        </w:rPr>
        <w:t>արբեր</w:t>
      </w:r>
      <w:r w:rsidR="00E20FE6">
        <w:rPr>
          <w:rFonts w:ascii="GHEA Grapalat" w:hAnsi="GHEA Grapalat" w:cs="Arial"/>
          <w:sz w:val="24"/>
          <w:szCs w:val="24"/>
          <w:lang w:val="hy-AM"/>
        </w:rPr>
        <w:t>ական</w:t>
      </w:r>
      <w:r w:rsidRPr="008F0422">
        <w:rPr>
          <w:rFonts w:ascii="GHEA Grapalat" w:hAnsi="GHEA Grapalat" w:cs="Arial"/>
          <w:sz w:val="24"/>
          <w:szCs w:val="24"/>
          <w:lang w:val="hy-AM"/>
        </w:rPr>
        <w:t>ությամբ անտառային հողերի պետական հաշվառ</w:t>
      </w:r>
      <w:r w:rsidR="00425CA9">
        <w:rPr>
          <w:rFonts w:ascii="GHEA Grapalat" w:hAnsi="GHEA Grapalat" w:cs="Arial"/>
          <w:sz w:val="24"/>
          <w:szCs w:val="24"/>
          <w:lang w:val="hy-AM"/>
        </w:rPr>
        <w:t>ման</w:t>
      </w:r>
      <w:r w:rsidRPr="008F0422">
        <w:rPr>
          <w:rFonts w:ascii="GHEA Grapalat" w:hAnsi="GHEA Grapalat" w:cs="Arial"/>
          <w:sz w:val="24"/>
          <w:szCs w:val="24"/>
          <w:lang w:val="hy-AM"/>
        </w:rPr>
        <w:t xml:space="preserve"> և անտառային պետական կադաստրի վարման (թարմացման) աշխատանքները, տասնամյա </w:t>
      </w:r>
      <w:r>
        <w:rPr>
          <w:rFonts w:ascii="GHEA Grapalat" w:hAnsi="GHEA Grapalat" w:cs="Arial"/>
          <w:sz w:val="24"/>
          <w:szCs w:val="24"/>
          <w:lang w:val="hy-AM"/>
        </w:rPr>
        <w:t>պ</w:t>
      </w:r>
      <w:r w:rsidRPr="008F0422">
        <w:rPr>
          <w:rFonts w:ascii="GHEA Grapalat" w:hAnsi="GHEA Grapalat" w:cs="Arial"/>
          <w:sz w:val="24"/>
          <w:szCs w:val="24"/>
          <w:lang w:val="hy-AM"/>
        </w:rPr>
        <w:t>արբերությամբ</w:t>
      </w:r>
      <w:r w:rsidR="001B2254" w:rsidRPr="001B2254">
        <w:rPr>
          <w:rFonts w:ascii="GHEA Grapalat" w:hAnsi="GHEA Grapalat" w:cs="Arial"/>
          <w:sz w:val="24"/>
          <w:szCs w:val="24"/>
          <w:lang w:val="hy-AM"/>
        </w:rPr>
        <w:t>`</w:t>
      </w:r>
      <w:r w:rsidRPr="008F0422">
        <w:rPr>
          <w:rFonts w:ascii="GHEA Grapalat" w:hAnsi="GHEA Grapalat" w:cs="Arial"/>
          <w:sz w:val="24"/>
          <w:szCs w:val="24"/>
          <w:lang w:val="hy-AM"/>
        </w:rPr>
        <w:t xml:space="preserve"> </w:t>
      </w:r>
      <w:r w:rsidRPr="008F0422">
        <w:rPr>
          <w:rFonts w:ascii="GHEA Grapalat" w:hAnsi="GHEA Grapalat" w:cs="Calibri"/>
          <w:color w:val="000000"/>
          <w:sz w:val="24"/>
          <w:szCs w:val="24"/>
          <w:lang w:val="hy-AM"/>
        </w:rPr>
        <w:t xml:space="preserve">անտառաշինական նախագծերի (անտակառավարման պլան) </w:t>
      </w:r>
      <w:r w:rsidR="00425CA9">
        <w:rPr>
          <w:rFonts w:ascii="GHEA Grapalat" w:hAnsi="GHEA Grapalat" w:cs="Calibri"/>
          <w:color w:val="000000"/>
          <w:sz w:val="24"/>
          <w:szCs w:val="24"/>
          <w:lang w:val="hy-AM"/>
        </w:rPr>
        <w:t xml:space="preserve">ժամանակին </w:t>
      </w:r>
      <w:r w:rsidRPr="008F0422">
        <w:rPr>
          <w:rFonts w:ascii="GHEA Grapalat" w:hAnsi="GHEA Grapalat" w:cs="Arial"/>
          <w:sz w:val="24"/>
          <w:szCs w:val="24"/>
          <w:lang w:val="hy-AM"/>
        </w:rPr>
        <w:t>կազմման</w:t>
      </w:r>
      <w:r w:rsidR="00425CA9">
        <w:rPr>
          <w:rFonts w:ascii="GHEA Grapalat" w:hAnsi="GHEA Grapalat" w:cs="Arial"/>
          <w:sz w:val="24"/>
          <w:szCs w:val="24"/>
          <w:lang w:val="hy-AM"/>
        </w:rPr>
        <w:t xml:space="preserve"> աշխատանքների իրականացումը։</w:t>
      </w:r>
    </w:p>
    <w:p w14:paraId="0211A665" w14:textId="77777777" w:rsidR="000B4F80" w:rsidRDefault="000B4F80" w:rsidP="000B4F80">
      <w:pPr>
        <w:shd w:val="clear" w:color="auto" w:fill="FFFFFF" w:themeFill="background1"/>
        <w:tabs>
          <w:tab w:val="left" w:pos="567"/>
          <w:tab w:val="left" w:pos="709"/>
        </w:tabs>
        <w:spacing w:after="0" w:line="276" w:lineRule="auto"/>
        <w:ind w:firstLine="426"/>
        <w:jc w:val="both"/>
        <w:rPr>
          <w:rFonts w:ascii="GHEA Grapalat" w:hAnsi="GHEA Grapalat" w:cs="Arial"/>
          <w:sz w:val="24"/>
          <w:szCs w:val="24"/>
          <w:lang w:val="hy-AM"/>
        </w:rPr>
      </w:pPr>
      <w:r>
        <w:rPr>
          <w:rFonts w:ascii="GHEA Grapalat" w:hAnsi="GHEA Grapalat"/>
          <w:sz w:val="24"/>
          <w:szCs w:val="24"/>
          <w:lang w:val="hy-AM"/>
        </w:rPr>
        <w:t>6</w:t>
      </w:r>
      <w:r w:rsidRPr="00DF357B">
        <w:rPr>
          <w:rFonts w:ascii="GHEA Grapalat" w:hAnsi="GHEA Grapalat"/>
          <w:sz w:val="24"/>
          <w:szCs w:val="24"/>
          <w:lang w:val="hy-AM"/>
        </w:rPr>
        <w:t>.</w:t>
      </w:r>
      <w:r>
        <w:rPr>
          <w:rFonts w:ascii="GHEA Grapalat" w:hAnsi="GHEA Grapalat" w:cs="Arial"/>
          <w:sz w:val="24"/>
          <w:szCs w:val="24"/>
          <w:lang w:val="hy-AM"/>
        </w:rPr>
        <w:t>3 Ապահովել</w:t>
      </w:r>
      <w:r>
        <w:rPr>
          <w:rFonts w:ascii="GHEA Grapalat" w:hAnsi="GHEA Grapalat" w:cs="Calibri"/>
          <w:color w:val="000000"/>
          <w:sz w:val="24"/>
          <w:szCs w:val="24"/>
          <w:lang w:val="hy-AM"/>
        </w:rPr>
        <w:t xml:space="preserve"> ա</w:t>
      </w:r>
      <w:r w:rsidRPr="008F0422">
        <w:rPr>
          <w:rFonts w:ascii="GHEA Grapalat" w:hAnsi="GHEA Grapalat" w:cs="Calibri"/>
          <w:color w:val="000000"/>
          <w:sz w:val="24"/>
          <w:szCs w:val="24"/>
          <w:lang w:val="hy-AM"/>
        </w:rPr>
        <w:t>նտառաշինական նախագծերի</w:t>
      </w:r>
      <w:r>
        <w:rPr>
          <w:rFonts w:ascii="GHEA Grapalat" w:hAnsi="GHEA Grapalat" w:cs="Calibri"/>
          <w:color w:val="000000"/>
          <w:sz w:val="24"/>
          <w:szCs w:val="24"/>
          <w:lang w:val="hy-AM"/>
        </w:rPr>
        <w:t xml:space="preserve"> բացակայության դեպքում </w:t>
      </w:r>
      <w:r w:rsidRPr="008F0422">
        <w:rPr>
          <w:rFonts w:ascii="GHEA Grapalat" w:hAnsi="GHEA Grapalat" w:cs="Arial"/>
          <w:sz w:val="24"/>
          <w:szCs w:val="24"/>
          <w:lang w:val="hy-AM"/>
        </w:rPr>
        <w:t>հատատեղերի որոշ</w:t>
      </w:r>
      <w:r>
        <w:rPr>
          <w:rFonts w:ascii="GHEA Grapalat" w:hAnsi="GHEA Grapalat" w:cs="Arial"/>
          <w:sz w:val="24"/>
          <w:szCs w:val="24"/>
          <w:lang w:val="hy-AM"/>
        </w:rPr>
        <w:t>ման</w:t>
      </w:r>
      <w:r w:rsidRPr="008F0422">
        <w:rPr>
          <w:rFonts w:ascii="GHEA Grapalat" w:hAnsi="GHEA Grapalat" w:cs="Arial"/>
          <w:sz w:val="24"/>
          <w:szCs w:val="24"/>
          <w:lang w:val="hy-AM"/>
        </w:rPr>
        <w:t xml:space="preserve"> և բնափայտի մթեր</w:t>
      </w:r>
      <w:r>
        <w:rPr>
          <w:rFonts w:ascii="GHEA Grapalat" w:hAnsi="GHEA Grapalat" w:cs="Arial"/>
          <w:sz w:val="24"/>
          <w:szCs w:val="24"/>
          <w:lang w:val="hy-AM"/>
        </w:rPr>
        <w:t xml:space="preserve">ման աշխատանքների իրականացումը բացառապես </w:t>
      </w:r>
      <w:r w:rsidRPr="008F0422">
        <w:rPr>
          <w:rFonts w:ascii="GHEA Grapalat" w:hAnsi="GHEA Grapalat" w:cs="Arial"/>
          <w:sz w:val="24"/>
          <w:szCs w:val="24"/>
          <w:lang w:val="hy-AM"/>
        </w:rPr>
        <w:t>ՊԼՄ-ի ստեղծված մասնագիտական հանձնաժողովների</w:t>
      </w:r>
      <w:r w:rsidRPr="00D018F3">
        <w:rPr>
          <w:rFonts w:ascii="GHEA Grapalat" w:hAnsi="GHEA Grapalat" w:cs="Arial"/>
          <w:sz w:val="24"/>
          <w:szCs w:val="24"/>
          <w:lang w:val="hy-AM"/>
        </w:rPr>
        <w:t xml:space="preserve"> </w:t>
      </w:r>
      <w:r w:rsidRPr="008F0422">
        <w:rPr>
          <w:rFonts w:ascii="GHEA Grapalat" w:hAnsi="GHEA Grapalat" w:cs="Arial"/>
          <w:sz w:val="24"/>
          <w:szCs w:val="24"/>
          <w:lang w:val="hy-AM"/>
        </w:rPr>
        <w:t xml:space="preserve">ուսումնասիրությունների և եզրակացությունների </w:t>
      </w:r>
      <w:r>
        <w:rPr>
          <w:rFonts w:ascii="GHEA Grapalat" w:hAnsi="GHEA Grapalat" w:cs="Arial"/>
          <w:sz w:val="24"/>
          <w:szCs w:val="24"/>
          <w:lang w:val="hy-AM"/>
        </w:rPr>
        <w:t>հիման վրա։</w:t>
      </w:r>
    </w:p>
    <w:p w14:paraId="7A291B3F" w14:textId="77777777" w:rsidR="000B4F80" w:rsidRDefault="000B4F80" w:rsidP="00826B64">
      <w:pPr>
        <w:shd w:val="clear" w:color="auto" w:fill="FFFFFF" w:themeFill="background1"/>
        <w:tabs>
          <w:tab w:val="left" w:pos="567"/>
          <w:tab w:val="left" w:pos="709"/>
        </w:tabs>
        <w:spacing w:after="0" w:line="276" w:lineRule="auto"/>
        <w:ind w:firstLine="426"/>
        <w:jc w:val="both"/>
        <w:rPr>
          <w:rFonts w:ascii="GHEA Grapalat" w:hAnsi="GHEA Grapalat"/>
          <w:sz w:val="24"/>
          <w:szCs w:val="24"/>
          <w:lang w:val="hy-AM"/>
        </w:rPr>
      </w:pPr>
      <w:r w:rsidRPr="00556157">
        <w:rPr>
          <w:rFonts w:ascii="GHEA Grapalat" w:hAnsi="GHEA Grapalat"/>
          <w:sz w:val="24"/>
          <w:szCs w:val="24"/>
          <w:lang w:val="hy-AM"/>
        </w:rPr>
        <w:t>6.</w:t>
      </w:r>
      <w:r w:rsidRPr="00556157">
        <w:rPr>
          <w:rFonts w:ascii="GHEA Grapalat" w:hAnsi="GHEA Grapalat" w:cs="Arial"/>
          <w:sz w:val="24"/>
          <w:szCs w:val="24"/>
          <w:lang w:val="hy-AM"/>
        </w:rPr>
        <w:t xml:space="preserve">4 </w:t>
      </w:r>
      <w:r w:rsidR="00494629" w:rsidRPr="00556157">
        <w:rPr>
          <w:rFonts w:ascii="GHEA Grapalat" w:hAnsi="GHEA Grapalat" w:cs="Arial"/>
          <w:sz w:val="24"/>
          <w:szCs w:val="24"/>
          <w:lang w:val="hy-AM"/>
        </w:rPr>
        <w:t>Կ</w:t>
      </w:r>
      <w:r w:rsidR="00556157" w:rsidRPr="00556157">
        <w:rPr>
          <w:rFonts w:ascii="GHEA Grapalat" w:hAnsi="GHEA Grapalat" w:cs="Arial"/>
          <w:sz w:val="24"/>
          <w:szCs w:val="24"/>
          <w:lang w:val="hy-AM"/>
        </w:rPr>
        <w:t xml:space="preserve">ատարելագործել </w:t>
      </w:r>
      <w:r w:rsidRPr="00556157">
        <w:rPr>
          <w:rFonts w:ascii="GHEA Grapalat" w:hAnsi="GHEA Grapalat" w:cs="Arial"/>
          <w:sz w:val="24"/>
          <w:szCs w:val="24"/>
          <w:lang w:val="hy-AM"/>
        </w:rPr>
        <w:t>հսկողությունը</w:t>
      </w:r>
      <w:r w:rsidR="00826B64" w:rsidRPr="00556157">
        <w:rPr>
          <w:rFonts w:ascii="GHEA Grapalat" w:hAnsi="GHEA Grapalat" w:cs="Arial"/>
          <w:sz w:val="24"/>
          <w:szCs w:val="24"/>
          <w:lang w:val="hy-AM"/>
        </w:rPr>
        <w:t xml:space="preserve"> կ</w:t>
      </w:r>
      <w:r w:rsidRPr="00556157">
        <w:rPr>
          <w:rFonts w:ascii="GHEA Grapalat" w:eastAsia="MS Mincho" w:hAnsi="GHEA Grapalat" w:cs="MS Mincho"/>
          <w:sz w:val="24"/>
          <w:szCs w:val="24"/>
          <w:lang w:val="hy-AM"/>
        </w:rPr>
        <w:t xml:space="preserve">ողմնակի </w:t>
      </w:r>
      <w:r w:rsidRPr="00556157">
        <w:rPr>
          <w:rFonts w:ascii="GHEA Grapalat" w:hAnsi="GHEA Grapalat"/>
          <w:sz w:val="24"/>
          <w:szCs w:val="24"/>
          <w:lang w:val="hy-AM"/>
        </w:rPr>
        <w:t>անտառօգտագործման ոլորտում</w:t>
      </w:r>
      <w:r w:rsidRPr="008F0422">
        <w:rPr>
          <w:rFonts w:ascii="GHEA Grapalat" w:hAnsi="GHEA Grapalat"/>
          <w:sz w:val="24"/>
          <w:szCs w:val="24"/>
          <w:lang w:val="hy-AM"/>
        </w:rPr>
        <w:t xml:space="preserve"> կնքված և գործող վարձակալության պայմանագրերով</w:t>
      </w:r>
      <w:r w:rsidR="00151EF6" w:rsidRPr="00151EF6">
        <w:rPr>
          <w:rFonts w:ascii="GHEA Grapalat" w:hAnsi="GHEA Grapalat"/>
          <w:sz w:val="24"/>
          <w:szCs w:val="24"/>
          <w:lang w:val="hy-AM"/>
        </w:rPr>
        <w:t xml:space="preserve"> </w:t>
      </w:r>
      <w:r w:rsidR="00151EF6" w:rsidRPr="008F0422">
        <w:rPr>
          <w:rFonts w:ascii="GHEA Grapalat" w:hAnsi="GHEA Grapalat"/>
          <w:sz w:val="24"/>
          <w:szCs w:val="24"/>
          <w:lang w:val="hy-AM"/>
        </w:rPr>
        <w:t xml:space="preserve">սահմանված </w:t>
      </w:r>
      <w:r w:rsidR="00151EF6">
        <w:rPr>
          <w:rFonts w:ascii="GHEA Grapalat" w:hAnsi="GHEA Grapalat"/>
          <w:sz w:val="24"/>
          <w:szCs w:val="24"/>
          <w:lang w:val="hy-AM"/>
        </w:rPr>
        <w:t>պարտավորությունների կատարման, ինչպես նաև անհատույց հատկացման և սեփականության իրավունքով իրավունքի պետական գրանցում ստացած</w:t>
      </w:r>
      <w:r w:rsidRPr="008F0422">
        <w:rPr>
          <w:rFonts w:ascii="GHEA Grapalat" w:hAnsi="GHEA Grapalat"/>
          <w:sz w:val="24"/>
          <w:szCs w:val="24"/>
          <w:lang w:val="hy-AM"/>
        </w:rPr>
        <w:t xml:space="preserve"> </w:t>
      </w:r>
      <w:r w:rsidR="00151EF6">
        <w:rPr>
          <w:rFonts w:ascii="GHEA Grapalat" w:hAnsi="GHEA Grapalat"/>
          <w:sz w:val="24"/>
          <w:szCs w:val="24"/>
          <w:lang w:val="hy-AM"/>
        </w:rPr>
        <w:t xml:space="preserve">գույքերի </w:t>
      </w:r>
      <w:r w:rsidR="00826B64">
        <w:rPr>
          <w:rFonts w:ascii="GHEA Grapalat" w:hAnsi="GHEA Grapalat"/>
          <w:sz w:val="24"/>
          <w:szCs w:val="24"/>
          <w:lang w:val="hy-AM"/>
        </w:rPr>
        <w:t>նկատմամբ</w:t>
      </w:r>
      <w:r>
        <w:rPr>
          <w:rFonts w:ascii="GHEA Grapalat" w:hAnsi="GHEA Grapalat"/>
          <w:sz w:val="24"/>
          <w:szCs w:val="24"/>
          <w:lang w:val="hy-AM"/>
        </w:rPr>
        <w:t>։</w:t>
      </w:r>
    </w:p>
    <w:p w14:paraId="160746B0" w14:textId="77777777" w:rsidR="00425CA9" w:rsidRDefault="00425CA9" w:rsidP="00425CA9">
      <w:pPr>
        <w:shd w:val="clear" w:color="auto" w:fill="FFFFFF" w:themeFill="background1"/>
        <w:tabs>
          <w:tab w:val="left" w:pos="567"/>
          <w:tab w:val="left" w:pos="709"/>
          <w:tab w:val="left" w:pos="993"/>
          <w:tab w:val="left" w:pos="1134"/>
        </w:tabs>
        <w:spacing w:after="0" w:line="276" w:lineRule="auto"/>
        <w:ind w:firstLine="426"/>
        <w:jc w:val="both"/>
        <w:rPr>
          <w:rFonts w:ascii="GHEA Grapalat" w:hAnsi="GHEA Grapalat"/>
          <w:sz w:val="24"/>
          <w:szCs w:val="24"/>
          <w:lang w:val="hy-AM"/>
        </w:rPr>
      </w:pPr>
      <w:r>
        <w:rPr>
          <w:rFonts w:ascii="GHEA Grapalat" w:hAnsi="GHEA Grapalat"/>
          <w:sz w:val="24"/>
          <w:szCs w:val="24"/>
          <w:lang w:val="hy-AM"/>
        </w:rPr>
        <w:t>6</w:t>
      </w:r>
      <w:r w:rsidRPr="00DF357B">
        <w:rPr>
          <w:rFonts w:ascii="GHEA Grapalat" w:hAnsi="GHEA Grapalat"/>
          <w:sz w:val="24"/>
          <w:szCs w:val="24"/>
          <w:lang w:val="hy-AM"/>
        </w:rPr>
        <w:t>.</w:t>
      </w:r>
      <w:r w:rsidR="00826B64">
        <w:rPr>
          <w:rFonts w:ascii="GHEA Grapalat" w:hAnsi="GHEA Grapalat" w:cs="Arial"/>
          <w:sz w:val="24"/>
          <w:szCs w:val="24"/>
          <w:lang w:val="hy-AM"/>
        </w:rPr>
        <w:t>5</w:t>
      </w:r>
      <w:r>
        <w:rPr>
          <w:rFonts w:ascii="GHEA Grapalat" w:hAnsi="GHEA Grapalat" w:cs="Arial"/>
          <w:sz w:val="24"/>
          <w:szCs w:val="24"/>
          <w:lang w:val="hy-AM"/>
        </w:rPr>
        <w:t xml:space="preserve"> Միջոցներ ձեռնարկել բարելավելու </w:t>
      </w:r>
      <w:r w:rsidRPr="0018250D">
        <w:rPr>
          <w:rFonts w:ascii="GHEA Grapalat" w:eastAsia="MS Mincho" w:hAnsi="GHEA Grapalat" w:cs="MS Mincho"/>
          <w:sz w:val="24"/>
          <w:szCs w:val="24"/>
          <w:lang w:val="hy-AM"/>
        </w:rPr>
        <w:t xml:space="preserve">բնափայտի որակների գնահատման, տեսակավորման, ծավալների հաշվարկման, մթերման և իրացման </w:t>
      </w:r>
      <w:r>
        <w:rPr>
          <w:rFonts w:ascii="GHEA Grapalat" w:eastAsia="MS Mincho" w:hAnsi="GHEA Grapalat" w:cs="MS Mincho"/>
          <w:sz w:val="24"/>
          <w:szCs w:val="24"/>
          <w:lang w:val="hy-AM"/>
        </w:rPr>
        <w:t xml:space="preserve">աշխատանքների կատարման նկատմամբ </w:t>
      </w:r>
      <w:r>
        <w:rPr>
          <w:rFonts w:ascii="GHEA Grapalat" w:hAnsi="GHEA Grapalat" w:cs="Arial"/>
          <w:sz w:val="24"/>
          <w:szCs w:val="24"/>
          <w:lang w:val="hy-AM"/>
        </w:rPr>
        <w:t>հսկողությունը։</w:t>
      </w:r>
      <w:r w:rsidRPr="00425CA9">
        <w:rPr>
          <w:rFonts w:ascii="GHEA Grapalat" w:hAnsi="GHEA Grapalat"/>
          <w:sz w:val="24"/>
          <w:szCs w:val="24"/>
          <w:lang w:val="hy-AM"/>
        </w:rPr>
        <w:t xml:space="preserve"> </w:t>
      </w:r>
    </w:p>
    <w:p w14:paraId="302F8FA7" w14:textId="77777777" w:rsidR="00425CA9" w:rsidRDefault="00425CA9" w:rsidP="00425CA9">
      <w:pPr>
        <w:shd w:val="clear" w:color="auto" w:fill="FFFFFF" w:themeFill="background1"/>
        <w:tabs>
          <w:tab w:val="left" w:pos="567"/>
          <w:tab w:val="left" w:pos="709"/>
          <w:tab w:val="left" w:pos="993"/>
          <w:tab w:val="left" w:pos="1134"/>
        </w:tabs>
        <w:spacing w:after="0" w:line="276" w:lineRule="auto"/>
        <w:ind w:firstLine="426"/>
        <w:jc w:val="both"/>
        <w:rPr>
          <w:rFonts w:ascii="GHEA Grapalat" w:hAnsi="GHEA Grapalat"/>
          <w:sz w:val="24"/>
          <w:szCs w:val="24"/>
          <w:lang w:val="hy-AM"/>
        </w:rPr>
      </w:pPr>
      <w:r>
        <w:rPr>
          <w:rFonts w:ascii="GHEA Grapalat" w:hAnsi="GHEA Grapalat"/>
          <w:sz w:val="24"/>
          <w:szCs w:val="24"/>
          <w:lang w:val="hy-AM"/>
        </w:rPr>
        <w:t>6</w:t>
      </w:r>
      <w:r w:rsidRPr="00DF357B">
        <w:rPr>
          <w:rFonts w:ascii="GHEA Grapalat" w:hAnsi="GHEA Grapalat"/>
          <w:sz w:val="24"/>
          <w:szCs w:val="24"/>
          <w:lang w:val="hy-AM"/>
        </w:rPr>
        <w:t>.</w:t>
      </w:r>
      <w:r w:rsidR="00A5690C">
        <w:rPr>
          <w:rFonts w:ascii="GHEA Grapalat" w:hAnsi="GHEA Grapalat" w:cs="Arial"/>
          <w:sz w:val="24"/>
          <w:szCs w:val="24"/>
          <w:lang w:val="hy-AM"/>
        </w:rPr>
        <w:t>6</w:t>
      </w:r>
      <w:r>
        <w:rPr>
          <w:rFonts w:ascii="GHEA Grapalat" w:hAnsi="GHEA Grapalat" w:cs="Arial"/>
          <w:sz w:val="24"/>
          <w:szCs w:val="24"/>
          <w:lang w:val="hy-AM"/>
        </w:rPr>
        <w:t xml:space="preserve"> </w:t>
      </w:r>
      <w:r>
        <w:rPr>
          <w:rFonts w:ascii="GHEA Grapalat" w:hAnsi="GHEA Grapalat"/>
          <w:sz w:val="24"/>
          <w:szCs w:val="24"/>
          <w:lang w:val="hy-AM"/>
        </w:rPr>
        <w:t xml:space="preserve">Քննարկել </w:t>
      </w:r>
      <w:r w:rsidRPr="0018250D">
        <w:rPr>
          <w:rFonts w:ascii="GHEA Grapalat" w:hAnsi="GHEA Grapalat"/>
          <w:sz w:val="24"/>
          <w:szCs w:val="24"/>
          <w:lang w:val="hy-AM"/>
        </w:rPr>
        <w:t>ԽՍՀՄ-ի կողմից հաստատված նորմատիվներով իրականացվող բնափայտի մթերման ծավալների հաշվարկ</w:t>
      </w:r>
      <w:r>
        <w:rPr>
          <w:rFonts w:ascii="GHEA Grapalat" w:hAnsi="GHEA Grapalat"/>
          <w:sz w:val="24"/>
          <w:szCs w:val="24"/>
          <w:lang w:val="hy-AM"/>
        </w:rPr>
        <w:t>ների</w:t>
      </w:r>
      <w:r w:rsidRPr="0018250D">
        <w:rPr>
          <w:rFonts w:ascii="GHEA Grapalat" w:hAnsi="GHEA Grapalat"/>
          <w:sz w:val="24"/>
          <w:szCs w:val="24"/>
          <w:lang w:val="hy-AM"/>
        </w:rPr>
        <w:t>՝ նոր, ազգային նորմատիվ</w:t>
      </w:r>
      <w:r>
        <w:rPr>
          <w:rFonts w:ascii="GHEA Grapalat" w:hAnsi="GHEA Grapalat"/>
          <w:sz w:val="24"/>
          <w:szCs w:val="24"/>
          <w:lang w:val="hy-AM"/>
        </w:rPr>
        <w:t>ներով</w:t>
      </w:r>
      <w:r w:rsidRPr="0018250D">
        <w:rPr>
          <w:rFonts w:ascii="GHEA Grapalat" w:hAnsi="GHEA Grapalat"/>
          <w:sz w:val="24"/>
          <w:szCs w:val="24"/>
          <w:lang w:val="hy-AM"/>
        </w:rPr>
        <w:t xml:space="preserve"> փոխարինելու </w:t>
      </w:r>
      <w:r w:rsidR="002B53C4">
        <w:rPr>
          <w:rFonts w:ascii="GHEA Grapalat" w:hAnsi="GHEA Grapalat"/>
          <w:sz w:val="24"/>
          <w:szCs w:val="24"/>
          <w:lang w:val="hy-AM"/>
        </w:rPr>
        <w:t>նպատակահարմարությունը</w:t>
      </w:r>
      <w:r w:rsidRPr="0018250D">
        <w:rPr>
          <w:rFonts w:ascii="GHEA Grapalat" w:hAnsi="GHEA Grapalat"/>
          <w:sz w:val="24"/>
          <w:szCs w:val="24"/>
          <w:lang w:val="hy-AM"/>
        </w:rPr>
        <w:t>։</w:t>
      </w:r>
      <w:r w:rsidR="00410013">
        <w:rPr>
          <w:rFonts w:ascii="GHEA Grapalat" w:hAnsi="GHEA Grapalat"/>
          <w:sz w:val="24"/>
          <w:szCs w:val="24"/>
          <w:lang w:val="hy-AM"/>
        </w:rPr>
        <w:t xml:space="preserve"> </w:t>
      </w:r>
    </w:p>
    <w:p w14:paraId="2BA6B89C" w14:textId="77777777" w:rsidR="00BA3ADA" w:rsidRPr="00494629" w:rsidRDefault="00410013" w:rsidP="008B2090">
      <w:pPr>
        <w:shd w:val="clear" w:color="auto" w:fill="FFFFFF" w:themeFill="background1"/>
        <w:tabs>
          <w:tab w:val="left" w:pos="567"/>
          <w:tab w:val="left" w:pos="709"/>
          <w:tab w:val="left" w:pos="993"/>
          <w:tab w:val="left" w:pos="1134"/>
        </w:tabs>
        <w:spacing w:after="0" w:line="276" w:lineRule="auto"/>
        <w:ind w:firstLine="426"/>
        <w:jc w:val="both"/>
        <w:rPr>
          <w:rFonts w:ascii="GHEA Grapalat" w:eastAsia="MS Mincho" w:hAnsi="GHEA Grapalat" w:cs="MS Mincho"/>
          <w:sz w:val="24"/>
          <w:szCs w:val="24"/>
          <w:lang w:val="hy-AM"/>
        </w:rPr>
      </w:pPr>
      <w:r>
        <w:rPr>
          <w:rFonts w:ascii="GHEA Grapalat" w:hAnsi="GHEA Grapalat"/>
          <w:sz w:val="24"/>
          <w:szCs w:val="24"/>
          <w:lang w:val="hy-AM"/>
        </w:rPr>
        <w:t>6</w:t>
      </w:r>
      <w:r w:rsidRPr="00DF357B">
        <w:rPr>
          <w:rFonts w:ascii="GHEA Grapalat" w:hAnsi="GHEA Grapalat"/>
          <w:sz w:val="24"/>
          <w:szCs w:val="24"/>
          <w:lang w:val="hy-AM"/>
        </w:rPr>
        <w:t>.</w:t>
      </w:r>
      <w:r w:rsidR="00A5690C">
        <w:rPr>
          <w:rFonts w:ascii="GHEA Grapalat" w:hAnsi="GHEA Grapalat" w:cs="Arial"/>
          <w:sz w:val="24"/>
          <w:szCs w:val="24"/>
          <w:lang w:val="hy-AM"/>
        </w:rPr>
        <w:t>7</w:t>
      </w:r>
      <w:r w:rsidR="008B2090">
        <w:rPr>
          <w:rFonts w:ascii="GHEA Grapalat" w:hAnsi="GHEA Grapalat" w:cs="Arial"/>
          <w:sz w:val="24"/>
          <w:szCs w:val="24"/>
          <w:lang w:val="hy-AM"/>
        </w:rPr>
        <w:t xml:space="preserve"> </w:t>
      </w:r>
      <w:r w:rsidR="0059643D">
        <w:rPr>
          <w:rFonts w:ascii="GHEA Grapalat" w:hAnsi="GHEA Grapalat"/>
          <w:sz w:val="24"/>
          <w:szCs w:val="24"/>
          <w:lang w:val="hy-AM"/>
        </w:rPr>
        <w:t>Իրականացնել</w:t>
      </w:r>
      <w:r w:rsidR="00DF357B" w:rsidRPr="008F0422">
        <w:rPr>
          <w:rFonts w:ascii="GHEA Grapalat" w:hAnsi="GHEA Grapalat"/>
          <w:sz w:val="24"/>
          <w:szCs w:val="24"/>
          <w:lang w:val="hy-AM"/>
        </w:rPr>
        <w:t xml:space="preserve"> անհրաժեշտ միջոցառումներ Կոմիտեի և ՊՈԱԿ-ի գնումների գործընթացներում ընդգրկված անձանց մասնագիտական կարողությունների գնահատման համար՝ գնման կարիքին համարժեք ամբողջական պլանավորման, պայմանագրերի կատարման </w:t>
      </w:r>
      <w:r w:rsidR="005C6EB2">
        <w:rPr>
          <w:rFonts w:ascii="GHEA Grapalat" w:hAnsi="GHEA Grapalat"/>
          <w:sz w:val="24"/>
          <w:szCs w:val="24"/>
          <w:lang w:val="hy-AM"/>
        </w:rPr>
        <w:t>նկատմամբ</w:t>
      </w:r>
      <w:r w:rsidR="00DF357B" w:rsidRPr="008F0422">
        <w:rPr>
          <w:rFonts w:ascii="GHEA Grapalat" w:hAnsi="GHEA Grapalat"/>
          <w:sz w:val="24"/>
          <w:szCs w:val="24"/>
          <w:lang w:val="hy-AM"/>
        </w:rPr>
        <w:t xml:space="preserve"> հսկողության </w:t>
      </w:r>
      <w:r w:rsidR="00DF357B" w:rsidRPr="008F0422">
        <w:rPr>
          <w:rFonts w:ascii="GHEA Grapalat" w:hAnsi="GHEA Grapalat"/>
          <w:i/>
          <w:sz w:val="24"/>
          <w:szCs w:val="24"/>
          <w:lang w:val="hy-AM"/>
        </w:rPr>
        <w:t>(աշխատանքների, ապրանքների և ծառայությունների համապատասխան քանակի, որակի և ժամ</w:t>
      </w:r>
      <w:r w:rsidR="00FA764F">
        <w:rPr>
          <w:rFonts w:ascii="GHEA Grapalat" w:hAnsi="GHEA Grapalat"/>
          <w:i/>
          <w:sz w:val="24"/>
          <w:szCs w:val="24"/>
          <w:lang w:val="hy-AM"/>
        </w:rPr>
        <w:t>կետների</w:t>
      </w:r>
      <w:r w:rsidR="00DF357B" w:rsidRPr="008F0422">
        <w:rPr>
          <w:rFonts w:ascii="GHEA Grapalat" w:hAnsi="GHEA Grapalat"/>
          <w:i/>
          <w:sz w:val="24"/>
          <w:szCs w:val="24"/>
          <w:lang w:val="hy-AM"/>
        </w:rPr>
        <w:t xml:space="preserve"> </w:t>
      </w:r>
      <w:r w:rsidR="00FA764F">
        <w:rPr>
          <w:rFonts w:ascii="GHEA Grapalat" w:hAnsi="GHEA Grapalat"/>
          <w:i/>
          <w:sz w:val="24"/>
          <w:szCs w:val="24"/>
          <w:lang w:val="hy-AM"/>
        </w:rPr>
        <w:t xml:space="preserve">պահպանմամբ </w:t>
      </w:r>
      <w:r w:rsidR="00DF357B" w:rsidRPr="008F0422">
        <w:rPr>
          <w:rFonts w:ascii="GHEA Grapalat" w:hAnsi="GHEA Grapalat"/>
          <w:i/>
          <w:sz w:val="24"/>
          <w:szCs w:val="24"/>
          <w:lang w:val="hy-AM"/>
        </w:rPr>
        <w:t xml:space="preserve">մատուցում) </w:t>
      </w:r>
      <w:r w:rsidR="00DF357B" w:rsidRPr="008F0422">
        <w:rPr>
          <w:rFonts w:ascii="GHEA Grapalat" w:hAnsi="GHEA Grapalat"/>
          <w:sz w:val="24"/>
          <w:szCs w:val="24"/>
          <w:lang w:val="hy-AM"/>
        </w:rPr>
        <w:t xml:space="preserve">և </w:t>
      </w:r>
      <w:r w:rsidR="001500C1" w:rsidRPr="001500C1">
        <w:rPr>
          <w:rFonts w:ascii="GHEA Grapalat" w:hAnsi="GHEA Grapalat"/>
          <w:sz w:val="24"/>
          <w:szCs w:val="24"/>
          <w:lang w:val="hy-AM"/>
        </w:rPr>
        <w:t xml:space="preserve">մրցակցային հավասար </w:t>
      </w:r>
      <w:r w:rsidR="00DF357B" w:rsidRPr="001500C1">
        <w:rPr>
          <w:rFonts w:ascii="GHEA Grapalat" w:hAnsi="GHEA Grapalat"/>
          <w:sz w:val="24"/>
          <w:szCs w:val="24"/>
          <w:lang w:val="hy-AM"/>
        </w:rPr>
        <w:t>պայմանների ապահովման նպատակով:</w:t>
      </w:r>
      <w:r w:rsidR="00494629">
        <w:rPr>
          <w:rFonts w:ascii="GHEA Grapalat" w:hAnsi="GHEA Grapalat"/>
          <w:sz w:val="24"/>
          <w:szCs w:val="24"/>
          <w:lang w:val="hy-AM"/>
        </w:rPr>
        <w:t xml:space="preserve"> </w:t>
      </w:r>
    </w:p>
    <w:p w14:paraId="36050254" w14:textId="77777777" w:rsidR="00D16A10" w:rsidRPr="00AF4CF8" w:rsidRDefault="00D16A10" w:rsidP="000F36E2">
      <w:pPr>
        <w:tabs>
          <w:tab w:val="left" w:pos="567"/>
          <w:tab w:val="left" w:pos="709"/>
          <w:tab w:val="left" w:pos="851"/>
        </w:tabs>
        <w:spacing w:line="276" w:lineRule="auto"/>
        <w:ind w:firstLine="426"/>
        <w:jc w:val="both"/>
        <w:rPr>
          <w:rFonts w:ascii="GHEA Grapalat" w:hAnsi="GHEA Grapalat"/>
          <w:sz w:val="24"/>
          <w:szCs w:val="24"/>
          <w:lang w:val="hy-AM"/>
        </w:rPr>
      </w:pPr>
      <w:r w:rsidRPr="00AF4CF8">
        <w:rPr>
          <w:rFonts w:ascii="GHEA Grapalat" w:eastAsia="MS Mincho" w:hAnsi="GHEA Grapalat" w:cs="MS Mincho"/>
          <w:sz w:val="24"/>
          <w:szCs w:val="24"/>
          <w:lang w:val="hy-AM"/>
        </w:rPr>
        <w:t xml:space="preserve"> </w:t>
      </w:r>
      <w:r w:rsidR="0031624A" w:rsidRPr="00AF4CF8">
        <w:rPr>
          <w:rFonts w:ascii="GHEA Grapalat" w:hAnsi="GHEA Grapalat"/>
          <w:sz w:val="24"/>
          <w:szCs w:val="24"/>
          <w:lang w:val="hy-AM"/>
        </w:rPr>
        <w:t>6</w:t>
      </w:r>
      <w:r w:rsidR="00DF357B" w:rsidRPr="00AF4CF8">
        <w:rPr>
          <w:rFonts w:ascii="GHEA Grapalat" w:hAnsi="GHEA Grapalat"/>
          <w:sz w:val="24"/>
          <w:szCs w:val="24"/>
          <w:lang w:val="hy-AM"/>
        </w:rPr>
        <w:t>.</w:t>
      </w:r>
      <w:r w:rsidR="00A5690C">
        <w:rPr>
          <w:rFonts w:ascii="GHEA Grapalat" w:hAnsi="GHEA Grapalat" w:cs="Arial"/>
          <w:sz w:val="24"/>
          <w:szCs w:val="24"/>
          <w:lang w:val="hy-AM"/>
        </w:rPr>
        <w:t>8</w:t>
      </w:r>
      <w:r w:rsidR="00DF357B" w:rsidRPr="00AF4CF8">
        <w:rPr>
          <w:rFonts w:ascii="GHEA Grapalat" w:eastAsia="MS Mincho" w:hAnsi="GHEA Grapalat" w:cs="MS Mincho"/>
          <w:sz w:val="24"/>
          <w:szCs w:val="24"/>
          <w:lang w:val="hy-AM"/>
        </w:rPr>
        <w:t xml:space="preserve"> </w:t>
      </w:r>
      <w:r w:rsidR="00DF357B" w:rsidRPr="00AF4CF8">
        <w:rPr>
          <w:rFonts w:ascii="GHEA Grapalat" w:eastAsia="Calibri" w:hAnsi="GHEA Grapalat" w:cs="Arial"/>
          <w:sz w:val="24"/>
          <w:szCs w:val="24"/>
          <w:lang w:val="hy-AM"/>
        </w:rPr>
        <w:t>ՊՈԱԿ-ում</w:t>
      </w:r>
      <w:r w:rsidR="00DF357B" w:rsidRPr="00AF4CF8">
        <w:rPr>
          <w:rFonts w:ascii="GHEA Grapalat" w:hAnsi="GHEA Grapalat"/>
          <w:sz w:val="24"/>
          <w:szCs w:val="24"/>
          <w:lang w:val="hy-AM"/>
        </w:rPr>
        <w:t xml:space="preserve"> </w:t>
      </w:r>
      <w:r w:rsidR="00DF357B" w:rsidRPr="00AF4CF8">
        <w:rPr>
          <w:rFonts w:ascii="GHEA Grapalat" w:eastAsia="Calibri" w:hAnsi="GHEA Grapalat" w:cs="Times Armenian"/>
          <w:sz w:val="24"/>
          <w:szCs w:val="24"/>
          <w:lang w:val="hy-AM"/>
        </w:rPr>
        <w:t xml:space="preserve">հաշվապահական հաշվառման վարման </w:t>
      </w:r>
      <w:r w:rsidR="00DF357B" w:rsidRPr="00AF4CF8">
        <w:rPr>
          <w:rFonts w:ascii="GHEA Grapalat" w:eastAsia="Calibri" w:hAnsi="GHEA Grapalat" w:cs="Arial"/>
          <w:sz w:val="24"/>
          <w:szCs w:val="24"/>
          <w:lang w:val="hy-AM"/>
        </w:rPr>
        <w:t>լիարժեքության</w:t>
      </w:r>
      <w:r w:rsidR="008B2090">
        <w:rPr>
          <w:rFonts w:ascii="GHEA Grapalat" w:eastAsia="Calibri" w:hAnsi="GHEA Grapalat" w:cs="Arial"/>
          <w:sz w:val="24"/>
          <w:szCs w:val="24"/>
          <w:lang w:val="hy-AM"/>
        </w:rPr>
        <w:t>,</w:t>
      </w:r>
      <w:r w:rsidR="00DF357B" w:rsidRPr="00AF4CF8">
        <w:rPr>
          <w:rFonts w:ascii="GHEA Grapalat" w:eastAsia="Calibri" w:hAnsi="GHEA Grapalat" w:cs="Arial"/>
          <w:sz w:val="24"/>
          <w:szCs w:val="24"/>
          <w:lang w:val="hy-AM"/>
        </w:rPr>
        <w:t xml:space="preserve"> ամբողջականության,</w:t>
      </w:r>
      <w:r w:rsidR="008B2090">
        <w:rPr>
          <w:rFonts w:ascii="GHEA Grapalat" w:eastAsia="Calibri" w:hAnsi="GHEA Grapalat" w:cs="Arial"/>
          <w:sz w:val="24"/>
          <w:szCs w:val="24"/>
          <w:lang w:val="hy-AM"/>
        </w:rPr>
        <w:t xml:space="preserve"> կատարվող հաշվարկների ճշտության և արժանահավատության,</w:t>
      </w:r>
      <w:r w:rsidR="00DF357B" w:rsidRPr="00AF4CF8">
        <w:rPr>
          <w:rFonts w:ascii="GHEA Grapalat" w:eastAsia="Calibri" w:hAnsi="GHEA Grapalat" w:cs="Arial"/>
          <w:sz w:val="24"/>
          <w:szCs w:val="24"/>
          <w:lang w:val="hy-AM"/>
        </w:rPr>
        <w:t xml:space="preserve">  </w:t>
      </w:r>
      <w:r w:rsidR="00DF357B" w:rsidRPr="00AF4CF8">
        <w:rPr>
          <w:rFonts w:ascii="GHEA Grapalat" w:hAnsi="GHEA Grapalat"/>
          <w:sz w:val="24"/>
          <w:szCs w:val="24"/>
          <w:lang w:val="hy-AM"/>
        </w:rPr>
        <w:t xml:space="preserve">ինչպես նաև </w:t>
      </w:r>
      <w:r w:rsidR="00DF357B" w:rsidRPr="00AF4CF8">
        <w:rPr>
          <w:rFonts w:ascii="GHEA Grapalat" w:eastAsia="Calibri" w:hAnsi="GHEA Grapalat" w:cs="Arial"/>
          <w:sz w:val="24"/>
          <w:szCs w:val="24"/>
          <w:lang w:val="hy-AM"/>
        </w:rPr>
        <w:t xml:space="preserve">անտառտնտեսությունների մասնաճյուղերում հաշվային տեղեկատվության </w:t>
      </w:r>
      <w:r w:rsidR="00DF357B" w:rsidRPr="00AF4CF8">
        <w:rPr>
          <w:rFonts w:ascii="GHEA Grapalat" w:eastAsia="Sylfaen" w:hAnsi="GHEA Grapalat" w:cs="Sylfaen"/>
          <w:sz w:val="24"/>
          <w:szCs w:val="24"/>
          <w:shd w:val="clear" w:color="auto" w:fill="FFFFFF"/>
          <w:lang w:val="hy-AM"/>
        </w:rPr>
        <w:t>սինթետիկ և անալիտիկ մակարդակներում հաշվառման վարման և ամփոփման</w:t>
      </w:r>
      <w:r w:rsidR="00DF357B" w:rsidRPr="00AF4CF8">
        <w:rPr>
          <w:rFonts w:ascii="GHEA Grapalat" w:eastAsia="Calibri" w:hAnsi="GHEA Grapalat" w:cs="Arial"/>
          <w:sz w:val="24"/>
          <w:szCs w:val="24"/>
          <w:lang w:val="hy-AM"/>
        </w:rPr>
        <w:t xml:space="preserve"> ճշգրտության </w:t>
      </w:r>
      <w:r w:rsidR="00987DF0" w:rsidRPr="00AF4CF8">
        <w:rPr>
          <w:rFonts w:ascii="GHEA Grapalat" w:eastAsia="Calibri" w:hAnsi="GHEA Grapalat" w:cs="Arial"/>
          <w:sz w:val="24"/>
          <w:szCs w:val="24"/>
          <w:lang w:val="hy-AM"/>
        </w:rPr>
        <w:t xml:space="preserve">ապահովման </w:t>
      </w:r>
      <w:r w:rsidR="00DF357B" w:rsidRPr="00AF4CF8">
        <w:rPr>
          <w:rFonts w:ascii="GHEA Grapalat" w:eastAsia="Calibri" w:hAnsi="GHEA Grapalat" w:cs="Arial"/>
          <w:sz w:val="24"/>
          <w:szCs w:val="24"/>
          <w:lang w:val="hy-AM"/>
        </w:rPr>
        <w:t>նպատակով</w:t>
      </w:r>
      <w:r w:rsidR="00DF357B" w:rsidRPr="00AF4CF8">
        <w:rPr>
          <w:rFonts w:ascii="GHEA Grapalat" w:hAnsi="GHEA Grapalat"/>
          <w:sz w:val="24"/>
          <w:szCs w:val="24"/>
          <w:lang w:val="hy-AM"/>
        </w:rPr>
        <w:t xml:space="preserve"> քննարկել և ձեռնարկել միջոցառումներ հաշվապահական հաշվառումը բացառապես </w:t>
      </w:r>
      <w:r w:rsidR="00092954" w:rsidRPr="00AF4CF8">
        <w:rPr>
          <w:rFonts w:ascii="GHEA Grapalat" w:hAnsi="GHEA Grapalat"/>
          <w:sz w:val="24"/>
          <w:szCs w:val="24"/>
          <w:lang w:val="hy-AM"/>
        </w:rPr>
        <w:t>սահմանված ավտոմատացված</w:t>
      </w:r>
      <w:r w:rsidR="00DF357B" w:rsidRPr="00AF4CF8">
        <w:rPr>
          <w:rFonts w:ascii="GHEA Grapalat" w:hAnsi="GHEA Grapalat"/>
          <w:sz w:val="24"/>
          <w:szCs w:val="24"/>
          <w:lang w:val="hy-AM"/>
        </w:rPr>
        <w:t xml:space="preserve"> համակարգի միջոցով վարելու ուղղությամբ</w:t>
      </w:r>
      <w:r w:rsidR="007A0CAC">
        <w:rPr>
          <w:rFonts w:ascii="GHEA Grapalat" w:hAnsi="GHEA Grapalat"/>
          <w:sz w:val="24"/>
          <w:szCs w:val="24"/>
          <w:lang w:val="hy-AM"/>
        </w:rPr>
        <w:t>։</w:t>
      </w:r>
      <w:r w:rsidR="00954948">
        <w:rPr>
          <w:rFonts w:ascii="GHEA Grapalat" w:hAnsi="GHEA Grapalat"/>
          <w:sz w:val="24"/>
          <w:szCs w:val="24"/>
          <w:lang w:val="hy-AM"/>
        </w:rPr>
        <w:t xml:space="preserve"> </w:t>
      </w:r>
    </w:p>
    <w:p w14:paraId="79371931" w14:textId="77777777" w:rsidR="0018043E" w:rsidRDefault="0018043E" w:rsidP="000F36E2">
      <w:pPr>
        <w:tabs>
          <w:tab w:val="left" w:pos="567"/>
          <w:tab w:val="left" w:pos="709"/>
          <w:tab w:val="left" w:pos="851"/>
        </w:tabs>
        <w:spacing w:line="276" w:lineRule="auto"/>
        <w:ind w:firstLine="426"/>
        <w:jc w:val="both"/>
        <w:rPr>
          <w:rFonts w:ascii="GHEA Grapalat" w:hAnsi="GHEA Grapalat"/>
          <w:sz w:val="24"/>
          <w:szCs w:val="24"/>
          <w:lang w:val="hy-AM"/>
        </w:rPr>
      </w:pPr>
      <w:r>
        <w:rPr>
          <w:rFonts w:ascii="GHEA Grapalat" w:hAnsi="GHEA Grapalat"/>
          <w:sz w:val="24"/>
          <w:szCs w:val="24"/>
          <w:lang w:val="hy-AM"/>
        </w:rPr>
        <w:t>6</w:t>
      </w:r>
      <w:r w:rsidRPr="00DF357B">
        <w:rPr>
          <w:rFonts w:ascii="GHEA Grapalat" w:hAnsi="GHEA Grapalat"/>
          <w:sz w:val="24"/>
          <w:szCs w:val="24"/>
          <w:lang w:val="hy-AM"/>
        </w:rPr>
        <w:t>.</w:t>
      </w:r>
      <w:r w:rsidR="00E86A2F">
        <w:rPr>
          <w:rFonts w:ascii="GHEA Grapalat" w:hAnsi="GHEA Grapalat" w:cs="Arial"/>
          <w:sz w:val="24"/>
          <w:szCs w:val="24"/>
          <w:lang w:val="hy-AM"/>
        </w:rPr>
        <w:t>9</w:t>
      </w:r>
      <w:r w:rsidRPr="008F0422">
        <w:rPr>
          <w:rFonts w:ascii="GHEA Grapalat" w:eastAsia="MS Mincho" w:hAnsi="GHEA Grapalat" w:cs="MS Mincho"/>
          <w:sz w:val="24"/>
          <w:szCs w:val="24"/>
          <w:lang w:val="hy-AM"/>
        </w:rPr>
        <w:t xml:space="preserve"> </w:t>
      </w:r>
      <w:r w:rsidRPr="008F0422">
        <w:rPr>
          <w:rFonts w:ascii="GHEA Grapalat" w:hAnsi="GHEA Grapalat"/>
          <w:sz w:val="24"/>
          <w:szCs w:val="24"/>
          <w:shd w:val="clear" w:color="auto" w:fill="FFFFFF"/>
          <w:lang w:val="hy-AM"/>
        </w:rPr>
        <w:t xml:space="preserve">Ընթացիկ եզրակացությունում ներկայացված վերոնշյալ առաջարկությունների հիման վրա մշակել և հաստատել միջոցառումների ծրագիր, որը կպարունակի </w:t>
      </w:r>
      <w:r w:rsidRPr="008F0422">
        <w:rPr>
          <w:rFonts w:ascii="GHEA Grapalat" w:hAnsi="GHEA Grapalat"/>
          <w:sz w:val="24"/>
          <w:szCs w:val="24"/>
          <w:shd w:val="clear" w:color="auto" w:fill="FFFFFF"/>
          <w:lang w:val="hy-AM"/>
        </w:rPr>
        <w:lastRenderedPageBreak/>
        <w:t>յուրաքանչյուր միջոցառման համար պատասխանատու ստորաբաժանում(ներ) և միջոցառման կատարման ժամանակացույց։</w:t>
      </w:r>
    </w:p>
    <w:p w14:paraId="51CE7458" w14:textId="77777777" w:rsidR="002E0C89" w:rsidRDefault="002E0C89" w:rsidP="000F36E2">
      <w:pPr>
        <w:tabs>
          <w:tab w:val="left" w:pos="567"/>
          <w:tab w:val="left" w:pos="709"/>
          <w:tab w:val="left" w:pos="851"/>
        </w:tabs>
        <w:spacing w:line="276" w:lineRule="auto"/>
        <w:ind w:firstLine="426"/>
        <w:jc w:val="both"/>
        <w:rPr>
          <w:rFonts w:ascii="GHEA Grapalat" w:hAnsi="GHEA Grapalat"/>
          <w:sz w:val="24"/>
          <w:szCs w:val="24"/>
          <w:shd w:val="clear" w:color="auto" w:fill="FFFFFF"/>
          <w:lang w:val="hy-AM"/>
        </w:rPr>
      </w:pPr>
    </w:p>
    <w:p w14:paraId="7852446F" w14:textId="77777777" w:rsidR="003F6CD6" w:rsidRDefault="003F6CD6" w:rsidP="000F36E2">
      <w:pPr>
        <w:tabs>
          <w:tab w:val="left" w:pos="567"/>
          <w:tab w:val="left" w:pos="709"/>
          <w:tab w:val="left" w:pos="851"/>
        </w:tabs>
        <w:spacing w:line="276" w:lineRule="auto"/>
        <w:ind w:firstLine="426"/>
        <w:jc w:val="both"/>
        <w:rPr>
          <w:rFonts w:ascii="GHEA Grapalat" w:hAnsi="GHEA Grapalat"/>
          <w:sz w:val="24"/>
          <w:szCs w:val="24"/>
          <w:shd w:val="clear" w:color="auto" w:fill="FFFFFF"/>
          <w:lang w:val="hy-AM"/>
        </w:rPr>
      </w:pPr>
    </w:p>
    <w:p w14:paraId="071848D2" w14:textId="77777777" w:rsidR="003F6CD6" w:rsidRDefault="003F6CD6" w:rsidP="000F36E2">
      <w:pPr>
        <w:tabs>
          <w:tab w:val="left" w:pos="567"/>
          <w:tab w:val="left" w:pos="709"/>
          <w:tab w:val="left" w:pos="851"/>
        </w:tabs>
        <w:spacing w:line="276" w:lineRule="auto"/>
        <w:ind w:firstLine="426"/>
        <w:jc w:val="both"/>
        <w:rPr>
          <w:rFonts w:ascii="GHEA Grapalat" w:hAnsi="GHEA Grapalat"/>
          <w:sz w:val="24"/>
          <w:szCs w:val="24"/>
          <w:shd w:val="clear" w:color="auto" w:fill="FFFFFF"/>
          <w:lang w:val="hy-AM"/>
        </w:rPr>
      </w:pPr>
    </w:p>
    <w:p w14:paraId="49AE4262" w14:textId="77777777" w:rsidR="00142875" w:rsidRPr="00850739" w:rsidRDefault="00142875" w:rsidP="003503DC">
      <w:pPr>
        <w:shd w:val="clear" w:color="auto" w:fill="FFFFFF" w:themeFill="background1"/>
        <w:tabs>
          <w:tab w:val="left" w:pos="851"/>
          <w:tab w:val="left" w:pos="1134"/>
          <w:tab w:val="left" w:pos="1276"/>
        </w:tabs>
        <w:spacing w:after="0" w:line="276" w:lineRule="auto"/>
        <w:ind w:firstLine="567"/>
        <w:jc w:val="center"/>
        <w:rPr>
          <w:rFonts w:ascii="GHEA Grapalat" w:hAnsi="GHEA Grapalat"/>
          <w:sz w:val="24"/>
          <w:szCs w:val="24"/>
          <w:lang w:val="hy-AM"/>
        </w:rPr>
      </w:pPr>
      <w:r w:rsidRPr="00850739">
        <w:rPr>
          <w:rFonts w:ascii="GHEA Grapalat" w:hAnsi="GHEA Grapalat"/>
          <w:sz w:val="24"/>
          <w:szCs w:val="24"/>
          <w:lang w:val="hy-AM"/>
        </w:rPr>
        <w:t xml:space="preserve">ՀՀ  ՀԱՇՎԵՔՆՆԻՉ  ՊԱԼԱՏԻ   ԱՆԴԱՄ      </w:t>
      </w:r>
      <w:r w:rsidRPr="00850739">
        <w:rPr>
          <w:rFonts w:ascii="GHEA Grapalat" w:hAnsi="GHEA Grapalat"/>
          <w:noProof/>
          <w:sz w:val="24"/>
          <w:szCs w:val="24"/>
        </w:rPr>
        <w:drawing>
          <wp:inline distT="0" distB="0" distL="0" distR="0" wp14:anchorId="4EBF7AC7" wp14:editId="22D5FCDC">
            <wp:extent cx="1182370" cy="336550"/>
            <wp:effectExtent l="0" t="0" r="0" b="6350"/>
            <wp:docPr id="6" name="Picture 6"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Ստորագրություն  ՍՈՂՈՆՈՆՅԱՆ.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397" cy="358475"/>
                    </a:xfrm>
                    <a:prstGeom prst="rect">
                      <a:avLst/>
                    </a:prstGeom>
                    <a:noFill/>
                    <a:ln>
                      <a:noFill/>
                    </a:ln>
                  </pic:spPr>
                </pic:pic>
              </a:graphicData>
            </a:graphic>
          </wp:inline>
        </w:drawing>
      </w:r>
      <w:r w:rsidRPr="00850739">
        <w:rPr>
          <w:rFonts w:ascii="GHEA Grapalat" w:hAnsi="GHEA Grapalat"/>
          <w:sz w:val="24"/>
          <w:szCs w:val="24"/>
          <w:lang w:val="hy-AM"/>
        </w:rPr>
        <w:t>Ե.  ՍՈՂՈՄՈՆՅԱՆ</w:t>
      </w:r>
    </w:p>
    <w:p w14:paraId="3D3575E1" w14:textId="77777777" w:rsidR="00142875" w:rsidRDefault="00142875" w:rsidP="003503DC">
      <w:pPr>
        <w:shd w:val="clear" w:color="auto" w:fill="FFFFFF" w:themeFill="background1"/>
        <w:tabs>
          <w:tab w:val="left" w:pos="851"/>
          <w:tab w:val="left" w:pos="1134"/>
          <w:tab w:val="left" w:pos="1276"/>
        </w:tabs>
        <w:spacing w:after="0" w:line="276" w:lineRule="auto"/>
        <w:ind w:firstLine="567"/>
        <w:jc w:val="center"/>
        <w:rPr>
          <w:rFonts w:ascii="GHEA Grapalat" w:hAnsi="GHEA Grapalat"/>
          <w:sz w:val="24"/>
          <w:szCs w:val="24"/>
          <w:lang w:val="hy-AM"/>
        </w:rPr>
      </w:pPr>
    </w:p>
    <w:p w14:paraId="46F80F21" w14:textId="77777777" w:rsidR="00850739" w:rsidRPr="00850739" w:rsidRDefault="00850739" w:rsidP="003503DC">
      <w:pPr>
        <w:shd w:val="clear" w:color="auto" w:fill="FFFFFF" w:themeFill="background1"/>
        <w:tabs>
          <w:tab w:val="left" w:pos="851"/>
          <w:tab w:val="left" w:pos="1134"/>
          <w:tab w:val="left" w:pos="1276"/>
        </w:tabs>
        <w:spacing w:after="0" w:line="276" w:lineRule="auto"/>
        <w:ind w:firstLine="567"/>
        <w:jc w:val="center"/>
        <w:rPr>
          <w:rFonts w:ascii="GHEA Grapalat" w:hAnsi="GHEA Grapalat"/>
          <w:sz w:val="24"/>
          <w:szCs w:val="24"/>
          <w:lang w:val="hy-AM"/>
        </w:rPr>
      </w:pPr>
    </w:p>
    <w:p w14:paraId="35694F63" w14:textId="77777777" w:rsidR="00142875" w:rsidRPr="00850739" w:rsidRDefault="00142875" w:rsidP="003503DC">
      <w:pPr>
        <w:spacing w:line="276" w:lineRule="auto"/>
        <w:jc w:val="center"/>
        <w:rPr>
          <w:rFonts w:ascii="GHEA Grapalat" w:hAnsi="GHEA Grapalat"/>
          <w:sz w:val="24"/>
          <w:szCs w:val="24"/>
          <w:lang w:val="hy-AM"/>
        </w:rPr>
      </w:pPr>
      <w:r w:rsidRPr="00850739">
        <w:rPr>
          <w:rFonts w:ascii="GHEA Grapalat" w:hAnsi="GHEA Grapalat"/>
          <w:sz w:val="24"/>
          <w:szCs w:val="24"/>
          <w:lang w:val="hy-AM"/>
        </w:rPr>
        <w:t>ՀՀ հաշվեքննիչ պալատի չորրորդ վարչության  պետ</w:t>
      </w:r>
      <w:r w:rsidRPr="00850739">
        <w:rPr>
          <w:rFonts w:ascii="GHEA Grapalat" w:hAnsi="GHEA Grapalat"/>
          <w:sz w:val="24"/>
          <w:szCs w:val="24"/>
          <w:lang w:val="hy-AM"/>
        </w:rPr>
        <w:tab/>
      </w:r>
      <w:r w:rsidRPr="00850739">
        <w:rPr>
          <w:rFonts w:ascii="GHEA Grapalat" w:hAnsi="GHEA Grapalat"/>
          <w:noProof/>
          <w:sz w:val="24"/>
          <w:szCs w:val="24"/>
        </w:rPr>
        <w:drawing>
          <wp:inline distT="0" distB="0" distL="0" distR="0" wp14:anchorId="0652523A" wp14:editId="1F29276E">
            <wp:extent cx="1192636" cy="304800"/>
            <wp:effectExtent l="0" t="0" r="7620" b="0"/>
            <wp:docPr id="5" name="Picture 5" descr="C:\Users\user\Desktop\Ստորագրություն  Ա․ Ռուբե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Ա․ Ռուբենյան.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2583" cy="361011"/>
                    </a:xfrm>
                    <a:prstGeom prst="rect">
                      <a:avLst/>
                    </a:prstGeom>
                    <a:noFill/>
                    <a:ln>
                      <a:noFill/>
                    </a:ln>
                  </pic:spPr>
                </pic:pic>
              </a:graphicData>
            </a:graphic>
          </wp:inline>
        </w:drawing>
      </w:r>
      <w:r w:rsidRPr="00850739">
        <w:rPr>
          <w:rFonts w:ascii="GHEA Grapalat" w:hAnsi="GHEA Grapalat"/>
          <w:sz w:val="24"/>
          <w:szCs w:val="24"/>
          <w:lang w:val="hy-AM"/>
        </w:rPr>
        <w:t>Ա. Ռուբենյան</w:t>
      </w:r>
    </w:p>
    <w:p w14:paraId="2417601C" w14:textId="77777777" w:rsidR="009B065D" w:rsidRDefault="009B065D" w:rsidP="003503DC">
      <w:pPr>
        <w:spacing w:line="276" w:lineRule="auto"/>
        <w:ind w:left="360"/>
        <w:jc w:val="center"/>
        <w:rPr>
          <w:rFonts w:ascii="GHEA Grapalat" w:hAnsi="GHEA Grapalat"/>
          <w:b/>
          <w:sz w:val="24"/>
          <w:szCs w:val="24"/>
          <w:lang w:val="hy-AM"/>
        </w:rPr>
      </w:pPr>
    </w:p>
    <w:p w14:paraId="2FCECF2A" w14:textId="77777777" w:rsidR="000F36E2" w:rsidRDefault="000F36E2" w:rsidP="0074737A">
      <w:pPr>
        <w:spacing w:line="276" w:lineRule="auto"/>
        <w:ind w:left="360"/>
        <w:jc w:val="center"/>
        <w:rPr>
          <w:rFonts w:ascii="GHEA Grapalat" w:hAnsi="GHEA Grapalat"/>
          <w:b/>
          <w:sz w:val="24"/>
          <w:szCs w:val="24"/>
          <w:lang w:val="hy-AM"/>
        </w:rPr>
      </w:pPr>
    </w:p>
    <w:p w14:paraId="2BEE528E" w14:textId="77777777" w:rsidR="000F36E2" w:rsidRDefault="000F36E2" w:rsidP="0074737A">
      <w:pPr>
        <w:spacing w:line="276" w:lineRule="auto"/>
        <w:ind w:left="360"/>
        <w:jc w:val="center"/>
        <w:rPr>
          <w:rFonts w:ascii="GHEA Grapalat" w:hAnsi="GHEA Grapalat"/>
          <w:b/>
          <w:sz w:val="24"/>
          <w:szCs w:val="24"/>
          <w:lang w:val="hy-AM"/>
        </w:rPr>
      </w:pPr>
    </w:p>
    <w:p w14:paraId="70E1D252" w14:textId="77777777" w:rsidR="002070B2" w:rsidRDefault="002070B2" w:rsidP="0074737A">
      <w:pPr>
        <w:spacing w:line="276" w:lineRule="auto"/>
        <w:ind w:left="360"/>
        <w:jc w:val="center"/>
        <w:rPr>
          <w:rFonts w:ascii="GHEA Grapalat" w:hAnsi="GHEA Grapalat"/>
          <w:b/>
          <w:sz w:val="24"/>
          <w:szCs w:val="24"/>
          <w:lang w:val="hy-AM"/>
        </w:rPr>
      </w:pPr>
    </w:p>
    <w:p w14:paraId="224E9199" w14:textId="77777777" w:rsidR="002070B2" w:rsidRDefault="002070B2" w:rsidP="0074737A">
      <w:pPr>
        <w:spacing w:line="276" w:lineRule="auto"/>
        <w:ind w:left="360"/>
        <w:jc w:val="center"/>
        <w:rPr>
          <w:rFonts w:ascii="GHEA Grapalat" w:hAnsi="GHEA Grapalat"/>
          <w:b/>
          <w:sz w:val="24"/>
          <w:szCs w:val="24"/>
          <w:lang w:val="hy-AM"/>
        </w:rPr>
      </w:pPr>
    </w:p>
    <w:p w14:paraId="3B344D29" w14:textId="77777777" w:rsidR="002070B2" w:rsidRDefault="002070B2" w:rsidP="0074737A">
      <w:pPr>
        <w:spacing w:line="276" w:lineRule="auto"/>
        <w:ind w:left="360"/>
        <w:jc w:val="center"/>
        <w:rPr>
          <w:rFonts w:ascii="GHEA Grapalat" w:hAnsi="GHEA Grapalat"/>
          <w:b/>
          <w:sz w:val="24"/>
          <w:szCs w:val="24"/>
          <w:lang w:val="hy-AM"/>
        </w:rPr>
      </w:pPr>
    </w:p>
    <w:p w14:paraId="6080E8AC" w14:textId="77777777" w:rsidR="0029616B" w:rsidRDefault="0029616B" w:rsidP="0074737A">
      <w:pPr>
        <w:spacing w:line="276" w:lineRule="auto"/>
        <w:ind w:left="360"/>
        <w:jc w:val="center"/>
        <w:rPr>
          <w:rFonts w:ascii="GHEA Grapalat" w:hAnsi="GHEA Grapalat"/>
          <w:b/>
          <w:sz w:val="24"/>
          <w:szCs w:val="24"/>
          <w:lang w:val="hy-AM"/>
        </w:rPr>
      </w:pPr>
    </w:p>
    <w:p w14:paraId="4C6AF2F6" w14:textId="77777777" w:rsidR="0029616B" w:rsidRDefault="0029616B" w:rsidP="0074737A">
      <w:pPr>
        <w:spacing w:line="276" w:lineRule="auto"/>
        <w:ind w:left="360"/>
        <w:jc w:val="center"/>
        <w:rPr>
          <w:rFonts w:ascii="GHEA Grapalat" w:hAnsi="GHEA Grapalat"/>
          <w:b/>
          <w:sz w:val="24"/>
          <w:szCs w:val="24"/>
          <w:lang w:val="hy-AM"/>
        </w:rPr>
      </w:pPr>
    </w:p>
    <w:p w14:paraId="3DF7B776" w14:textId="77777777" w:rsidR="00B075E9" w:rsidRDefault="00B075E9" w:rsidP="0074737A">
      <w:pPr>
        <w:spacing w:line="276" w:lineRule="auto"/>
        <w:ind w:left="360"/>
        <w:jc w:val="center"/>
        <w:rPr>
          <w:rFonts w:ascii="GHEA Grapalat" w:hAnsi="GHEA Grapalat"/>
          <w:b/>
          <w:sz w:val="24"/>
          <w:szCs w:val="24"/>
          <w:lang w:val="hy-AM"/>
        </w:rPr>
      </w:pPr>
    </w:p>
    <w:p w14:paraId="6345F984" w14:textId="77777777" w:rsidR="00E86A2F" w:rsidRDefault="00E86A2F" w:rsidP="0074737A">
      <w:pPr>
        <w:spacing w:line="276" w:lineRule="auto"/>
        <w:ind w:left="360"/>
        <w:jc w:val="center"/>
        <w:rPr>
          <w:rFonts w:ascii="GHEA Grapalat" w:hAnsi="GHEA Grapalat"/>
          <w:b/>
          <w:sz w:val="24"/>
          <w:szCs w:val="24"/>
          <w:lang w:val="hy-AM"/>
        </w:rPr>
      </w:pPr>
    </w:p>
    <w:p w14:paraId="0E821A04" w14:textId="77777777" w:rsidR="00E86A2F" w:rsidRDefault="00E86A2F" w:rsidP="0074737A">
      <w:pPr>
        <w:spacing w:line="276" w:lineRule="auto"/>
        <w:ind w:left="360"/>
        <w:jc w:val="center"/>
        <w:rPr>
          <w:rFonts w:ascii="GHEA Grapalat" w:hAnsi="GHEA Grapalat"/>
          <w:b/>
          <w:sz w:val="24"/>
          <w:szCs w:val="24"/>
          <w:lang w:val="hy-AM"/>
        </w:rPr>
      </w:pPr>
    </w:p>
    <w:p w14:paraId="302CD5DC" w14:textId="77777777" w:rsidR="00E86A2F" w:rsidRDefault="00E86A2F" w:rsidP="0074737A">
      <w:pPr>
        <w:spacing w:line="276" w:lineRule="auto"/>
        <w:ind w:left="360"/>
        <w:jc w:val="center"/>
        <w:rPr>
          <w:rFonts w:ascii="GHEA Grapalat" w:hAnsi="GHEA Grapalat"/>
          <w:b/>
          <w:sz w:val="24"/>
          <w:szCs w:val="24"/>
          <w:lang w:val="hy-AM"/>
        </w:rPr>
      </w:pPr>
    </w:p>
    <w:p w14:paraId="43151A8F" w14:textId="77777777" w:rsidR="00E86A2F" w:rsidRDefault="00E86A2F" w:rsidP="0074737A">
      <w:pPr>
        <w:spacing w:line="276" w:lineRule="auto"/>
        <w:ind w:left="360"/>
        <w:jc w:val="center"/>
        <w:rPr>
          <w:rFonts w:ascii="GHEA Grapalat" w:hAnsi="GHEA Grapalat"/>
          <w:b/>
          <w:sz w:val="24"/>
          <w:szCs w:val="24"/>
          <w:lang w:val="hy-AM"/>
        </w:rPr>
      </w:pPr>
    </w:p>
    <w:p w14:paraId="1BA8BE49" w14:textId="77777777" w:rsidR="00B96354" w:rsidRDefault="00B96354" w:rsidP="0074737A">
      <w:pPr>
        <w:spacing w:line="276" w:lineRule="auto"/>
        <w:ind w:left="360"/>
        <w:jc w:val="center"/>
        <w:rPr>
          <w:rFonts w:ascii="GHEA Grapalat" w:hAnsi="GHEA Grapalat"/>
          <w:b/>
          <w:sz w:val="24"/>
          <w:szCs w:val="24"/>
          <w:lang w:val="hy-AM"/>
        </w:rPr>
      </w:pPr>
    </w:p>
    <w:p w14:paraId="3398C44C" w14:textId="77777777" w:rsidR="0074737A" w:rsidRDefault="0031624A" w:rsidP="0074737A">
      <w:pPr>
        <w:spacing w:line="276" w:lineRule="auto"/>
        <w:ind w:left="360"/>
        <w:jc w:val="center"/>
        <w:rPr>
          <w:rFonts w:ascii="GHEA Grapalat" w:hAnsi="GHEA Grapalat" w:cs="Arial"/>
          <w:b/>
          <w:sz w:val="24"/>
          <w:szCs w:val="24"/>
          <w:lang w:val="hy-AM"/>
        </w:rPr>
      </w:pPr>
      <w:r>
        <w:rPr>
          <w:rFonts w:ascii="GHEA Grapalat" w:hAnsi="GHEA Grapalat"/>
          <w:b/>
          <w:sz w:val="24"/>
          <w:szCs w:val="24"/>
          <w:lang w:val="hy-AM"/>
        </w:rPr>
        <w:t>7</w:t>
      </w:r>
      <w:r w:rsidR="0074737A" w:rsidRPr="00704CEB">
        <w:rPr>
          <w:rFonts w:ascii="GHEA Grapalat" w:hAnsi="GHEA Grapalat"/>
          <w:b/>
          <w:sz w:val="24"/>
          <w:szCs w:val="24"/>
          <w:lang w:val="hy-AM"/>
        </w:rPr>
        <w:t xml:space="preserve">. </w:t>
      </w:r>
      <w:r w:rsidR="0074737A" w:rsidRPr="00C82627">
        <w:rPr>
          <w:rFonts w:ascii="GHEA Grapalat" w:hAnsi="GHEA Grapalat"/>
          <w:b/>
          <w:sz w:val="24"/>
          <w:szCs w:val="24"/>
          <w:lang w:val="hy-AM"/>
        </w:rPr>
        <w:t xml:space="preserve"> </w:t>
      </w:r>
      <w:r w:rsidR="005C3C29">
        <w:rPr>
          <w:rFonts w:ascii="GHEA Grapalat" w:hAnsi="GHEA Grapalat" w:cs="Arial"/>
          <w:b/>
          <w:sz w:val="24"/>
          <w:szCs w:val="24"/>
          <w:lang w:val="hy-AM"/>
        </w:rPr>
        <w:t>ՀԱՎԵԼՎԱԾՆԵՐ</w:t>
      </w:r>
    </w:p>
    <w:p w14:paraId="06AF5FEB" w14:textId="77777777" w:rsidR="00E234B5" w:rsidRPr="003B425F" w:rsidRDefault="00E234B5" w:rsidP="00E234B5">
      <w:pPr>
        <w:spacing w:line="276" w:lineRule="auto"/>
        <w:ind w:left="360"/>
        <w:jc w:val="right"/>
        <w:rPr>
          <w:rFonts w:ascii="GHEA Grapalat" w:eastAsia="Times New Roman" w:hAnsi="GHEA Grapalat" w:cs="Calibri"/>
          <w:i/>
          <w:iCs/>
          <w:color w:val="000000"/>
          <w:lang w:val="hy-AM"/>
        </w:rPr>
      </w:pPr>
      <w:r w:rsidRPr="003B425F">
        <w:rPr>
          <w:rFonts w:ascii="GHEA Grapalat" w:eastAsia="Times New Roman" w:hAnsi="GHEA Grapalat" w:cs="Calibri"/>
          <w:i/>
          <w:iCs/>
          <w:color w:val="000000"/>
          <w:lang w:val="hy-AM"/>
        </w:rPr>
        <w:t>Հավելված 1</w:t>
      </w:r>
    </w:p>
    <w:p w14:paraId="10FF78B7" w14:textId="77777777" w:rsidR="00E234B5" w:rsidRDefault="00E234B5" w:rsidP="00E234B5">
      <w:pPr>
        <w:spacing w:line="240" w:lineRule="auto"/>
        <w:ind w:left="360"/>
        <w:jc w:val="center"/>
        <w:rPr>
          <w:rFonts w:ascii="GHEA Grapalat" w:hAnsi="GHEA Grapalat" w:cs="Arial"/>
          <w:b/>
          <w:sz w:val="24"/>
          <w:szCs w:val="24"/>
          <w:lang w:val="hy-AM"/>
        </w:rPr>
      </w:pPr>
      <w:r w:rsidRPr="00E234B5">
        <w:rPr>
          <w:rFonts w:ascii="GHEA Grapalat" w:eastAsia="Times New Roman" w:hAnsi="GHEA Grapalat" w:cs="Calibri"/>
          <w:color w:val="000000"/>
          <w:lang w:val="hy-AM"/>
        </w:rPr>
        <w:t>2019-2020թթ. ընթացքում ՊՈԱԿ-ի  և վարձակալների միջև կնքված վարձակալության պայմանագրերով սահմանված վարձավճարների տարբերությունների վերաբերյալ</w:t>
      </w:r>
    </w:p>
    <w:tbl>
      <w:tblPr>
        <w:tblW w:w="10065" w:type="dxa"/>
        <w:tblInd w:w="108" w:type="dxa"/>
        <w:tblLayout w:type="fixed"/>
        <w:tblLook w:val="04A0" w:firstRow="1" w:lastRow="0" w:firstColumn="1" w:lastColumn="0" w:noHBand="0" w:noVBand="1"/>
      </w:tblPr>
      <w:tblGrid>
        <w:gridCol w:w="426"/>
        <w:gridCol w:w="1417"/>
        <w:gridCol w:w="1134"/>
        <w:gridCol w:w="851"/>
        <w:gridCol w:w="1417"/>
        <w:gridCol w:w="992"/>
        <w:gridCol w:w="1134"/>
        <w:gridCol w:w="1560"/>
        <w:gridCol w:w="1134"/>
      </w:tblGrid>
      <w:tr w:rsidR="00E234B5" w:rsidRPr="00E234B5" w14:paraId="432B1935" w14:textId="77777777" w:rsidTr="00F7340E">
        <w:trPr>
          <w:trHeight w:val="583"/>
        </w:trPr>
        <w:tc>
          <w:tcPr>
            <w:tcW w:w="426" w:type="dxa"/>
            <w:vMerge w:val="restart"/>
            <w:tcBorders>
              <w:top w:val="single" w:sz="4" w:space="0" w:color="auto"/>
              <w:left w:val="single" w:sz="4" w:space="0" w:color="auto"/>
              <w:bottom w:val="dotDotDash" w:sz="4" w:space="0" w:color="auto"/>
              <w:right w:val="dotted" w:sz="4" w:space="0" w:color="auto"/>
            </w:tcBorders>
            <w:shd w:val="clear" w:color="auto" w:fill="auto"/>
            <w:textDirection w:val="btLr"/>
            <w:vAlign w:val="center"/>
            <w:hideMark/>
          </w:tcPr>
          <w:p w14:paraId="33C6BCC1" w14:textId="77777777" w:rsidR="00E234B5" w:rsidRPr="00E234B5" w:rsidRDefault="00E234B5" w:rsidP="00E234B5">
            <w:pPr>
              <w:spacing w:after="0" w:line="240" w:lineRule="auto"/>
              <w:ind w:left="113" w:right="113"/>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lastRenderedPageBreak/>
              <w:t>ՀՀ</w:t>
            </w:r>
          </w:p>
        </w:tc>
        <w:tc>
          <w:tcPr>
            <w:tcW w:w="1417" w:type="dxa"/>
            <w:vMerge w:val="restart"/>
            <w:tcBorders>
              <w:top w:val="single" w:sz="4" w:space="0" w:color="auto"/>
              <w:left w:val="dotted" w:sz="4" w:space="0" w:color="auto"/>
              <w:bottom w:val="dotDotDash" w:sz="4" w:space="0" w:color="auto"/>
              <w:right w:val="dotted" w:sz="4" w:space="0" w:color="auto"/>
            </w:tcBorders>
            <w:shd w:val="clear" w:color="auto" w:fill="auto"/>
            <w:vAlign w:val="center"/>
            <w:hideMark/>
          </w:tcPr>
          <w:p w14:paraId="6A43FB66" w14:textId="77777777" w:rsidR="00E234B5" w:rsidRPr="00E234B5" w:rsidRDefault="00E234B5"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 xml:space="preserve">Վարձակալների   տվյալները  </w:t>
            </w:r>
          </w:p>
        </w:tc>
        <w:tc>
          <w:tcPr>
            <w:tcW w:w="1134" w:type="dxa"/>
            <w:vMerge w:val="restart"/>
            <w:tcBorders>
              <w:top w:val="single" w:sz="4" w:space="0" w:color="auto"/>
              <w:left w:val="dotted" w:sz="4" w:space="0" w:color="auto"/>
              <w:bottom w:val="dotDotDash" w:sz="4" w:space="0" w:color="auto"/>
              <w:right w:val="dotted" w:sz="4" w:space="0" w:color="auto"/>
            </w:tcBorders>
            <w:shd w:val="clear" w:color="auto" w:fill="auto"/>
            <w:vAlign w:val="center"/>
            <w:hideMark/>
          </w:tcPr>
          <w:p w14:paraId="4D10563D" w14:textId="77777777" w:rsidR="00E234B5" w:rsidRPr="00E234B5" w:rsidRDefault="00E234B5"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Կնքման ամսաթիվ</w:t>
            </w:r>
          </w:p>
        </w:tc>
        <w:tc>
          <w:tcPr>
            <w:tcW w:w="851" w:type="dxa"/>
            <w:vMerge w:val="restart"/>
            <w:tcBorders>
              <w:top w:val="single" w:sz="4" w:space="0" w:color="auto"/>
              <w:left w:val="dotted" w:sz="4" w:space="0" w:color="auto"/>
              <w:bottom w:val="dotDotDash" w:sz="4" w:space="0" w:color="auto"/>
              <w:right w:val="dotted" w:sz="4" w:space="0" w:color="auto"/>
            </w:tcBorders>
            <w:shd w:val="clear" w:color="auto" w:fill="auto"/>
            <w:vAlign w:val="center"/>
            <w:hideMark/>
          </w:tcPr>
          <w:p w14:paraId="06C9485E" w14:textId="77777777" w:rsidR="00E234B5" w:rsidRPr="00E234B5" w:rsidRDefault="00E234B5"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4"/>
                <w:szCs w:val="14"/>
              </w:rPr>
              <w:t xml:space="preserve">Ժամկետ </w:t>
            </w:r>
            <w:r w:rsidRPr="00E234B5">
              <w:rPr>
                <w:rFonts w:ascii="GHEA Grapalat" w:eastAsia="Times New Roman" w:hAnsi="GHEA Grapalat" w:cs="Calibri"/>
                <w:b/>
                <w:bCs/>
                <w:i/>
                <w:iCs/>
                <w:color w:val="000000"/>
                <w:sz w:val="16"/>
                <w:szCs w:val="16"/>
              </w:rPr>
              <w:t>(տարի)</w:t>
            </w:r>
          </w:p>
        </w:tc>
        <w:tc>
          <w:tcPr>
            <w:tcW w:w="1417" w:type="dxa"/>
            <w:vMerge w:val="restart"/>
            <w:tcBorders>
              <w:top w:val="single" w:sz="4" w:space="0" w:color="auto"/>
              <w:left w:val="dotted" w:sz="4" w:space="0" w:color="auto"/>
              <w:bottom w:val="dotDotDash" w:sz="4" w:space="0" w:color="auto"/>
              <w:right w:val="dotted" w:sz="4" w:space="0" w:color="auto"/>
            </w:tcBorders>
            <w:shd w:val="clear" w:color="auto" w:fill="auto"/>
            <w:vAlign w:val="center"/>
            <w:hideMark/>
          </w:tcPr>
          <w:p w14:paraId="72E9E855" w14:textId="77777777" w:rsidR="00E234B5" w:rsidRPr="00F7340E" w:rsidRDefault="00E234B5" w:rsidP="00E234B5">
            <w:pPr>
              <w:spacing w:after="0" w:line="240" w:lineRule="auto"/>
              <w:jc w:val="center"/>
              <w:rPr>
                <w:rFonts w:ascii="GHEA Grapalat" w:eastAsia="Times New Roman" w:hAnsi="GHEA Grapalat" w:cs="Calibri"/>
                <w:color w:val="000000"/>
                <w:sz w:val="16"/>
                <w:szCs w:val="16"/>
              </w:rPr>
            </w:pPr>
            <w:r w:rsidRPr="00F7340E">
              <w:rPr>
                <w:rFonts w:ascii="GHEA Grapalat" w:eastAsia="Times New Roman" w:hAnsi="GHEA Grapalat" w:cs="Calibri"/>
                <w:color w:val="000000"/>
                <w:sz w:val="16"/>
                <w:szCs w:val="16"/>
              </w:rPr>
              <w:t>Անտառտնտե-սության անվանումը</w:t>
            </w:r>
          </w:p>
        </w:tc>
        <w:tc>
          <w:tcPr>
            <w:tcW w:w="4820" w:type="dxa"/>
            <w:gridSpan w:val="4"/>
            <w:tcBorders>
              <w:top w:val="single" w:sz="4" w:space="0" w:color="auto"/>
              <w:left w:val="nil"/>
              <w:bottom w:val="nil"/>
              <w:right w:val="single" w:sz="4" w:space="0" w:color="auto"/>
            </w:tcBorders>
            <w:shd w:val="clear" w:color="auto" w:fill="auto"/>
            <w:vAlign w:val="center"/>
            <w:hideMark/>
          </w:tcPr>
          <w:p w14:paraId="1282E8D6" w14:textId="77777777" w:rsidR="00E234B5" w:rsidRPr="00E234B5" w:rsidRDefault="00E234B5" w:rsidP="00E234B5">
            <w:pPr>
              <w:spacing w:after="0" w:line="240" w:lineRule="auto"/>
              <w:jc w:val="center"/>
              <w:rPr>
                <w:rFonts w:ascii="GHEA Grapalat" w:eastAsia="Times New Roman" w:hAnsi="GHEA Grapalat" w:cs="Calibri"/>
                <w:color w:val="000000"/>
                <w:sz w:val="18"/>
                <w:szCs w:val="18"/>
              </w:rPr>
            </w:pPr>
            <w:r w:rsidRPr="00E234B5">
              <w:rPr>
                <w:rFonts w:ascii="GHEA Grapalat" w:eastAsia="Times New Roman" w:hAnsi="GHEA Grapalat" w:cs="Calibri"/>
                <w:color w:val="000000"/>
                <w:sz w:val="18"/>
                <w:szCs w:val="18"/>
              </w:rPr>
              <w:t>Վարձակալված տարածքի</w:t>
            </w:r>
          </w:p>
        </w:tc>
      </w:tr>
      <w:tr w:rsidR="00E234B5" w:rsidRPr="00E234B5" w14:paraId="5212BD18" w14:textId="77777777" w:rsidTr="00F7340E">
        <w:trPr>
          <w:trHeight w:val="1823"/>
        </w:trPr>
        <w:tc>
          <w:tcPr>
            <w:tcW w:w="426" w:type="dxa"/>
            <w:vMerge/>
            <w:tcBorders>
              <w:top w:val="nil"/>
              <w:left w:val="single" w:sz="4" w:space="0" w:color="auto"/>
              <w:bottom w:val="dotDotDash" w:sz="4" w:space="0" w:color="auto"/>
              <w:right w:val="dotted" w:sz="4" w:space="0" w:color="auto"/>
            </w:tcBorders>
            <w:vAlign w:val="center"/>
            <w:hideMark/>
          </w:tcPr>
          <w:p w14:paraId="6772DA52" w14:textId="77777777" w:rsidR="00E234B5" w:rsidRPr="00E234B5" w:rsidRDefault="00E234B5" w:rsidP="00E234B5">
            <w:pPr>
              <w:spacing w:after="0" w:line="240" w:lineRule="auto"/>
              <w:rPr>
                <w:rFonts w:ascii="GHEA Grapalat" w:eastAsia="Times New Roman" w:hAnsi="GHEA Grapalat" w:cs="Calibri"/>
                <w:color w:val="000000"/>
                <w:sz w:val="16"/>
                <w:szCs w:val="16"/>
              </w:rPr>
            </w:pPr>
          </w:p>
        </w:tc>
        <w:tc>
          <w:tcPr>
            <w:tcW w:w="1417" w:type="dxa"/>
            <w:vMerge/>
            <w:tcBorders>
              <w:top w:val="nil"/>
              <w:left w:val="dotted" w:sz="4" w:space="0" w:color="auto"/>
              <w:bottom w:val="dotDotDash" w:sz="4" w:space="0" w:color="auto"/>
              <w:right w:val="dotted" w:sz="4" w:space="0" w:color="auto"/>
            </w:tcBorders>
            <w:vAlign w:val="center"/>
            <w:hideMark/>
          </w:tcPr>
          <w:p w14:paraId="3C2E7459" w14:textId="77777777" w:rsidR="00E234B5" w:rsidRPr="00E234B5" w:rsidRDefault="00E234B5" w:rsidP="00E234B5">
            <w:pPr>
              <w:spacing w:after="0" w:line="240" w:lineRule="auto"/>
              <w:rPr>
                <w:rFonts w:ascii="GHEA Grapalat" w:eastAsia="Times New Roman" w:hAnsi="GHEA Grapalat" w:cs="Calibri"/>
                <w:color w:val="000000"/>
              </w:rPr>
            </w:pPr>
          </w:p>
        </w:tc>
        <w:tc>
          <w:tcPr>
            <w:tcW w:w="1134" w:type="dxa"/>
            <w:vMerge/>
            <w:tcBorders>
              <w:top w:val="nil"/>
              <w:left w:val="dotted" w:sz="4" w:space="0" w:color="auto"/>
              <w:bottom w:val="dotDotDash" w:sz="4" w:space="0" w:color="auto"/>
              <w:right w:val="dotted" w:sz="4" w:space="0" w:color="auto"/>
            </w:tcBorders>
            <w:vAlign w:val="center"/>
            <w:hideMark/>
          </w:tcPr>
          <w:p w14:paraId="5D325E23" w14:textId="77777777" w:rsidR="00E234B5" w:rsidRPr="00E234B5" w:rsidRDefault="00E234B5" w:rsidP="00E234B5">
            <w:pPr>
              <w:spacing w:after="0" w:line="240" w:lineRule="auto"/>
              <w:rPr>
                <w:rFonts w:ascii="GHEA Grapalat" w:eastAsia="Times New Roman" w:hAnsi="GHEA Grapalat" w:cs="Calibri"/>
                <w:color w:val="000000"/>
              </w:rPr>
            </w:pPr>
          </w:p>
        </w:tc>
        <w:tc>
          <w:tcPr>
            <w:tcW w:w="851" w:type="dxa"/>
            <w:vMerge/>
            <w:tcBorders>
              <w:top w:val="nil"/>
              <w:left w:val="dotted" w:sz="4" w:space="0" w:color="auto"/>
              <w:bottom w:val="dotDotDash" w:sz="4" w:space="0" w:color="auto"/>
              <w:right w:val="dotted" w:sz="4" w:space="0" w:color="auto"/>
            </w:tcBorders>
            <w:vAlign w:val="center"/>
            <w:hideMark/>
          </w:tcPr>
          <w:p w14:paraId="70523C74" w14:textId="77777777" w:rsidR="00E234B5" w:rsidRPr="00E234B5" w:rsidRDefault="00E234B5" w:rsidP="00E234B5">
            <w:pPr>
              <w:spacing w:after="0" w:line="240" w:lineRule="auto"/>
              <w:rPr>
                <w:rFonts w:ascii="GHEA Grapalat" w:eastAsia="Times New Roman" w:hAnsi="GHEA Grapalat" w:cs="Calibri"/>
                <w:color w:val="000000"/>
              </w:rPr>
            </w:pPr>
          </w:p>
        </w:tc>
        <w:tc>
          <w:tcPr>
            <w:tcW w:w="1417" w:type="dxa"/>
            <w:vMerge/>
            <w:tcBorders>
              <w:top w:val="nil"/>
              <w:left w:val="dotted" w:sz="4" w:space="0" w:color="auto"/>
              <w:bottom w:val="dotDotDash" w:sz="4" w:space="0" w:color="auto"/>
              <w:right w:val="dotted" w:sz="4" w:space="0" w:color="auto"/>
            </w:tcBorders>
            <w:vAlign w:val="center"/>
            <w:hideMark/>
          </w:tcPr>
          <w:p w14:paraId="1DE622E2" w14:textId="77777777" w:rsidR="00E234B5" w:rsidRPr="00E234B5" w:rsidRDefault="00E234B5" w:rsidP="00E234B5">
            <w:pPr>
              <w:spacing w:after="0" w:line="240" w:lineRule="auto"/>
              <w:rPr>
                <w:rFonts w:ascii="GHEA Grapalat" w:eastAsia="Times New Roman" w:hAnsi="GHEA Grapalat" w:cs="Calibri"/>
                <w:color w:val="000000"/>
              </w:rPr>
            </w:pPr>
          </w:p>
        </w:tc>
        <w:tc>
          <w:tcPr>
            <w:tcW w:w="992" w:type="dxa"/>
            <w:tcBorders>
              <w:top w:val="nil"/>
              <w:left w:val="nil"/>
              <w:bottom w:val="dotDotDash" w:sz="4" w:space="0" w:color="auto"/>
              <w:right w:val="dotted" w:sz="4" w:space="0" w:color="auto"/>
            </w:tcBorders>
            <w:shd w:val="clear" w:color="auto" w:fill="auto"/>
            <w:vAlign w:val="center"/>
            <w:hideMark/>
          </w:tcPr>
          <w:p w14:paraId="20D4EB94" w14:textId="77777777" w:rsidR="00E234B5" w:rsidRPr="00E234B5" w:rsidRDefault="00E234B5"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 xml:space="preserve">Մակերեսը                 </w:t>
            </w:r>
            <w:r w:rsidRPr="00E234B5">
              <w:rPr>
                <w:rFonts w:ascii="GHEA Grapalat" w:eastAsia="Times New Roman" w:hAnsi="GHEA Grapalat" w:cs="Calibri"/>
                <w:b/>
                <w:bCs/>
                <w:i/>
                <w:iCs/>
                <w:color w:val="000000"/>
                <w:sz w:val="14"/>
                <w:szCs w:val="14"/>
              </w:rPr>
              <w:t>(հա)</w:t>
            </w:r>
          </w:p>
        </w:tc>
        <w:tc>
          <w:tcPr>
            <w:tcW w:w="1134" w:type="dxa"/>
            <w:tcBorders>
              <w:top w:val="nil"/>
              <w:left w:val="nil"/>
              <w:bottom w:val="dotDotDash" w:sz="4" w:space="0" w:color="auto"/>
              <w:right w:val="dotted" w:sz="4" w:space="0" w:color="auto"/>
            </w:tcBorders>
            <w:shd w:val="clear" w:color="auto" w:fill="auto"/>
            <w:vAlign w:val="center"/>
            <w:hideMark/>
          </w:tcPr>
          <w:p w14:paraId="235E5E71" w14:textId="77777777" w:rsidR="00E234B5" w:rsidRPr="00E234B5" w:rsidRDefault="00E234B5"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Տարեկան վճարման գումարն ըստ պայմանագրի</w:t>
            </w:r>
            <w:r w:rsidRPr="00E234B5">
              <w:rPr>
                <w:rFonts w:ascii="GHEA Grapalat" w:eastAsia="Times New Roman" w:hAnsi="GHEA Grapalat" w:cs="Calibri"/>
                <w:b/>
                <w:bCs/>
                <w:i/>
                <w:iCs/>
                <w:color w:val="000000"/>
                <w:sz w:val="14"/>
                <w:szCs w:val="14"/>
              </w:rPr>
              <w:t xml:space="preserve"> (հազ. դրամ)</w:t>
            </w:r>
          </w:p>
        </w:tc>
        <w:tc>
          <w:tcPr>
            <w:tcW w:w="1560" w:type="dxa"/>
            <w:tcBorders>
              <w:top w:val="nil"/>
              <w:left w:val="nil"/>
              <w:bottom w:val="dotDotDash" w:sz="4" w:space="0" w:color="auto"/>
              <w:right w:val="dotted" w:sz="4" w:space="0" w:color="auto"/>
            </w:tcBorders>
            <w:shd w:val="clear" w:color="auto" w:fill="auto"/>
            <w:vAlign w:val="center"/>
            <w:hideMark/>
          </w:tcPr>
          <w:p w14:paraId="7659C813" w14:textId="77777777" w:rsidR="00E234B5" w:rsidRPr="00E234B5" w:rsidRDefault="00E234B5"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Վճարման ենթակա գումարն ըստ ՀՀ կառավարության  03</w:t>
            </w:r>
            <w:r w:rsidRPr="00E234B5">
              <w:rPr>
                <w:rFonts w:ascii="MS Mincho" w:eastAsia="MS Mincho" w:hAnsi="MS Mincho" w:cs="MS Mincho"/>
                <w:color w:val="000000"/>
                <w:sz w:val="14"/>
                <w:szCs w:val="14"/>
              </w:rPr>
              <w:t>․</w:t>
            </w:r>
            <w:r w:rsidRPr="00E234B5">
              <w:rPr>
                <w:rFonts w:ascii="GHEA Grapalat" w:eastAsia="Times New Roman" w:hAnsi="GHEA Grapalat" w:cs="Calibri"/>
                <w:color w:val="000000"/>
                <w:sz w:val="14"/>
                <w:szCs w:val="14"/>
              </w:rPr>
              <w:t>06</w:t>
            </w:r>
            <w:r w:rsidRPr="00E234B5">
              <w:rPr>
                <w:rFonts w:ascii="MS Mincho" w:eastAsia="MS Mincho" w:hAnsi="MS Mincho" w:cs="MS Mincho"/>
                <w:color w:val="000000"/>
                <w:sz w:val="14"/>
                <w:szCs w:val="14"/>
              </w:rPr>
              <w:t>․</w:t>
            </w:r>
            <w:r w:rsidRPr="00E234B5">
              <w:rPr>
                <w:rFonts w:ascii="GHEA Grapalat" w:eastAsia="Times New Roman" w:hAnsi="GHEA Grapalat" w:cs="Calibri"/>
                <w:color w:val="000000"/>
                <w:sz w:val="14"/>
                <w:szCs w:val="14"/>
              </w:rPr>
              <w:t>2010</w:t>
            </w:r>
            <w:r w:rsidRPr="00E234B5">
              <w:rPr>
                <w:rFonts w:ascii="GHEA Grapalat" w:eastAsia="Times New Roman" w:hAnsi="GHEA Grapalat" w:cs="GHEA Grapalat"/>
                <w:color w:val="000000"/>
                <w:sz w:val="14"/>
                <w:szCs w:val="14"/>
              </w:rPr>
              <w:t>թ</w:t>
            </w:r>
            <w:r w:rsidRPr="00E234B5">
              <w:rPr>
                <w:rFonts w:ascii="MS Mincho" w:eastAsia="MS Mincho" w:hAnsi="MS Mincho" w:cs="MS Mincho"/>
                <w:color w:val="000000"/>
                <w:sz w:val="14"/>
                <w:szCs w:val="14"/>
              </w:rPr>
              <w:t>․</w:t>
            </w:r>
            <w:r w:rsidRPr="00E234B5">
              <w:rPr>
                <w:rFonts w:ascii="GHEA Grapalat" w:eastAsia="Times New Roman" w:hAnsi="GHEA Grapalat" w:cs="Calibri"/>
                <w:color w:val="000000"/>
                <w:sz w:val="14"/>
                <w:szCs w:val="14"/>
              </w:rPr>
              <w:t xml:space="preserve">                               թիվ 668-Ն որոշման      </w:t>
            </w:r>
            <w:r w:rsidRPr="00E234B5">
              <w:rPr>
                <w:rFonts w:ascii="GHEA Grapalat" w:eastAsia="Times New Roman" w:hAnsi="GHEA Grapalat" w:cs="Calibri"/>
                <w:b/>
                <w:bCs/>
                <w:i/>
                <w:iCs/>
                <w:color w:val="000000"/>
                <w:sz w:val="14"/>
                <w:szCs w:val="14"/>
              </w:rPr>
              <w:t>(հազ. դրամ</w:t>
            </w:r>
            <w:r w:rsidRPr="00E234B5">
              <w:rPr>
                <w:rFonts w:ascii="GHEA Grapalat" w:eastAsia="Times New Roman" w:hAnsi="GHEA Grapalat" w:cs="Calibri"/>
                <w:color w:val="000000"/>
                <w:sz w:val="14"/>
                <w:szCs w:val="14"/>
              </w:rPr>
              <w:t>)</w:t>
            </w:r>
          </w:p>
        </w:tc>
        <w:tc>
          <w:tcPr>
            <w:tcW w:w="1134" w:type="dxa"/>
            <w:tcBorders>
              <w:top w:val="nil"/>
              <w:left w:val="nil"/>
              <w:bottom w:val="dotDotDash" w:sz="4" w:space="0" w:color="auto"/>
              <w:right w:val="single" w:sz="4" w:space="0" w:color="auto"/>
            </w:tcBorders>
            <w:shd w:val="clear" w:color="auto" w:fill="auto"/>
            <w:vAlign w:val="center"/>
            <w:hideMark/>
          </w:tcPr>
          <w:p w14:paraId="6D5D757D" w14:textId="77777777" w:rsidR="00F7340E" w:rsidRDefault="00E234B5"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 xml:space="preserve"> 2019-2020 թթ</w:t>
            </w:r>
            <w:r w:rsidRPr="00E234B5">
              <w:rPr>
                <w:rFonts w:ascii="MS Mincho" w:eastAsia="MS Mincho" w:hAnsi="MS Mincho" w:cs="MS Mincho"/>
                <w:color w:val="000000"/>
                <w:sz w:val="14"/>
                <w:szCs w:val="14"/>
              </w:rPr>
              <w:t>․</w:t>
            </w:r>
            <w:r w:rsidRPr="00E234B5">
              <w:rPr>
                <w:rFonts w:ascii="GHEA Grapalat" w:eastAsia="Times New Roman" w:hAnsi="GHEA Grapalat" w:cs="Calibri"/>
                <w:color w:val="000000"/>
                <w:sz w:val="14"/>
                <w:szCs w:val="14"/>
              </w:rPr>
              <w:t xml:space="preserve"> </w:t>
            </w:r>
            <w:r w:rsidRPr="00E234B5">
              <w:rPr>
                <w:rFonts w:ascii="GHEA Grapalat" w:eastAsia="Times New Roman" w:hAnsi="GHEA Grapalat" w:cs="GHEA Grapalat"/>
                <w:color w:val="000000"/>
                <w:sz w:val="14"/>
                <w:szCs w:val="14"/>
              </w:rPr>
              <w:t>հաշվարկված</w:t>
            </w:r>
            <w:r w:rsidRPr="00E234B5">
              <w:rPr>
                <w:rFonts w:ascii="GHEA Grapalat" w:eastAsia="Times New Roman" w:hAnsi="GHEA Grapalat" w:cs="Calibri"/>
                <w:color w:val="000000"/>
                <w:sz w:val="14"/>
                <w:szCs w:val="14"/>
              </w:rPr>
              <w:t xml:space="preserve"> </w:t>
            </w:r>
            <w:r w:rsidRPr="00E234B5">
              <w:rPr>
                <w:rFonts w:ascii="GHEA Grapalat" w:eastAsia="Times New Roman" w:hAnsi="GHEA Grapalat" w:cs="GHEA Grapalat"/>
                <w:color w:val="000000"/>
                <w:sz w:val="14"/>
                <w:szCs w:val="14"/>
              </w:rPr>
              <w:t>տարբերու</w:t>
            </w:r>
            <w:r w:rsidR="00F7340E">
              <w:rPr>
                <w:rFonts w:ascii="GHEA Grapalat" w:eastAsia="Times New Roman" w:hAnsi="GHEA Grapalat" w:cs="GHEA Grapalat"/>
                <w:color w:val="000000"/>
                <w:sz w:val="14"/>
                <w:szCs w:val="14"/>
              </w:rPr>
              <w:t>-</w:t>
            </w:r>
            <w:r w:rsidRPr="00E234B5">
              <w:rPr>
                <w:rFonts w:ascii="GHEA Grapalat" w:eastAsia="Times New Roman" w:hAnsi="GHEA Grapalat" w:cs="GHEA Grapalat"/>
                <w:color w:val="000000"/>
                <w:sz w:val="14"/>
                <w:szCs w:val="14"/>
              </w:rPr>
              <w:t>թյունը</w:t>
            </w:r>
            <w:r w:rsidRPr="00E234B5">
              <w:rPr>
                <w:rFonts w:ascii="GHEA Grapalat" w:eastAsia="Times New Roman" w:hAnsi="GHEA Grapalat" w:cs="Calibri"/>
                <w:color w:val="000000"/>
                <w:sz w:val="14"/>
                <w:szCs w:val="14"/>
              </w:rPr>
              <w:t xml:space="preserve">    </w:t>
            </w:r>
          </w:p>
          <w:p w14:paraId="35712E87" w14:textId="77777777" w:rsidR="00E234B5" w:rsidRPr="00E234B5" w:rsidRDefault="00E234B5"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 xml:space="preserve">   </w:t>
            </w:r>
            <w:r w:rsidRPr="00E234B5">
              <w:rPr>
                <w:rFonts w:ascii="GHEA Grapalat" w:eastAsia="Times New Roman" w:hAnsi="GHEA Grapalat" w:cs="Calibri"/>
                <w:b/>
                <w:bCs/>
                <w:i/>
                <w:iCs/>
                <w:color w:val="000000"/>
                <w:sz w:val="14"/>
                <w:szCs w:val="14"/>
              </w:rPr>
              <w:t xml:space="preserve">(հազ. դրամ) </w:t>
            </w:r>
          </w:p>
        </w:tc>
      </w:tr>
      <w:tr w:rsidR="00F8573F" w:rsidRPr="00E234B5" w14:paraId="1E0390EC" w14:textId="77777777" w:rsidTr="00F7340E">
        <w:trPr>
          <w:trHeight w:val="846"/>
        </w:trPr>
        <w:tc>
          <w:tcPr>
            <w:tcW w:w="426" w:type="dxa"/>
            <w:tcBorders>
              <w:top w:val="nil"/>
              <w:left w:val="single" w:sz="4" w:space="0" w:color="auto"/>
              <w:bottom w:val="dotDotDash" w:sz="4" w:space="0" w:color="auto"/>
              <w:right w:val="dotted" w:sz="4" w:space="0" w:color="auto"/>
            </w:tcBorders>
            <w:shd w:val="clear" w:color="auto" w:fill="auto"/>
            <w:vAlign w:val="center"/>
            <w:hideMark/>
          </w:tcPr>
          <w:p w14:paraId="33ED2992"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1</w:t>
            </w:r>
          </w:p>
        </w:tc>
        <w:tc>
          <w:tcPr>
            <w:tcW w:w="1417" w:type="dxa"/>
            <w:tcBorders>
              <w:top w:val="nil"/>
              <w:left w:val="nil"/>
              <w:bottom w:val="dotDotDash" w:sz="4" w:space="0" w:color="auto"/>
              <w:right w:val="dotted" w:sz="4" w:space="0" w:color="auto"/>
            </w:tcBorders>
            <w:shd w:val="clear" w:color="auto" w:fill="auto"/>
            <w:vAlign w:val="center"/>
            <w:hideMark/>
          </w:tcPr>
          <w:p w14:paraId="2C609670"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Յուրիկ Թումանյան</w:t>
            </w:r>
          </w:p>
        </w:tc>
        <w:tc>
          <w:tcPr>
            <w:tcW w:w="1134" w:type="dxa"/>
            <w:tcBorders>
              <w:top w:val="nil"/>
              <w:left w:val="nil"/>
              <w:bottom w:val="dotDotDash" w:sz="4" w:space="0" w:color="auto"/>
              <w:right w:val="dotted" w:sz="4" w:space="0" w:color="auto"/>
            </w:tcBorders>
            <w:shd w:val="clear" w:color="auto" w:fill="auto"/>
            <w:vAlign w:val="center"/>
            <w:hideMark/>
          </w:tcPr>
          <w:p w14:paraId="10781CB5" w14:textId="77777777" w:rsidR="00F8573F" w:rsidRPr="00E234B5" w:rsidRDefault="00F8573F"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14.03.2007թ</w:t>
            </w:r>
            <w:r w:rsidRPr="00E234B5">
              <w:rPr>
                <w:rFonts w:ascii="MS Mincho" w:eastAsia="MS Mincho" w:hAnsi="MS Mincho" w:cs="MS Mincho"/>
                <w:color w:val="000000"/>
                <w:sz w:val="14"/>
                <w:szCs w:val="14"/>
              </w:rPr>
              <w:t>․</w:t>
            </w:r>
          </w:p>
        </w:tc>
        <w:tc>
          <w:tcPr>
            <w:tcW w:w="851" w:type="dxa"/>
            <w:tcBorders>
              <w:top w:val="nil"/>
              <w:left w:val="nil"/>
              <w:bottom w:val="dotDotDash" w:sz="4" w:space="0" w:color="auto"/>
              <w:right w:val="dotted" w:sz="4" w:space="0" w:color="auto"/>
            </w:tcBorders>
            <w:shd w:val="clear" w:color="auto" w:fill="auto"/>
            <w:vAlign w:val="center"/>
            <w:hideMark/>
          </w:tcPr>
          <w:p w14:paraId="6AF2134F"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25</w:t>
            </w:r>
          </w:p>
        </w:tc>
        <w:tc>
          <w:tcPr>
            <w:tcW w:w="1417" w:type="dxa"/>
            <w:vMerge w:val="restart"/>
            <w:tcBorders>
              <w:top w:val="nil"/>
              <w:left w:val="nil"/>
              <w:right w:val="dotted" w:sz="4" w:space="0" w:color="auto"/>
            </w:tcBorders>
            <w:shd w:val="clear" w:color="auto" w:fill="auto"/>
            <w:vAlign w:val="center"/>
            <w:hideMark/>
          </w:tcPr>
          <w:p w14:paraId="63DBA972"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Իջևան</w:t>
            </w:r>
          </w:p>
        </w:tc>
        <w:tc>
          <w:tcPr>
            <w:tcW w:w="992" w:type="dxa"/>
            <w:tcBorders>
              <w:top w:val="nil"/>
              <w:left w:val="nil"/>
              <w:bottom w:val="dotDotDash" w:sz="4" w:space="0" w:color="auto"/>
              <w:right w:val="dotted" w:sz="4" w:space="0" w:color="auto"/>
            </w:tcBorders>
            <w:shd w:val="clear" w:color="auto" w:fill="auto"/>
            <w:vAlign w:val="center"/>
            <w:hideMark/>
          </w:tcPr>
          <w:p w14:paraId="7D005C0B"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1.0</w:t>
            </w:r>
          </w:p>
        </w:tc>
        <w:tc>
          <w:tcPr>
            <w:tcW w:w="1134" w:type="dxa"/>
            <w:tcBorders>
              <w:top w:val="nil"/>
              <w:left w:val="nil"/>
              <w:bottom w:val="dotDotDash" w:sz="4" w:space="0" w:color="auto"/>
              <w:right w:val="dotted" w:sz="4" w:space="0" w:color="auto"/>
            </w:tcBorders>
            <w:shd w:val="clear" w:color="auto" w:fill="auto"/>
            <w:vAlign w:val="center"/>
            <w:hideMark/>
          </w:tcPr>
          <w:p w14:paraId="11D805D7"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60.0</w:t>
            </w:r>
          </w:p>
        </w:tc>
        <w:tc>
          <w:tcPr>
            <w:tcW w:w="1560" w:type="dxa"/>
            <w:tcBorders>
              <w:top w:val="nil"/>
              <w:left w:val="nil"/>
              <w:bottom w:val="dotDotDash" w:sz="4" w:space="0" w:color="auto"/>
              <w:right w:val="dotted" w:sz="4" w:space="0" w:color="auto"/>
            </w:tcBorders>
            <w:shd w:val="clear" w:color="auto" w:fill="auto"/>
            <w:vAlign w:val="center"/>
            <w:hideMark/>
          </w:tcPr>
          <w:p w14:paraId="2764B5B1"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400.0</w:t>
            </w:r>
          </w:p>
        </w:tc>
        <w:tc>
          <w:tcPr>
            <w:tcW w:w="1134" w:type="dxa"/>
            <w:tcBorders>
              <w:top w:val="nil"/>
              <w:left w:val="nil"/>
              <w:bottom w:val="dotDotDash" w:sz="4" w:space="0" w:color="auto"/>
              <w:right w:val="single" w:sz="4" w:space="0" w:color="auto"/>
            </w:tcBorders>
            <w:shd w:val="clear" w:color="auto" w:fill="auto"/>
            <w:vAlign w:val="center"/>
            <w:hideMark/>
          </w:tcPr>
          <w:p w14:paraId="5D9AFDB2"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680.0</w:t>
            </w:r>
          </w:p>
        </w:tc>
      </w:tr>
      <w:tr w:rsidR="00F8573F" w:rsidRPr="00E234B5" w14:paraId="25F08A7D" w14:textId="77777777" w:rsidTr="00F7340E">
        <w:trPr>
          <w:trHeight w:val="844"/>
        </w:trPr>
        <w:tc>
          <w:tcPr>
            <w:tcW w:w="426" w:type="dxa"/>
            <w:tcBorders>
              <w:top w:val="nil"/>
              <w:left w:val="single" w:sz="4" w:space="0" w:color="auto"/>
              <w:bottom w:val="dotDotDash" w:sz="4" w:space="0" w:color="auto"/>
              <w:right w:val="dotted" w:sz="4" w:space="0" w:color="auto"/>
            </w:tcBorders>
            <w:shd w:val="clear" w:color="auto" w:fill="auto"/>
            <w:vAlign w:val="center"/>
            <w:hideMark/>
          </w:tcPr>
          <w:p w14:paraId="09DB7FDC"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2</w:t>
            </w:r>
          </w:p>
        </w:tc>
        <w:tc>
          <w:tcPr>
            <w:tcW w:w="1417" w:type="dxa"/>
            <w:tcBorders>
              <w:top w:val="nil"/>
              <w:left w:val="nil"/>
              <w:bottom w:val="dotDotDash" w:sz="4" w:space="0" w:color="auto"/>
              <w:right w:val="dotted" w:sz="4" w:space="0" w:color="auto"/>
            </w:tcBorders>
            <w:shd w:val="clear" w:color="auto" w:fill="auto"/>
            <w:vAlign w:val="center"/>
            <w:hideMark/>
          </w:tcPr>
          <w:p w14:paraId="44C4D165"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Նարեկ Վարդապետյան</w:t>
            </w:r>
          </w:p>
        </w:tc>
        <w:tc>
          <w:tcPr>
            <w:tcW w:w="1134" w:type="dxa"/>
            <w:tcBorders>
              <w:top w:val="nil"/>
              <w:left w:val="nil"/>
              <w:bottom w:val="dotDotDash" w:sz="4" w:space="0" w:color="auto"/>
              <w:right w:val="dotted" w:sz="4" w:space="0" w:color="auto"/>
            </w:tcBorders>
            <w:shd w:val="clear" w:color="auto" w:fill="auto"/>
            <w:vAlign w:val="center"/>
            <w:hideMark/>
          </w:tcPr>
          <w:p w14:paraId="4DA1EB8E" w14:textId="77777777" w:rsidR="00F8573F" w:rsidRPr="00E234B5" w:rsidRDefault="00F8573F"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12.02.2010թ</w:t>
            </w:r>
            <w:r w:rsidRPr="00E234B5">
              <w:rPr>
                <w:rFonts w:ascii="MS Mincho" w:eastAsia="MS Mincho" w:hAnsi="MS Mincho" w:cs="MS Mincho"/>
                <w:color w:val="000000"/>
                <w:sz w:val="14"/>
                <w:szCs w:val="14"/>
              </w:rPr>
              <w:t>․</w:t>
            </w:r>
          </w:p>
        </w:tc>
        <w:tc>
          <w:tcPr>
            <w:tcW w:w="851" w:type="dxa"/>
            <w:tcBorders>
              <w:top w:val="nil"/>
              <w:left w:val="nil"/>
              <w:bottom w:val="dotDotDash" w:sz="4" w:space="0" w:color="auto"/>
              <w:right w:val="dotted" w:sz="4" w:space="0" w:color="auto"/>
            </w:tcBorders>
            <w:shd w:val="clear" w:color="auto" w:fill="auto"/>
            <w:vAlign w:val="center"/>
            <w:hideMark/>
          </w:tcPr>
          <w:p w14:paraId="57D67496"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60</w:t>
            </w:r>
          </w:p>
        </w:tc>
        <w:tc>
          <w:tcPr>
            <w:tcW w:w="1417" w:type="dxa"/>
            <w:vMerge/>
            <w:tcBorders>
              <w:left w:val="nil"/>
              <w:bottom w:val="dotDotDash" w:sz="4" w:space="0" w:color="auto"/>
              <w:right w:val="dotted" w:sz="4" w:space="0" w:color="auto"/>
            </w:tcBorders>
            <w:shd w:val="clear" w:color="auto" w:fill="auto"/>
            <w:vAlign w:val="center"/>
            <w:hideMark/>
          </w:tcPr>
          <w:p w14:paraId="59437BB4" w14:textId="77777777" w:rsidR="00F8573F" w:rsidRPr="00E234B5" w:rsidRDefault="00F8573F" w:rsidP="00E234B5">
            <w:pPr>
              <w:spacing w:after="0" w:line="240" w:lineRule="auto"/>
              <w:jc w:val="center"/>
              <w:rPr>
                <w:rFonts w:ascii="GHEA Grapalat" w:eastAsia="Times New Roman" w:hAnsi="GHEA Grapalat" w:cs="Calibri"/>
                <w:color w:val="000000"/>
              </w:rPr>
            </w:pPr>
          </w:p>
        </w:tc>
        <w:tc>
          <w:tcPr>
            <w:tcW w:w="992" w:type="dxa"/>
            <w:tcBorders>
              <w:top w:val="nil"/>
              <w:left w:val="nil"/>
              <w:bottom w:val="dotDotDash" w:sz="4" w:space="0" w:color="auto"/>
              <w:right w:val="dotted" w:sz="4" w:space="0" w:color="auto"/>
            </w:tcBorders>
            <w:shd w:val="clear" w:color="auto" w:fill="auto"/>
            <w:vAlign w:val="center"/>
            <w:hideMark/>
          </w:tcPr>
          <w:p w14:paraId="0CED80BC"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0.5</w:t>
            </w:r>
          </w:p>
        </w:tc>
        <w:tc>
          <w:tcPr>
            <w:tcW w:w="1134" w:type="dxa"/>
            <w:tcBorders>
              <w:top w:val="nil"/>
              <w:left w:val="nil"/>
              <w:bottom w:val="dotDotDash" w:sz="4" w:space="0" w:color="auto"/>
              <w:right w:val="dotted" w:sz="4" w:space="0" w:color="auto"/>
            </w:tcBorders>
            <w:shd w:val="clear" w:color="auto" w:fill="auto"/>
            <w:vAlign w:val="center"/>
            <w:hideMark/>
          </w:tcPr>
          <w:p w14:paraId="0E7065B2"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60.0</w:t>
            </w:r>
          </w:p>
        </w:tc>
        <w:tc>
          <w:tcPr>
            <w:tcW w:w="1560" w:type="dxa"/>
            <w:tcBorders>
              <w:top w:val="nil"/>
              <w:left w:val="nil"/>
              <w:bottom w:val="dotDotDash" w:sz="4" w:space="0" w:color="auto"/>
              <w:right w:val="dotted" w:sz="4" w:space="0" w:color="auto"/>
            </w:tcBorders>
            <w:shd w:val="clear" w:color="auto" w:fill="auto"/>
            <w:vAlign w:val="center"/>
            <w:hideMark/>
          </w:tcPr>
          <w:p w14:paraId="08FA1663"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200.0</w:t>
            </w:r>
          </w:p>
        </w:tc>
        <w:tc>
          <w:tcPr>
            <w:tcW w:w="1134" w:type="dxa"/>
            <w:tcBorders>
              <w:top w:val="nil"/>
              <w:left w:val="nil"/>
              <w:bottom w:val="dotDotDash" w:sz="4" w:space="0" w:color="auto"/>
              <w:right w:val="single" w:sz="4" w:space="0" w:color="auto"/>
            </w:tcBorders>
            <w:shd w:val="clear" w:color="auto" w:fill="auto"/>
            <w:vAlign w:val="center"/>
            <w:hideMark/>
          </w:tcPr>
          <w:p w14:paraId="7D399AB2"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280.0</w:t>
            </w:r>
          </w:p>
        </w:tc>
      </w:tr>
      <w:tr w:rsidR="00F8573F" w:rsidRPr="00E234B5" w14:paraId="515608B8" w14:textId="77777777" w:rsidTr="00F7340E">
        <w:trPr>
          <w:trHeight w:val="744"/>
        </w:trPr>
        <w:tc>
          <w:tcPr>
            <w:tcW w:w="426" w:type="dxa"/>
            <w:tcBorders>
              <w:top w:val="nil"/>
              <w:left w:val="single" w:sz="4" w:space="0" w:color="auto"/>
              <w:bottom w:val="dotDotDash" w:sz="4" w:space="0" w:color="auto"/>
              <w:right w:val="dotted" w:sz="4" w:space="0" w:color="auto"/>
            </w:tcBorders>
            <w:shd w:val="clear" w:color="auto" w:fill="auto"/>
            <w:vAlign w:val="center"/>
            <w:hideMark/>
          </w:tcPr>
          <w:p w14:paraId="17FD9F93"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3</w:t>
            </w:r>
          </w:p>
        </w:tc>
        <w:tc>
          <w:tcPr>
            <w:tcW w:w="1417" w:type="dxa"/>
            <w:tcBorders>
              <w:top w:val="nil"/>
              <w:left w:val="nil"/>
              <w:bottom w:val="dotDotDash" w:sz="4" w:space="0" w:color="auto"/>
              <w:right w:val="dotted" w:sz="4" w:space="0" w:color="auto"/>
            </w:tcBorders>
            <w:shd w:val="clear" w:color="auto" w:fill="auto"/>
            <w:vAlign w:val="center"/>
            <w:hideMark/>
          </w:tcPr>
          <w:p w14:paraId="77DF8CC9"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«Զ. Քեշիշյան և որդիներ» ՍՊԸ</w:t>
            </w:r>
          </w:p>
        </w:tc>
        <w:tc>
          <w:tcPr>
            <w:tcW w:w="1134" w:type="dxa"/>
            <w:tcBorders>
              <w:top w:val="nil"/>
              <w:left w:val="nil"/>
              <w:bottom w:val="dotDotDash" w:sz="4" w:space="0" w:color="auto"/>
              <w:right w:val="dotted" w:sz="4" w:space="0" w:color="auto"/>
            </w:tcBorders>
            <w:shd w:val="clear" w:color="auto" w:fill="auto"/>
            <w:vAlign w:val="center"/>
            <w:hideMark/>
          </w:tcPr>
          <w:p w14:paraId="5628F8AC" w14:textId="77777777" w:rsidR="00F8573F" w:rsidRPr="00E234B5" w:rsidRDefault="00F8573F"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29.05.2007թ</w:t>
            </w:r>
            <w:r w:rsidRPr="00E234B5">
              <w:rPr>
                <w:rFonts w:ascii="MS Mincho" w:eastAsia="MS Mincho" w:hAnsi="MS Mincho" w:cs="MS Mincho"/>
                <w:color w:val="000000"/>
                <w:sz w:val="14"/>
                <w:szCs w:val="14"/>
              </w:rPr>
              <w:t>․</w:t>
            </w:r>
          </w:p>
        </w:tc>
        <w:tc>
          <w:tcPr>
            <w:tcW w:w="851" w:type="dxa"/>
            <w:tcBorders>
              <w:top w:val="nil"/>
              <w:left w:val="nil"/>
              <w:bottom w:val="dotDotDash" w:sz="4" w:space="0" w:color="auto"/>
              <w:right w:val="dotted" w:sz="4" w:space="0" w:color="auto"/>
            </w:tcBorders>
            <w:shd w:val="clear" w:color="auto" w:fill="auto"/>
            <w:vAlign w:val="center"/>
            <w:hideMark/>
          </w:tcPr>
          <w:p w14:paraId="7CD8CFD9"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60</w:t>
            </w:r>
          </w:p>
        </w:tc>
        <w:tc>
          <w:tcPr>
            <w:tcW w:w="1417" w:type="dxa"/>
            <w:vMerge w:val="restart"/>
            <w:tcBorders>
              <w:top w:val="nil"/>
              <w:left w:val="nil"/>
              <w:right w:val="dotted" w:sz="4" w:space="0" w:color="auto"/>
            </w:tcBorders>
            <w:shd w:val="clear" w:color="auto" w:fill="auto"/>
            <w:vAlign w:val="center"/>
            <w:hideMark/>
          </w:tcPr>
          <w:p w14:paraId="24AAB138"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Հրազդան</w:t>
            </w:r>
          </w:p>
        </w:tc>
        <w:tc>
          <w:tcPr>
            <w:tcW w:w="992" w:type="dxa"/>
            <w:tcBorders>
              <w:top w:val="nil"/>
              <w:left w:val="nil"/>
              <w:bottom w:val="dotDotDash" w:sz="4" w:space="0" w:color="auto"/>
              <w:right w:val="dotted" w:sz="4" w:space="0" w:color="auto"/>
            </w:tcBorders>
            <w:shd w:val="clear" w:color="auto" w:fill="auto"/>
            <w:vAlign w:val="center"/>
            <w:hideMark/>
          </w:tcPr>
          <w:p w14:paraId="435D6EB6"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4.0</w:t>
            </w:r>
          </w:p>
        </w:tc>
        <w:tc>
          <w:tcPr>
            <w:tcW w:w="1134" w:type="dxa"/>
            <w:tcBorders>
              <w:top w:val="nil"/>
              <w:left w:val="nil"/>
              <w:bottom w:val="dotDotDash" w:sz="4" w:space="0" w:color="auto"/>
              <w:right w:val="dotted" w:sz="4" w:space="0" w:color="auto"/>
            </w:tcBorders>
            <w:shd w:val="clear" w:color="auto" w:fill="auto"/>
            <w:vAlign w:val="center"/>
            <w:hideMark/>
          </w:tcPr>
          <w:p w14:paraId="726D0CE3"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720.0</w:t>
            </w:r>
          </w:p>
        </w:tc>
        <w:tc>
          <w:tcPr>
            <w:tcW w:w="1560" w:type="dxa"/>
            <w:tcBorders>
              <w:top w:val="nil"/>
              <w:left w:val="nil"/>
              <w:bottom w:val="dotDotDash" w:sz="4" w:space="0" w:color="auto"/>
              <w:right w:val="dotted" w:sz="4" w:space="0" w:color="auto"/>
            </w:tcBorders>
            <w:shd w:val="clear" w:color="auto" w:fill="auto"/>
            <w:vAlign w:val="center"/>
            <w:hideMark/>
          </w:tcPr>
          <w:p w14:paraId="5C945953"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3,084.0</w:t>
            </w:r>
          </w:p>
        </w:tc>
        <w:tc>
          <w:tcPr>
            <w:tcW w:w="1134" w:type="dxa"/>
            <w:tcBorders>
              <w:top w:val="nil"/>
              <w:left w:val="nil"/>
              <w:bottom w:val="dotDotDash" w:sz="4" w:space="0" w:color="auto"/>
              <w:right w:val="single" w:sz="4" w:space="0" w:color="auto"/>
            </w:tcBorders>
            <w:shd w:val="clear" w:color="auto" w:fill="auto"/>
            <w:vAlign w:val="center"/>
            <w:hideMark/>
          </w:tcPr>
          <w:p w14:paraId="42339E8B"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4,728.0</w:t>
            </w:r>
          </w:p>
        </w:tc>
      </w:tr>
      <w:tr w:rsidR="00F8573F" w:rsidRPr="00E234B5" w14:paraId="6CC7F721" w14:textId="77777777" w:rsidTr="00F7340E">
        <w:trPr>
          <w:trHeight w:val="796"/>
        </w:trPr>
        <w:tc>
          <w:tcPr>
            <w:tcW w:w="426" w:type="dxa"/>
            <w:tcBorders>
              <w:top w:val="nil"/>
              <w:left w:val="single" w:sz="4" w:space="0" w:color="auto"/>
              <w:bottom w:val="dotDotDash" w:sz="4" w:space="0" w:color="auto"/>
              <w:right w:val="dotted" w:sz="4" w:space="0" w:color="auto"/>
            </w:tcBorders>
            <w:shd w:val="clear" w:color="auto" w:fill="auto"/>
            <w:vAlign w:val="center"/>
            <w:hideMark/>
          </w:tcPr>
          <w:p w14:paraId="6C996CF5"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4</w:t>
            </w:r>
          </w:p>
        </w:tc>
        <w:tc>
          <w:tcPr>
            <w:tcW w:w="1417" w:type="dxa"/>
            <w:tcBorders>
              <w:top w:val="nil"/>
              <w:left w:val="nil"/>
              <w:bottom w:val="dotDotDash" w:sz="4" w:space="0" w:color="auto"/>
              <w:right w:val="dotted" w:sz="4" w:space="0" w:color="auto"/>
            </w:tcBorders>
            <w:shd w:val="clear" w:color="auto" w:fill="auto"/>
            <w:vAlign w:val="center"/>
            <w:hideMark/>
          </w:tcPr>
          <w:p w14:paraId="54F5E558"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Արթուր Մելոյան</w:t>
            </w:r>
          </w:p>
        </w:tc>
        <w:tc>
          <w:tcPr>
            <w:tcW w:w="1134" w:type="dxa"/>
            <w:tcBorders>
              <w:top w:val="nil"/>
              <w:left w:val="nil"/>
              <w:bottom w:val="dotDotDash" w:sz="4" w:space="0" w:color="auto"/>
              <w:right w:val="dotted" w:sz="4" w:space="0" w:color="auto"/>
            </w:tcBorders>
            <w:shd w:val="clear" w:color="auto" w:fill="auto"/>
            <w:vAlign w:val="center"/>
            <w:hideMark/>
          </w:tcPr>
          <w:p w14:paraId="786C41FF" w14:textId="77777777" w:rsidR="00F8573F" w:rsidRPr="00E234B5" w:rsidRDefault="00F8573F"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29.04.2009թ</w:t>
            </w:r>
            <w:r w:rsidRPr="00E234B5">
              <w:rPr>
                <w:rFonts w:ascii="MS Mincho" w:eastAsia="MS Mincho" w:hAnsi="MS Mincho" w:cs="MS Mincho"/>
                <w:color w:val="000000"/>
                <w:sz w:val="14"/>
                <w:szCs w:val="14"/>
              </w:rPr>
              <w:t>․</w:t>
            </w:r>
          </w:p>
        </w:tc>
        <w:tc>
          <w:tcPr>
            <w:tcW w:w="851" w:type="dxa"/>
            <w:tcBorders>
              <w:top w:val="nil"/>
              <w:left w:val="nil"/>
              <w:bottom w:val="dotDotDash" w:sz="4" w:space="0" w:color="auto"/>
              <w:right w:val="dotted" w:sz="4" w:space="0" w:color="auto"/>
            </w:tcBorders>
            <w:shd w:val="clear" w:color="auto" w:fill="auto"/>
            <w:vAlign w:val="center"/>
            <w:hideMark/>
          </w:tcPr>
          <w:p w14:paraId="6C2CDC74"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25</w:t>
            </w:r>
          </w:p>
        </w:tc>
        <w:tc>
          <w:tcPr>
            <w:tcW w:w="1417" w:type="dxa"/>
            <w:vMerge/>
            <w:tcBorders>
              <w:left w:val="nil"/>
              <w:bottom w:val="dotDotDash" w:sz="4" w:space="0" w:color="auto"/>
              <w:right w:val="dotted" w:sz="4" w:space="0" w:color="auto"/>
            </w:tcBorders>
            <w:shd w:val="clear" w:color="auto" w:fill="auto"/>
            <w:vAlign w:val="center"/>
            <w:hideMark/>
          </w:tcPr>
          <w:p w14:paraId="1012420F" w14:textId="77777777" w:rsidR="00F8573F" w:rsidRPr="00E234B5" w:rsidRDefault="00F8573F" w:rsidP="00E234B5">
            <w:pPr>
              <w:spacing w:after="0" w:line="240" w:lineRule="auto"/>
              <w:jc w:val="center"/>
              <w:rPr>
                <w:rFonts w:ascii="GHEA Grapalat" w:eastAsia="Times New Roman" w:hAnsi="GHEA Grapalat" w:cs="Calibri"/>
                <w:color w:val="000000"/>
              </w:rPr>
            </w:pPr>
          </w:p>
        </w:tc>
        <w:tc>
          <w:tcPr>
            <w:tcW w:w="992" w:type="dxa"/>
            <w:tcBorders>
              <w:top w:val="nil"/>
              <w:left w:val="nil"/>
              <w:bottom w:val="dotDotDash" w:sz="4" w:space="0" w:color="auto"/>
              <w:right w:val="dotted" w:sz="4" w:space="0" w:color="auto"/>
            </w:tcBorders>
            <w:shd w:val="clear" w:color="auto" w:fill="auto"/>
            <w:vAlign w:val="center"/>
            <w:hideMark/>
          </w:tcPr>
          <w:p w14:paraId="277CECED"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0.3</w:t>
            </w:r>
          </w:p>
        </w:tc>
        <w:tc>
          <w:tcPr>
            <w:tcW w:w="1134" w:type="dxa"/>
            <w:tcBorders>
              <w:top w:val="nil"/>
              <w:left w:val="nil"/>
              <w:bottom w:val="dotDotDash" w:sz="4" w:space="0" w:color="auto"/>
              <w:right w:val="dotted" w:sz="4" w:space="0" w:color="auto"/>
            </w:tcBorders>
            <w:shd w:val="clear" w:color="auto" w:fill="auto"/>
            <w:vAlign w:val="center"/>
            <w:hideMark/>
          </w:tcPr>
          <w:p w14:paraId="7E9A11C4"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60.0</w:t>
            </w:r>
          </w:p>
        </w:tc>
        <w:tc>
          <w:tcPr>
            <w:tcW w:w="1560" w:type="dxa"/>
            <w:tcBorders>
              <w:top w:val="nil"/>
              <w:left w:val="nil"/>
              <w:bottom w:val="dotDotDash" w:sz="4" w:space="0" w:color="auto"/>
              <w:right w:val="dotted" w:sz="4" w:space="0" w:color="auto"/>
            </w:tcBorders>
            <w:shd w:val="clear" w:color="auto" w:fill="auto"/>
            <w:vAlign w:val="center"/>
            <w:hideMark/>
          </w:tcPr>
          <w:p w14:paraId="77A88BF4"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192.75</w:t>
            </w:r>
          </w:p>
        </w:tc>
        <w:tc>
          <w:tcPr>
            <w:tcW w:w="1134" w:type="dxa"/>
            <w:tcBorders>
              <w:top w:val="nil"/>
              <w:left w:val="nil"/>
              <w:bottom w:val="dotDotDash" w:sz="4" w:space="0" w:color="auto"/>
              <w:right w:val="single" w:sz="4" w:space="0" w:color="auto"/>
            </w:tcBorders>
            <w:shd w:val="clear" w:color="auto" w:fill="auto"/>
            <w:vAlign w:val="center"/>
            <w:hideMark/>
          </w:tcPr>
          <w:p w14:paraId="180E044F"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265.5</w:t>
            </w:r>
          </w:p>
        </w:tc>
      </w:tr>
      <w:tr w:rsidR="00F8573F" w:rsidRPr="00E234B5" w14:paraId="77F61406" w14:textId="77777777" w:rsidTr="00F7340E">
        <w:trPr>
          <w:trHeight w:val="978"/>
        </w:trPr>
        <w:tc>
          <w:tcPr>
            <w:tcW w:w="426" w:type="dxa"/>
            <w:tcBorders>
              <w:top w:val="nil"/>
              <w:left w:val="single" w:sz="4" w:space="0" w:color="auto"/>
              <w:bottom w:val="dotDotDash" w:sz="4" w:space="0" w:color="auto"/>
              <w:right w:val="dotted" w:sz="4" w:space="0" w:color="auto"/>
            </w:tcBorders>
            <w:shd w:val="clear" w:color="auto" w:fill="auto"/>
            <w:vAlign w:val="center"/>
            <w:hideMark/>
          </w:tcPr>
          <w:p w14:paraId="4E60A22D"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5</w:t>
            </w:r>
          </w:p>
        </w:tc>
        <w:tc>
          <w:tcPr>
            <w:tcW w:w="1417" w:type="dxa"/>
            <w:tcBorders>
              <w:top w:val="nil"/>
              <w:left w:val="nil"/>
              <w:bottom w:val="dotDotDash" w:sz="4" w:space="0" w:color="auto"/>
              <w:right w:val="dotted" w:sz="4" w:space="0" w:color="auto"/>
            </w:tcBorders>
            <w:shd w:val="clear" w:color="auto" w:fill="auto"/>
            <w:vAlign w:val="center"/>
            <w:hideMark/>
          </w:tcPr>
          <w:p w14:paraId="6C3A757B"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«Արշակյաններ էներջի» ՍՊԸ</w:t>
            </w:r>
          </w:p>
        </w:tc>
        <w:tc>
          <w:tcPr>
            <w:tcW w:w="1134" w:type="dxa"/>
            <w:tcBorders>
              <w:top w:val="nil"/>
              <w:left w:val="nil"/>
              <w:bottom w:val="dotDotDash" w:sz="4" w:space="0" w:color="auto"/>
              <w:right w:val="dotted" w:sz="4" w:space="0" w:color="auto"/>
            </w:tcBorders>
            <w:shd w:val="clear" w:color="auto" w:fill="auto"/>
            <w:vAlign w:val="center"/>
            <w:hideMark/>
          </w:tcPr>
          <w:p w14:paraId="19B9E76C" w14:textId="77777777" w:rsidR="00F8573F" w:rsidRPr="00E234B5" w:rsidRDefault="00F8573F"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18.02.2009թ</w:t>
            </w:r>
            <w:r w:rsidRPr="00E234B5">
              <w:rPr>
                <w:rFonts w:ascii="MS Mincho" w:eastAsia="MS Mincho" w:hAnsi="MS Mincho" w:cs="MS Mincho"/>
                <w:color w:val="000000"/>
                <w:sz w:val="14"/>
                <w:szCs w:val="14"/>
              </w:rPr>
              <w:t>․</w:t>
            </w:r>
          </w:p>
        </w:tc>
        <w:tc>
          <w:tcPr>
            <w:tcW w:w="851" w:type="dxa"/>
            <w:tcBorders>
              <w:top w:val="nil"/>
              <w:left w:val="nil"/>
              <w:bottom w:val="dotDotDash" w:sz="4" w:space="0" w:color="auto"/>
              <w:right w:val="dotted" w:sz="4" w:space="0" w:color="auto"/>
            </w:tcBorders>
            <w:shd w:val="clear" w:color="auto" w:fill="auto"/>
            <w:vAlign w:val="center"/>
            <w:hideMark/>
          </w:tcPr>
          <w:p w14:paraId="0BEFD7E7"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25</w:t>
            </w:r>
          </w:p>
        </w:tc>
        <w:tc>
          <w:tcPr>
            <w:tcW w:w="1417" w:type="dxa"/>
            <w:vMerge w:val="restart"/>
            <w:tcBorders>
              <w:top w:val="nil"/>
              <w:left w:val="nil"/>
              <w:right w:val="dotted" w:sz="4" w:space="0" w:color="auto"/>
            </w:tcBorders>
            <w:shd w:val="clear" w:color="auto" w:fill="auto"/>
            <w:vAlign w:val="center"/>
            <w:hideMark/>
          </w:tcPr>
          <w:p w14:paraId="0B3A7F34"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Սյունիք</w:t>
            </w:r>
          </w:p>
        </w:tc>
        <w:tc>
          <w:tcPr>
            <w:tcW w:w="992" w:type="dxa"/>
            <w:tcBorders>
              <w:top w:val="nil"/>
              <w:left w:val="nil"/>
              <w:bottom w:val="dotDotDash" w:sz="4" w:space="0" w:color="auto"/>
              <w:right w:val="dotted" w:sz="4" w:space="0" w:color="auto"/>
            </w:tcBorders>
            <w:shd w:val="clear" w:color="auto" w:fill="auto"/>
            <w:vAlign w:val="center"/>
            <w:hideMark/>
          </w:tcPr>
          <w:p w14:paraId="5E2EAFE7"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5.6</w:t>
            </w:r>
          </w:p>
        </w:tc>
        <w:tc>
          <w:tcPr>
            <w:tcW w:w="1134" w:type="dxa"/>
            <w:tcBorders>
              <w:top w:val="nil"/>
              <w:left w:val="nil"/>
              <w:bottom w:val="dotDotDash" w:sz="4" w:space="0" w:color="auto"/>
              <w:right w:val="dotted" w:sz="4" w:space="0" w:color="auto"/>
            </w:tcBorders>
            <w:shd w:val="clear" w:color="auto" w:fill="auto"/>
            <w:vAlign w:val="center"/>
            <w:hideMark/>
          </w:tcPr>
          <w:p w14:paraId="401F0BBB"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68.0</w:t>
            </w:r>
          </w:p>
        </w:tc>
        <w:tc>
          <w:tcPr>
            <w:tcW w:w="1560" w:type="dxa"/>
            <w:tcBorders>
              <w:top w:val="nil"/>
              <w:left w:val="nil"/>
              <w:bottom w:val="dotDotDash" w:sz="4" w:space="0" w:color="auto"/>
              <w:right w:val="dotted" w:sz="4" w:space="0" w:color="auto"/>
            </w:tcBorders>
            <w:shd w:val="clear" w:color="auto" w:fill="auto"/>
            <w:vAlign w:val="center"/>
            <w:hideMark/>
          </w:tcPr>
          <w:p w14:paraId="0211E479"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1,214.0</w:t>
            </w:r>
          </w:p>
        </w:tc>
        <w:tc>
          <w:tcPr>
            <w:tcW w:w="1134" w:type="dxa"/>
            <w:tcBorders>
              <w:top w:val="nil"/>
              <w:left w:val="nil"/>
              <w:bottom w:val="dotDotDash" w:sz="4" w:space="0" w:color="auto"/>
              <w:right w:val="single" w:sz="4" w:space="0" w:color="auto"/>
            </w:tcBorders>
            <w:shd w:val="clear" w:color="auto" w:fill="auto"/>
            <w:vAlign w:val="center"/>
            <w:hideMark/>
          </w:tcPr>
          <w:p w14:paraId="037699C7"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2,292.0</w:t>
            </w:r>
          </w:p>
        </w:tc>
      </w:tr>
      <w:tr w:rsidR="00F8573F" w:rsidRPr="00E234B5" w14:paraId="573CC619" w14:textId="77777777" w:rsidTr="00F7340E">
        <w:trPr>
          <w:trHeight w:val="978"/>
        </w:trPr>
        <w:tc>
          <w:tcPr>
            <w:tcW w:w="426" w:type="dxa"/>
            <w:tcBorders>
              <w:top w:val="nil"/>
              <w:left w:val="single" w:sz="4" w:space="0" w:color="auto"/>
              <w:bottom w:val="dotDotDash" w:sz="4" w:space="0" w:color="auto"/>
              <w:right w:val="dotted" w:sz="4" w:space="0" w:color="auto"/>
            </w:tcBorders>
            <w:shd w:val="clear" w:color="auto" w:fill="auto"/>
            <w:vAlign w:val="center"/>
            <w:hideMark/>
          </w:tcPr>
          <w:p w14:paraId="366B2BDF"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6</w:t>
            </w:r>
          </w:p>
        </w:tc>
        <w:tc>
          <w:tcPr>
            <w:tcW w:w="1417" w:type="dxa"/>
            <w:tcBorders>
              <w:top w:val="nil"/>
              <w:left w:val="nil"/>
              <w:bottom w:val="dotDotDash" w:sz="4" w:space="0" w:color="auto"/>
              <w:right w:val="dotted" w:sz="4" w:space="0" w:color="auto"/>
            </w:tcBorders>
            <w:shd w:val="clear" w:color="auto" w:fill="auto"/>
            <w:vAlign w:val="center"/>
            <w:hideMark/>
          </w:tcPr>
          <w:p w14:paraId="487EE4C0"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«Արշակյաններ էներջի» ՍՊԸ</w:t>
            </w:r>
          </w:p>
        </w:tc>
        <w:tc>
          <w:tcPr>
            <w:tcW w:w="1134" w:type="dxa"/>
            <w:tcBorders>
              <w:top w:val="nil"/>
              <w:left w:val="nil"/>
              <w:bottom w:val="dotDotDash" w:sz="4" w:space="0" w:color="auto"/>
              <w:right w:val="dotted" w:sz="4" w:space="0" w:color="auto"/>
            </w:tcBorders>
            <w:shd w:val="clear" w:color="auto" w:fill="auto"/>
            <w:vAlign w:val="center"/>
            <w:hideMark/>
          </w:tcPr>
          <w:p w14:paraId="471A7251" w14:textId="77777777" w:rsidR="00F8573F" w:rsidRPr="00E234B5" w:rsidRDefault="00F8573F"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18.02.2009թ</w:t>
            </w:r>
            <w:r w:rsidRPr="00E234B5">
              <w:rPr>
                <w:rFonts w:ascii="MS Mincho" w:eastAsia="MS Mincho" w:hAnsi="MS Mincho" w:cs="MS Mincho"/>
                <w:color w:val="000000"/>
                <w:sz w:val="14"/>
                <w:szCs w:val="14"/>
              </w:rPr>
              <w:t>․</w:t>
            </w:r>
          </w:p>
        </w:tc>
        <w:tc>
          <w:tcPr>
            <w:tcW w:w="851" w:type="dxa"/>
            <w:tcBorders>
              <w:top w:val="nil"/>
              <w:left w:val="nil"/>
              <w:bottom w:val="dotDotDash" w:sz="4" w:space="0" w:color="auto"/>
              <w:right w:val="dotted" w:sz="4" w:space="0" w:color="auto"/>
            </w:tcBorders>
            <w:shd w:val="clear" w:color="auto" w:fill="auto"/>
            <w:vAlign w:val="center"/>
            <w:hideMark/>
          </w:tcPr>
          <w:p w14:paraId="5CA05BB9"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25</w:t>
            </w:r>
          </w:p>
        </w:tc>
        <w:tc>
          <w:tcPr>
            <w:tcW w:w="1417" w:type="dxa"/>
            <w:vMerge/>
            <w:tcBorders>
              <w:left w:val="nil"/>
              <w:right w:val="dotted" w:sz="4" w:space="0" w:color="auto"/>
            </w:tcBorders>
            <w:shd w:val="clear" w:color="auto" w:fill="auto"/>
            <w:vAlign w:val="center"/>
          </w:tcPr>
          <w:p w14:paraId="0EEBC14B" w14:textId="77777777" w:rsidR="00F8573F" w:rsidRPr="00E234B5" w:rsidRDefault="00F8573F" w:rsidP="00E234B5">
            <w:pPr>
              <w:spacing w:after="0" w:line="240" w:lineRule="auto"/>
              <w:jc w:val="center"/>
              <w:rPr>
                <w:rFonts w:ascii="GHEA Grapalat" w:eastAsia="Times New Roman" w:hAnsi="GHEA Grapalat" w:cs="Calibri"/>
                <w:color w:val="000000"/>
              </w:rPr>
            </w:pPr>
          </w:p>
        </w:tc>
        <w:tc>
          <w:tcPr>
            <w:tcW w:w="992" w:type="dxa"/>
            <w:tcBorders>
              <w:top w:val="nil"/>
              <w:left w:val="nil"/>
              <w:bottom w:val="dotDotDash" w:sz="4" w:space="0" w:color="auto"/>
              <w:right w:val="dotted" w:sz="4" w:space="0" w:color="auto"/>
            </w:tcBorders>
            <w:shd w:val="clear" w:color="auto" w:fill="auto"/>
            <w:vAlign w:val="center"/>
            <w:hideMark/>
          </w:tcPr>
          <w:p w14:paraId="0563221B"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8.7</w:t>
            </w:r>
          </w:p>
        </w:tc>
        <w:tc>
          <w:tcPr>
            <w:tcW w:w="1134" w:type="dxa"/>
            <w:tcBorders>
              <w:top w:val="nil"/>
              <w:left w:val="nil"/>
              <w:bottom w:val="dotDotDash" w:sz="4" w:space="0" w:color="auto"/>
              <w:right w:val="dotted" w:sz="4" w:space="0" w:color="auto"/>
            </w:tcBorders>
            <w:shd w:val="clear" w:color="auto" w:fill="auto"/>
            <w:vAlign w:val="center"/>
            <w:hideMark/>
          </w:tcPr>
          <w:p w14:paraId="472020B4"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105.0</w:t>
            </w:r>
          </w:p>
        </w:tc>
        <w:tc>
          <w:tcPr>
            <w:tcW w:w="1560" w:type="dxa"/>
            <w:tcBorders>
              <w:top w:val="nil"/>
              <w:left w:val="nil"/>
              <w:bottom w:val="dotDotDash" w:sz="4" w:space="0" w:color="auto"/>
              <w:right w:val="dotted" w:sz="4" w:space="0" w:color="auto"/>
            </w:tcBorders>
            <w:shd w:val="clear" w:color="auto" w:fill="auto"/>
            <w:vAlign w:val="center"/>
            <w:hideMark/>
          </w:tcPr>
          <w:p w14:paraId="36936A64"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1,879.2</w:t>
            </w:r>
          </w:p>
        </w:tc>
        <w:tc>
          <w:tcPr>
            <w:tcW w:w="1134" w:type="dxa"/>
            <w:tcBorders>
              <w:top w:val="nil"/>
              <w:left w:val="nil"/>
              <w:bottom w:val="dotDotDash" w:sz="4" w:space="0" w:color="auto"/>
              <w:right w:val="single" w:sz="4" w:space="0" w:color="auto"/>
            </w:tcBorders>
            <w:shd w:val="clear" w:color="auto" w:fill="auto"/>
            <w:vAlign w:val="center"/>
            <w:hideMark/>
          </w:tcPr>
          <w:p w14:paraId="50653F5D"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3,548.4</w:t>
            </w:r>
          </w:p>
        </w:tc>
      </w:tr>
      <w:tr w:rsidR="00F8573F" w:rsidRPr="00E234B5" w14:paraId="1838983F" w14:textId="77777777" w:rsidTr="00F7340E">
        <w:trPr>
          <w:trHeight w:val="851"/>
        </w:trPr>
        <w:tc>
          <w:tcPr>
            <w:tcW w:w="426" w:type="dxa"/>
            <w:tcBorders>
              <w:top w:val="nil"/>
              <w:left w:val="single" w:sz="4" w:space="0" w:color="auto"/>
              <w:bottom w:val="dotDotDash" w:sz="4" w:space="0" w:color="auto"/>
              <w:right w:val="dotted" w:sz="4" w:space="0" w:color="auto"/>
            </w:tcBorders>
            <w:shd w:val="clear" w:color="auto" w:fill="auto"/>
            <w:vAlign w:val="center"/>
            <w:hideMark/>
          </w:tcPr>
          <w:p w14:paraId="51889BD3"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7</w:t>
            </w:r>
          </w:p>
        </w:tc>
        <w:tc>
          <w:tcPr>
            <w:tcW w:w="1417" w:type="dxa"/>
            <w:tcBorders>
              <w:top w:val="nil"/>
              <w:left w:val="nil"/>
              <w:bottom w:val="dotDotDash" w:sz="4" w:space="0" w:color="auto"/>
              <w:right w:val="dotted" w:sz="4" w:space="0" w:color="auto"/>
            </w:tcBorders>
            <w:shd w:val="clear" w:color="auto" w:fill="auto"/>
            <w:vAlign w:val="center"/>
            <w:hideMark/>
          </w:tcPr>
          <w:p w14:paraId="00CED954" w14:textId="77777777" w:rsidR="00F8573F" w:rsidRPr="00E234B5" w:rsidRDefault="00F8573F" w:rsidP="00E234B5">
            <w:pPr>
              <w:spacing w:after="0" w:line="240" w:lineRule="auto"/>
              <w:jc w:val="center"/>
              <w:rPr>
                <w:rFonts w:ascii="GHEA Grapalat" w:eastAsia="Times New Roman" w:hAnsi="GHEA Grapalat" w:cs="Calibri"/>
                <w:color w:val="000000"/>
                <w:sz w:val="16"/>
                <w:szCs w:val="16"/>
              </w:rPr>
            </w:pPr>
            <w:r w:rsidRPr="00E234B5">
              <w:rPr>
                <w:rFonts w:ascii="GHEA Grapalat" w:eastAsia="Times New Roman" w:hAnsi="GHEA Grapalat" w:cs="Calibri"/>
                <w:color w:val="000000"/>
                <w:sz w:val="16"/>
                <w:szCs w:val="16"/>
              </w:rPr>
              <w:t>Գոռ Հարությունյան</w:t>
            </w:r>
          </w:p>
        </w:tc>
        <w:tc>
          <w:tcPr>
            <w:tcW w:w="1134" w:type="dxa"/>
            <w:tcBorders>
              <w:top w:val="nil"/>
              <w:left w:val="nil"/>
              <w:bottom w:val="dotDotDash" w:sz="4" w:space="0" w:color="auto"/>
              <w:right w:val="dotted" w:sz="4" w:space="0" w:color="auto"/>
            </w:tcBorders>
            <w:shd w:val="clear" w:color="auto" w:fill="auto"/>
            <w:vAlign w:val="center"/>
            <w:hideMark/>
          </w:tcPr>
          <w:p w14:paraId="1A741FAB" w14:textId="77777777" w:rsidR="00F8573F" w:rsidRPr="00E234B5" w:rsidRDefault="00F8573F" w:rsidP="00E234B5">
            <w:pPr>
              <w:spacing w:after="0" w:line="240" w:lineRule="auto"/>
              <w:jc w:val="center"/>
              <w:rPr>
                <w:rFonts w:ascii="GHEA Grapalat" w:eastAsia="Times New Roman" w:hAnsi="GHEA Grapalat" w:cs="Calibri"/>
                <w:color w:val="000000"/>
                <w:sz w:val="14"/>
                <w:szCs w:val="14"/>
              </w:rPr>
            </w:pPr>
            <w:r w:rsidRPr="00E234B5">
              <w:rPr>
                <w:rFonts w:ascii="GHEA Grapalat" w:eastAsia="Times New Roman" w:hAnsi="GHEA Grapalat" w:cs="Calibri"/>
                <w:color w:val="000000"/>
                <w:sz w:val="14"/>
                <w:szCs w:val="14"/>
              </w:rPr>
              <w:t>26.09.2019թ</w:t>
            </w:r>
            <w:r w:rsidRPr="00E234B5">
              <w:rPr>
                <w:rFonts w:ascii="MS Mincho" w:eastAsia="MS Mincho" w:hAnsi="MS Mincho" w:cs="MS Mincho"/>
                <w:color w:val="000000"/>
                <w:sz w:val="14"/>
                <w:szCs w:val="14"/>
              </w:rPr>
              <w:t>․</w:t>
            </w:r>
          </w:p>
        </w:tc>
        <w:tc>
          <w:tcPr>
            <w:tcW w:w="851" w:type="dxa"/>
            <w:tcBorders>
              <w:top w:val="nil"/>
              <w:left w:val="nil"/>
              <w:bottom w:val="dotDotDash" w:sz="4" w:space="0" w:color="auto"/>
              <w:right w:val="dotted" w:sz="4" w:space="0" w:color="auto"/>
            </w:tcBorders>
            <w:shd w:val="clear" w:color="auto" w:fill="auto"/>
            <w:vAlign w:val="center"/>
            <w:hideMark/>
          </w:tcPr>
          <w:p w14:paraId="73EFA6C8"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60</w:t>
            </w:r>
          </w:p>
        </w:tc>
        <w:tc>
          <w:tcPr>
            <w:tcW w:w="1417" w:type="dxa"/>
            <w:vMerge/>
            <w:tcBorders>
              <w:left w:val="nil"/>
              <w:bottom w:val="dotDotDash" w:sz="4" w:space="0" w:color="auto"/>
              <w:right w:val="dotted" w:sz="4" w:space="0" w:color="auto"/>
            </w:tcBorders>
            <w:shd w:val="clear" w:color="auto" w:fill="auto"/>
            <w:vAlign w:val="center"/>
          </w:tcPr>
          <w:p w14:paraId="4BDE2CD2" w14:textId="77777777" w:rsidR="00F8573F" w:rsidRPr="00E234B5" w:rsidRDefault="00F8573F" w:rsidP="00E234B5">
            <w:pPr>
              <w:spacing w:after="0" w:line="240" w:lineRule="auto"/>
              <w:jc w:val="center"/>
              <w:rPr>
                <w:rFonts w:ascii="GHEA Grapalat" w:eastAsia="Times New Roman" w:hAnsi="GHEA Grapalat" w:cs="Calibri"/>
                <w:color w:val="000000"/>
              </w:rPr>
            </w:pPr>
          </w:p>
        </w:tc>
        <w:tc>
          <w:tcPr>
            <w:tcW w:w="992" w:type="dxa"/>
            <w:tcBorders>
              <w:top w:val="nil"/>
              <w:left w:val="nil"/>
              <w:bottom w:val="dotDotDash" w:sz="4" w:space="0" w:color="auto"/>
              <w:right w:val="dotted" w:sz="4" w:space="0" w:color="auto"/>
            </w:tcBorders>
            <w:shd w:val="clear" w:color="auto" w:fill="auto"/>
            <w:vAlign w:val="center"/>
            <w:hideMark/>
          </w:tcPr>
          <w:p w14:paraId="256A5493"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8.5</w:t>
            </w:r>
          </w:p>
        </w:tc>
        <w:tc>
          <w:tcPr>
            <w:tcW w:w="1134" w:type="dxa"/>
            <w:tcBorders>
              <w:top w:val="nil"/>
              <w:left w:val="nil"/>
              <w:bottom w:val="dotDotDash" w:sz="4" w:space="0" w:color="auto"/>
              <w:right w:val="dotted" w:sz="4" w:space="0" w:color="auto"/>
            </w:tcBorders>
            <w:shd w:val="clear" w:color="auto" w:fill="auto"/>
            <w:vAlign w:val="center"/>
            <w:hideMark/>
          </w:tcPr>
          <w:p w14:paraId="7B3B4E89"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156.0</w:t>
            </w:r>
          </w:p>
        </w:tc>
        <w:tc>
          <w:tcPr>
            <w:tcW w:w="1560" w:type="dxa"/>
            <w:tcBorders>
              <w:top w:val="nil"/>
              <w:left w:val="nil"/>
              <w:bottom w:val="dotDotDash" w:sz="4" w:space="0" w:color="auto"/>
              <w:right w:val="dotted" w:sz="4" w:space="0" w:color="auto"/>
            </w:tcBorders>
            <w:shd w:val="clear" w:color="auto" w:fill="auto"/>
            <w:vAlign w:val="center"/>
            <w:hideMark/>
          </w:tcPr>
          <w:p w14:paraId="2D40D462"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183.4</w:t>
            </w:r>
          </w:p>
        </w:tc>
        <w:tc>
          <w:tcPr>
            <w:tcW w:w="1134" w:type="dxa"/>
            <w:tcBorders>
              <w:top w:val="nil"/>
              <w:left w:val="nil"/>
              <w:bottom w:val="dotDotDash" w:sz="4" w:space="0" w:color="auto"/>
              <w:right w:val="single" w:sz="4" w:space="0" w:color="auto"/>
            </w:tcBorders>
            <w:shd w:val="clear" w:color="auto" w:fill="auto"/>
            <w:vAlign w:val="center"/>
            <w:hideMark/>
          </w:tcPr>
          <w:p w14:paraId="2B207BC2" w14:textId="77777777" w:rsidR="00F8573F" w:rsidRPr="00E234B5" w:rsidRDefault="00F8573F" w:rsidP="00E234B5">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34.2</w:t>
            </w:r>
          </w:p>
        </w:tc>
      </w:tr>
      <w:tr w:rsidR="00944C7A" w:rsidRPr="00E234B5" w14:paraId="5A3F40D5" w14:textId="77777777" w:rsidTr="00F7340E">
        <w:trPr>
          <w:trHeight w:val="851"/>
        </w:trPr>
        <w:tc>
          <w:tcPr>
            <w:tcW w:w="426" w:type="dxa"/>
            <w:tcBorders>
              <w:top w:val="nil"/>
              <w:left w:val="single" w:sz="4" w:space="0" w:color="auto"/>
              <w:bottom w:val="dotDotDash" w:sz="4" w:space="0" w:color="auto"/>
              <w:right w:val="dotted" w:sz="4" w:space="0" w:color="auto"/>
            </w:tcBorders>
            <w:shd w:val="clear" w:color="auto" w:fill="auto"/>
            <w:vAlign w:val="center"/>
          </w:tcPr>
          <w:p w14:paraId="4E356966" w14:textId="77777777" w:rsidR="00944C7A" w:rsidRPr="0039613D" w:rsidRDefault="00944C7A" w:rsidP="00944C7A">
            <w:pPr>
              <w:spacing w:after="0" w:line="240" w:lineRule="auto"/>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8</w:t>
            </w:r>
          </w:p>
        </w:tc>
        <w:tc>
          <w:tcPr>
            <w:tcW w:w="1417" w:type="dxa"/>
            <w:tcBorders>
              <w:top w:val="nil"/>
              <w:left w:val="nil"/>
              <w:bottom w:val="dotDotDash" w:sz="4" w:space="0" w:color="auto"/>
              <w:right w:val="dotted" w:sz="4" w:space="0" w:color="auto"/>
            </w:tcBorders>
            <w:shd w:val="clear" w:color="auto" w:fill="auto"/>
            <w:vAlign w:val="center"/>
          </w:tcPr>
          <w:p w14:paraId="721956F4" w14:textId="77777777" w:rsidR="00944C7A" w:rsidRPr="0039613D" w:rsidRDefault="00944C7A" w:rsidP="00944C7A">
            <w:pPr>
              <w:spacing w:after="0" w:line="240" w:lineRule="auto"/>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Ժան Գալստյան</w:t>
            </w:r>
          </w:p>
        </w:tc>
        <w:tc>
          <w:tcPr>
            <w:tcW w:w="1134" w:type="dxa"/>
            <w:tcBorders>
              <w:top w:val="nil"/>
              <w:left w:val="nil"/>
              <w:bottom w:val="dotDotDash" w:sz="4" w:space="0" w:color="auto"/>
              <w:right w:val="dotted" w:sz="4" w:space="0" w:color="auto"/>
            </w:tcBorders>
            <w:shd w:val="clear" w:color="auto" w:fill="auto"/>
            <w:vAlign w:val="center"/>
          </w:tcPr>
          <w:p w14:paraId="5129B3DE" w14:textId="77777777" w:rsidR="00944C7A" w:rsidRPr="00E234B5" w:rsidRDefault="00944C7A" w:rsidP="00944C7A">
            <w:pPr>
              <w:spacing w:after="0" w:line="240" w:lineRule="auto"/>
              <w:jc w:val="center"/>
              <w:rPr>
                <w:rFonts w:ascii="GHEA Grapalat" w:eastAsia="Times New Roman" w:hAnsi="GHEA Grapalat" w:cs="Calibri"/>
                <w:color w:val="000000"/>
                <w:sz w:val="14"/>
                <w:szCs w:val="14"/>
              </w:rPr>
            </w:pPr>
            <w:r>
              <w:rPr>
                <w:rFonts w:ascii="GHEA Grapalat" w:eastAsia="Times New Roman" w:hAnsi="GHEA Grapalat" w:cs="Calibri"/>
                <w:color w:val="000000"/>
                <w:sz w:val="14"/>
                <w:szCs w:val="14"/>
                <w:lang w:val="hy-AM"/>
              </w:rPr>
              <w:t>01</w:t>
            </w:r>
            <w:r w:rsidRPr="00E234B5">
              <w:rPr>
                <w:rFonts w:ascii="GHEA Grapalat" w:eastAsia="Times New Roman" w:hAnsi="GHEA Grapalat" w:cs="Calibri"/>
                <w:color w:val="000000"/>
                <w:sz w:val="14"/>
                <w:szCs w:val="14"/>
              </w:rPr>
              <w:t>.09.20</w:t>
            </w:r>
            <w:r>
              <w:rPr>
                <w:rFonts w:ascii="GHEA Grapalat" w:eastAsia="Times New Roman" w:hAnsi="GHEA Grapalat" w:cs="Calibri"/>
                <w:color w:val="000000"/>
                <w:sz w:val="14"/>
                <w:szCs w:val="14"/>
                <w:lang w:val="hy-AM"/>
              </w:rPr>
              <w:t>09</w:t>
            </w:r>
            <w:r w:rsidRPr="00E234B5">
              <w:rPr>
                <w:rFonts w:ascii="GHEA Grapalat" w:eastAsia="Times New Roman" w:hAnsi="GHEA Grapalat" w:cs="Calibri"/>
                <w:color w:val="000000"/>
                <w:sz w:val="14"/>
                <w:szCs w:val="14"/>
              </w:rPr>
              <w:t>թ</w:t>
            </w:r>
          </w:p>
        </w:tc>
        <w:tc>
          <w:tcPr>
            <w:tcW w:w="851" w:type="dxa"/>
            <w:tcBorders>
              <w:top w:val="nil"/>
              <w:left w:val="nil"/>
              <w:bottom w:val="dotDotDash" w:sz="4" w:space="0" w:color="auto"/>
              <w:right w:val="dotted" w:sz="4" w:space="0" w:color="auto"/>
            </w:tcBorders>
            <w:shd w:val="clear" w:color="auto" w:fill="auto"/>
            <w:vAlign w:val="center"/>
          </w:tcPr>
          <w:p w14:paraId="47E634C6" w14:textId="77777777" w:rsidR="00944C7A" w:rsidRPr="0039613D"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25</w:t>
            </w:r>
          </w:p>
        </w:tc>
        <w:tc>
          <w:tcPr>
            <w:tcW w:w="1417" w:type="dxa"/>
            <w:tcBorders>
              <w:top w:val="nil"/>
              <w:left w:val="nil"/>
              <w:bottom w:val="dotDotDash" w:sz="4" w:space="0" w:color="auto"/>
              <w:right w:val="dotted" w:sz="4" w:space="0" w:color="auto"/>
            </w:tcBorders>
            <w:shd w:val="clear" w:color="auto" w:fill="auto"/>
            <w:vAlign w:val="center"/>
          </w:tcPr>
          <w:p w14:paraId="658363B3" w14:textId="77777777" w:rsidR="00944C7A" w:rsidRPr="0039613D"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Վանաձոր</w:t>
            </w:r>
          </w:p>
        </w:tc>
        <w:tc>
          <w:tcPr>
            <w:tcW w:w="992" w:type="dxa"/>
            <w:tcBorders>
              <w:top w:val="nil"/>
              <w:left w:val="nil"/>
              <w:bottom w:val="dotDotDash" w:sz="4" w:space="0" w:color="auto"/>
              <w:right w:val="dotted" w:sz="4" w:space="0" w:color="auto"/>
            </w:tcBorders>
            <w:shd w:val="clear" w:color="auto" w:fill="auto"/>
            <w:vAlign w:val="center"/>
          </w:tcPr>
          <w:p w14:paraId="7C94A6B6" w14:textId="77777777" w:rsidR="00944C7A" w:rsidRPr="0039613D"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3,0</w:t>
            </w:r>
          </w:p>
        </w:tc>
        <w:tc>
          <w:tcPr>
            <w:tcW w:w="1134" w:type="dxa"/>
            <w:tcBorders>
              <w:top w:val="nil"/>
              <w:left w:val="nil"/>
              <w:bottom w:val="dotDotDash" w:sz="4" w:space="0" w:color="auto"/>
              <w:right w:val="dotted" w:sz="4" w:space="0" w:color="auto"/>
            </w:tcBorders>
            <w:shd w:val="clear" w:color="auto" w:fill="auto"/>
            <w:vAlign w:val="center"/>
          </w:tcPr>
          <w:p w14:paraId="6DCC8867" w14:textId="77777777" w:rsidR="00944C7A" w:rsidRPr="00E234B5" w:rsidRDefault="00944C7A" w:rsidP="00944C7A">
            <w:pPr>
              <w:spacing w:after="0" w:line="240" w:lineRule="auto"/>
              <w:jc w:val="center"/>
              <w:rPr>
                <w:rFonts w:ascii="GHEA Grapalat" w:eastAsia="Times New Roman" w:hAnsi="GHEA Grapalat" w:cs="Calibri"/>
                <w:color w:val="000000"/>
              </w:rPr>
            </w:pPr>
            <w:r w:rsidRPr="00E234B5">
              <w:rPr>
                <w:rFonts w:ascii="GHEA Grapalat" w:eastAsia="Times New Roman" w:hAnsi="GHEA Grapalat" w:cs="Calibri"/>
                <w:color w:val="000000"/>
              </w:rPr>
              <w:t>1</w:t>
            </w:r>
            <w:r>
              <w:rPr>
                <w:rFonts w:ascii="GHEA Grapalat" w:eastAsia="Times New Roman" w:hAnsi="GHEA Grapalat" w:cs="Calibri"/>
                <w:color w:val="000000"/>
                <w:lang w:val="hy-AM"/>
              </w:rPr>
              <w:t>80</w:t>
            </w:r>
            <w:r w:rsidRPr="00E234B5">
              <w:rPr>
                <w:rFonts w:ascii="GHEA Grapalat" w:eastAsia="Times New Roman" w:hAnsi="GHEA Grapalat" w:cs="Calibri"/>
                <w:color w:val="000000"/>
              </w:rPr>
              <w:t>.0</w:t>
            </w:r>
          </w:p>
        </w:tc>
        <w:tc>
          <w:tcPr>
            <w:tcW w:w="1560" w:type="dxa"/>
            <w:tcBorders>
              <w:top w:val="nil"/>
              <w:left w:val="nil"/>
              <w:bottom w:val="dotDotDash" w:sz="4" w:space="0" w:color="auto"/>
              <w:right w:val="dotted" w:sz="4" w:space="0" w:color="auto"/>
            </w:tcBorders>
            <w:shd w:val="clear" w:color="auto" w:fill="auto"/>
            <w:vAlign w:val="center"/>
          </w:tcPr>
          <w:p w14:paraId="5A99D406" w14:textId="77777777" w:rsidR="00944C7A" w:rsidRPr="0039613D"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391</w:t>
            </w:r>
            <w:r w:rsidRPr="00E234B5">
              <w:rPr>
                <w:rFonts w:ascii="GHEA Grapalat" w:eastAsia="Times New Roman" w:hAnsi="GHEA Grapalat" w:cs="Calibri"/>
                <w:color w:val="000000"/>
              </w:rPr>
              <w:t>.</w:t>
            </w:r>
            <w:r>
              <w:rPr>
                <w:rFonts w:ascii="GHEA Grapalat" w:eastAsia="Times New Roman" w:hAnsi="GHEA Grapalat" w:cs="Calibri"/>
                <w:color w:val="000000"/>
                <w:lang w:val="hy-AM"/>
              </w:rPr>
              <w:t>2</w:t>
            </w:r>
          </w:p>
        </w:tc>
        <w:tc>
          <w:tcPr>
            <w:tcW w:w="1134" w:type="dxa"/>
            <w:tcBorders>
              <w:top w:val="nil"/>
              <w:left w:val="nil"/>
              <w:bottom w:val="dotDotDash" w:sz="4" w:space="0" w:color="auto"/>
              <w:right w:val="single" w:sz="4" w:space="0" w:color="auto"/>
            </w:tcBorders>
            <w:shd w:val="clear" w:color="auto" w:fill="auto"/>
            <w:vAlign w:val="center"/>
          </w:tcPr>
          <w:p w14:paraId="5A67C6B7" w14:textId="77777777" w:rsidR="00944C7A" w:rsidRDefault="00944C7A" w:rsidP="00944C7A">
            <w:pPr>
              <w:jc w:val="center"/>
              <w:rPr>
                <w:rFonts w:ascii="GHEA Grapalat" w:hAnsi="GHEA Grapalat" w:cs="Calibri"/>
                <w:color w:val="000000"/>
              </w:rPr>
            </w:pPr>
            <w:r>
              <w:rPr>
                <w:rFonts w:ascii="GHEA Grapalat" w:hAnsi="GHEA Grapalat" w:cs="Calibri"/>
                <w:color w:val="000000"/>
              </w:rPr>
              <w:t>1,987.2</w:t>
            </w:r>
          </w:p>
        </w:tc>
      </w:tr>
      <w:tr w:rsidR="00944C7A" w:rsidRPr="00E234B5" w14:paraId="2C0B6597" w14:textId="77777777" w:rsidTr="00F7340E">
        <w:trPr>
          <w:trHeight w:val="851"/>
        </w:trPr>
        <w:tc>
          <w:tcPr>
            <w:tcW w:w="426" w:type="dxa"/>
            <w:tcBorders>
              <w:top w:val="nil"/>
              <w:left w:val="single" w:sz="4" w:space="0" w:color="auto"/>
              <w:bottom w:val="dotDotDash" w:sz="4" w:space="0" w:color="auto"/>
              <w:right w:val="dotted" w:sz="4" w:space="0" w:color="auto"/>
            </w:tcBorders>
            <w:shd w:val="clear" w:color="auto" w:fill="auto"/>
            <w:vAlign w:val="center"/>
          </w:tcPr>
          <w:p w14:paraId="47A709DD" w14:textId="77777777" w:rsidR="00944C7A" w:rsidRPr="0039613D" w:rsidRDefault="00944C7A" w:rsidP="00944C7A">
            <w:pPr>
              <w:spacing w:after="0" w:line="240" w:lineRule="auto"/>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9</w:t>
            </w:r>
          </w:p>
        </w:tc>
        <w:tc>
          <w:tcPr>
            <w:tcW w:w="1417" w:type="dxa"/>
            <w:tcBorders>
              <w:top w:val="nil"/>
              <w:left w:val="nil"/>
              <w:bottom w:val="dotDotDash" w:sz="4" w:space="0" w:color="auto"/>
              <w:right w:val="dotted" w:sz="4" w:space="0" w:color="auto"/>
            </w:tcBorders>
            <w:shd w:val="clear" w:color="auto" w:fill="auto"/>
            <w:vAlign w:val="center"/>
          </w:tcPr>
          <w:p w14:paraId="6E323EFF" w14:textId="77777777" w:rsidR="00944C7A" w:rsidRPr="00E234B5" w:rsidRDefault="00944C7A" w:rsidP="00944C7A">
            <w:pPr>
              <w:spacing w:after="0" w:line="240" w:lineRule="auto"/>
              <w:jc w:val="center"/>
              <w:rPr>
                <w:rFonts w:ascii="GHEA Grapalat" w:eastAsia="Times New Roman" w:hAnsi="GHEA Grapalat" w:cs="Calibri"/>
                <w:color w:val="000000"/>
                <w:sz w:val="16"/>
                <w:szCs w:val="16"/>
              </w:rPr>
            </w:pPr>
            <w:r>
              <w:rPr>
                <w:rFonts w:ascii="GHEA Grapalat" w:eastAsia="Times New Roman" w:hAnsi="GHEA Grapalat" w:cs="Calibri"/>
                <w:color w:val="000000"/>
                <w:sz w:val="16"/>
                <w:szCs w:val="16"/>
                <w:lang w:val="hy-AM"/>
              </w:rPr>
              <w:t>Նելսոն Գալստյան</w:t>
            </w:r>
          </w:p>
        </w:tc>
        <w:tc>
          <w:tcPr>
            <w:tcW w:w="1134" w:type="dxa"/>
            <w:tcBorders>
              <w:top w:val="nil"/>
              <w:left w:val="nil"/>
              <w:bottom w:val="dotDotDash" w:sz="4" w:space="0" w:color="auto"/>
              <w:right w:val="dotted" w:sz="4" w:space="0" w:color="auto"/>
            </w:tcBorders>
            <w:shd w:val="clear" w:color="auto" w:fill="auto"/>
            <w:vAlign w:val="center"/>
          </w:tcPr>
          <w:p w14:paraId="18A7A311" w14:textId="77777777" w:rsidR="00944C7A" w:rsidRPr="00E234B5" w:rsidRDefault="00944C7A" w:rsidP="00944C7A">
            <w:pPr>
              <w:spacing w:after="0" w:line="240" w:lineRule="auto"/>
              <w:jc w:val="center"/>
              <w:rPr>
                <w:rFonts w:ascii="GHEA Grapalat" w:eastAsia="Times New Roman" w:hAnsi="GHEA Grapalat" w:cs="Calibri"/>
                <w:color w:val="000000"/>
                <w:sz w:val="14"/>
                <w:szCs w:val="14"/>
              </w:rPr>
            </w:pPr>
            <w:r>
              <w:rPr>
                <w:rFonts w:ascii="GHEA Grapalat" w:eastAsia="Times New Roman" w:hAnsi="GHEA Grapalat" w:cs="Calibri"/>
                <w:color w:val="000000"/>
                <w:sz w:val="14"/>
                <w:szCs w:val="14"/>
                <w:lang w:val="hy-AM"/>
              </w:rPr>
              <w:t>17</w:t>
            </w:r>
            <w:r>
              <w:rPr>
                <w:rFonts w:ascii="GHEA Grapalat" w:eastAsia="Times New Roman" w:hAnsi="GHEA Grapalat" w:cs="Calibri"/>
                <w:color w:val="000000"/>
                <w:sz w:val="14"/>
                <w:szCs w:val="14"/>
              </w:rPr>
              <w:t>.</w:t>
            </w:r>
            <w:r>
              <w:rPr>
                <w:rFonts w:ascii="GHEA Grapalat" w:eastAsia="Times New Roman" w:hAnsi="GHEA Grapalat" w:cs="Calibri"/>
                <w:color w:val="000000"/>
                <w:sz w:val="14"/>
                <w:szCs w:val="14"/>
                <w:lang w:val="hy-AM"/>
              </w:rPr>
              <w:t>12</w:t>
            </w:r>
            <w:r w:rsidRPr="00E234B5">
              <w:rPr>
                <w:rFonts w:ascii="GHEA Grapalat" w:eastAsia="Times New Roman" w:hAnsi="GHEA Grapalat" w:cs="Calibri"/>
                <w:color w:val="000000"/>
                <w:sz w:val="14"/>
                <w:szCs w:val="14"/>
              </w:rPr>
              <w:t>.20</w:t>
            </w:r>
            <w:r>
              <w:rPr>
                <w:rFonts w:ascii="GHEA Grapalat" w:eastAsia="Times New Roman" w:hAnsi="GHEA Grapalat" w:cs="Calibri"/>
                <w:color w:val="000000"/>
                <w:sz w:val="14"/>
                <w:szCs w:val="14"/>
                <w:lang w:val="hy-AM"/>
              </w:rPr>
              <w:t>07</w:t>
            </w:r>
            <w:r w:rsidRPr="00E234B5">
              <w:rPr>
                <w:rFonts w:ascii="GHEA Grapalat" w:eastAsia="Times New Roman" w:hAnsi="GHEA Grapalat" w:cs="Calibri"/>
                <w:color w:val="000000"/>
                <w:sz w:val="14"/>
                <w:szCs w:val="14"/>
              </w:rPr>
              <w:t>թ</w:t>
            </w:r>
          </w:p>
        </w:tc>
        <w:tc>
          <w:tcPr>
            <w:tcW w:w="851" w:type="dxa"/>
            <w:tcBorders>
              <w:top w:val="nil"/>
              <w:left w:val="nil"/>
              <w:bottom w:val="dotDotDash" w:sz="4" w:space="0" w:color="auto"/>
              <w:right w:val="dotted" w:sz="4" w:space="0" w:color="auto"/>
            </w:tcBorders>
            <w:shd w:val="clear" w:color="auto" w:fill="auto"/>
            <w:vAlign w:val="center"/>
          </w:tcPr>
          <w:p w14:paraId="72278256" w14:textId="77777777" w:rsidR="00944C7A" w:rsidRPr="00944C7A"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20</w:t>
            </w:r>
          </w:p>
        </w:tc>
        <w:tc>
          <w:tcPr>
            <w:tcW w:w="1417" w:type="dxa"/>
            <w:tcBorders>
              <w:top w:val="nil"/>
              <w:left w:val="nil"/>
              <w:bottom w:val="dotDotDash" w:sz="4" w:space="0" w:color="auto"/>
              <w:right w:val="dotted" w:sz="4" w:space="0" w:color="auto"/>
            </w:tcBorders>
            <w:shd w:val="clear" w:color="auto" w:fill="auto"/>
            <w:vAlign w:val="center"/>
          </w:tcPr>
          <w:p w14:paraId="70C0222A" w14:textId="77777777" w:rsidR="00944C7A" w:rsidRPr="00944C7A"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Թումանյան</w:t>
            </w:r>
          </w:p>
        </w:tc>
        <w:tc>
          <w:tcPr>
            <w:tcW w:w="992" w:type="dxa"/>
            <w:tcBorders>
              <w:top w:val="nil"/>
              <w:left w:val="nil"/>
              <w:bottom w:val="dotDotDash" w:sz="4" w:space="0" w:color="auto"/>
              <w:right w:val="dotted" w:sz="4" w:space="0" w:color="auto"/>
            </w:tcBorders>
            <w:shd w:val="clear" w:color="auto" w:fill="auto"/>
            <w:vAlign w:val="center"/>
          </w:tcPr>
          <w:p w14:paraId="15EB8817" w14:textId="77777777" w:rsidR="00944C7A" w:rsidRPr="00944C7A"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5,1</w:t>
            </w:r>
          </w:p>
        </w:tc>
        <w:tc>
          <w:tcPr>
            <w:tcW w:w="1134" w:type="dxa"/>
            <w:tcBorders>
              <w:top w:val="nil"/>
              <w:left w:val="nil"/>
              <w:bottom w:val="dotDotDash" w:sz="4" w:space="0" w:color="auto"/>
              <w:right w:val="dotted" w:sz="4" w:space="0" w:color="auto"/>
            </w:tcBorders>
            <w:shd w:val="clear" w:color="auto" w:fill="auto"/>
            <w:vAlign w:val="center"/>
          </w:tcPr>
          <w:p w14:paraId="07D0A450" w14:textId="77777777" w:rsidR="00944C7A" w:rsidRPr="00944C7A"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60,0</w:t>
            </w:r>
          </w:p>
        </w:tc>
        <w:tc>
          <w:tcPr>
            <w:tcW w:w="1560" w:type="dxa"/>
            <w:tcBorders>
              <w:top w:val="nil"/>
              <w:left w:val="nil"/>
              <w:bottom w:val="dotDotDash" w:sz="4" w:space="0" w:color="auto"/>
              <w:right w:val="dotted" w:sz="4" w:space="0" w:color="auto"/>
            </w:tcBorders>
            <w:shd w:val="clear" w:color="auto" w:fill="auto"/>
            <w:vAlign w:val="center"/>
          </w:tcPr>
          <w:p w14:paraId="6A3C4F40" w14:textId="77777777" w:rsidR="00944C7A" w:rsidRPr="00944C7A" w:rsidRDefault="00944C7A" w:rsidP="00944C7A">
            <w:pPr>
              <w:spacing w:after="0" w:line="240" w:lineRule="auto"/>
              <w:jc w:val="center"/>
              <w:rPr>
                <w:rFonts w:ascii="GHEA Grapalat" w:eastAsia="Times New Roman" w:hAnsi="GHEA Grapalat" w:cs="Calibri"/>
                <w:color w:val="000000"/>
                <w:lang w:val="hy-AM"/>
              </w:rPr>
            </w:pPr>
            <w:r>
              <w:rPr>
                <w:rFonts w:ascii="GHEA Grapalat" w:eastAsia="Times New Roman" w:hAnsi="GHEA Grapalat" w:cs="Calibri"/>
                <w:color w:val="000000"/>
                <w:lang w:val="hy-AM"/>
              </w:rPr>
              <w:t>195,6</w:t>
            </w:r>
          </w:p>
        </w:tc>
        <w:tc>
          <w:tcPr>
            <w:tcW w:w="1134" w:type="dxa"/>
            <w:tcBorders>
              <w:top w:val="nil"/>
              <w:left w:val="nil"/>
              <w:bottom w:val="dotDotDash" w:sz="4" w:space="0" w:color="auto"/>
              <w:right w:val="single" w:sz="4" w:space="0" w:color="auto"/>
            </w:tcBorders>
            <w:shd w:val="clear" w:color="auto" w:fill="auto"/>
            <w:vAlign w:val="center"/>
          </w:tcPr>
          <w:p w14:paraId="26B94150" w14:textId="77777777" w:rsidR="00944C7A" w:rsidRDefault="00944C7A" w:rsidP="00944C7A">
            <w:pPr>
              <w:jc w:val="center"/>
              <w:rPr>
                <w:rFonts w:ascii="GHEA Grapalat" w:hAnsi="GHEA Grapalat" w:cs="Calibri"/>
                <w:color w:val="000000"/>
              </w:rPr>
            </w:pPr>
            <w:r>
              <w:rPr>
                <w:rFonts w:ascii="GHEA Grapalat" w:hAnsi="GHEA Grapalat" w:cs="Calibri"/>
                <w:color w:val="000000"/>
              </w:rPr>
              <w:t>271.2</w:t>
            </w:r>
          </w:p>
        </w:tc>
      </w:tr>
      <w:tr w:rsidR="00944C7A" w:rsidRPr="00E234B5" w14:paraId="3DA4AC4E" w14:textId="77777777" w:rsidTr="00F7340E">
        <w:trPr>
          <w:trHeight w:val="864"/>
        </w:trPr>
        <w:tc>
          <w:tcPr>
            <w:tcW w:w="5245" w:type="dxa"/>
            <w:gridSpan w:val="5"/>
            <w:tcBorders>
              <w:top w:val="dotDotDash" w:sz="4" w:space="0" w:color="auto"/>
              <w:left w:val="single" w:sz="4" w:space="0" w:color="auto"/>
              <w:bottom w:val="single" w:sz="4" w:space="0" w:color="auto"/>
              <w:right w:val="dotted" w:sz="4" w:space="0" w:color="auto"/>
            </w:tcBorders>
            <w:shd w:val="clear" w:color="auto" w:fill="auto"/>
            <w:vAlign w:val="center"/>
            <w:hideMark/>
          </w:tcPr>
          <w:p w14:paraId="4C452F4A" w14:textId="77777777" w:rsidR="00944C7A" w:rsidRPr="00E234B5" w:rsidRDefault="00944C7A" w:rsidP="00944C7A">
            <w:pPr>
              <w:spacing w:after="0" w:line="240" w:lineRule="auto"/>
              <w:jc w:val="right"/>
              <w:rPr>
                <w:rFonts w:ascii="GHEA Grapalat" w:eastAsia="Times New Roman" w:hAnsi="GHEA Grapalat" w:cs="Calibri"/>
                <w:color w:val="000000"/>
              </w:rPr>
            </w:pPr>
            <w:r w:rsidRPr="00E234B5">
              <w:rPr>
                <w:rFonts w:ascii="GHEA Grapalat" w:eastAsia="Times New Roman" w:hAnsi="GHEA Grapalat" w:cs="Calibri"/>
                <w:color w:val="000000"/>
              </w:rPr>
              <w:t>Ընդամենը՝</w:t>
            </w:r>
          </w:p>
        </w:tc>
        <w:tc>
          <w:tcPr>
            <w:tcW w:w="992" w:type="dxa"/>
            <w:tcBorders>
              <w:top w:val="nil"/>
              <w:left w:val="nil"/>
              <w:bottom w:val="single" w:sz="4" w:space="0" w:color="auto"/>
              <w:right w:val="dotted" w:sz="4" w:space="0" w:color="auto"/>
            </w:tcBorders>
            <w:shd w:val="clear" w:color="auto" w:fill="auto"/>
            <w:vAlign w:val="center"/>
            <w:hideMark/>
          </w:tcPr>
          <w:p w14:paraId="15341722" w14:textId="77777777" w:rsidR="00944C7A" w:rsidRPr="006F60F4" w:rsidRDefault="006F60F4" w:rsidP="006F60F4">
            <w:pPr>
              <w:jc w:val="center"/>
              <w:rPr>
                <w:rFonts w:ascii="GHEA Grapalat" w:hAnsi="GHEA Grapalat" w:cs="Calibri"/>
                <w:color w:val="000000"/>
              </w:rPr>
            </w:pPr>
            <w:r>
              <w:rPr>
                <w:rFonts w:ascii="GHEA Grapalat" w:hAnsi="GHEA Grapalat" w:cs="Calibri"/>
                <w:color w:val="000000"/>
              </w:rPr>
              <w:t>36.7</w:t>
            </w:r>
          </w:p>
        </w:tc>
        <w:tc>
          <w:tcPr>
            <w:tcW w:w="1134" w:type="dxa"/>
            <w:tcBorders>
              <w:top w:val="nil"/>
              <w:left w:val="nil"/>
              <w:bottom w:val="single" w:sz="4" w:space="0" w:color="auto"/>
              <w:right w:val="dotted" w:sz="4" w:space="0" w:color="auto"/>
            </w:tcBorders>
            <w:shd w:val="pct12" w:color="000000" w:fill="auto"/>
            <w:vAlign w:val="center"/>
            <w:hideMark/>
          </w:tcPr>
          <w:p w14:paraId="0A682063" w14:textId="77777777" w:rsidR="00944C7A" w:rsidRPr="00E234B5" w:rsidRDefault="00944C7A" w:rsidP="00944C7A">
            <w:pPr>
              <w:spacing w:after="0" w:line="240" w:lineRule="auto"/>
              <w:jc w:val="center"/>
              <w:rPr>
                <w:rFonts w:ascii="GHEA Grapalat" w:eastAsia="Times New Roman" w:hAnsi="GHEA Grapalat" w:cs="Calibri"/>
                <w:color w:val="000000"/>
              </w:rPr>
            </w:pPr>
            <w:r w:rsidRPr="00E234B5">
              <w:rPr>
                <w:rFonts w:ascii="Calibri" w:eastAsia="Times New Roman" w:hAnsi="Calibri" w:cs="Calibri"/>
                <w:color w:val="000000"/>
              </w:rPr>
              <w:t> </w:t>
            </w:r>
          </w:p>
        </w:tc>
        <w:tc>
          <w:tcPr>
            <w:tcW w:w="1560" w:type="dxa"/>
            <w:tcBorders>
              <w:top w:val="nil"/>
              <w:left w:val="nil"/>
              <w:bottom w:val="single" w:sz="4" w:space="0" w:color="auto"/>
              <w:right w:val="dotted" w:sz="4" w:space="0" w:color="auto"/>
            </w:tcBorders>
            <w:shd w:val="pct12" w:color="000000" w:fill="auto"/>
            <w:vAlign w:val="center"/>
            <w:hideMark/>
          </w:tcPr>
          <w:p w14:paraId="57AF2FCF" w14:textId="77777777" w:rsidR="00944C7A" w:rsidRPr="00E234B5" w:rsidRDefault="00944C7A" w:rsidP="00944C7A">
            <w:pPr>
              <w:spacing w:after="0" w:line="240" w:lineRule="auto"/>
              <w:jc w:val="center"/>
              <w:rPr>
                <w:rFonts w:ascii="GHEA Grapalat" w:eastAsia="Times New Roman" w:hAnsi="GHEA Grapalat" w:cs="Calibri"/>
                <w:color w:val="000000"/>
              </w:rPr>
            </w:pPr>
            <w:r w:rsidRPr="00E234B5">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6C9FABA" w14:textId="77777777" w:rsidR="00944C7A" w:rsidRPr="00944C7A" w:rsidRDefault="00944C7A" w:rsidP="00944C7A">
            <w:pPr>
              <w:jc w:val="center"/>
              <w:rPr>
                <w:rFonts w:ascii="GHEA Grapalat" w:hAnsi="GHEA Grapalat" w:cs="Calibri"/>
                <w:color w:val="000000"/>
              </w:rPr>
            </w:pPr>
            <w:r>
              <w:rPr>
                <w:rFonts w:ascii="GHEA Grapalat" w:hAnsi="GHEA Grapalat" w:cs="Calibri"/>
                <w:color w:val="000000"/>
              </w:rPr>
              <w:t>14,086.5</w:t>
            </w:r>
          </w:p>
        </w:tc>
      </w:tr>
    </w:tbl>
    <w:p w14:paraId="7172F431" w14:textId="77777777" w:rsidR="0074737A" w:rsidRDefault="0074737A" w:rsidP="00C82627">
      <w:pPr>
        <w:spacing w:line="276" w:lineRule="auto"/>
        <w:ind w:left="360"/>
        <w:jc w:val="center"/>
        <w:rPr>
          <w:rFonts w:ascii="GHEA Grapalat" w:hAnsi="GHEA Grapalat"/>
          <w:b/>
          <w:sz w:val="24"/>
          <w:szCs w:val="24"/>
          <w:lang w:val="hy-AM"/>
        </w:rPr>
      </w:pPr>
    </w:p>
    <w:p w14:paraId="620EDD0E" w14:textId="77777777" w:rsidR="00B90850" w:rsidRDefault="00B90850" w:rsidP="00471042">
      <w:pPr>
        <w:spacing w:line="276" w:lineRule="auto"/>
        <w:ind w:left="360"/>
        <w:jc w:val="right"/>
        <w:rPr>
          <w:rFonts w:ascii="GHEA Grapalat" w:eastAsia="Times New Roman" w:hAnsi="GHEA Grapalat" w:cs="Calibri"/>
          <w:bCs/>
          <w:i/>
          <w:iCs/>
          <w:color w:val="000000"/>
          <w:lang w:val="hy-AM"/>
        </w:rPr>
      </w:pPr>
    </w:p>
    <w:p w14:paraId="6F435998" w14:textId="77777777" w:rsidR="00471042" w:rsidRPr="00793A0B" w:rsidRDefault="00471042" w:rsidP="00471042">
      <w:pPr>
        <w:spacing w:line="276" w:lineRule="auto"/>
        <w:ind w:left="360"/>
        <w:jc w:val="right"/>
        <w:rPr>
          <w:rFonts w:ascii="GHEA Grapalat" w:hAnsi="GHEA Grapalat"/>
          <w:sz w:val="24"/>
          <w:szCs w:val="24"/>
          <w:lang w:val="hy-AM"/>
        </w:rPr>
      </w:pPr>
      <w:r w:rsidRPr="00471042">
        <w:rPr>
          <w:rFonts w:ascii="GHEA Grapalat" w:eastAsia="Times New Roman" w:hAnsi="GHEA Grapalat" w:cs="Calibri"/>
          <w:bCs/>
          <w:i/>
          <w:iCs/>
          <w:color w:val="000000"/>
          <w:lang w:val="hy-AM"/>
        </w:rPr>
        <w:t>Հավելված 2</w:t>
      </w:r>
    </w:p>
    <w:p w14:paraId="05D1118F" w14:textId="77777777" w:rsidR="00E234B5" w:rsidRPr="00D774B0" w:rsidRDefault="00401179" w:rsidP="00401179">
      <w:pPr>
        <w:spacing w:line="240" w:lineRule="auto"/>
        <w:ind w:left="360"/>
        <w:jc w:val="center"/>
        <w:rPr>
          <w:rFonts w:ascii="GHEA Grapalat" w:hAnsi="GHEA Grapalat"/>
          <w:b/>
          <w:sz w:val="18"/>
          <w:szCs w:val="18"/>
          <w:lang w:val="hy-AM"/>
        </w:rPr>
      </w:pPr>
      <w:r w:rsidRPr="00D774B0">
        <w:rPr>
          <w:rFonts w:ascii="GHEA Grapalat" w:eastAsia="Times New Roman" w:hAnsi="GHEA Grapalat" w:cs="Calibri"/>
          <w:color w:val="000000"/>
          <w:sz w:val="18"/>
          <w:szCs w:val="18"/>
          <w:lang w:val="hy-AM"/>
        </w:rPr>
        <w:t>Նախարարության Կոմիտեի և ՊՈԱԿ-ի միջև 2020թ. ապրիլի 21-ին կնքված «Պետության կողմից դրամաշնորհի ձևով տրամադրվող ֆինանսական աջակցության գումարների օգտագործման մասին» թիվ ՇՄՆԱԿ-ԴՇ-20/2 պայմանագրով «Անտառվերականգնման և անտառպատման աշխատանքներ» միջոցառման ծրագրով նախատեսված ոչ ֆինանսական և փաստացի ցուցանիշների տարբերությունների</w:t>
      </w:r>
    </w:p>
    <w:tbl>
      <w:tblPr>
        <w:tblW w:w="10092" w:type="dxa"/>
        <w:tblInd w:w="108" w:type="dxa"/>
        <w:tblLook w:val="04A0" w:firstRow="1" w:lastRow="0" w:firstColumn="1" w:lastColumn="0" w:noHBand="0" w:noVBand="1"/>
      </w:tblPr>
      <w:tblGrid>
        <w:gridCol w:w="604"/>
        <w:gridCol w:w="2202"/>
        <w:gridCol w:w="1426"/>
        <w:gridCol w:w="1047"/>
        <w:gridCol w:w="1356"/>
        <w:gridCol w:w="3457"/>
      </w:tblGrid>
      <w:tr w:rsidR="00401179" w:rsidRPr="00471042" w14:paraId="19905E4C" w14:textId="77777777" w:rsidTr="008D6DA6">
        <w:trPr>
          <w:trHeight w:val="406"/>
        </w:trPr>
        <w:tc>
          <w:tcPr>
            <w:tcW w:w="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B5FCF"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lastRenderedPageBreak/>
              <w:t>Թիվ</w:t>
            </w:r>
          </w:p>
        </w:tc>
        <w:tc>
          <w:tcPr>
            <w:tcW w:w="2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75F45"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Ոչ ֆինանսական, արդյունքին միտված ցուցանիշների բովանդակությունը</w:t>
            </w:r>
          </w:p>
        </w:tc>
        <w:tc>
          <w:tcPr>
            <w:tcW w:w="3829" w:type="dxa"/>
            <w:gridSpan w:val="3"/>
            <w:tcBorders>
              <w:top w:val="single" w:sz="4" w:space="0" w:color="auto"/>
              <w:left w:val="nil"/>
              <w:bottom w:val="single" w:sz="4" w:space="0" w:color="auto"/>
              <w:right w:val="single" w:sz="4" w:space="0" w:color="000000"/>
            </w:tcBorders>
            <w:shd w:val="clear" w:color="auto" w:fill="auto"/>
            <w:vAlign w:val="center"/>
            <w:hideMark/>
          </w:tcPr>
          <w:p w14:paraId="4CCE9017" w14:textId="77777777" w:rsidR="00401179" w:rsidRPr="00471042" w:rsidRDefault="00401179" w:rsidP="00471042">
            <w:pPr>
              <w:spacing w:after="0" w:line="240" w:lineRule="auto"/>
              <w:jc w:val="center"/>
              <w:rPr>
                <w:rFonts w:ascii="GHEA Grapalat" w:eastAsia="Times New Roman" w:hAnsi="GHEA Grapalat" w:cs="Calibri"/>
                <w:color w:val="000000"/>
                <w:sz w:val="16"/>
                <w:szCs w:val="16"/>
              </w:rPr>
            </w:pPr>
            <w:r w:rsidRPr="00471042">
              <w:rPr>
                <w:rFonts w:ascii="GHEA Grapalat" w:eastAsia="Times New Roman" w:hAnsi="GHEA Grapalat" w:cs="Calibri"/>
                <w:color w:val="000000"/>
                <w:sz w:val="16"/>
                <w:szCs w:val="16"/>
              </w:rPr>
              <w:t>Ցուցանիշը</w:t>
            </w:r>
          </w:p>
        </w:tc>
        <w:tc>
          <w:tcPr>
            <w:tcW w:w="34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7A9AC6" w14:textId="77777777" w:rsidR="00401179" w:rsidRPr="00F7340E" w:rsidRDefault="00401179" w:rsidP="00471042">
            <w:pPr>
              <w:spacing w:after="0" w:line="240" w:lineRule="auto"/>
              <w:jc w:val="center"/>
              <w:rPr>
                <w:rFonts w:ascii="GHEA Grapalat" w:eastAsia="Times New Roman" w:hAnsi="GHEA Grapalat" w:cs="Calibri"/>
                <w:color w:val="000000"/>
                <w:sz w:val="16"/>
                <w:szCs w:val="16"/>
              </w:rPr>
            </w:pPr>
            <w:r w:rsidRPr="00F7340E">
              <w:rPr>
                <w:rFonts w:ascii="GHEA Grapalat" w:eastAsia="Times New Roman" w:hAnsi="GHEA Grapalat" w:cs="Calibri"/>
                <w:color w:val="000000"/>
                <w:sz w:val="16"/>
                <w:szCs w:val="16"/>
              </w:rPr>
              <w:t xml:space="preserve">ՊՈԱԿ-ի կողմից ներկայացված արձագանքը </w:t>
            </w:r>
            <w:r w:rsidRPr="00F7340E">
              <w:rPr>
                <w:rFonts w:ascii="GHEA Grapalat" w:eastAsia="Times New Roman" w:hAnsi="GHEA Grapalat" w:cs="Calibri"/>
                <w:bCs/>
                <w:i/>
                <w:iCs/>
                <w:color w:val="000000"/>
                <w:sz w:val="16"/>
                <w:szCs w:val="16"/>
              </w:rPr>
              <w:t>(պարզաբանումներ, բացատրություններ)</w:t>
            </w:r>
          </w:p>
        </w:tc>
      </w:tr>
      <w:tr w:rsidR="00401179" w:rsidRPr="00471042" w14:paraId="466E21B6" w14:textId="77777777" w:rsidTr="008D6DA6">
        <w:trPr>
          <w:trHeight w:val="516"/>
        </w:trPr>
        <w:tc>
          <w:tcPr>
            <w:tcW w:w="604" w:type="dxa"/>
            <w:vMerge/>
            <w:tcBorders>
              <w:top w:val="single" w:sz="4" w:space="0" w:color="auto"/>
              <w:left w:val="single" w:sz="4" w:space="0" w:color="auto"/>
              <w:bottom w:val="single" w:sz="4" w:space="0" w:color="auto"/>
              <w:right w:val="single" w:sz="4" w:space="0" w:color="auto"/>
            </w:tcBorders>
            <w:vAlign w:val="center"/>
            <w:hideMark/>
          </w:tcPr>
          <w:p w14:paraId="527E3E35" w14:textId="77777777" w:rsidR="00401179" w:rsidRPr="00471042" w:rsidRDefault="00401179" w:rsidP="00471042">
            <w:pPr>
              <w:spacing w:after="0" w:line="240" w:lineRule="auto"/>
              <w:rPr>
                <w:rFonts w:ascii="GHEA Grapalat" w:eastAsia="Times New Roman" w:hAnsi="GHEA Grapalat" w:cs="Calibri"/>
                <w:i/>
                <w:iCs/>
                <w:color w:val="000000"/>
                <w:sz w:val="16"/>
                <w:szCs w:val="16"/>
              </w:rPr>
            </w:pPr>
          </w:p>
        </w:tc>
        <w:tc>
          <w:tcPr>
            <w:tcW w:w="2202" w:type="dxa"/>
            <w:vMerge/>
            <w:tcBorders>
              <w:top w:val="single" w:sz="4" w:space="0" w:color="auto"/>
              <w:left w:val="single" w:sz="4" w:space="0" w:color="auto"/>
              <w:bottom w:val="single" w:sz="4" w:space="0" w:color="auto"/>
              <w:right w:val="single" w:sz="4" w:space="0" w:color="auto"/>
            </w:tcBorders>
            <w:vAlign w:val="center"/>
            <w:hideMark/>
          </w:tcPr>
          <w:p w14:paraId="502564B9" w14:textId="77777777" w:rsidR="00401179" w:rsidRPr="00471042" w:rsidRDefault="00401179" w:rsidP="00471042">
            <w:pPr>
              <w:spacing w:after="0" w:line="240" w:lineRule="auto"/>
              <w:rPr>
                <w:rFonts w:ascii="GHEA Grapalat" w:eastAsia="Times New Roman" w:hAnsi="GHEA Grapalat" w:cs="Calibri"/>
                <w:sz w:val="16"/>
                <w:szCs w:val="16"/>
              </w:rPr>
            </w:pPr>
          </w:p>
        </w:tc>
        <w:tc>
          <w:tcPr>
            <w:tcW w:w="1426" w:type="dxa"/>
            <w:tcBorders>
              <w:top w:val="nil"/>
              <w:left w:val="nil"/>
              <w:bottom w:val="single" w:sz="4" w:space="0" w:color="auto"/>
              <w:right w:val="single" w:sz="4" w:space="0" w:color="auto"/>
            </w:tcBorders>
            <w:shd w:val="clear" w:color="auto" w:fill="auto"/>
            <w:vAlign w:val="center"/>
            <w:hideMark/>
          </w:tcPr>
          <w:p w14:paraId="4595F582"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Նախատեսված</w:t>
            </w:r>
          </w:p>
        </w:tc>
        <w:tc>
          <w:tcPr>
            <w:tcW w:w="1047" w:type="dxa"/>
            <w:tcBorders>
              <w:top w:val="nil"/>
              <w:left w:val="nil"/>
              <w:bottom w:val="single" w:sz="4" w:space="0" w:color="auto"/>
              <w:right w:val="single" w:sz="4" w:space="0" w:color="auto"/>
            </w:tcBorders>
            <w:shd w:val="clear" w:color="auto" w:fill="auto"/>
            <w:vAlign w:val="center"/>
            <w:hideMark/>
          </w:tcPr>
          <w:p w14:paraId="24F85013"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Փաստացի</w:t>
            </w:r>
          </w:p>
        </w:tc>
        <w:tc>
          <w:tcPr>
            <w:tcW w:w="1356" w:type="dxa"/>
            <w:tcBorders>
              <w:top w:val="nil"/>
              <w:left w:val="nil"/>
              <w:bottom w:val="single" w:sz="4" w:space="0" w:color="auto"/>
              <w:right w:val="single" w:sz="4" w:space="0" w:color="auto"/>
            </w:tcBorders>
            <w:shd w:val="clear" w:color="auto" w:fill="auto"/>
            <w:vAlign w:val="center"/>
            <w:hideMark/>
          </w:tcPr>
          <w:p w14:paraId="6524A631"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Տարբերություն</w:t>
            </w:r>
          </w:p>
        </w:tc>
        <w:tc>
          <w:tcPr>
            <w:tcW w:w="3457" w:type="dxa"/>
            <w:vMerge/>
            <w:tcBorders>
              <w:top w:val="single" w:sz="4" w:space="0" w:color="auto"/>
              <w:left w:val="single" w:sz="4" w:space="0" w:color="auto"/>
              <w:bottom w:val="single" w:sz="4" w:space="0" w:color="000000"/>
              <w:right w:val="single" w:sz="4" w:space="0" w:color="auto"/>
            </w:tcBorders>
            <w:vAlign w:val="center"/>
            <w:hideMark/>
          </w:tcPr>
          <w:p w14:paraId="4A0895F8" w14:textId="77777777" w:rsidR="00401179" w:rsidRPr="00471042" w:rsidRDefault="00401179" w:rsidP="00471042">
            <w:pPr>
              <w:spacing w:after="0" w:line="240" w:lineRule="auto"/>
              <w:rPr>
                <w:rFonts w:ascii="GHEA Grapalat" w:eastAsia="Times New Roman" w:hAnsi="GHEA Grapalat" w:cs="Calibri"/>
                <w:color w:val="000000"/>
                <w:sz w:val="16"/>
                <w:szCs w:val="16"/>
              </w:rPr>
            </w:pPr>
          </w:p>
        </w:tc>
      </w:tr>
      <w:tr w:rsidR="00401179" w:rsidRPr="00471042" w14:paraId="413CEA51" w14:textId="77777777" w:rsidTr="008D6DA6">
        <w:trPr>
          <w:trHeight w:val="1686"/>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0A101C10"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1</w:t>
            </w:r>
          </w:p>
        </w:tc>
        <w:tc>
          <w:tcPr>
            <w:tcW w:w="2202" w:type="dxa"/>
            <w:tcBorders>
              <w:top w:val="nil"/>
              <w:left w:val="nil"/>
              <w:bottom w:val="single" w:sz="4" w:space="0" w:color="auto"/>
              <w:right w:val="single" w:sz="4" w:space="0" w:color="auto"/>
            </w:tcBorders>
            <w:shd w:val="clear" w:color="auto" w:fill="auto"/>
            <w:vAlign w:val="center"/>
            <w:hideMark/>
          </w:tcPr>
          <w:p w14:paraId="2711363B"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 xml:space="preserve">«Նախորդ տարիներին հիմնադրված անտառմշակույթների ագրոտեխնիկական խնամք»  </w:t>
            </w:r>
            <w:r w:rsidRPr="00471042">
              <w:rPr>
                <w:rFonts w:ascii="GHEA Grapalat" w:eastAsia="Times New Roman" w:hAnsi="GHEA Grapalat" w:cs="Calibri"/>
                <w:b/>
                <w:bCs/>
                <w:i/>
                <w:iCs/>
                <w:sz w:val="16"/>
                <w:szCs w:val="16"/>
              </w:rPr>
              <w:t>(հա)</w:t>
            </w:r>
          </w:p>
        </w:tc>
        <w:tc>
          <w:tcPr>
            <w:tcW w:w="1426" w:type="dxa"/>
            <w:tcBorders>
              <w:top w:val="nil"/>
              <w:left w:val="nil"/>
              <w:bottom w:val="single" w:sz="4" w:space="0" w:color="auto"/>
              <w:right w:val="single" w:sz="4" w:space="0" w:color="auto"/>
            </w:tcBorders>
            <w:shd w:val="clear" w:color="auto" w:fill="auto"/>
            <w:vAlign w:val="center"/>
            <w:hideMark/>
          </w:tcPr>
          <w:p w14:paraId="5A5A338C"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787.5</w:t>
            </w:r>
          </w:p>
        </w:tc>
        <w:tc>
          <w:tcPr>
            <w:tcW w:w="1047" w:type="dxa"/>
            <w:tcBorders>
              <w:top w:val="nil"/>
              <w:left w:val="nil"/>
              <w:bottom w:val="single" w:sz="4" w:space="0" w:color="auto"/>
              <w:right w:val="single" w:sz="4" w:space="0" w:color="auto"/>
            </w:tcBorders>
            <w:shd w:val="clear" w:color="auto" w:fill="auto"/>
            <w:vAlign w:val="center"/>
            <w:hideMark/>
          </w:tcPr>
          <w:p w14:paraId="517871F4"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512.8</w:t>
            </w:r>
          </w:p>
        </w:tc>
        <w:tc>
          <w:tcPr>
            <w:tcW w:w="1356" w:type="dxa"/>
            <w:tcBorders>
              <w:top w:val="nil"/>
              <w:left w:val="nil"/>
              <w:bottom w:val="single" w:sz="4" w:space="0" w:color="auto"/>
              <w:right w:val="single" w:sz="4" w:space="0" w:color="auto"/>
            </w:tcBorders>
            <w:shd w:val="clear" w:color="auto" w:fill="auto"/>
            <w:vAlign w:val="center"/>
            <w:hideMark/>
          </w:tcPr>
          <w:p w14:paraId="14B86D4B"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-274.7</w:t>
            </w:r>
          </w:p>
        </w:tc>
        <w:tc>
          <w:tcPr>
            <w:tcW w:w="3457" w:type="dxa"/>
            <w:tcBorders>
              <w:top w:val="nil"/>
              <w:left w:val="nil"/>
              <w:bottom w:val="single" w:sz="4" w:space="0" w:color="auto"/>
              <w:right w:val="single" w:sz="4" w:space="0" w:color="auto"/>
            </w:tcBorders>
            <w:shd w:val="clear" w:color="auto" w:fill="auto"/>
            <w:vAlign w:val="center"/>
            <w:hideMark/>
          </w:tcPr>
          <w:p w14:paraId="02458CF3"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«Տարբերությունը պայմանավորված է տնկարաներում սերմնաբուսակների պահպանվածությամբ, (վեգետացիայի ընթացքում (ապրիլ-սեպտեմբեր) տնկիների հնարավոր չորացումները և այլ վնասվածքները կարող են նախատեսվածից քիչ լինեն:»</w:t>
            </w:r>
          </w:p>
        </w:tc>
      </w:tr>
      <w:tr w:rsidR="00401179" w:rsidRPr="00471042" w14:paraId="3F8DADD0" w14:textId="77777777" w:rsidTr="008D6DA6">
        <w:trPr>
          <w:trHeight w:val="1413"/>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58F60D6D"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2</w:t>
            </w:r>
          </w:p>
        </w:tc>
        <w:tc>
          <w:tcPr>
            <w:tcW w:w="2202" w:type="dxa"/>
            <w:tcBorders>
              <w:top w:val="nil"/>
              <w:left w:val="nil"/>
              <w:bottom w:val="single" w:sz="4" w:space="0" w:color="auto"/>
              <w:right w:val="single" w:sz="4" w:space="0" w:color="auto"/>
            </w:tcBorders>
            <w:shd w:val="clear" w:color="auto" w:fill="auto"/>
            <w:vAlign w:val="center"/>
            <w:hideMark/>
          </w:tcPr>
          <w:p w14:paraId="726E03EF"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 xml:space="preserve"> «Նպաստում անտառի բնական վերաճին  հանքայնացման միջոցով (աշուն)» </w:t>
            </w:r>
            <w:r w:rsidRPr="00471042">
              <w:rPr>
                <w:rFonts w:ascii="GHEA Grapalat" w:eastAsia="Times New Roman" w:hAnsi="GHEA Grapalat" w:cs="Calibri"/>
                <w:b/>
                <w:bCs/>
                <w:i/>
                <w:iCs/>
                <w:sz w:val="16"/>
                <w:szCs w:val="16"/>
              </w:rPr>
              <w:t>(հա)</w:t>
            </w:r>
          </w:p>
        </w:tc>
        <w:tc>
          <w:tcPr>
            <w:tcW w:w="1426" w:type="dxa"/>
            <w:tcBorders>
              <w:top w:val="nil"/>
              <w:left w:val="nil"/>
              <w:bottom w:val="single" w:sz="4" w:space="0" w:color="auto"/>
              <w:right w:val="single" w:sz="4" w:space="0" w:color="auto"/>
            </w:tcBorders>
            <w:shd w:val="clear" w:color="auto" w:fill="auto"/>
            <w:vAlign w:val="center"/>
            <w:hideMark/>
          </w:tcPr>
          <w:p w14:paraId="0199D2E7"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175.0</w:t>
            </w:r>
          </w:p>
        </w:tc>
        <w:tc>
          <w:tcPr>
            <w:tcW w:w="1047" w:type="dxa"/>
            <w:tcBorders>
              <w:top w:val="nil"/>
              <w:left w:val="nil"/>
              <w:bottom w:val="single" w:sz="4" w:space="0" w:color="auto"/>
              <w:right w:val="single" w:sz="4" w:space="0" w:color="auto"/>
            </w:tcBorders>
            <w:shd w:val="clear" w:color="auto" w:fill="auto"/>
            <w:vAlign w:val="center"/>
            <w:hideMark/>
          </w:tcPr>
          <w:p w14:paraId="053C8AC3"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159.0</w:t>
            </w:r>
          </w:p>
        </w:tc>
        <w:tc>
          <w:tcPr>
            <w:tcW w:w="1356" w:type="dxa"/>
            <w:tcBorders>
              <w:top w:val="nil"/>
              <w:left w:val="nil"/>
              <w:bottom w:val="single" w:sz="4" w:space="0" w:color="auto"/>
              <w:right w:val="single" w:sz="4" w:space="0" w:color="auto"/>
            </w:tcBorders>
            <w:shd w:val="clear" w:color="auto" w:fill="auto"/>
            <w:vAlign w:val="center"/>
            <w:hideMark/>
          </w:tcPr>
          <w:p w14:paraId="7EA42012"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-16.0</w:t>
            </w:r>
          </w:p>
        </w:tc>
        <w:tc>
          <w:tcPr>
            <w:tcW w:w="3457" w:type="dxa"/>
            <w:tcBorders>
              <w:top w:val="nil"/>
              <w:left w:val="nil"/>
              <w:bottom w:val="single" w:sz="4" w:space="0" w:color="auto"/>
              <w:right w:val="single" w:sz="4" w:space="0" w:color="auto"/>
            </w:tcBorders>
            <w:shd w:val="clear" w:color="auto" w:fill="auto"/>
            <w:vAlign w:val="center"/>
            <w:hideMark/>
          </w:tcPr>
          <w:p w14:paraId="796F57F1"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«Նշված աշխատանքները կատարվում են աշնանը սերմերի հասունացման ընթացքում՝ ցանքի և հանքայնացման միջոցով: Անբարենպաստ եղանակային պայմանների ընթացքում (ձյուն) այն իրականացնել նպատակահարմար չէ:»</w:t>
            </w:r>
          </w:p>
        </w:tc>
      </w:tr>
      <w:tr w:rsidR="00401179" w:rsidRPr="00471042" w14:paraId="4238059F" w14:textId="77777777" w:rsidTr="008D6DA6">
        <w:trPr>
          <w:trHeight w:val="980"/>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3951E8BE"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3</w:t>
            </w:r>
          </w:p>
        </w:tc>
        <w:tc>
          <w:tcPr>
            <w:tcW w:w="2202" w:type="dxa"/>
            <w:tcBorders>
              <w:top w:val="nil"/>
              <w:left w:val="nil"/>
              <w:bottom w:val="single" w:sz="4" w:space="0" w:color="auto"/>
              <w:right w:val="single" w:sz="4" w:space="0" w:color="auto"/>
            </w:tcBorders>
            <w:shd w:val="clear" w:color="auto" w:fill="auto"/>
            <w:vAlign w:val="center"/>
            <w:hideMark/>
          </w:tcPr>
          <w:p w14:paraId="165A953F"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 xml:space="preserve">«Նախորդ տարիներին հիմնադրված անտառմշակույթների խնամք ոռոգումով» </w:t>
            </w:r>
            <w:r w:rsidRPr="00471042">
              <w:rPr>
                <w:rFonts w:ascii="GHEA Grapalat" w:eastAsia="Times New Roman" w:hAnsi="GHEA Grapalat" w:cs="Calibri"/>
                <w:b/>
                <w:bCs/>
                <w:i/>
                <w:iCs/>
                <w:sz w:val="16"/>
                <w:szCs w:val="16"/>
              </w:rPr>
              <w:t>(հա)</w:t>
            </w:r>
          </w:p>
        </w:tc>
        <w:tc>
          <w:tcPr>
            <w:tcW w:w="1426" w:type="dxa"/>
            <w:tcBorders>
              <w:top w:val="nil"/>
              <w:left w:val="nil"/>
              <w:bottom w:val="single" w:sz="4" w:space="0" w:color="auto"/>
              <w:right w:val="single" w:sz="4" w:space="0" w:color="auto"/>
            </w:tcBorders>
            <w:shd w:val="clear" w:color="auto" w:fill="auto"/>
            <w:vAlign w:val="center"/>
            <w:hideMark/>
          </w:tcPr>
          <w:p w14:paraId="2C1C4BA8"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1,230.0</w:t>
            </w:r>
          </w:p>
        </w:tc>
        <w:tc>
          <w:tcPr>
            <w:tcW w:w="1047" w:type="dxa"/>
            <w:tcBorders>
              <w:top w:val="nil"/>
              <w:left w:val="nil"/>
              <w:bottom w:val="single" w:sz="4" w:space="0" w:color="auto"/>
              <w:right w:val="single" w:sz="4" w:space="0" w:color="auto"/>
            </w:tcBorders>
            <w:shd w:val="clear" w:color="auto" w:fill="auto"/>
            <w:vAlign w:val="center"/>
            <w:hideMark/>
          </w:tcPr>
          <w:p w14:paraId="548F4798"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1,064.5</w:t>
            </w:r>
          </w:p>
        </w:tc>
        <w:tc>
          <w:tcPr>
            <w:tcW w:w="1356" w:type="dxa"/>
            <w:tcBorders>
              <w:top w:val="nil"/>
              <w:left w:val="nil"/>
              <w:bottom w:val="single" w:sz="4" w:space="0" w:color="auto"/>
              <w:right w:val="single" w:sz="4" w:space="0" w:color="auto"/>
            </w:tcBorders>
            <w:shd w:val="clear" w:color="auto" w:fill="auto"/>
            <w:vAlign w:val="center"/>
            <w:hideMark/>
          </w:tcPr>
          <w:p w14:paraId="17BA6AB6"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-165.5</w:t>
            </w:r>
          </w:p>
        </w:tc>
        <w:tc>
          <w:tcPr>
            <w:tcW w:w="3457" w:type="dxa"/>
            <w:tcBorders>
              <w:top w:val="nil"/>
              <w:left w:val="nil"/>
              <w:bottom w:val="single" w:sz="4" w:space="0" w:color="auto"/>
              <w:right w:val="single" w:sz="4" w:space="0" w:color="auto"/>
            </w:tcBorders>
            <w:shd w:val="clear" w:color="auto" w:fill="auto"/>
            <w:vAlign w:val="center"/>
            <w:hideMark/>
          </w:tcPr>
          <w:p w14:paraId="659C8F72"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«Բացակայում է:»</w:t>
            </w:r>
          </w:p>
        </w:tc>
      </w:tr>
      <w:tr w:rsidR="00401179" w:rsidRPr="00471042" w14:paraId="7FABC703" w14:textId="77777777" w:rsidTr="008D6DA6">
        <w:trPr>
          <w:trHeight w:val="621"/>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7A3C6C3D"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4</w:t>
            </w:r>
          </w:p>
        </w:tc>
        <w:tc>
          <w:tcPr>
            <w:tcW w:w="2202" w:type="dxa"/>
            <w:tcBorders>
              <w:top w:val="nil"/>
              <w:left w:val="nil"/>
              <w:bottom w:val="single" w:sz="4" w:space="0" w:color="auto"/>
              <w:right w:val="single" w:sz="4" w:space="0" w:color="auto"/>
            </w:tcBorders>
            <w:shd w:val="clear" w:color="auto" w:fill="auto"/>
            <w:vAlign w:val="center"/>
            <w:hideMark/>
          </w:tcPr>
          <w:p w14:paraId="7B116B4C"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 xml:space="preserve"> «Ժամանակավոր առուների վերանորոգում»  </w:t>
            </w:r>
            <w:r w:rsidRPr="00471042">
              <w:rPr>
                <w:rFonts w:ascii="GHEA Grapalat" w:eastAsia="Times New Roman" w:hAnsi="GHEA Grapalat" w:cs="Calibri"/>
                <w:b/>
                <w:bCs/>
                <w:i/>
                <w:iCs/>
                <w:sz w:val="16"/>
                <w:szCs w:val="16"/>
              </w:rPr>
              <w:t>(հա)</w:t>
            </w:r>
          </w:p>
        </w:tc>
        <w:tc>
          <w:tcPr>
            <w:tcW w:w="1426" w:type="dxa"/>
            <w:tcBorders>
              <w:top w:val="nil"/>
              <w:left w:val="nil"/>
              <w:bottom w:val="single" w:sz="4" w:space="0" w:color="auto"/>
              <w:right w:val="single" w:sz="4" w:space="0" w:color="auto"/>
            </w:tcBorders>
            <w:shd w:val="clear" w:color="auto" w:fill="auto"/>
            <w:vAlign w:val="center"/>
            <w:hideMark/>
          </w:tcPr>
          <w:p w14:paraId="664E4EA6"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40.0</w:t>
            </w:r>
          </w:p>
        </w:tc>
        <w:tc>
          <w:tcPr>
            <w:tcW w:w="1047" w:type="dxa"/>
            <w:tcBorders>
              <w:top w:val="nil"/>
              <w:left w:val="nil"/>
              <w:bottom w:val="single" w:sz="4" w:space="0" w:color="auto"/>
              <w:right w:val="single" w:sz="4" w:space="0" w:color="auto"/>
            </w:tcBorders>
            <w:shd w:val="clear" w:color="auto" w:fill="auto"/>
            <w:vAlign w:val="center"/>
            <w:hideMark/>
          </w:tcPr>
          <w:p w14:paraId="652C22E0"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32.5</w:t>
            </w:r>
          </w:p>
        </w:tc>
        <w:tc>
          <w:tcPr>
            <w:tcW w:w="1356" w:type="dxa"/>
            <w:tcBorders>
              <w:top w:val="nil"/>
              <w:left w:val="nil"/>
              <w:bottom w:val="single" w:sz="4" w:space="0" w:color="auto"/>
              <w:right w:val="single" w:sz="4" w:space="0" w:color="auto"/>
            </w:tcBorders>
            <w:shd w:val="clear" w:color="auto" w:fill="auto"/>
            <w:vAlign w:val="center"/>
            <w:hideMark/>
          </w:tcPr>
          <w:p w14:paraId="6942CCC8"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-7.5</w:t>
            </w:r>
          </w:p>
        </w:tc>
        <w:tc>
          <w:tcPr>
            <w:tcW w:w="3457" w:type="dxa"/>
            <w:tcBorders>
              <w:top w:val="nil"/>
              <w:left w:val="nil"/>
              <w:bottom w:val="single" w:sz="4" w:space="0" w:color="auto"/>
              <w:right w:val="single" w:sz="4" w:space="0" w:color="auto"/>
            </w:tcBorders>
            <w:shd w:val="clear" w:color="auto" w:fill="auto"/>
            <w:vAlign w:val="center"/>
            <w:hideMark/>
          </w:tcPr>
          <w:p w14:paraId="42B6F397"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«Վերանորոգման կարիքը չլինելու պատճառով այն չի իրականացվել:»</w:t>
            </w:r>
          </w:p>
        </w:tc>
      </w:tr>
      <w:tr w:rsidR="00401179" w:rsidRPr="00471042" w14:paraId="40C2A8CA" w14:textId="77777777" w:rsidTr="008D6DA6">
        <w:trPr>
          <w:trHeight w:val="1869"/>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7BFEB227"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5</w:t>
            </w:r>
          </w:p>
        </w:tc>
        <w:tc>
          <w:tcPr>
            <w:tcW w:w="2202" w:type="dxa"/>
            <w:tcBorders>
              <w:top w:val="nil"/>
              <w:left w:val="nil"/>
              <w:bottom w:val="single" w:sz="4" w:space="0" w:color="auto"/>
              <w:right w:val="single" w:sz="4" w:space="0" w:color="auto"/>
            </w:tcBorders>
            <w:shd w:val="clear" w:color="auto" w:fill="auto"/>
            <w:vAlign w:val="center"/>
            <w:hideMark/>
          </w:tcPr>
          <w:p w14:paraId="750569F1"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«Նախորդ տարիներին հիմնադրված անտառմշակույթների լրացում»</w:t>
            </w:r>
            <w:r w:rsidRPr="00471042">
              <w:rPr>
                <w:rFonts w:ascii="GHEA Grapalat" w:eastAsia="Times New Roman" w:hAnsi="GHEA Grapalat" w:cs="Calibri"/>
                <w:b/>
                <w:bCs/>
                <w:i/>
                <w:iCs/>
                <w:sz w:val="16"/>
                <w:szCs w:val="16"/>
              </w:rPr>
              <w:t xml:space="preserve"> (հա)</w:t>
            </w:r>
          </w:p>
        </w:tc>
        <w:tc>
          <w:tcPr>
            <w:tcW w:w="1426" w:type="dxa"/>
            <w:tcBorders>
              <w:top w:val="nil"/>
              <w:left w:val="nil"/>
              <w:bottom w:val="single" w:sz="4" w:space="0" w:color="auto"/>
              <w:right w:val="single" w:sz="4" w:space="0" w:color="auto"/>
            </w:tcBorders>
            <w:shd w:val="clear" w:color="auto" w:fill="auto"/>
            <w:vAlign w:val="center"/>
            <w:hideMark/>
          </w:tcPr>
          <w:p w14:paraId="6BBE326B"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161.0</w:t>
            </w:r>
          </w:p>
        </w:tc>
        <w:tc>
          <w:tcPr>
            <w:tcW w:w="1047" w:type="dxa"/>
            <w:tcBorders>
              <w:top w:val="nil"/>
              <w:left w:val="nil"/>
              <w:bottom w:val="single" w:sz="4" w:space="0" w:color="auto"/>
              <w:right w:val="single" w:sz="4" w:space="0" w:color="auto"/>
            </w:tcBorders>
            <w:shd w:val="clear" w:color="auto" w:fill="auto"/>
            <w:vAlign w:val="center"/>
            <w:hideMark/>
          </w:tcPr>
          <w:p w14:paraId="7AA1140D"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84.0</w:t>
            </w:r>
          </w:p>
        </w:tc>
        <w:tc>
          <w:tcPr>
            <w:tcW w:w="1356" w:type="dxa"/>
            <w:tcBorders>
              <w:top w:val="nil"/>
              <w:left w:val="nil"/>
              <w:bottom w:val="single" w:sz="4" w:space="0" w:color="auto"/>
              <w:right w:val="single" w:sz="4" w:space="0" w:color="auto"/>
            </w:tcBorders>
            <w:shd w:val="clear" w:color="auto" w:fill="auto"/>
            <w:vAlign w:val="center"/>
            <w:hideMark/>
          </w:tcPr>
          <w:p w14:paraId="108B2731"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-77.0</w:t>
            </w:r>
          </w:p>
        </w:tc>
        <w:tc>
          <w:tcPr>
            <w:tcW w:w="3457" w:type="dxa"/>
            <w:tcBorders>
              <w:top w:val="nil"/>
              <w:left w:val="nil"/>
              <w:bottom w:val="single" w:sz="4" w:space="0" w:color="auto"/>
              <w:right w:val="single" w:sz="4" w:space="0" w:color="auto"/>
            </w:tcBorders>
            <w:shd w:val="clear" w:color="auto" w:fill="auto"/>
            <w:vAlign w:val="center"/>
            <w:hideMark/>
          </w:tcPr>
          <w:p w14:paraId="456B4F01"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 xml:space="preserve"> «Քանի որ տարեսկզբին  նախահաշիվ կազմելուց նախատեսվում է լիարժեք լրացում, սակայն վեգետացիայի (մայիս-սեպտեմբեր) ընթացքում հաշվի առնելով տնկիների չորացման դինամիկան և պահպանվածությունը լրացման համար տրվում է փաստացի համապատասխան քանակը:»</w:t>
            </w:r>
          </w:p>
        </w:tc>
      </w:tr>
      <w:tr w:rsidR="00401179" w:rsidRPr="00471042" w14:paraId="6BB30882" w14:textId="77777777" w:rsidTr="008D6DA6">
        <w:trPr>
          <w:trHeight w:val="550"/>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06D2158B"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6</w:t>
            </w:r>
          </w:p>
        </w:tc>
        <w:tc>
          <w:tcPr>
            <w:tcW w:w="2202" w:type="dxa"/>
            <w:tcBorders>
              <w:top w:val="nil"/>
              <w:left w:val="nil"/>
              <w:bottom w:val="single" w:sz="4" w:space="0" w:color="auto"/>
              <w:right w:val="single" w:sz="4" w:space="0" w:color="auto"/>
            </w:tcBorders>
            <w:shd w:val="clear" w:color="auto" w:fill="auto"/>
            <w:vAlign w:val="center"/>
            <w:hideMark/>
          </w:tcPr>
          <w:p w14:paraId="449125E6"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 xml:space="preserve">«Ոռոգման ջրի ծախս» </w:t>
            </w:r>
            <w:r w:rsidRPr="00471042">
              <w:rPr>
                <w:rFonts w:ascii="GHEA Grapalat" w:eastAsia="Times New Roman" w:hAnsi="GHEA Grapalat" w:cs="Calibri"/>
                <w:b/>
                <w:bCs/>
                <w:i/>
                <w:iCs/>
                <w:sz w:val="16"/>
                <w:szCs w:val="16"/>
              </w:rPr>
              <w:t>(հազ. խմ)</w:t>
            </w:r>
          </w:p>
        </w:tc>
        <w:tc>
          <w:tcPr>
            <w:tcW w:w="1426" w:type="dxa"/>
            <w:tcBorders>
              <w:top w:val="nil"/>
              <w:left w:val="nil"/>
              <w:bottom w:val="single" w:sz="4" w:space="0" w:color="auto"/>
              <w:right w:val="single" w:sz="4" w:space="0" w:color="auto"/>
            </w:tcBorders>
            <w:shd w:val="clear" w:color="auto" w:fill="auto"/>
            <w:vAlign w:val="center"/>
            <w:hideMark/>
          </w:tcPr>
          <w:p w14:paraId="0F67CF6F"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1,107.0</w:t>
            </w:r>
          </w:p>
        </w:tc>
        <w:tc>
          <w:tcPr>
            <w:tcW w:w="1047" w:type="dxa"/>
            <w:tcBorders>
              <w:top w:val="nil"/>
              <w:left w:val="nil"/>
              <w:bottom w:val="single" w:sz="4" w:space="0" w:color="auto"/>
              <w:right w:val="single" w:sz="4" w:space="0" w:color="auto"/>
            </w:tcBorders>
            <w:shd w:val="clear" w:color="auto" w:fill="auto"/>
            <w:vAlign w:val="center"/>
            <w:hideMark/>
          </w:tcPr>
          <w:p w14:paraId="1C8D97DD"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967.2</w:t>
            </w:r>
          </w:p>
        </w:tc>
        <w:tc>
          <w:tcPr>
            <w:tcW w:w="1356" w:type="dxa"/>
            <w:tcBorders>
              <w:top w:val="nil"/>
              <w:left w:val="nil"/>
              <w:bottom w:val="single" w:sz="4" w:space="0" w:color="auto"/>
              <w:right w:val="single" w:sz="4" w:space="0" w:color="auto"/>
            </w:tcBorders>
            <w:shd w:val="clear" w:color="auto" w:fill="auto"/>
            <w:vAlign w:val="center"/>
            <w:hideMark/>
          </w:tcPr>
          <w:p w14:paraId="7F07B825"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-139.8</w:t>
            </w:r>
          </w:p>
        </w:tc>
        <w:tc>
          <w:tcPr>
            <w:tcW w:w="3457" w:type="dxa"/>
            <w:tcBorders>
              <w:top w:val="nil"/>
              <w:left w:val="nil"/>
              <w:bottom w:val="single" w:sz="4" w:space="0" w:color="auto"/>
              <w:right w:val="single" w:sz="4" w:space="0" w:color="auto"/>
            </w:tcBorders>
            <w:shd w:val="clear" w:color="auto" w:fill="auto"/>
            <w:vAlign w:val="center"/>
            <w:hideMark/>
          </w:tcPr>
          <w:p w14:paraId="663072DA"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«Տարբերությունը պայմանավորված է խոնավ եղանակային պայմաններով:»</w:t>
            </w:r>
          </w:p>
        </w:tc>
      </w:tr>
      <w:tr w:rsidR="00401179" w:rsidRPr="00471042" w14:paraId="251E1FF6" w14:textId="77777777" w:rsidTr="008D6DA6">
        <w:trPr>
          <w:trHeight w:val="657"/>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4E5A51F8"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7</w:t>
            </w:r>
          </w:p>
        </w:tc>
        <w:tc>
          <w:tcPr>
            <w:tcW w:w="2202" w:type="dxa"/>
            <w:tcBorders>
              <w:top w:val="nil"/>
              <w:left w:val="nil"/>
              <w:bottom w:val="single" w:sz="4" w:space="0" w:color="auto"/>
              <w:right w:val="single" w:sz="4" w:space="0" w:color="auto"/>
            </w:tcBorders>
            <w:shd w:val="clear" w:color="auto" w:fill="auto"/>
            <w:vAlign w:val="center"/>
            <w:hideMark/>
          </w:tcPr>
          <w:p w14:paraId="7A0782EA"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«Փակ արմատային համակարգով տնկանյութի աճեցում»</w:t>
            </w:r>
            <w:r w:rsidRPr="00471042">
              <w:rPr>
                <w:rFonts w:ascii="GHEA Grapalat" w:eastAsia="Times New Roman" w:hAnsi="GHEA Grapalat" w:cs="Calibri"/>
                <w:b/>
                <w:bCs/>
                <w:i/>
                <w:iCs/>
                <w:sz w:val="16"/>
                <w:szCs w:val="16"/>
              </w:rPr>
              <w:t xml:space="preserve"> (հազար հատ)</w:t>
            </w:r>
          </w:p>
        </w:tc>
        <w:tc>
          <w:tcPr>
            <w:tcW w:w="1426" w:type="dxa"/>
            <w:tcBorders>
              <w:top w:val="nil"/>
              <w:left w:val="nil"/>
              <w:bottom w:val="single" w:sz="4" w:space="0" w:color="auto"/>
              <w:right w:val="single" w:sz="4" w:space="0" w:color="auto"/>
            </w:tcBorders>
            <w:shd w:val="clear" w:color="auto" w:fill="auto"/>
            <w:vAlign w:val="center"/>
            <w:hideMark/>
          </w:tcPr>
          <w:p w14:paraId="0D363376"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250.0</w:t>
            </w:r>
          </w:p>
        </w:tc>
        <w:tc>
          <w:tcPr>
            <w:tcW w:w="1047" w:type="dxa"/>
            <w:tcBorders>
              <w:top w:val="nil"/>
              <w:left w:val="nil"/>
              <w:bottom w:val="single" w:sz="4" w:space="0" w:color="auto"/>
              <w:right w:val="single" w:sz="4" w:space="0" w:color="auto"/>
            </w:tcBorders>
            <w:shd w:val="clear" w:color="auto" w:fill="auto"/>
            <w:vAlign w:val="center"/>
            <w:hideMark/>
          </w:tcPr>
          <w:p w14:paraId="7360F16F"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163.8</w:t>
            </w:r>
          </w:p>
        </w:tc>
        <w:tc>
          <w:tcPr>
            <w:tcW w:w="1356" w:type="dxa"/>
            <w:tcBorders>
              <w:top w:val="nil"/>
              <w:left w:val="nil"/>
              <w:bottom w:val="single" w:sz="4" w:space="0" w:color="auto"/>
              <w:right w:val="single" w:sz="4" w:space="0" w:color="auto"/>
            </w:tcBorders>
            <w:shd w:val="clear" w:color="auto" w:fill="auto"/>
            <w:vAlign w:val="center"/>
            <w:hideMark/>
          </w:tcPr>
          <w:p w14:paraId="691B18AC"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-86.2</w:t>
            </w:r>
          </w:p>
        </w:tc>
        <w:tc>
          <w:tcPr>
            <w:tcW w:w="3457" w:type="dxa"/>
            <w:tcBorders>
              <w:top w:val="nil"/>
              <w:left w:val="nil"/>
              <w:bottom w:val="single" w:sz="4" w:space="0" w:color="auto"/>
              <w:right w:val="single" w:sz="4" w:space="0" w:color="auto"/>
            </w:tcBorders>
            <w:shd w:val="clear" w:color="auto" w:fill="auto"/>
            <w:vAlign w:val="center"/>
            <w:hideMark/>
          </w:tcPr>
          <w:p w14:paraId="4F8E674F"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«Մնացած  86.2 հազ. հատը թաղարների բացակայության (որոշ քանակություն մաշվել, ջարդվել են) պատճառով ցանքս չի կատարվել:»</w:t>
            </w:r>
          </w:p>
        </w:tc>
      </w:tr>
      <w:tr w:rsidR="00401179" w:rsidRPr="00471042" w14:paraId="5EF7587C" w14:textId="77777777" w:rsidTr="00BD410B">
        <w:trPr>
          <w:trHeight w:val="1236"/>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0FBCE72D"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8</w:t>
            </w:r>
          </w:p>
        </w:tc>
        <w:tc>
          <w:tcPr>
            <w:tcW w:w="2202" w:type="dxa"/>
            <w:tcBorders>
              <w:top w:val="nil"/>
              <w:left w:val="nil"/>
              <w:bottom w:val="single" w:sz="4" w:space="0" w:color="auto"/>
              <w:right w:val="single" w:sz="4" w:space="0" w:color="auto"/>
            </w:tcBorders>
            <w:shd w:val="clear" w:color="auto" w:fill="auto"/>
            <w:vAlign w:val="center"/>
            <w:hideMark/>
          </w:tcPr>
          <w:p w14:paraId="5CFD75C6"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«Ցանկապատում»</w:t>
            </w:r>
            <w:r w:rsidRPr="00471042">
              <w:rPr>
                <w:rFonts w:ascii="GHEA Grapalat" w:eastAsia="Times New Roman" w:hAnsi="GHEA Grapalat" w:cs="Calibri"/>
                <w:b/>
                <w:bCs/>
                <w:i/>
                <w:iCs/>
                <w:sz w:val="16"/>
                <w:szCs w:val="16"/>
              </w:rPr>
              <w:t xml:space="preserve"> (կմ)</w:t>
            </w:r>
          </w:p>
        </w:tc>
        <w:tc>
          <w:tcPr>
            <w:tcW w:w="1426" w:type="dxa"/>
            <w:tcBorders>
              <w:top w:val="nil"/>
              <w:left w:val="nil"/>
              <w:bottom w:val="single" w:sz="4" w:space="0" w:color="auto"/>
              <w:right w:val="single" w:sz="4" w:space="0" w:color="auto"/>
            </w:tcBorders>
            <w:shd w:val="clear" w:color="auto" w:fill="auto"/>
            <w:vAlign w:val="center"/>
            <w:hideMark/>
          </w:tcPr>
          <w:p w14:paraId="029C1143"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22.4</w:t>
            </w:r>
          </w:p>
        </w:tc>
        <w:tc>
          <w:tcPr>
            <w:tcW w:w="1047" w:type="dxa"/>
            <w:tcBorders>
              <w:top w:val="nil"/>
              <w:left w:val="nil"/>
              <w:bottom w:val="single" w:sz="4" w:space="0" w:color="auto"/>
              <w:right w:val="single" w:sz="4" w:space="0" w:color="auto"/>
            </w:tcBorders>
            <w:shd w:val="clear" w:color="auto" w:fill="auto"/>
            <w:vAlign w:val="center"/>
            <w:hideMark/>
          </w:tcPr>
          <w:p w14:paraId="384EF322"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15.7</w:t>
            </w:r>
          </w:p>
        </w:tc>
        <w:tc>
          <w:tcPr>
            <w:tcW w:w="1356" w:type="dxa"/>
            <w:tcBorders>
              <w:top w:val="nil"/>
              <w:left w:val="nil"/>
              <w:bottom w:val="single" w:sz="4" w:space="0" w:color="auto"/>
              <w:right w:val="single" w:sz="4" w:space="0" w:color="auto"/>
            </w:tcBorders>
            <w:shd w:val="clear" w:color="auto" w:fill="auto"/>
            <w:vAlign w:val="center"/>
            <w:hideMark/>
          </w:tcPr>
          <w:p w14:paraId="47D2373F"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-6.7</w:t>
            </w:r>
          </w:p>
        </w:tc>
        <w:tc>
          <w:tcPr>
            <w:tcW w:w="3457" w:type="dxa"/>
            <w:tcBorders>
              <w:top w:val="nil"/>
              <w:left w:val="nil"/>
              <w:bottom w:val="single" w:sz="4" w:space="0" w:color="auto"/>
              <w:right w:val="single" w:sz="4" w:space="0" w:color="auto"/>
            </w:tcBorders>
            <w:shd w:val="clear" w:color="auto" w:fill="auto"/>
            <w:vAlign w:val="center"/>
            <w:hideMark/>
          </w:tcPr>
          <w:p w14:paraId="669E38D6"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«Մնացած 6.7 կմ  հաջորդ տարում իրականացվել է «Անտառտնտեսություն» մասնաճյուղերի աշխատակիցների կողմից շաբաթօրյակով, քանի որ նյութերը (փշալար և այլն) արդեն ձեռք բերված են եղել։»</w:t>
            </w:r>
          </w:p>
        </w:tc>
      </w:tr>
      <w:tr w:rsidR="00401179" w:rsidRPr="00471042" w14:paraId="6AF57960" w14:textId="77777777" w:rsidTr="00D774B0">
        <w:trPr>
          <w:trHeight w:val="274"/>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520A78B8"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9</w:t>
            </w:r>
          </w:p>
        </w:tc>
        <w:tc>
          <w:tcPr>
            <w:tcW w:w="2202" w:type="dxa"/>
            <w:tcBorders>
              <w:top w:val="nil"/>
              <w:left w:val="nil"/>
              <w:bottom w:val="single" w:sz="4" w:space="0" w:color="auto"/>
              <w:right w:val="single" w:sz="4" w:space="0" w:color="auto"/>
            </w:tcBorders>
            <w:shd w:val="clear" w:color="auto" w:fill="auto"/>
            <w:vAlign w:val="center"/>
            <w:hideMark/>
          </w:tcPr>
          <w:p w14:paraId="76C6055B"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«Տնկանյութի հանում» (</w:t>
            </w:r>
            <w:r w:rsidRPr="00471042">
              <w:rPr>
                <w:rFonts w:ascii="GHEA Grapalat" w:eastAsia="Times New Roman" w:hAnsi="GHEA Grapalat" w:cs="Calibri"/>
                <w:b/>
                <w:bCs/>
                <w:i/>
                <w:iCs/>
                <w:sz w:val="16"/>
                <w:szCs w:val="16"/>
              </w:rPr>
              <w:t>հազար հատ</w:t>
            </w:r>
            <w:r w:rsidRPr="00471042">
              <w:rPr>
                <w:rFonts w:ascii="GHEA Grapalat" w:eastAsia="Times New Roman" w:hAnsi="GHEA Grapalat" w:cs="Calibri"/>
                <w:sz w:val="16"/>
                <w:szCs w:val="16"/>
              </w:rPr>
              <w:t>)</w:t>
            </w:r>
          </w:p>
        </w:tc>
        <w:tc>
          <w:tcPr>
            <w:tcW w:w="1426" w:type="dxa"/>
            <w:tcBorders>
              <w:top w:val="nil"/>
              <w:left w:val="nil"/>
              <w:bottom w:val="single" w:sz="4" w:space="0" w:color="auto"/>
              <w:right w:val="single" w:sz="4" w:space="0" w:color="auto"/>
            </w:tcBorders>
            <w:shd w:val="clear" w:color="auto" w:fill="auto"/>
            <w:vAlign w:val="center"/>
            <w:hideMark/>
          </w:tcPr>
          <w:p w14:paraId="25C85E16"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595.5</w:t>
            </w:r>
          </w:p>
        </w:tc>
        <w:tc>
          <w:tcPr>
            <w:tcW w:w="1047" w:type="dxa"/>
            <w:tcBorders>
              <w:top w:val="nil"/>
              <w:left w:val="nil"/>
              <w:bottom w:val="single" w:sz="4" w:space="0" w:color="auto"/>
              <w:right w:val="single" w:sz="4" w:space="0" w:color="auto"/>
            </w:tcBorders>
            <w:shd w:val="clear" w:color="auto" w:fill="auto"/>
            <w:vAlign w:val="center"/>
            <w:hideMark/>
          </w:tcPr>
          <w:p w14:paraId="12CE265F"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443.8</w:t>
            </w:r>
          </w:p>
        </w:tc>
        <w:tc>
          <w:tcPr>
            <w:tcW w:w="1356" w:type="dxa"/>
            <w:tcBorders>
              <w:top w:val="nil"/>
              <w:left w:val="nil"/>
              <w:bottom w:val="single" w:sz="4" w:space="0" w:color="auto"/>
              <w:right w:val="single" w:sz="4" w:space="0" w:color="auto"/>
            </w:tcBorders>
            <w:shd w:val="clear" w:color="auto" w:fill="auto"/>
            <w:vAlign w:val="center"/>
            <w:hideMark/>
          </w:tcPr>
          <w:p w14:paraId="09A2BCB8" w14:textId="77777777" w:rsidR="00401179" w:rsidRPr="00471042" w:rsidRDefault="00401179" w:rsidP="00471042">
            <w:pPr>
              <w:spacing w:after="0" w:line="240" w:lineRule="auto"/>
              <w:jc w:val="center"/>
              <w:rPr>
                <w:rFonts w:ascii="GHEA Grapalat" w:eastAsia="Times New Roman" w:hAnsi="GHEA Grapalat" w:cs="Calibri"/>
                <w:sz w:val="16"/>
                <w:szCs w:val="16"/>
              </w:rPr>
            </w:pPr>
            <w:r w:rsidRPr="00471042">
              <w:rPr>
                <w:rFonts w:ascii="GHEA Grapalat" w:eastAsia="Times New Roman" w:hAnsi="GHEA Grapalat" w:cs="Calibri"/>
                <w:sz w:val="16"/>
                <w:szCs w:val="16"/>
              </w:rPr>
              <w:t>-151.7</w:t>
            </w:r>
          </w:p>
        </w:tc>
        <w:tc>
          <w:tcPr>
            <w:tcW w:w="3457" w:type="dxa"/>
            <w:tcBorders>
              <w:top w:val="nil"/>
              <w:left w:val="nil"/>
              <w:bottom w:val="single" w:sz="4" w:space="0" w:color="auto"/>
              <w:right w:val="single" w:sz="4" w:space="0" w:color="auto"/>
            </w:tcBorders>
            <w:shd w:val="clear" w:color="auto" w:fill="auto"/>
            <w:vAlign w:val="center"/>
            <w:hideMark/>
          </w:tcPr>
          <w:p w14:paraId="432E86C8" w14:textId="77777777" w:rsidR="00401179" w:rsidRPr="00471042" w:rsidRDefault="00401179" w:rsidP="00471042">
            <w:pPr>
              <w:spacing w:after="0" w:line="240" w:lineRule="auto"/>
              <w:jc w:val="center"/>
              <w:rPr>
                <w:rFonts w:ascii="GHEA Grapalat" w:eastAsia="Times New Roman" w:hAnsi="GHEA Grapalat" w:cs="Calibri"/>
                <w:i/>
                <w:iCs/>
                <w:color w:val="000000"/>
                <w:sz w:val="16"/>
                <w:szCs w:val="16"/>
              </w:rPr>
            </w:pPr>
            <w:r w:rsidRPr="00471042">
              <w:rPr>
                <w:rFonts w:ascii="GHEA Grapalat" w:eastAsia="Times New Roman" w:hAnsi="GHEA Grapalat" w:cs="Calibri"/>
                <w:i/>
                <w:iCs/>
                <w:color w:val="000000"/>
                <w:sz w:val="16"/>
                <w:szCs w:val="16"/>
              </w:rPr>
              <w:t>Տնկանյութի հանում լրացման համար նախատեսվածից կարող է տալ հնարավոր շեղումներ, քանի որ վեգետացիայի ընթացքում հնարավոր չորացումների և վնասատուների պատճառով պակասում է տնկանյութի քանակը հետևաբար աշնանը լրացման ընթացքում այն կարող է փոփոխվել:»</w:t>
            </w:r>
          </w:p>
        </w:tc>
      </w:tr>
    </w:tbl>
    <w:p w14:paraId="663E4618" w14:textId="77777777" w:rsidR="00793A0B" w:rsidRPr="00B2193A" w:rsidRDefault="00793A0B" w:rsidP="00B2193A">
      <w:pPr>
        <w:spacing w:line="240" w:lineRule="auto"/>
        <w:ind w:left="360"/>
        <w:jc w:val="right"/>
        <w:rPr>
          <w:rFonts w:ascii="GHEA Grapalat" w:eastAsia="Times New Roman" w:hAnsi="GHEA Grapalat" w:cs="Calibri"/>
          <w:bCs/>
          <w:i/>
          <w:iCs/>
          <w:color w:val="000000"/>
          <w:sz w:val="24"/>
          <w:szCs w:val="24"/>
        </w:rPr>
      </w:pPr>
      <w:r w:rsidRPr="00B2193A">
        <w:rPr>
          <w:rFonts w:ascii="GHEA Grapalat" w:eastAsia="Times New Roman" w:hAnsi="GHEA Grapalat" w:cs="Calibri"/>
          <w:bCs/>
          <w:i/>
          <w:iCs/>
          <w:color w:val="000000"/>
          <w:sz w:val="24"/>
          <w:szCs w:val="24"/>
        </w:rPr>
        <w:t>Հավելված 3</w:t>
      </w:r>
    </w:p>
    <w:p w14:paraId="7E13E80C" w14:textId="77777777" w:rsidR="00793A0B" w:rsidRPr="00B2193A" w:rsidRDefault="00793A0B" w:rsidP="00127BF6">
      <w:pPr>
        <w:spacing w:line="240" w:lineRule="auto"/>
        <w:ind w:left="360"/>
        <w:jc w:val="center"/>
        <w:rPr>
          <w:rFonts w:ascii="GHEA Grapalat" w:eastAsia="Times New Roman" w:hAnsi="GHEA Grapalat" w:cs="Calibri"/>
          <w:color w:val="000000"/>
        </w:rPr>
      </w:pPr>
      <w:r w:rsidRPr="00B2193A">
        <w:rPr>
          <w:rFonts w:ascii="GHEA Grapalat" w:eastAsia="Times New Roman" w:hAnsi="GHEA Grapalat" w:cs="Calibri"/>
          <w:color w:val="000000"/>
        </w:rPr>
        <w:t>ՊՈԱԿ-ի կողմից  կնքված վարձակալության պայմանագրերի գծով  2019թ. չհավաքագրված վարձավճարներ</w:t>
      </w: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9"/>
        <w:gridCol w:w="1375"/>
        <w:gridCol w:w="1131"/>
        <w:gridCol w:w="2573"/>
        <w:gridCol w:w="952"/>
        <w:gridCol w:w="9"/>
        <w:gridCol w:w="1598"/>
        <w:gridCol w:w="1720"/>
      </w:tblGrid>
      <w:tr w:rsidR="0066548E" w:rsidRPr="0066548E" w14:paraId="6549CC55" w14:textId="77777777" w:rsidTr="00804262">
        <w:trPr>
          <w:trHeight w:val="563"/>
        </w:trPr>
        <w:tc>
          <w:tcPr>
            <w:tcW w:w="452" w:type="dxa"/>
            <w:vMerge w:val="restart"/>
            <w:shd w:val="clear" w:color="auto" w:fill="auto"/>
            <w:textDirection w:val="btLr"/>
            <w:vAlign w:val="center"/>
            <w:hideMark/>
          </w:tcPr>
          <w:p w14:paraId="5CBA12B0" w14:textId="77777777" w:rsidR="0066548E" w:rsidRPr="008079BC" w:rsidRDefault="0066548E" w:rsidP="002C598F">
            <w:pPr>
              <w:spacing w:after="0" w:line="240" w:lineRule="auto"/>
              <w:jc w:val="center"/>
              <w:rPr>
                <w:rFonts w:ascii="GHEA Grapalat" w:eastAsia="Times New Roman" w:hAnsi="GHEA Grapalat" w:cs="Calibri"/>
                <w:i/>
                <w:iCs/>
                <w:sz w:val="16"/>
                <w:szCs w:val="16"/>
              </w:rPr>
            </w:pPr>
            <w:r w:rsidRPr="008079BC">
              <w:rPr>
                <w:rFonts w:ascii="GHEA Grapalat" w:eastAsia="Times New Roman" w:hAnsi="GHEA Grapalat" w:cs="Calibri"/>
                <w:i/>
                <w:iCs/>
                <w:sz w:val="16"/>
                <w:szCs w:val="16"/>
              </w:rPr>
              <w:t>Թիվ</w:t>
            </w:r>
          </w:p>
        </w:tc>
        <w:tc>
          <w:tcPr>
            <w:tcW w:w="2535" w:type="dxa"/>
            <w:gridSpan w:val="3"/>
            <w:shd w:val="clear" w:color="auto" w:fill="auto"/>
            <w:vAlign w:val="center"/>
            <w:hideMark/>
          </w:tcPr>
          <w:p w14:paraId="696BCD5D" w14:textId="77777777" w:rsidR="0066548E" w:rsidRPr="008079BC" w:rsidRDefault="0066548E" w:rsidP="002C598F">
            <w:pPr>
              <w:spacing w:after="0" w:line="240" w:lineRule="auto"/>
              <w:jc w:val="center"/>
              <w:rPr>
                <w:rFonts w:ascii="GHEA Grapalat" w:eastAsia="Times New Roman" w:hAnsi="GHEA Grapalat" w:cs="Calibri"/>
                <w:bCs/>
                <w:sz w:val="16"/>
                <w:szCs w:val="16"/>
              </w:rPr>
            </w:pPr>
            <w:r w:rsidRPr="008079BC">
              <w:rPr>
                <w:rFonts w:ascii="GHEA Grapalat" w:eastAsia="Times New Roman" w:hAnsi="GHEA Grapalat" w:cs="Calibri"/>
                <w:bCs/>
                <w:sz w:val="16"/>
                <w:szCs w:val="16"/>
              </w:rPr>
              <w:t>Վարձակալական պայմանագրի</w:t>
            </w:r>
          </w:p>
        </w:tc>
        <w:tc>
          <w:tcPr>
            <w:tcW w:w="2573" w:type="dxa"/>
            <w:vMerge w:val="restart"/>
            <w:shd w:val="clear" w:color="auto" w:fill="auto"/>
            <w:vAlign w:val="center"/>
            <w:hideMark/>
          </w:tcPr>
          <w:p w14:paraId="67B26A69" w14:textId="77777777" w:rsidR="0066548E" w:rsidRPr="008079BC" w:rsidRDefault="0066548E" w:rsidP="002C598F">
            <w:pPr>
              <w:spacing w:after="0" w:line="240" w:lineRule="auto"/>
              <w:jc w:val="center"/>
              <w:rPr>
                <w:rFonts w:ascii="GHEA Grapalat" w:eastAsia="Times New Roman" w:hAnsi="GHEA Grapalat" w:cs="Calibri"/>
                <w:bCs/>
                <w:sz w:val="18"/>
                <w:szCs w:val="18"/>
              </w:rPr>
            </w:pPr>
            <w:r w:rsidRPr="008079BC">
              <w:rPr>
                <w:rFonts w:ascii="GHEA Grapalat" w:eastAsia="Times New Roman" w:hAnsi="GHEA Grapalat" w:cs="Calibri"/>
                <w:bCs/>
                <w:sz w:val="18"/>
                <w:szCs w:val="18"/>
              </w:rPr>
              <w:t>Վարձակալի անվանումը,                                                  անուն</w:t>
            </w:r>
            <w:r w:rsidRPr="008079BC">
              <w:rPr>
                <w:rFonts w:ascii="GHEA Grapalat" w:eastAsia="Times New Roman" w:hAnsi="GHEA Grapalat" w:cs="Calibri"/>
                <w:bCs/>
                <w:sz w:val="18"/>
                <w:szCs w:val="18"/>
                <w:lang w:val="hy-AM"/>
              </w:rPr>
              <w:t>,</w:t>
            </w:r>
            <w:r w:rsidRPr="008079BC">
              <w:rPr>
                <w:rFonts w:ascii="GHEA Grapalat" w:eastAsia="Times New Roman" w:hAnsi="GHEA Grapalat" w:cs="Calibri"/>
                <w:bCs/>
                <w:sz w:val="18"/>
                <w:szCs w:val="18"/>
              </w:rPr>
              <w:t xml:space="preserve"> ազգանուն</w:t>
            </w:r>
          </w:p>
        </w:tc>
        <w:tc>
          <w:tcPr>
            <w:tcW w:w="961" w:type="dxa"/>
            <w:gridSpan w:val="2"/>
            <w:vMerge w:val="restart"/>
            <w:shd w:val="clear" w:color="auto" w:fill="auto"/>
            <w:vAlign w:val="center"/>
            <w:hideMark/>
          </w:tcPr>
          <w:p w14:paraId="42A92120" w14:textId="77777777" w:rsidR="0066548E" w:rsidRPr="008079BC" w:rsidRDefault="0066548E" w:rsidP="002C598F">
            <w:pPr>
              <w:spacing w:after="0" w:line="240" w:lineRule="auto"/>
              <w:jc w:val="center"/>
              <w:rPr>
                <w:rFonts w:ascii="GHEA Grapalat" w:eastAsia="Times New Roman" w:hAnsi="GHEA Grapalat" w:cs="Calibri"/>
                <w:bCs/>
                <w:sz w:val="16"/>
                <w:szCs w:val="16"/>
              </w:rPr>
            </w:pPr>
            <w:r w:rsidRPr="008079BC">
              <w:rPr>
                <w:rFonts w:ascii="GHEA Grapalat" w:eastAsia="Times New Roman" w:hAnsi="GHEA Grapalat" w:cs="Calibri"/>
                <w:bCs/>
                <w:sz w:val="16"/>
                <w:szCs w:val="16"/>
              </w:rPr>
              <w:t>(հա)</w:t>
            </w:r>
          </w:p>
        </w:tc>
        <w:tc>
          <w:tcPr>
            <w:tcW w:w="1598" w:type="dxa"/>
            <w:vMerge w:val="restart"/>
            <w:shd w:val="clear" w:color="auto" w:fill="auto"/>
            <w:vAlign w:val="center"/>
            <w:hideMark/>
          </w:tcPr>
          <w:p w14:paraId="6D68A070" w14:textId="77777777" w:rsidR="0066548E" w:rsidRPr="008079BC" w:rsidRDefault="0066548E" w:rsidP="002C598F">
            <w:pPr>
              <w:spacing w:after="0" w:line="240" w:lineRule="auto"/>
              <w:jc w:val="center"/>
              <w:rPr>
                <w:rFonts w:ascii="GHEA Grapalat" w:eastAsia="Times New Roman" w:hAnsi="GHEA Grapalat" w:cs="Calibri"/>
                <w:bCs/>
                <w:sz w:val="16"/>
                <w:szCs w:val="16"/>
              </w:rPr>
            </w:pPr>
            <w:r w:rsidRPr="008079BC">
              <w:rPr>
                <w:rFonts w:ascii="GHEA Grapalat" w:eastAsia="Times New Roman" w:hAnsi="GHEA Grapalat" w:cs="Calibri"/>
                <w:bCs/>
                <w:sz w:val="16"/>
                <w:szCs w:val="16"/>
              </w:rPr>
              <w:t xml:space="preserve">Տարեկան վճարման </w:t>
            </w:r>
            <w:r w:rsidRPr="008079BC">
              <w:rPr>
                <w:rFonts w:ascii="GHEA Grapalat" w:eastAsia="Times New Roman" w:hAnsi="GHEA Grapalat" w:cs="Calibri"/>
                <w:bCs/>
                <w:sz w:val="16"/>
                <w:szCs w:val="16"/>
              </w:rPr>
              <w:lastRenderedPageBreak/>
              <w:t>գումարը                                                                                                                                                                 (հազ</w:t>
            </w:r>
            <w:r w:rsidRPr="008079BC">
              <w:rPr>
                <w:rFonts w:ascii="MS Mincho" w:eastAsia="MS Mincho" w:hAnsi="MS Mincho" w:cs="MS Mincho"/>
                <w:bCs/>
                <w:sz w:val="16"/>
                <w:szCs w:val="16"/>
              </w:rPr>
              <w:t>․</w:t>
            </w:r>
            <w:r w:rsidRPr="008079BC">
              <w:rPr>
                <w:rFonts w:ascii="GHEA Grapalat" w:eastAsia="Times New Roman" w:hAnsi="GHEA Grapalat" w:cs="Calibri"/>
                <w:bCs/>
                <w:sz w:val="16"/>
                <w:szCs w:val="16"/>
              </w:rPr>
              <w:t xml:space="preserve"> </w:t>
            </w:r>
            <w:r w:rsidRPr="008079BC">
              <w:rPr>
                <w:rFonts w:ascii="GHEA Grapalat" w:eastAsia="Times New Roman" w:hAnsi="GHEA Grapalat" w:cs="GHEA Grapalat"/>
                <w:bCs/>
                <w:sz w:val="16"/>
                <w:szCs w:val="16"/>
              </w:rPr>
              <w:t>դրամ</w:t>
            </w:r>
            <w:r w:rsidRPr="008079BC">
              <w:rPr>
                <w:rFonts w:ascii="GHEA Grapalat" w:eastAsia="Times New Roman" w:hAnsi="GHEA Grapalat" w:cs="Calibri"/>
                <w:bCs/>
                <w:sz w:val="16"/>
                <w:szCs w:val="16"/>
              </w:rPr>
              <w:t>)</w:t>
            </w:r>
          </w:p>
        </w:tc>
        <w:tc>
          <w:tcPr>
            <w:tcW w:w="1720" w:type="dxa"/>
            <w:vMerge w:val="restart"/>
            <w:shd w:val="clear" w:color="000000" w:fill="FFFFFF"/>
            <w:vAlign w:val="center"/>
            <w:hideMark/>
          </w:tcPr>
          <w:p w14:paraId="61DFE464" w14:textId="77777777" w:rsidR="0066548E" w:rsidRPr="008079BC" w:rsidRDefault="0066548E" w:rsidP="002C598F">
            <w:pPr>
              <w:spacing w:after="0" w:line="240" w:lineRule="auto"/>
              <w:jc w:val="center"/>
              <w:rPr>
                <w:rFonts w:ascii="GHEA Grapalat" w:eastAsia="Times New Roman" w:hAnsi="GHEA Grapalat" w:cs="Calibri"/>
                <w:bCs/>
                <w:color w:val="000000"/>
                <w:sz w:val="20"/>
                <w:szCs w:val="20"/>
              </w:rPr>
            </w:pPr>
            <w:r w:rsidRPr="008079BC">
              <w:rPr>
                <w:rFonts w:ascii="GHEA Grapalat" w:eastAsia="Times New Roman" w:hAnsi="GHEA Grapalat" w:cs="Calibri"/>
                <w:bCs/>
                <w:color w:val="000000"/>
                <w:sz w:val="20"/>
                <w:szCs w:val="20"/>
              </w:rPr>
              <w:lastRenderedPageBreak/>
              <w:t xml:space="preserve">Պարտք առ 01.01.2020թ.  </w:t>
            </w:r>
            <w:r w:rsidRPr="008079BC">
              <w:rPr>
                <w:rFonts w:ascii="GHEA Grapalat" w:eastAsia="Times New Roman" w:hAnsi="GHEA Grapalat" w:cs="Calibri"/>
                <w:bCs/>
                <w:i/>
                <w:iCs/>
                <w:color w:val="000000"/>
                <w:sz w:val="20"/>
                <w:szCs w:val="20"/>
              </w:rPr>
              <w:lastRenderedPageBreak/>
              <w:t>(ՀՀ դրամ)</w:t>
            </w:r>
          </w:p>
        </w:tc>
      </w:tr>
      <w:tr w:rsidR="0066548E" w:rsidRPr="0066548E" w14:paraId="4AD061B6" w14:textId="77777777" w:rsidTr="00804262">
        <w:trPr>
          <w:trHeight w:val="676"/>
        </w:trPr>
        <w:tc>
          <w:tcPr>
            <w:tcW w:w="452" w:type="dxa"/>
            <w:vMerge/>
            <w:vAlign w:val="center"/>
            <w:hideMark/>
          </w:tcPr>
          <w:p w14:paraId="5B30CA52" w14:textId="77777777" w:rsidR="0066548E" w:rsidRPr="0066548E" w:rsidRDefault="0066548E" w:rsidP="002C598F">
            <w:pPr>
              <w:spacing w:after="0" w:line="240" w:lineRule="auto"/>
              <w:rPr>
                <w:rFonts w:ascii="GHEA Grapalat" w:eastAsia="Times New Roman" w:hAnsi="GHEA Grapalat" w:cs="Calibri"/>
                <w:i/>
                <w:iCs/>
                <w:sz w:val="16"/>
                <w:szCs w:val="16"/>
              </w:rPr>
            </w:pPr>
          </w:p>
        </w:tc>
        <w:tc>
          <w:tcPr>
            <w:tcW w:w="1404" w:type="dxa"/>
            <w:gridSpan w:val="2"/>
            <w:shd w:val="clear" w:color="auto" w:fill="auto"/>
            <w:vAlign w:val="center"/>
            <w:hideMark/>
          </w:tcPr>
          <w:p w14:paraId="79CE85C6" w14:textId="77777777" w:rsidR="0066548E" w:rsidRPr="00D774B0" w:rsidRDefault="0066548E" w:rsidP="002C598F">
            <w:pPr>
              <w:spacing w:after="0" w:line="240" w:lineRule="auto"/>
              <w:jc w:val="center"/>
              <w:rPr>
                <w:rFonts w:ascii="GHEA Grapalat" w:eastAsia="Times New Roman" w:hAnsi="GHEA Grapalat" w:cs="Calibri"/>
                <w:bCs/>
                <w:sz w:val="18"/>
                <w:szCs w:val="18"/>
              </w:rPr>
            </w:pPr>
            <w:r w:rsidRPr="00D774B0">
              <w:rPr>
                <w:rFonts w:ascii="GHEA Grapalat" w:eastAsia="Times New Roman" w:hAnsi="GHEA Grapalat" w:cs="Calibri"/>
                <w:bCs/>
                <w:sz w:val="18"/>
                <w:szCs w:val="18"/>
              </w:rPr>
              <w:t>Կնքման տարեթիվը</w:t>
            </w:r>
          </w:p>
        </w:tc>
        <w:tc>
          <w:tcPr>
            <w:tcW w:w="1131" w:type="dxa"/>
            <w:shd w:val="clear" w:color="auto" w:fill="auto"/>
            <w:vAlign w:val="center"/>
            <w:hideMark/>
          </w:tcPr>
          <w:p w14:paraId="02EF02E8" w14:textId="77777777" w:rsidR="0066548E" w:rsidRPr="00D774B0" w:rsidRDefault="0066548E" w:rsidP="002C598F">
            <w:pPr>
              <w:spacing w:after="0" w:line="240" w:lineRule="auto"/>
              <w:jc w:val="center"/>
              <w:rPr>
                <w:rFonts w:ascii="GHEA Grapalat" w:eastAsia="Times New Roman" w:hAnsi="GHEA Grapalat" w:cs="Calibri"/>
                <w:i/>
                <w:iCs/>
                <w:sz w:val="18"/>
                <w:szCs w:val="18"/>
              </w:rPr>
            </w:pPr>
            <w:r w:rsidRPr="00D774B0">
              <w:rPr>
                <w:rFonts w:ascii="GHEA Grapalat" w:eastAsia="Times New Roman" w:hAnsi="GHEA Grapalat" w:cs="Calibri"/>
                <w:bCs/>
                <w:sz w:val="18"/>
                <w:szCs w:val="18"/>
              </w:rPr>
              <w:t xml:space="preserve">Ժամկետը  </w:t>
            </w:r>
            <w:r w:rsidRPr="00D774B0">
              <w:rPr>
                <w:rFonts w:ascii="GHEA Grapalat" w:eastAsia="Times New Roman" w:hAnsi="GHEA Grapalat" w:cs="Calibri"/>
                <w:i/>
                <w:iCs/>
                <w:sz w:val="18"/>
                <w:szCs w:val="18"/>
              </w:rPr>
              <w:t xml:space="preserve">                  (տարի)</w:t>
            </w:r>
          </w:p>
        </w:tc>
        <w:tc>
          <w:tcPr>
            <w:tcW w:w="2573" w:type="dxa"/>
            <w:vMerge/>
            <w:vAlign w:val="center"/>
            <w:hideMark/>
          </w:tcPr>
          <w:p w14:paraId="264F2911" w14:textId="77777777" w:rsidR="0066548E" w:rsidRPr="0066548E" w:rsidRDefault="0066548E" w:rsidP="002C598F">
            <w:pPr>
              <w:spacing w:after="0" w:line="240" w:lineRule="auto"/>
              <w:rPr>
                <w:rFonts w:ascii="GHEA Grapalat" w:eastAsia="Times New Roman" w:hAnsi="GHEA Grapalat" w:cs="Calibri"/>
                <w:b/>
                <w:bCs/>
                <w:sz w:val="18"/>
                <w:szCs w:val="18"/>
              </w:rPr>
            </w:pPr>
          </w:p>
        </w:tc>
        <w:tc>
          <w:tcPr>
            <w:tcW w:w="961" w:type="dxa"/>
            <w:gridSpan w:val="2"/>
            <w:vMerge/>
            <w:vAlign w:val="center"/>
            <w:hideMark/>
          </w:tcPr>
          <w:p w14:paraId="45E74027" w14:textId="77777777" w:rsidR="0066548E" w:rsidRPr="0066548E" w:rsidRDefault="0066548E" w:rsidP="002C598F">
            <w:pPr>
              <w:spacing w:after="0" w:line="240" w:lineRule="auto"/>
              <w:rPr>
                <w:rFonts w:ascii="GHEA Grapalat" w:eastAsia="Times New Roman" w:hAnsi="GHEA Grapalat" w:cs="Calibri"/>
                <w:b/>
                <w:bCs/>
                <w:sz w:val="16"/>
                <w:szCs w:val="16"/>
              </w:rPr>
            </w:pPr>
          </w:p>
        </w:tc>
        <w:tc>
          <w:tcPr>
            <w:tcW w:w="1598" w:type="dxa"/>
            <w:vMerge/>
            <w:vAlign w:val="center"/>
            <w:hideMark/>
          </w:tcPr>
          <w:p w14:paraId="5394F3E1" w14:textId="77777777" w:rsidR="0066548E" w:rsidRPr="0066548E" w:rsidRDefault="0066548E" w:rsidP="002C598F">
            <w:pPr>
              <w:spacing w:after="0" w:line="240" w:lineRule="auto"/>
              <w:rPr>
                <w:rFonts w:ascii="GHEA Grapalat" w:eastAsia="Times New Roman" w:hAnsi="GHEA Grapalat" w:cs="Calibri"/>
                <w:b/>
                <w:bCs/>
                <w:sz w:val="16"/>
                <w:szCs w:val="16"/>
              </w:rPr>
            </w:pPr>
          </w:p>
        </w:tc>
        <w:tc>
          <w:tcPr>
            <w:tcW w:w="1720" w:type="dxa"/>
            <w:vMerge/>
            <w:vAlign w:val="center"/>
            <w:hideMark/>
          </w:tcPr>
          <w:p w14:paraId="145CE52B" w14:textId="77777777" w:rsidR="0066548E" w:rsidRPr="0066548E" w:rsidRDefault="0066548E" w:rsidP="002C598F">
            <w:pPr>
              <w:spacing w:after="0" w:line="240" w:lineRule="auto"/>
              <w:rPr>
                <w:rFonts w:ascii="GHEA Grapalat" w:eastAsia="Times New Roman" w:hAnsi="GHEA Grapalat" w:cs="Calibri"/>
                <w:b/>
                <w:bCs/>
                <w:color w:val="000000"/>
                <w:sz w:val="20"/>
                <w:szCs w:val="20"/>
              </w:rPr>
            </w:pPr>
          </w:p>
        </w:tc>
      </w:tr>
      <w:tr w:rsidR="0066548E" w:rsidRPr="0066548E" w14:paraId="79A624E2" w14:textId="77777777" w:rsidTr="00804262">
        <w:trPr>
          <w:trHeight w:val="268"/>
        </w:trPr>
        <w:tc>
          <w:tcPr>
            <w:tcW w:w="452" w:type="dxa"/>
            <w:shd w:val="clear" w:color="auto" w:fill="auto"/>
            <w:vAlign w:val="center"/>
            <w:hideMark/>
          </w:tcPr>
          <w:p w14:paraId="37415AB6" w14:textId="77777777" w:rsidR="0066548E" w:rsidRPr="0066548E" w:rsidRDefault="0066548E" w:rsidP="002C598F">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w:t>
            </w:r>
          </w:p>
        </w:tc>
        <w:tc>
          <w:tcPr>
            <w:tcW w:w="1404" w:type="dxa"/>
            <w:gridSpan w:val="2"/>
            <w:shd w:val="clear" w:color="auto" w:fill="auto"/>
            <w:vAlign w:val="center"/>
            <w:hideMark/>
          </w:tcPr>
          <w:p w14:paraId="6141B88E" w14:textId="77777777" w:rsidR="0066548E" w:rsidRPr="0066548E" w:rsidRDefault="0066548E" w:rsidP="002C598F">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2</w:t>
            </w:r>
          </w:p>
        </w:tc>
        <w:tc>
          <w:tcPr>
            <w:tcW w:w="1131" w:type="dxa"/>
            <w:shd w:val="clear" w:color="auto" w:fill="auto"/>
            <w:vAlign w:val="center"/>
            <w:hideMark/>
          </w:tcPr>
          <w:p w14:paraId="31520185" w14:textId="77777777" w:rsidR="0066548E" w:rsidRPr="0066548E" w:rsidRDefault="0066548E" w:rsidP="002C598F">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3</w:t>
            </w:r>
          </w:p>
        </w:tc>
        <w:tc>
          <w:tcPr>
            <w:tcW w:w="2573" w:type="dxa"/>
            <w:shd w:val="clear" w:color="auto" w:fill="auto"/>
            <w:vAlign w:val="center"/>
            <w:hideMark/>
          </w:tcPr>
          <w:p w14:paraId="32110E4E" w14:textId="77777777" w:rsidR="0066548E" w:rsidRPr="0066548E" w:rsidRDefault="0066548E" w:rsidP="002C598F">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4</w:t>
            </w:r>
          </w:p>
        </w:tc>
        <w:tc>
          <w:tcPr>
            <w:tcW w:w="961" w:type="dxa"/>
            <w:gridSpan w:val="2"/>
            <w:shd w:val="clear" w:color="auto" w:fill="auto"/>
            <w:vAlign w:val="center"/>
            <w:hideMark/>
          </w:tcPr>
          <w:p w14:paraId="535E88A6" w14:textId="77777777" w:rsidR="0066548E" w:rsidRPr="0066548E" w:rsidRDefault="0066548E" w:rsidP="002C598F">
            <w:pPr>
              <w:spacing w:after="0" w:line="240" w:lineRule="auto"/>
              <w:jc w:val="center"/>
              <w:rPr>
                <w:rFonts w:ascii="GHEA Grapalat" w:eastAsia="Times New Roman" w:hAnsi="GHEA Grapalat" w:cs="Calibri"/>
                <w:i/>
                <w:iCs/>
                <w:color w:val="000000"/>
                <w:sz w:val="12"/>
                <w:szCs w:val="12"/>
              </w:rPr>
            </w:pPr>
            <w:r w:rsidRPr="0066548E">
              <w:rPr>
                <w:rFonts w:ascii="GHEA Grapalat" w:eastAsia="Times New Roman" w:hAnsi="GHEA Grapalat" w:cs="Calibri"/>
                <w:i/>
                <w:iCs/>
                <w:color w:val="000000"/>
                <w:sz w:val="12"/>
                <w:szCs w:val="12"/>
              </w:rPr>
              <w:t>5</w:t>
            </w:r>
          </w:p>
        </w:tc>
        <w:tc>
          <w:tcPr>
            <w:tcW w:w="1598" w:type="dxa"/>
            <w:shd w:val="clear" w:color="auto" w:fill="auto"/>
            <w:vAlign w:val="center"/>
            <w:hideMark/>
          </w:tcPr>
          <w:p w14:paraId="6CAD18A0" w14:textId="77777777" w:rsidR="0066548E" w:rsidRPr="0066548E" w:rsidRDefault="0066548E" w:rsidP="002C598F">
            <w:pPr>
              <w:spacing w:after="0" w:line="240" w:lineRule="auto"/>
              <w:jc w:val="center"/>
              <w:rPr>
                <w:rFonts w:ascii="GHEA Grapalat" w:eastAsia="Times New Roman" w:hAnsi="GHEA Grapalat" w:cs="Calibri"/>
                <w:i/>
                <w:iCs/>
                <w:color w:val="000000"/>
                <w:sz w:val="12"/>
                <w:szCs w:val="12"/>
              </w:rPr>
            </w:pPr>
            <w:r w:rsidRPr="0066548E">
              <w:rPr>
                <w:rFonts w:ascii="GHEA Grapalat" w:eastAsia="Times New Roman" w:hAnsi="GHEA Grapalat" w:cs="Calibri"/>
                <w:i/>
                <w:iCs/>
                <w:color w:val="000000"/>
                <w:sz w:val="12"/>
                <w:szCs w:val="12"/>
              </w:rPr>
              <w:t>6</w:t>
            </w:r>
          </w:p>
        </w:tc>
        <w:tc>
          <w:tcPr>
            <w:tcW w:w="1720" w:type="dxa"/>
            <w:shd w:val="clear" w:color="000000" w:fill="FFFFFF"/>
            <w:vAlign w:val="center"/>
            <w:hideMark/>
          </w:tcPr>
          <w:p w14:paraId="4796A78A" w14:textId="77777777" w:rsidR="0066548E" w:rsidRPr="0066548E" w:rsidRDefault="0066548E" w:rsidP="002C598F">
            <w:pPr>
              <w:spacing w:after="0" w:line="240" w:lineRule="auto"/>
              <w:jc w:val="center"/>
              <w:rPr>
                <w:rFonts w:ascii="GHEA Grapalat" w:eastAsia="Times New Roman" w:hAnsi="GHEA Grapalat" w:cs="Calibri"/>
                <w:color w:val="000000"/>
                <w:sz w:val="12"/>
                <w:szCs w:val="12"/>
                <w:lang w:val="hy-AM"/>
              </w:rPr>
            </w:pPr>
            <w:r>
              <w:rPr>
                <w:rFonts w:ascii="GHEA Grapalat" w:eastAsia="Times New Roman" w:hAnsi="GHEA Grapalat" w:cs="Calibri"/>
                <w:color w:val="000000"/>
                <w:sz w:val="12"/>
                <w:szCs w:val="12"/>
                <w:lang w:val="hy-AM"/>
              </w:rPr>
              <w:t>7</w:t>
            </w:r>
          </w:p>
        </w:tc>
      </w:tr>
      <w:tr w:rsidR="0066548E" w:rsidRPr="00CF0935" w14:paraId="6CD4FFC3" w14:textId="77777777" w:rsidTr="00804262">
        <w:trPr>
          <w:trHeight w:val="423"/>
        </w:trPr>
        <w:tc>
          <w:tcPr>
            <w:tcW w:w="481" w:type="dxa"/>
            <w:gridSpan w:val="2"/>
            <w:shd w:val="clear" w:color="000000" w:fill="FFFFFF"/>
            <w:vAlign w:val="center"/>
            <w:hideMark/>
          </w:tcPr>
          <w:p w14:paraId="75E1E470"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1</w:t>
            </w:r>
          </w:p>
        </w:tc>
        <w:tc>
          <w:tcPr>
            <w:tcW w:w="1375" w:type="dxa"/>
            <w:shd w:val="clear" w:color="auto" w:fill="auto"/>
            <w:noWrap/>
            <w:vAlign w:val="center"/>
            <w:hideMark/>
          </w:tcPr>
          <w:p w14:paraId="7605A414"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09.08.2010թ.</w:t>
            </w:r>
          </w:p>
        </w:tc>
        <w:tc>
          <w:tcPr>
            <w:tcW w:w="1131" w:type="dxa"/>
            <w:shd w:val="clear" w:color="auto" w:fill="auto"/>
            <w:vAlign w:val="center"/>
            <w:hideMark/>
          </w:tcPr>
          <w:p w14:paraId="51749C29"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35</w:t>
            </w:r>
          </w:p>
        </w:tc>
        <w:tc>
          <w:tcPr>
            <w:tcW w:w="2573" w:type="dxa"/>
            <w:shd w:val="clear" w:color="auto" w:fill="auto"/>
            <w:vAlign w:val="center"/>
            <w:hideMark/>
          </w:tcPr>
          <w:p w14:paraId="0197A558"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Արարատ Թադևոսյան</w:t>
            </w:r>
          </w:p>
        </w:tc>
        <w:tc>
          <w:tcPr>
            <w:tcW w:w="961" w:type="dxa"/>
            <w:gridSpan w:val="2"/>
            <w:shd w:val="clear" w:color="auto" w:fill="auto"/>
            <w:vAlign w:val="center"/>
            <w:hideMark/>
          </w:tcPr>
          <w:p w14:paraId="31AEC94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0.7256</w:t>
            </w:r>
          </w:p>
        </w:tc>
        <w:tc>
          <w:tcPr>
            <w:tcW w:w="1598" w:type="dxa"/>
            <w:shd w:val="clear" w:color="auto" w:fill="auto"/>
            <w:vAlign w:val="center"/>
            <w:hideMark/>
          </w:tcPr>
          <w:p w14:paraId="196C9E5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110.0</w:t>
            </w:r>
          </w:p>
        </w:tc>
        <w:tc>
          <w:tcPr>
            <w:tcW w:w="1720" w:type="dxa"/>
            <w:shd w:val="clear" w:color="000000" w:fill="FFFFFF"/>
            <w:vAlign w:val="center"/>
            <w:hideMark/>
          </w:tcPr>
          <w:p w14:paraId="7703EE2C"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4,950.0</w:t>
            </w:r>
          </w:p>
        </w:tc>
      </w:tr>
      <w:tr w:rsidR="0066548E" w:rsidRPr="00CF0935" w14:paraId="3C82A812" w14:textId="77777777" w:rsidTr="00804262">
        <w:trPr>
          <w:trHeight w:val="423"/>
        </w:trPr>
        <w:tc>
          <w:tcPr>
            <w:tcW w:w="481" w:type="dxa"/>
            <w:gridSpan w:val="2"/>
            <w:shd w:val="clear" w:color="000000" w:fill="FFFFFF"/>
            <w:vAlign w:val="center"/>
            <w:hideMark/>
          </w:tcPr>
          <w:p w14:paraId="4264C21E"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2</w:t>
            </w:r>
          </w:p>
        </w:tc>
        <w:tc>
          <w:tcPr>
            <w:tcW w:w="1375" w:type="dxa"/>
            <w:shd w:val="clear" w:color="auto" w:fill="auto"/>
            <w:noWrap/>
            <w:vAlign w:val="center"/>
            <w:hideMark/>
          </w:tcPr>
          <w:p w14:paraId="2E77D07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02.08.2011թ.</w:t>
            </w:r>
          </w:p>
        </w:tc>
        <w:tc>
          <w:tcPr>
            <w:tcW w:w="1131" w:type="dxa"/>
            <w:shd w:val="clear" w:color="auto" w:fill="auto"/>
            <w:vAlign w:val="center"/>
            <w:hideMark/>
          </w:tcPr>
          <w:p w14:paraId="45863236"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vAlign w:val="center"/>
            <w:hideMark/>
          </w:tcPr>
          <w:p w14:paraId="4841238C"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Էդուարդ Ղարիբյան</w:t>
            </w:r>
          </w:p>
        </w:tc>
        <w:tc>
          <w:tcPr>
            <w:tcW w:w="961" w:type="dxa"/>
            <w:gridSpan w:val="2"/>
            <w:shd w:val="clear" w:color="auto" w:fill="auto"/>
            <w:vAlign w:val="center"/>
            <w:hideMark/>
          </w:tcPr>
          <w:p w14:paraId="05FD9B36"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1598" w:type="dxa"/>
            <w:shd w:val="clear" w:color="auto" w:fill="auto"/>
            <w:vAlign w:val="center"/>
            <w:hideMark/>
          </w:tcPr>
          <w:p w14:paraId="6D3828ED"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180.0</w:t>
            </w:r>
          </w:p>
        </w:tc>
        <w:tc>
          <w:tcPr>
            <w:tcW w:w="1720" w:type="dxa"/>
            <w:shd w:val="clear" w:color="000000" w:fill="FFFFFF"/>
            <w:vAlign w:val="center"/>
            <w:hideMark/>
          </w:tcPr>
          <w:p w14:paraId="1E8702C9"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216,640.0</w:t>
            </w:r>
          </w:p>
        </w:tc>
      </w:tr>
      <w:tr w:rsidR="0066548E" w:rsidRPr="00CF0935" w14:paraId="11E009F3" w14:textId="77777777" w:rsidTr="00804262">
        <w:trPr>
          <w:trHeight w:val="423"/>
        </w:trPr>
        <w:tc>
          <w:tcPr>
            <w:tcW w:w="481" w:type="dxa"/>
            <w:gridSpan w:val="2"/>
            <w:shd w:val="clear" w:color="000000" w:fill="FFFFFF"/>
            <w:vAlign w:val="center"/>
            <w:hideMark/>
          </w:tcPr>
          <w:p w14:paraId="7B768637"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3</w:t>
            </w:r>
          </w:p>
        </w:tc>
        <w:tc>
          <w:tcPr>
            <w:tcW w:w="1375" w:type="dxa"/>
            <w:shd w:val="clear" w:color="auto" w:fill="auto"/>
            <w:noWrap/>
            <w:vAlign w:val="center"/>
            <w:hideMark/>
          </w:tcPr>
          <w:p w14:paraId="0D07D75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07.09.2020թ</w:t>
            </w:r>
          </w:p>
        </w:tc>
        <w:tc>
          <w:tcPr>
            <w:tcW w:w="1131" w:type="dxa"/>
            <w:shd w:val="clear" w:color="auto" w:fill="auto"/>
            <w:vAlign w:val="center"/>
            <w:hideMark/>
          </w:tcPr>
          <w:p w14:paraId="00DD7CC7"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20</w:t>
            </w:r>
          </w:p>
        </w:tc>
        <w:tc>
          <w:tcPr>
            <w:tcW w:w="2573" w:type="dxa"/>
            <w:shd w:val="clear" w:color="auto" w:fill="auto"/>
            <w:vAlign w:val="center"/>
            <w:hideMark/>
          </w:tcPr>
          <w:p w14:paraId="4C08930B"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Նախշուն Ստեփանյան</w:t>
            </w:r>
          </w:p>
        </w:tc>
        <w:tc>
          <w:tcPr>
            <w:tcW w:w="961" w:type="dxa"/>
            <w:gridSpan w:val="2"/>
            <w:shd w:val="clear" w:color="auto" w:fill="auto"/>
            <w:vAlign w:val="center"/>
            <w:hideMark/>
          </w:tcPr>
          <w:p w14:paraId="7FFDE20A"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0.5</w:t>
            </w:r>
          </w:p>
        </w:tc>
        <w:tc>
          <w:tcPr>
            <w:tcW w:w="1598" w:type="dxa"/>
            <w:shd w:val="clear" w:color="auto" w:fill="auto"/>
            <w:vAlign w:val="center"/>
            <w:hideMark/>
          </w:tcPr>
          <w:p w14:paraId="49D5852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86.4</w:t>
            </w:r>
          </w:p>
        </w:tc>
        <w:tc>
          <w:tcPr>
            <w:tcW w:w="1720" w:type="dxa"/>
            <w:shd w:val="clear" w:color="000000" w:fill="FFFFFF"/>
            <w:vAlign w:val="center"/>
            <w:hideMark/>
          </w:tcPr>
          <w:p w14:paraId="1F621C2F"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287.0</w:t>
            </w:r>
          </w:p>
        </w:tc>
      </w:tr>
      <w:tr w:rsidR="0066548E" w:rsidRPr="00CF0935" w14:paraId="1008EE01" w14:textId="77777777" w:rsidTr="00804262">
        <w:trPr>
          <w:trHeight w:val="380"/>
        </w:trPr>
        <w:tc>
          <w:tcPr>
            <w:tcW w:w="481" w:type="dxa"/>
            <w:gridSpan w:val="2"/>
            <w:shd w:val="clear" w:color="000000" w:fill="FFFFFF"/>
            <w:vAlign w:val="center"/>
            <w:hideMark/>
          </w:tcPr>
          <w:p w14:paraId="5AEA5EB5"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4</w:t>
            </w:r>
          </w:p>
        </w:tc>
        <w:tc>
          <w:tcPr>
            <w:tcW w:w="1375" w:type="dxa"/>
            <w:shd w:val="clear" w:color="auto" w:fill="auto"/>
            <w:noWrap/>
            <w:vAlign w:val="center"/>
            <w:hideMark/>
          </w:tcPr>
          <w:p w14:paraId="6C401EC4"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12.02.2010թ.</w:t>
            </w:r>
          </w:p>
        </w:tc>
        <w:tc>
          <w:tcPr>
            <w:tcW w:w="1131" w:type="dxa"/>
            <w:shd w:val="clear" w:color="auto" w:fill="auto"/>
            <w:vAlign w:val="center"/>
            <w:hideMark/>
          </w:tcPr>
          <w:p w14:paraId="72E93D4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w:t>
            </w:r>
          </w:p>
        </w:tc>
        <w:tc>
          <w:tcPr>
            <w:tcW w:w="2573" w:type="dxa"/>
            <w:shd w:val="clear" w:color="auto" w:fill="auto"/>
            <w:vAlign w:val="center"/>
            <w:hideMark/>
          </w:tcPr>
          <w:p w14:paraId="78E2067E"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Նարեկ Վարդապետյան</w:t>
            </w:r>
          </w:p>
        </w:tc>
        <w:tc>
          <w:tcPr>
            <w:tcW w:w="961" w:type="dxa"/>
            <w:gridSpan w:val="2"/>
            <w:shd w:val="clear" w:color="auto" w:fill="auto"/>
            <w:noWrap/>
            <w:vAlign w:val="center"/>
            <w:hideMark/>
          </w:tcPr>
          <w:p w14:paraId="1220074A"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0.5</w:t>
            </w:r>
          </w:p>
        </w:tc>
        <w:tc>
          <w:tcPr>
            <w:tcW w:w="1598" w:type="dxa"/>
            <w:shd w:val="clear" w:color="auto" w:fill="auto"/>
            <w:vAlign w:val="center"/>
            <w:hideMark/>
          </w:tcPr>
          <w:p w14:paraId="71C44A9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60.0</w:t>
            </w:r>
          </w:p>
        </w:tc>
        <w:tc>
          <w:tcPr>
            <w:tcW w:w="1720" w:type="dxa"/>
            <w:shd w:val="clear" w:color="000000" w:fill="FFFFFF"/>
            <w:vAlign w:val="center"/>
            <w:hideMark/>
          </w:tcPr>
          <w:p w14:paraId="126D8EB8"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81,037.0</w:t>
            </w:r>
          </w:p>
        </w:tc>
      </w:tr>
      <w:tr w:rsidR="0066548E" w:rsidRPr="00CF0935" w14:paraId="79A85C47" w14:textId="77777777" w:rsidTr="00804262">
        <w:trPr>
          <w:trHeight w:val="380"/>
        </w:trPr>
        <w:tc>
          <w:tcPr>
            <w:tcW w:w="481" w:type="dxa"/>
            <w:gridSpan w:val="2"/>
            <w:shd w:val="clear" w:color="000000" w:fill="FFFFFF"/>
            <w:vAlign w:val="center"/>
            <w:hideMark/>
          </w:tcPr>
          <w:p w14:paraId="419F68F1"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5</w:t>
            </w:r>
          </w:p>
        </w:tc>
        <w:tc>
          <w:tcPr>
            <w:tcW w:w="1375" w:type="dxa"/>
            <w:shd w:val="clear" w:color="auto" w:fill="auto"/>
            <w:noWrap/>
            <w:vAlign w:val="center"/>
            <w:hideMark/>
          </w:tcPr>
          <w:p w14:paraId="1B89B175"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12.02.2010թ.</w:t>
            </w:r>
          </w:p>
        </w:tc>
        <w:tc>
          <w:tcPr>
            <w:tcW w:w="1131" w:type="dxa"/>
            <w:shd w:val="clear" w:color="auto" w:fill="auto"/>
            <w:vAlign w:val="center"/>
            <w:hideMark/>
          </w:tcPr>
          <w:p w14:paraId="0C69890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w:t>
            </w:r>
          </w:p>
        </w:tc>
        <w:tc>
          <w:tcPr>
            <w:tcW w:w="2573" w:type="dxa"/>
            <w:shd w:val="clear" w:color="auto" w:fill="auto"/>
            <w:vAlign w:val="center"/>
            <w:hideMark/>
          </w:tcPr>
          <w:p w14:paraId="47BBB6BA"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Կարինե Ադամյան</w:t>
            </w:r>
          </w:p>
        </w:tc>
        <w:tc>
          <w:tcPr>
            <w:tcW w:w="961" w:type="dxa"/>
            <w:gridSpan w:val="2"/>
            <w:shd w:val="clear" w:color="auto" w:fill="auto"/>
            <w:vAlign w:val="center"/>
            <w:hideMark/>
          </w:tcPr>
          <w:p w14:paraId="075DD2D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1598" w:type="dxa"/>
            <w:shd w:val="clear" w:color="auto" w:fill="auto"/>
            <w:vAlign w:val="center"/>
            <w:hideMark/>
          </w:tcPr>
          <w:p w14:paraId="356E50B5"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582.0</w:t>
            </w:r>
          </w:p>
        </w:tc>
        <w:tc>
          <w:tcPr>
            <w:tcW w:w="1720" w:type="dxa"/>
            <w:shd w:val="clear" w:color="000000" w:fill="FFFFFF"/>
            <w:vAlign w:val="center"/>
            <w:hideMark/>
          </w:tcPr>
          <w:p w14:paraId="641AF7FC"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450,000.0</w:t>
            </w:r>
          </w:p>
        </w:tc>
      </w:tr>
      <w:tr w:rsidR="0066548E" w:rsidRPr="00CF0935" w14:paraId="2932BF39" w14:textId="77777777" w:rsidTr="00804262">
        <w:trPr>
          <w:trHeight w:val="380"/>
        </w:trPr>
        <w:tc>
          <w:tcPr>
            <w:tcW w:w="481" w:type="dxa"/>
            <w:gridSpan w:val="2"/>
            <w:shd w:val="clear" w:color="000000" w:fill="FFFFFF"/>
            <w:vAlign w:val="center"/>
            <w:hideMark/>
          </w:tcPr>
          <w:p w14:paraId="4AE918E9"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6</w:t>
            </w:r>
          </w:p>
        </w:tc>
        <w:tc>
          <w:tcPr>
            <w:tcW w:w="1375" w:type="dxa"/>
            <w:shd w:val="clear" w:color="auto" w:fill="auto"/>
            <w:noWrap/>
            <w:vAlign w:val="center"/>
            <w:hideMark/>
          </w:tcPr>
          <w:p w14:paraId="6B6D8C1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14.06.2011թ.</w:t>
            </w:r>
          </w:p>
        </w:tc>
        <w:tc>
          <w:tcPr>
            <w:tcW w:w="1131" w:type="dxa"/>
            <w:shd w:val="clear" w:color="auto" w:fill="auto"/>
            <w:vAlign w:val="center"/>
            <w:hideMark/>
          </w:tcPr>
          <w:p w14:paraId="64A357D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25</w:t>
            </w:r>
          </w:p>
        </w:tc>
        <w:tc>
          <w:tcPr>
            <w:tcW w:w="2573" w:type="dxa"/>
            <w:shd w:val="clear" w:color="auto" w:fill="auto"/>
            <w:vAlign w:val="center"/>
            <w:hideMark/>
          </w:tcPr>
          <w:p w14:paraId="696CDFA4"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Վահագն Համբարձումյան</w:t>
            </w:r>
          </w:p>
        </w:tc>
        <w:tc>
          <w:tcPr>
            <w:tcW w:w="961" w:type="dxa"/>
            <w:gridSpan w:val="2"/>
            <w:shd w:val="clear" w:color="auto" w:fill="auto"/>
            <w:noWrap/>
            <w:vAlign w:val="center"/>
            <w:hideMark/>
          </w:tcPr>
          <w:p w14:paraId="10CC73F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0,055</w:t>
            </w:r>
          </w:p>
        </w:tc>
        <w:tc>
          <w:tcPr>
            <w:tcW w:w="1598" w:type="dxa"/>
            <w:shd w:val="clear" w:color="auto" w:fill="auto"/>
            <w:vAlign w:val="center"/>
            <w:hideMark/>
          </w:tcPr>
          <w:p w14:paraId="0E88A478"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60.0</w:t>
            </w:r>
          </w:p>
        </w:tc>
        <w:tc>
          <w:tcPr>
            <w:tcW w:w="1720" w:type="dxa"/>
            <w:shd w:val="clear" w:color="000000" w:fill="FFFFFF"/>
            <w:vAlign w:val="center"/>
            <w:hideMark/>
          </w:tcPr>
          <w:p w14:paraId="2B1A40C0"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15,120.0</w:t>
            </w:r>
          </w:p>
        </w:tc>
      </w:tr>
      <w:tr w:rsidR="0066548E" w:rsidRPr="00CF0935" w14:paraId="07F8E0FA" w14:textId="77777777" w:rsidTr="00804262">
        <w:trPr>
          <w:trHeight w:val="380"/>
        </w:trPr>
        <w:tc>
          <w:tcPr>
            <w:tcW w:w="481" w:type="dxa"/>
            <w:gridSpan w:val="2"/>
            <w:shd w:val="clear" w:color="000000" w:fill="FFFFFF"/>
            <w:vAlign w:val="center"/>
            <w:hideMark/>
          </w:tcPr>
          <w:p w14:paraId="1ADEAD66"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7</w:t>
            </w:r>
          </w:p>
        </w:tc>
        <w:tc>
          <w:tcPr>
            <w:tcW w:w="1375" w:type="dxa"/>
            <w:shd w:val="clear" w:color="auto" w:fill="auto"/>
            <w:noWrap/>
            <w:vAlign w:val="center"/>
            <w:hideMark/>
          </w:tcPr>
          <w:p w14:paraId="6BAEE4AA"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29.05.2007թ.</w:t>
            </w:r>
          </w:p>
        </w:tc>
        <w:tc>
          <w:tcPr>
            <w:tcW w:w="1131" w:type="dxa"/>
            <w:shd w:val="clear" w:color="auto" w:fill="auto"/>
            <w:vAlign w:val="center"/>
            <w:hideMark/>
          </w:tcPr>
          <w:p w14:paraId="2F8739F5"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60</w:t>
            </w:r>
          </w:p>
        </w:tc>
        <w:tc>
          <w:tcPr>
            <w:tcW w:w="2573" w:type="dxa"/>
            <w:shd w:val="clear" w:color="auto" w:fill="auto"/>
            <w:vAlign w:val="center"/>
            <w:hideMark/>
          </w:tcPr>
          <w:p w14:paraId="71C72A91" w14:textId="77777777" w:rsidR="0066548E" w:rsidRPr="00D43168" w:rsidRDefault="0066548E" w:rsidP="00CF0935">
            <w:pPr>
              <w:spacing w:after="0" w:line="240" w:lineRule="auto"/>
              <w:jc w:val="center"/>
              <w:rPr>
                <w:rFonts w:ascii="GHEA Grapalat" w:eastAsia="Times New Roman" w:hAnsi="GHEA Grapalat" w:cs="Calibri"/>
                <w:sz w:val="16"/>
                <w:szCs w:val="16"/>
              </w:rPr>
            </w:pPr>
            <w:r w:rsidRPr="00D43168">
              <w:rPr>
                <w:rFonts w:ascii="GHEA Grapalat" w:eastAsia="Times New Roman" w:hAnsi="GHEA Grapalat" w:cs="Calibri"/>
                <w:sz w:val="16"/>
                <w:szCs w:val="16"/>
              </w:rPr>
              <w:t>«Զ.Քեշիշյան և Որդիներ» ՍՊԸ</w:t>
            </w:r>
          </w:p>
        </w:tc>
        <w:tc>
          <w:tcPr>
            <w:tcW w:w="961" w:type="dxa"/>
            <w:gridSpan w:val="2"/>
            <w:shd w:val="clear" w:color="auto" w:fill="auto"/>
            <w:noWrap/>
            <w:vAlign w:val="center"/>
            <w:hideMark/>
          </w:tcPr>
          <w:p w14:paraId="00B8F038"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4</w:t>
            </w:r>
          </w:p>
        </w:tc>
        <w:tc>
          <w:tcPr>
            <w:tcW w:w="1598" w:type="dxa"/>
            <w:shd w:val="clear" w:color="auto" w:fill="auto"/>
            <w:vAlign w:val="center"/>
            <w:hideMark/>
          </w:tcPr>
          <w:p w14:paraId="51E44B6A"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720,000.0</w:t>
            </w:r>
          </w:p>
        </w:tc>
        <w:tc>
          <w:tcPr>
            <w:tcW w:w="1720" w:type="dxa"/>
            <w:shd w:val="clear" w:color="000000" w:fill="FFFFFF"/>
            <w:vAlign w:val="center"/>
            <w:hideMark/>
          </w:tcPr>
          <w:p w14:paraId="3E2E0EC1"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1,530,000.0</w:t>
            </w:r>
          </w:p>
        </w:tc>
      </w:tr>
      <w:tr w:rsidR="0066548E" w:rsidRPr="00CF0935" w14:paraId="375C669B" w14:textId="77777777" w:rsidTr="00804262">
        <w:trPr>
          <w:trHeight w:val="380"/>
        </w:trPr>
        <w:tc>
          <w:tcPr>
            <w:tcW w:w="481" w:type="dxa"/>
            <w:gridSpan w:val="2"/>
            <w:shd w:val="clear" w:color="000000" w:fill="FFFFFF"/>
            <w:vAlign w:val="center"/>
            <w:hideMark/>
          </w:tcPr>
          <w:p w14:paraId="71DB88A5"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8</w:t>
            </w:r>
          </w:p>
        </w:tc>
        <w:tc>
          <w:tcPr>
            <w:tcW w:w="1375" w:type="dxa"/>
            <w:shd w:val="clear" w:color="auto" w:fill="auto"/>
            <w:noWrap/>
            <w:vAlign w:val="center"/>
            <w:hideMark/>
          </w:tcPr>
          <w:p w14:paraId="0E161A2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31.10.2018թ.</w:t>
            </w:r>
          </w:p>
        </w:tc>
        <w:tc>
          <w:tcPr>
            <w:tcW w:w="1131" w:type="dxa"/>
            <w:shd w:val="clear" w:color="auto" w:fill="auto"/>
            <w:vAlign w:val="center"/>
            <w:hideMark/>
          </w:tcPr>
          <w:p w14:paraId="00F524F5"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60</w:t>
            </w:r>
          </w:p>
        </w:tc>
        <w:tc>
          <w:tcPr>
            <w:tcW w:w="2573" w:type="dxa"/>
            <w:shd w:val="clear" w:color="auto" w:fill="auto"/>
            <w:noWrap/>
            <w:vAlign w:val="center"/>
            <w:hideMark/>
          </w:tcPr>
          <w:p w14:paraId="57976A9F"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«Սելևկիա» ԱՊԸ</w:t>
            </w:r>
          </w:p>
        </w:tc>
        <w:tc>
          <w:tcPr>
            <w:tcW w:w="961" w:type="dxa"/>
            <w:gridSpan w:val="2"/>
            <w:shd w:val="clear" w:color="auto" w:fill="auto"/>
            <w:noWrap/>
            <w:vAlign w:val="center"/>
            <w:hideMark/>
          </w:tcPr>
          <w:p w14:paraId="66E248A0"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0.05</w:t>
            </w:r>
          </w:p>
        </w:tc>
        <w:tc>
          <w:tcPr>
            <w:tcW w:w="1598" w:type="dxa"/>
            <w:shd w:val="clear" w:color="auto" w:fill="auto"/>
            <w:noWrap/>
            <w:vAlign w:val="center"/>
            <w:hideMark/>
          </w:tcPr>
          <w:p w14:paraId="120918E4"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46.26</w:t>
            </w:r>
          </w:p>
        </w:tc>
        <w:tc>
          <w:tcPr>
            <w:tcW w:w="1720" w:type="dxa"/>
            <w:vMerge w:val="restart"/>
            <w:shd w:val="clear" w:color="000000" w:fill="FFFFFF"/>
            <w:vAlign w:val="center"/>
            <w:hideMark/>
          </w:tcPr>
          <w:p w14:paraId="020C927D"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7,712.0</w:t>
            </w:r>
          </w:p>
        </w:tc>
      </w:tr>
      <w:tr w:rsidR="0066548E" w:rsidRPr="00CF0935" w14:paraId="2A74BBF0" w14:textId="77777777" w:rsidTr="00804262">
        <w:trPr>
          <w:trHeight w:val="380"/>
        </w:trPr>
        <w:tc>
          <w:tcPr>
            <w:tcW w:w="481" w:type="dxa"/>
            <w:gridSpan w:val="2"/>
            <w:shd w:val="clear" w:color="000000" w:fill="FFFFFF"/>
            <w:vAlign w:val="center"/>
            <w:hideMark/>
          </w:tcPr>
          <w:p w14:paraId="6ED90DB1"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9</w:t>
            </w:r>
          </w:p>
        </w:tc>
        <w:tc>
          <w:tcPr>
            <w:tcW w:w="1375" w:type="dxa"/>
            <w:shd w:val="clear" w:color="auto" w:fill="auto"/>
            <w:noWrap/>
            <w:vAlign w:val="center"/>
            <w:hideMark/>
          </w:tcPr>
          <w:p w14:paraId="17EF37CA"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31.10.2018թ.</w:t>
            </w:r>
          </w:p>
        </w:tc>
        <w:tc>
          <w:tcPr>
            <w:tcW w:w="1131" w:type="dxa"/>
            <w:shd w:val="clear" w:color="auto" w:fill="auto"/>
            <w:vAlign w:val="center"/>
            <w:hideMark/>
          </w:tcPr>
          <w:p w14:paraId="4F3BF6DB"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60</w:t>
            </w:r>
          </w:p>
        </w:tc>
        <w:tc>
          <w:tcPr>
            <w:tcW w:w="2573" w:type="dxa"/>
            <w:shd w:val="clear" w:color="auto" w:fill="auto"/>
            <w:noWrap/>
            <w:vAlign w:val="center"/>
            <w:hideMark/>
          </w:tcPr>
          <w:p w14:paraId="4A7A0B6C"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«Սելևկիա» ԱՊԸ</w:t>
            </w:r>
          </w:p>
        </w:tc>
        <w:tc>
          <w:tcPr>
            <w:tcW w:w="961" w:type="dxa"/>
            <w:gridSpan w:val="2"/>
            <w:shd w:val="clear" w:color="auto" w:fill="auto"/>
            <w:noWrap/>
            <w:vAlign w:val="center"/>
            <w:hideMark/>
          </w:tcPr>
          <w:p w14:paraId="4714FC3C"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0.05</w:t>
            </w:r>
          </w:p>
        </w:tc>
        <w:tc>
          <w:tcPr>
            <w:tcW w:w="1598" w:type="dxa"/>
            <w:shd w:val="clear" w:color="auto" w:fill="auto"/>
            <w:noWrap/>
            <w:vAlign w:val="center"/>
            <w:hideMark/>
          </w:tcPr>
          <w:p w14:paraId="0B1D6703"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46.26</w:t>
            </w:r>
          </w:p>
        </w:tc>
        <w:tc>
          <w:tcPr>
            <w:tcW w:w="1720" w:type="dxa"/>
            <w:vMerge/>
            <w:vAlign w:val="center"/>
            <w:hideMark/>
          </w:tcPr>
          <w:p w14:paraId="02059012" w14:textId="77777777" w:rsidR="0066548E" w:rsidRPr="00CF0935" w:rsidRDefault="0066548E" w:rsidP="00CF0935">
            <w:pPr>
              <w:spacing w:after="0" w:line="240" w:lineRule="auto"/>
              <w:rPr>
                <w:rFonts w:ascii="GHEA Grapalat" w:eastAsia="Times New Roman" w:hAnsi="GHEA Grapalat" w:cs="Calibri"/>
                <w:color w:val="000000"/>
              </w:rPr>
            </w:pPr>
          </w:p>
        </w:tc>
      </w:tr>
      <w:tr w:rsidR="0066548E" w:rsidRPr="00CF0935" w14:paraId="7CF5F662" w14:textId="77777777" w:rsidTr="00804262">
        <w:trPr>
          <w:trHeight w:val="380"/>
        </w:trPr>
        <w:tc>
          <w:tcPr>
            <w:tcW w:w="481" w:type="dxa"/>
            <w:gridSpan w:val="2"/>
            <w:shd w:val="clear" w:color="000000" w:fill="FFFFFF"/>
            <w:vAlign w:val="center"/>
            <w:hideMark/>
          </w:tcPr>
          <w:p w14:paraId="5B5A9EE9"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10</w:t>
            </w:r>
          </w:p>
        </w:tc>
        <w:tc>
          <w:tcPr>
            <w:tcW w:w="1375" w:type="dxa"/>
            <w:shd w:val="clear" w:color="auto" w:fill="auto"/>
            <w:noWrap/>
            <w:vAlign w:val="bottom"/>
            <w:hideMark/>
          </w:tcPr>
          <w:p w14:paraId="3E8F2E61" w14:textId="77777777" w:rsidR="0066548E" w:rsidRPr="00CF0935" w:rsidRDefault="0066548E" w:rsidP="00CF0935">
            <w:pPr>
              <w:spacing w:after="0" w:line="240" w:lineRule="auto"/>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17.08.2007թ.</w:t>
            </w:r>
          </w:p>
        </w:tc>
        <w:tc>
          <w:tcPr>
            <w:tcW w:w="1131" w:type="dxa"/>
            <w:shd w:val="clear" w:color="auto" w:fill="auto"/>
            <w:vAlign w:val="center"/>
            <w:hideMark/>
          </w:tcPr>
          <w:p w14:paraId="15F321F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2573" w:type="dxa"/>
            <w:shd w:val="clear" w:color="auto" w:fill="auto"/>
            <w:noWrap/>
            <w:vAlign w:val="center"/>
            <w:hideMark/>
          </w:tcPr>
          <w:p w14:paraId="2B6BF68D"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Արթուր Սիմոնյան</w:t>
            </w:r>
          </w:p>
        </w:tc>
        <w:tc>
          <w:tcPr>
            <w:tcW w:w="961" w:type="dxa"/>
            <w:gridSpan w:val="2"/>
            <w:shd w:val="clear" w:color="auto" w:fill="auto"/>
            <w:noWrap/>
            <w:vAlign w:val="center"/>
            <w:hideMark/>
          </w:tcPr>
          <w:p w14:paraId="67DE3A9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0.14</w:t>
            </w:r>
          </w:p>
        </w:tc>
        <w:tc>
          <w:tcPr>
            <w:tcW w:w="1598" w:type="dxa"/>
            <w:shd w:val="clear" w:color="auto" w:fill="auto"/>
            <w:vAlign w:val="center"/>
            <w:hideMark/>
          </w:tcPr>
          <w:p w14:paraId="5379A11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110.0</w:t>
            </w:r>
          </w:p>
        </w:tc>
        <w:tc>
          <w:tcPr>
            <w:tcW w:w="1720" w:type="dxa"/>
            <w:shd w:val="clear" w:color="000000" w:fill="FFFFFF"/>
            <w:vAlign w:val="center"/>
            <w:hideMark/>
          </w:tcPr>
          <w:p w14:paraId="7C26F0EF"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110,003.0</w:t>
            </w:r>
          </w:p>
        </w:tc>
      </w:tr>
      <w:tr w:rsidR="0066548E" w:rsidRPr="00CF0935" w14:paraId="7F8D8DE4" w14:textId="77777777" w:rsidTr="00804262">
        <w:trPr>
          <w:trHeight w:val="380"/>
        </w:trPr>
        <w:tc>
          <w:tcPr>
            <w:tcW w:w="481" w:type="dxa"/>
            <w:gridSpan w:val="2"/>
            <w:shd w:val="clear" w:color="000000" w:fill="FFFFFF"/>
            <w:vAlign w:val="center"/>
            <w:hideMark/>
          </w:tcPr>
          <w:p w14:paraId="02FA0DA8"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11</w:t>
            </w:r>
          </w:p>
        </w:tc>
        <w:tc>
          <w:tcPr>
            <w:tcW w:w="1375" w:type="dxa"/>
            <w:shd w:val="clear" w:color="auto" w:fill="auto"/>
            <w:noWrap/>
            <w:vAlign w:val="bottom"/>
            <w:hideMark/>
          </w:tcPr>
          <w:p w14:paraId="4DEAA9D7" w14:textId="77777777" w:rsidR="0066548E" w:rsidRPr="00CF0935" w:rsidRDefault="0066548E" w:rsidP="00CF0935">
            <w:pPr>
              <w:spacing w:after="0" w:line="240" w:lineRule="auto"/>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25.09.2007թ.</w:t>
            </w:r>
          </w:p>
        </w:tc>
        <w:tc>
          <w:tcPr>
            <w:tcW w:w="1131" w:type="dxa"/>
            <w:shd w:val="clear" w:color="auto" w:fill="auto"/>
            <w:vAlign w:val="center"/>
            <w:hideMark/>
          </w:tcPr>
          <w:p w14:paraId="3E8285B5"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16</w:t>
            </w:r>
          </w:p>
        </w:tc>
        <w:tc>
          <w:tcPr>
            <w:tcW w:w="2573" w:type="dxa"/>
            <w:shd w:val="clear" w:color="auto" w:fill="auto"/>
            <w:noWrap/>
            <w:vAlign w:val="center"/>
            <w:hideMark/>
          </w:tcPr>
          <w:p w14:paraId="3050511D"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Աիդա Մարտիրոսյան</w:t>
            </w:r>
          </w:p>
        </w:tc>
        <w:tc>
          <w:tcPr>
            <w:tcW w:w="961" w:type="dxa"/>
            <w:gridSpan w:val="2"/>
            <w:shd w:val="clear" w:color="auto" w:fill="auto"/>
            <w:noWrap/>
            <w:vAlign w:val="center"/>
            <w:hideMark/>
          </w:tcPr>
          <w:p w14:paraId="14448FA4"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0.15</w:t>
            </w:r>
          </w:p>
        </w:tc>
        <w:tc>
          <w:tcPr>
            <w:tcW w:w="1598" w:type="dxa"/>
            <w:shd w:val="clear" w:color="auto" w:fill="auto"/>
            <w:vAlign w:val="center"/>
            <w:hideMark/>
          </w:tcPr>
          <w:p w14:paraId="254752B5"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540.0</w:t>
            </w:r>
          </w:p>
        </w:tc>
        <w:tc>
          <w:tcPr>
            <w:tcW w:w="1720" w:type="dxa"/>
            <w:shd w:val="clear" w:color="000000" w:fill="FFFFFF"/>
            <w:vAlign w:val="center"/>
            <w:hideMark/>
          </w:tcPr>
          <w:p w14:paraId="3C3CB236"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340,260.0</w:t>
            </w:r>
          </w:p>
        </w:tc>
      </w:tr>
      <w:tr w:rsidR="0066548E" w:rsidRPr="00CF0935" w14:paraId="61BDCAA9" w14:textId="77777777" w:rsidTr="00804262">
        <w:trPr>
          <w:trHeight w:val="380"/>
        </w:trPr>
        <w:tc>
          <w:tcPr>
            <w:tcW w:w="481" w:type="dxa"/>
            <w:gridSpan w:val="2"/>
            <w:shd w:val="clear" w:color="000000" w:fill="FFFFFF"/>
            <w:vAlign w:val="center"/>
            <w:hideMark/>
          </w:tcPr>
          <w:p w14:paraId="74896095"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12</w:t>
            </w:r>
          </w:p>
        </w:tc>
        <w:tc>
          <w:tcPr>
            <w:tcW w:w="1375" w:type="dxa"/>
            <w:shd w:val="clear" w:color="auto" w:fill="auto"/>
            <w:noWrap/>
            <w:vAlign w:val="bottom"/>
            <w:hideMark/>
          </w:tcPr>
          <w:p w14:paraId="554B1E9A" w14:textId="77777777" w:rsidR="0066548E" w:rsidRPr="00CF0935" w:rsidRDefault="0066548E" w:rsidP="00CF0935">
            <w:pPr>
              <w:spacing w:after="0" w:line="240" w:lineRule="auto"/>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28.04.2008թ.</w:t>
            </w:r>
          </w:p>
        </w:tc>
        <w:tc>
          <w:tcPr>
            <w:tcW w:w="1131" w:type="dxa"/>
            <w:shd w:val="clear" w:color="auto" w:fill="auto"/>
            <w:noWrap/>
            <w:vAlign w:val="center"/>
            <w:hideMark/>
          </w:tcPr>
          <w:p w14:paraId="3DE1D82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17</w:t>
            </w:r>
          </w:p>
        </w:tc>
        <w:tc>
          <w:tcPr>
            <w:tcW w:w="2573" w:type="dxa"/>
            <w:shd w:val="clear" w:color="auto" w:fill="auto"/>
            <w:noWrap/>
            <w:vAlign w:val="center"/>
            <w:hideMark/>
          </w:tcPr>
          <w:p w14:paraId="1C2D503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Գարսևան Մկրտչյան</w:t>
            </w:r>
          </w:p>
        </w:tc>
        <w:tc>
          <w:tcPr>
            <w:tcW w:w="961" w:type="dxa"/>
            <w:gridSpan w:val="2"/>
            <w:shd w:val="clear" w:color="auto" w:fill="auto"/>
            <w:noWrap/>
            <w:vAlign w:val="center"/>
            <w:hideMark/>
          </w:tcPr>
          <w:p w14:paraId="116A385A"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 xml:space="preserve">0,053 </w:t>
            </w:r>
          </w:p>
        </w:tc>
        <w:tc>
          <w:tcPr>
            <w:tcW w:w="1598" w:type="dxa"/>
            <w:shd w:val="clear" w:color="auto" w:fill="auto"/>
            <w:vAlign w:val="center"/>
            <w:hideMark/>
          </w:tcPr>
          <w:p w14:paraId="3300924A"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191.0</w:t>
            </w:r>
          </w:p>
        </w:tc>
        <w:tc>
          <w:tcPr>
            <w:tcW w:w="1720" w:type="dxa"/>
            <w:shd w:val="clear" w:color="000000" w:fill="FFFFFF"/>
            <w:vAlign w:val="center"/>
            <w:hideMark/>
          </w:tcPr>
          <w:p w14:paraId="37F8E033"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111,024.0</w:t>
            </w:r>
          </w:p>
        </w:tc>
      </w:tr>
      <w:tr w:rsidR="0066548E" w:rsidRPr="00CF0935" w14:paraId="4350D8CA" w14:textId="77777777" w:rsidTr="00804262">
        <w:trPr>
          <w:trHeight w:val="380"/>
        </w:trPr>
        <w:tc>
          <w:tcPr>
            <w:tcW w:w="481" w:type="dxa"/>
            <w:gridSpan w:val="2"/>
            <w:shd w:val="clear" w:color="000000" w:fill="FFFFFF"/>
            <w:vAlign w:val="center"/>
            <w:hideMark/>
          </w:tcPr>
          <w:p w14:paraId="49148FD5"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13</w:t>
            </w:r>
          </w:p>
        </w:tc>
        <w:tc>
          <w:tcPr>
            <w:tcW w:w="1375" w:type="dxa"/>
            <w:shd w:val="clear" w:color="auto" w:fill="auto"/>
            <w:noWrap/>
            <w:vAlign w:val="center"/>
            <w:hideMark/>
          </w:tcPr>
          <w:p w14:paraId="34DEC16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15.05.2008թ.</w:t>
            </w:r>
          </w:p>
        </w:tc>
        <w:tc>
          <w:tcPr>
            <w:tcW w:w="1131" w:type="dxa"/>
            <w:shd w:val="clear" w:color="auto" w:fill="auto"/>
            <w:noWrap/>
            <w:vAlign w:val="center"/>
            <w:hideMark/>
          </w:tcPr>
          <w:p w14:paraId="60AF9E1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4C516965"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Արմեն Եղիազարյան</w:t>
            </w:r>
          </w:p>
        </w:tc>
        <w:tc>
          <w:tcPr>
            <w:tcW w:w="961" w:type="dxa"/>
            <w:gridSpan w:val="2"/>
            <w:shd w:val="clear" w:color="auto" w:fill="auto"/>
            <w:noWrap/>
            <w:vAlign w:val="center"/>
            <w:hideMark/>
          </w:tcPr>
          <w:p w14:paraId="6A451DA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0.3</w:t>
            </w:r>
          </w:p>
        </w:tc>
        <w:tc>
          <w:tcPr>
            <w:tcW w:w="1598" w:type="dxa"/>
            <w:shd w:val="clear" w:color="auto" w:fill="auto"/>
            <w:vAlign w:val="center"/>
            <w:hideMark/>
          </w:tcPr>
          <w:p w14:paraId="788EB6CD"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232.0</w:t>
            </w:r>
          </w:p>
        </w:tc>
        <w:tc>
          <w:tcPr>
            <w:tcW w:w="1720" w:type="dxa"/>
            <w:shd w:val="clear" w:color="000000" w:fill="FFFFFF"/>
            <w:vAlign w:val="center"/>
            <w:hideMark/>
          </w:tcPr>
          <w:p w14:paraId="1607C658"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88,930.0</w:t>
            </w:r>
          </w:p>
        </w:tc>
      </w:tr>
      <w:tr w:rsidR="0066548E" w:rsidRPr="00CF0935" w14:paraId="66C8A54E" w14:textId="77777777" w:rsidTr="00804262">
        <w:trPr>
          <w:trHeight w:val="380"/>
        </w:trPr>
        <w:tc>
          <w:tcPr>
            <w:tcW w:w="481" w:type="dxa"/>
            <w:gridSpan w:val="2"/>
            <w:shd w:val="clear" w:color="000000" w:fill="FFFFFF"/>
            <w:vAlign w:val="center"/>
            <w:hideMark/>
          </w:tcPr>
          <w:p w14:paraId="0F99876A"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14</w:t>
            </w:r>
          </w:p>
        </w:tc>
        <w:tc>
          <w:tcPr>
            <w:tcW w:w="1375" w:type="dxa"/>
            <w:shd w:val="clear" w:color="auto" w:fill="auto"/>
            <w:noWrap/>
            <w:vAlign w:val="center"/>
            <w:hideMark/>
          </w:tcPr>
          <w:p w14:paraId="0FECB2A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08.05.2014թ.</w:t>
            </w:r>
          </w:p>
        </w:tc>
        <w:tc>
          <w:tcPr>
            <w:tcW w:w="1131" w:type="dxa"/>
            <w:shd w:val="clear" w:color="auto" w:fill="auto"/>
            <w:noWrap/>
            <w:vAlign w:val="center"/>
            <w:hideMark/>
          </w:tcPr>
          <w:p w14:paraId="068F16B4"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2573" w:type="dxa"/>
            <w:shd w:val="clear" w:color="auto" w:fill="auto"/>
            <w:noWrap/>
            <w:vAlign w:val="center"/>
            <w:hideMark/>
          </w:tcPr>
          <w:p w14:paraId="3A669CEE"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Ռաֆիկ Միրզոյան</w:t>
            </w:r>
          </w:p>
        </w:tc>
        <w:tc>
          <w:tcPr>
            <w:tcW w:w="961" w:type="dxa"/>
            <w:gridSpan w:val="2"/>
            <w:shd w:val="clear" w:color="auto" w:fill="auto"/>
            <w:noWrap/>
            <w:vAlign w:val="center"/>
            <w:hideMark/>
          </w:tcPr>
          <w:p w14:paraId="0D9F306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 xml:space="preserve">0,041 </w:t>
            </w:r>
          </w:p>
        </w:tc>
        <w:tc>
          <w:tcPr>
            <w:tcW w:w="1598" w:type="dxa"/>
            <w:shd w:val="clear" w:color="auto" w:fill="auto"/>
            <w:vAlign w:val="center"/>
            <w:hideMark/>
          </w:tcPr>
          <w:p w14:paraId="2F0FAB84"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123.0</w:t>
            </w:r>
          </w:p>
        </w:tc>
        <w:tc>
          <w:tcPr>
            <w:tcW w:w="1720" w:type="dxa"/>
            <w:shd w:val="clear" w:color="000000" w:fill="FFFFFF"/>
            <w:vAlign w:val="center"/>
            <w:hideMark/>
          </w:tcPr>
          <w:p w14:paraId="0733BC3A"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0.0</w:t>
            </w:r>
          </w:p>
        </w:tc>
      </w:tr>
      <w:tr w:rsidR="0066548E" w:rsidRPr="00CF0935" w14:paraId="757546F2" w14:textId="77777777" w:rsidTr="00804262">
        <w:trPr>
          <w:trHeight w:val="380"/>
        </w:trPr>
        <w:tc>
          <w:tcPr>
            <w:tcW w:w="481" w:type="dxa"/>
            <w:gridSpan w:val="2"/>
            <w:shd w:val="clear" w:color="000000" w:fill="FFFFFF"/>
            <w:vAlign w:val="center"/>
            <w:hideMark/>
          </w:tcPr>
          <w:p w14:paraId="3A7A8FEE"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15</w:t>
            </w:r>
          </w:p>
        </w:tc>
        <w:tc>
          <w:tcPr>
            <w:tcW w:w="1375" w:type="dxa"/>
            <w:shd w:val="clear" w:color="auto" w:fill="auto"/>
            <w:noWrap/>
            <w:vAlign w:val="center"/>
            <w:hideMark/>
          </w:tcPr>
          <w:p w14:paraId="0AF07B33"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26.06.2014թ.</w:t>
            </w:r>
          </w:p>
        </w:tc>
        <w:tc>
          <w:tcPr>
            <w:tcW w:w="1131" w:type="dxa"/>
            <w:shd w:val="clear" w:color="auto" w:fill="auto"/>
            <w:noWrap/>
            <w:vAlign w:val="center"/>
            <w:hideMark/>
          </w:tcPr>
          <w:p w14:paraId="46B30FE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2573" w:type="dxa"/>
            <w:shd w:val="clear" w:color="auto" w:fill="auto"/>
            <w:noWrap/>
            <w:vAlign w:val="center"/>
            <w:hideMark/>
          </w:tcPr>
          <w:p w14:paraId="5E7693A5"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Աղավարդ Սայադյան</w:t>
            </w:r>
          </w:p>
        </w:tc>
        <w:tc>
          <w:tcPr>
            <w:tcW w:w="961" w:type="dxa"/>
            <w:gridSpan w:val="2"/>
            <w:shd w:val="clear" w:color="auto" w:fill="auto"/>
            <w:noWrap/>
            <w:vAlign w:val="center"/>
            <w:hideMark/>
          </w:tcPr>
          <w:p w14:paraId="060B02A7"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0.0335</w:t>
            </w:r>
          </w:p>
        </w:tc>
        <w:tc>
          <w:tcPr>
            <w:tcW w:w="1598" w:type="dxa"/>
            <w:shd w:val="clear" w:color="auto" w:fill="auto"/>
            <w:vAlign w:val="center"/>
            <w:hideMark/>
          </w:tcPr>
          <w:p w14:paraId="6F716EB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121.0</w:t>
            </w:r>
          </w:p>
        </w:tc>
        <w:tc>
          <w:tcPr>
            <w:tcW w:w="1720" w:type="dxa"/>
            <w:shd w:val="clear" w:color="000000" w:fill="FFFFFF"/>
            <w:vAlign w:val="center"/>
            <w:hideMark/>
          </w:tcPr>
          <w:p w14:paraId="6DB28A6C"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56,472.0</w:t>
            </w:r>
          </w:p>
        </w:tc>
      </w:tr>
      <w:tr w:rsidR="0066548E" w:rsidRPr="00CF0935" w14:paraId="1CD31D1E" w14:textId="77777777" w:rsidTr="00804262">
        <w:trPr>
          <w:trHeight w:val="380"/>
        </w:trPr>
        <w:tc>
          <w:tcPr>
            <w:tcW w:w="481" w:type="dxa"/>
            <w:gridSpan w:val="2"/>
            <w:shd w:val="clear" w:color="000000" w:fill="FFFFFF"/>
            <w:vAlign w:val="center"/>
            <w:hideMark/>
          </w:tcPr>
          <w:p w14:paraId="2F2F998B"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16</w:t>
            </w:r>
          </w:p>
        </w:tc>
        <w:tc>
          <w:tcPr>
            <w:tcW w:w="1375" w:type="dxa"/>
            <w:shd w:val="clear" w:color="auto" w:fill="auto"/>
            <w:noWrap/>
            <w:vAlign w:val="center"/>
            <w:hideMark/>
          </w:tcPr>
          <w:p w14:paraId="5022251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21.05.2008թ.</w:t>
            </w:r>
          </w:p>
        </w:tc>
        <w:tc>
          <w:tcPr>
            <w:tcW w:w="1131" w:type="dxa"/>
            <w:shd w:val="clear" w:color="auto" w:fill="auto"/>
            <w:noWrap/>
            <w:vAlign w:val="center"/>
            <w:hideMark/>
          </w:tcPr>
          <w:p w14:paraId="48F4C029"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15</w:t>
            </w:r>
          </w:p>
        </w:tc>
        <w:tc>
          <w:tcPr>
            <w:tcW w:w="2573" w:type="dxa"/>
            <w:shd w:val="clear" w:color="auto" w:fill="auto"/>
            <w:noWrap/>
            <w:vAlign w:val="center"/>
            <w:hideMark/>
          </w:tcPr>
          <w:p w14:paraId="707CCD9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Սամվել Ստեփանյան</w:t>
            </w:r>
          </w:p>
        </w:tc>
        <w:tc>
          <w:tcPr>
            <w:tcW w:w="961" w:type="dxa"/>
            <w:gridSpan w:val="2"/>
            <w:shd w:val="clear" w:color="auto" w:fill="auto"/>
            <w:noWrap/>
            <w:vAlign w:val="center"/>
            <w:hideMark/>
          </w:tcPr>
          <w:p w14:paraId="7EE72A5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0.09</w:t>
            </w:r>
          </w:p>
        </w:tc>
        <w:tc>
          <w:tcPr>
            <w:tcW w:w="1598" w:type="dxa"/>
            <w:shd w:val="clear" w:color="auto" w:fill="auto"/>
            <w:vAlign w:val="center"/>
            <w:hideMark/>
          </w:tcPr>
          <w:p w14:paraId="055100D7"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270.0</w:t>
            </w:r>
          </w:p>
        </w:tc>
        <w:tc>
          <w:tcPr>
            <w:tcW w:w="1720" w:type="dxa"/>
            <w:shd w:val="clear" w:color="000000" w:fill="FFFFFF"/>
            <w:vAlign w:val="center"/>
            <w:hideMark/>
          </w:tcPr>
          <w:p w14:paraId="0F99DD7F"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764,364.0</w:t>
            </w:r>
          </w:p>
        </w:tc>
      </w:tr>
      <w:tr w:rsidR="0066548E" w:rsidRPr="00CF0935" w14:paraId="56E3AB0D" w14:textId="77777777" w:rsidTr="00804262">
        <w:trPr>
          <w:trHeight w:val="380"/>
        </w:trPr>
        <w:tc>
          <w:tcPr>
            <w:tcW w:w="481" w:type="dxa"/>
            <w:gridSpan w:val="2"/>
            <w:shd w:val="clear" w:color="000000" w:fill="FFFFFF"/>
            <w:vAlign w:val="center"/>
            <w:hideMark/>
          </w:tcPr>
          <w:p w14:paraId="6A10C26A"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17</w:t>
            </w:r>
          </w:p>
        </w:tc>
        <w:tc>
          <w:tcPr>
            <w:tcW w:w="1375" w:type="dxa"/>
            <w:shd w:val="clear" w:color="auto" w:fill="auto"/>
            <w:noWrap/>
            <w:vAlign w:val="center"/>
            <w:hideMark/>
          </w:tcPr>
          <w:p w14:paraId="1FFF5764"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21.05.2008թ.</w:t>
            </w:r>
          </w:p>
        </w:tc>
        <w:tc>
          <w:tcPr>
            <w:tcW w:w="1131" w:type="dxa"/>
            <w:shd w:val="clear" w:color="auto" w:fill="auto"/>
            <w:noWrap/>
            <w:vAlign w:val="center"/>
            <w:hideMark/>
          </w:tcPr>
          <w:p w14:paraId="21C86CF9"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15</w:t>
            </w:r>
          </w:p>
        </w:tc>
        <w:tc>
          <w:tcPr>
            <w:tcW w:w="2573" w:type="dxa"/>
            <w:shd w:val="clear" w:color="auto" w:fill="auto"/>
            <w:noWrap/>
            <w:vAlign w:val="center"/>
            <w:hideMark/>
          </w:tcPr>
          <w:p w14:paraId="2109578A"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Սամվել Ստեփանյան</w:t>
            </w:r>
          </w:p>
        </w:tc>
        <w:tc>
          <w:tcPr>
            <w:tcW w:w="961" w:type="dxa"/>
            <w:gridSpan w:val="2"/>
            <w:shd w:val="clear" w:color="auto" w:fill="auto"/>
            <w:noWrap/>
            <w:vAlign w:val="center"/>
            <w:hideMark/>
          </w:tcPr>
          <w:p w14:paraId="7E6FFCC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w:t>
            </w:r>
          </w:p>
        </w:tc>
        <w:tc>
          <w:tcPr>
            <w:tcW w:w="1598" w:type="dxa"/>
            <w:shd w:val="clear" w:color="auto" w:fill="auto"/>
            <w:vAlign w:val="center"/>
            <w:hideMark/>
          </w:tcPr>
          <w:p w14:paraId="29407E16"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300.0</w:t>
            </w:r>
          </w:p>
        </w:tc>
        <w:tc>
          <w:tcPr>
            <w:tcW w:w="1720" w:type="dxa"/>
            <w:shd w:val="clear" w:color="000000" w:fill="FFFFFF"/>
            <w:vAlign w:val="center"/>
            <w:hideMark/>
          </w:tcPr>
          <w:p w14:paraId="2A31E324"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347,768.0</w:t>
            </w:r>
          </w:p>
        </w:tc>
      </w:tr>
      <w:tr w:rsidR="0066548E" w:rsidRPr="00CF0935" w14:paraId="1BD34C89" w14:textId="77777777" w:rsidTr="00804262">
        <w:trPr>
          <w:trHeight w:val="380"/>
        </w:trPr>
        <w:tc>
          <w:tcPr>
            <w:tcW w:w="481" w:type="dxa"/>
            <w:gridSpan w:val="2"/>
            <w:shd w:val="clear" w:color="000000" w:fill="FFFFFF"/>
            <w:vAlign w:val="center"/>
            <w:hideMark/>
          </w:tcPr>
          <w:p w14:paraId="7725FCCB"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18</w:t>
            </w:r>
          </w:p>
        </w:tc>
        <w:tc>
          <w:tcPr>
            <w:tcW w:w="1375" w:type="dxa"/>
            <w:shd w:val="clear" w:color="auto" w:fill="auto"/>
            <w:vAlign w:val="center"/>
            <w:hideMark/>
          </w:tcPr>
          <w:p w14:paraId="075FE73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26.06.2008թ.</w:t>
            </w:r>
          </w:p>
        </w:tc>
        <w:tc>
          <w:tcPr>
            <w:tcW w:w="1131" w:type="dxa"/>
            <w:shd w:val="clear" w:color="auto" w:fill="auto"/>
            <w:vAlign w:val="center"/>
            <w:hideMark/>
          </w:tcPr>
          <w:p w14:paraId="0536F3C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անորոշ</w:t>
            </w:r>
          </w:p>
        </w:tc>
        <w:tc>
          <w:tcPr>
            <w:tcW w:w="2573" w:type="dxa"/>
            <w:shd w:val="clear" w:color="auto" w:fill="auto"/>
            <w:noWrap/>
            <w:vAlign w:val="center"/>
            <w:hideMark/>
          </w:tcPr>
          <w:p w14:paraId="2833640D"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Ժիրիկ Վարդանյան</w:t>
            </w:r>
          </w:p>
        </w:tc>
        <w:tc>
          <w:tcPr>
            <w:tcW w:w="961" w:type="dxa"/>
            <w:gridSpan w:val="2"/>
            <w:shd w:val="clear" w:color="auto" w:fill="auto"/>
            <w:noWrap/>
            <w:vAlign w:val="center"/>
            <w:hideMark/>
          </w:tcPr>
          <w:p w14:paraId="56920E2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 xml:space="preserve">0,01 </w:t>
            </w:r>
          </w:p>
        </w:tc>
        <w:tc>
          <w:tcPr>
            <w:tcW w:w="1598" w:type="dxa"/>
            <w:shd w:val="clear" w:color="auto" w:fill="auto"/>
            <w:vAlign w:val="center"/>
            <w:hideMark/>
          </w:tcPr>
          <w:p w14:paraId="3C34E5CD"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60.0</w:t>
            </w:r>
          </w:p>
        </w:tc>
        <w:tc>
          <w:tcPr>
            <w:tcW w:w="1720" w:type="dxa"/>
            <w:shd w:val="clear" w:color="000000" w:fill="FFFFFF"/>
            <w:vAlign w:val="center"/>
            <w:hideMark/>
          </w:tcPr>
          <w:p w14:paraId="5460ACD5"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15,000.0</w:t>
            </w:r>
          </w:p>
        </w:tc>
      </w:tr>
      <w:tr w:rsidR="0066548E" w:rsidRPr="00CF0935" w14:paraId="06D26B7D" w14:textId="77777777" w:rsidTr="00804262">
        <w:trPr>
          <w:trHeight w:val="380"/>
        </w:trPr>
        <w:tc>
          <w:tcPr>
            <w:tcW w:w="481" w:type="dxa"/>
            <w:gridSpan w:val="2"/>
            <w:shd w:val="clear" w:color="000000" w:fill="FFFFFF"/>
            <w:vAlign w:val="center"/>
            <w:hideMark/>
          </w:tcPr>
          <w:p w14:paraId="142BDF7E"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19</w:t>
            </w:r>
          </w:p>
        </w:tc>
        <w:tc>
          <w:tcPr>
            <w:tcW w:w="1375" w:type="dxa"/>
            <w:shd w:val="clear" w:color="auto" w:fill="auto"/>
            <w:noWrap/>
            <w:vAlign w:val="center"/>
            <w:hideMark/>
          </w:tcPr>
          <w:p w14:paraId="72298F54"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26.06.2008թ.</w:t>
            </w:r>
          </w:p>
        </w:tc>
        <w:tc>
          <w:tcPr>
            <w:tcW w:w="1131" w:type="dxa"/>
            <w:shd w:val="clear" w:color="000000" w:fill="FFFFFF"/>
            <w:vAlign w:val="center"/>
            <w:hideMark/>
          </w:tcPr>
          <w:p w14:paraId="3F6C9050" w14:textId="77777777" w:rsidR="0066548E" w:rsidRPr="00CF0935" w:rsidRDefault="0066548E" w:rsidP="00CF0935">
            <w:pPr>
              <w:spacing w:after="0" w:line="240" w:lineRule="auto"/>
              <w:jc w:val="center"/>
              <w:rPr>
                <w:rFonts w:ascii="GHEA Grapalat" w:eastAsia="Times New Roman" w:hAnsi="GHEA Grapalat" w:cs="Calibri"/>
                <w:color w:val="000000"/>
                <w:sz w:val="16"/>
                <w:szCs w:val="16"/>
              </w:rPr>
            </w:pPr>
            <w:r w:rsidRPr="00CF0935">
              <w:rPr>
                <w:rFonts w:ascii="GHEA Grapalat" w:eastAsia="Times New Roman" w:hAnsi="GHEA Grapalat" w:cs="Calibri"/>
                <w:color w:val="000000"/>
                <w:sz w:val="16"/>
                <w:szCs w:val="16"/>
              </w:rPr>
              <w:t>17</w:t>
            </w:r>
          </w:p>
        </w:tc>
        <w:tc>
          <w:tcPr>
            <w:tcW w:w="2573" w:type="dxa"/>
            <w:shd w:val="clear" w:color="auto" w:fill="auto"/>
            <w:noWrap/>
            <w:vAlign w:val="center"/>
            <w:hideMark/>
          </w:tcPr>
          <w:p w14:paraId="42E91E36"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Արսեն Մխիթարյան</w:t>
            </w:r>
          </w:p>
        </w:tc>
        <w:tc>
          <w:tcPr>
            <w:tcW w:w="961" w:type="dxa"/>
            <w:gridSpan w:val="2"/>
            <w:shd w:val="clear" w:color="auto" w:fill="auto"/>
            <w:noWrap/>
            <w:vAlign w:val="bottom"/>
            <w:hideMark/>
          </w:tcPr>
          <w:p w14:paraId="0438CC9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 xml:space="preserve">0,02 </w:t>
            </w:r>
          </w:p>
        </w:tc>
        <w:tc>
          <w:tcPr>
            <w:tcW w:w="1598" w:type="dxa"/>
            <w:shd w:val="clear" w:color="auto" w:fill="auto"/>
            <w:vAlign w:val="center"/>
            <w:hideMark/>
          </w:tcPr>
          <w:p w14:paraId="120DA7E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96.0</w:t>
            </w:r>
          </w:p>
        </w:tc>
        <w:tc>
          <w:tcPr>
            <w:tcW w:w="1720" w:type="dxa"/>
            <w:shd w:val="clear" w:color="000000" w:fill="FFFFFF"/>
            <w:vAlign w:val="center"/>
            <w:hideMark/>
          </w:tcPr>
          <w:p w14:paraId="30F01E98"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12,000.0</w:t>
            </w:r>
          </w:p>
        </w:tc>
      </w:tr>
      <w:tr w:rsidR="0066548E" w:rsidRPr="00CF0935" w14:paraId="1A130742" w14:textId="77777777" w:rsidTr="00804262">
        <w:trPr>
          <w:trHeight w:val="380"/>
        </w:trPr>
        <w:tc>
          <w:tcPr>
            <w:tcW w:w="481" w:type="dxa"/>
            <w:gridSpan w:val="2"/>
            <w:shd w:val="clear" w:color="000000" w:fill="FFFFFF"/>
            <w:vAlign w:val="center"/>
            <w:hideMark/>
          </w:tcPr>
          <w:p w14:paraId="51724BB6"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20</w:t>
            </w:r>
          </w:p>
        </w:tc>
        <w:tc>
          <w:tcPr>
            <w:tcW w:w="1375" w:type="dxa"/>
            <w:shd w:val="clear" w:color="auto" w:fill="auto"/>
            <w:noWrap/>
            <w:vAlign w:val="bottom"/>
            <w:hideMark/>
          </w:tcPr>
          <w:p w14:paraId="28CF72E4" w14:textId="77777777" w:rsidR="0066548E" w:rsidRPr="00CF0935" w:rsidRDefault="0066548E" w:rsidP="00CF0935">
            <w:pPr>
              <w:spacing w:after="0" w:line="240" w:lineRule="auto"/>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08.07.2008թ.</w:t>
            </w:r>
          </w:p>
        </w:tc>
        <w:tc>
          <w:tcPr>
            <w:tcW w:w="1131" w:type="dxa"/>
            <w:shd w:val="clear" w:color="auto" w:fill="auto"/>
            <w:noWrap/>
            <w:vAlign w:val="center"/>
            <w:hideMark/>
          </w:tcPr>
          <w:p w14:paraId="39774C47"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bottom"/>
            <w:hideMark/>
          </w:tcPr>
          <w:p w14:paraId="30B60328"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Տիգրան Ասատրյան</w:t>
            </w:r>
          </w:p>
        </w:tc>
        <w:tc>
          <w:tcPr>
            <w:tcW w:w="961" w:type="dxa"/>
            <w:gridSpan w:val="2"/>
            <w:shd w:val="clear" w:color="auto" w:fill="auto"/>
            <w:noWrap/>
            <w:vAlign w:val="center"/>
            <w:hideMark/>
          </w:tcPr>
          <w:p w14:paraId="51A3D45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0.3</w:t>
            </w:r>
          </w:p>
        </w:tc>
        <w:tc>
          <w:tcPr>
            <w:tcW w:w="1598" w:type="dxa"/>
            <w:shd w:val="clear" w:color="auto" w:fill="auto"/>
            <w:vAlign w:val="center"/>
            <w:hideMark/>
          </w:tcPr>
          <w:p w14:paraId="15152FE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232.0</w:t>
            </w:r>
          </w:p>
        </w:tc>
        <w:tc>
          <w:tcPr>
            <w:tcW w:w="1720" w:type="dxa"/>
            <w:shd w:val="clear" w:color="000000" w:fill="FFFFFF"/>
            <w:vAlign w:val="center"/>
            <w:hideMark/>
          </w:tcPr>
          <w:p w14:paraId="68DA4EEF"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154,664.0</w:t>
            </w:r>
          </w:p>
        </w:tc>
      </w:tr>
      <w:tr w:rsidR="0066548E" w:rsidRPr="00CF0935" w14:paraId="0D997D6C" w14:textId="77777777" w:rsidTr="00804262">
        <w:trPr>
          <w:trHeight w:val="380"/>
        </w:trPr>
        <w:tc>
          <w:tcPr>
            <w:tcW w:w="481" w:type="dxa"/>
            <w:gridSpan w:val="2"/>
            <w:shd w:val="clear" w:color="000000" w:fill="FFFFFF"/>
            <w:vAlign w:val="center"/>
            <w:hideMark/>
          </w:tcPr>
          <w:p w14:paraId="670A400C"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21</w:t>
            </w:r>
          </w:p>
        </w:tc>
        <w:tc>
          <w:tcPr>
            <w:tcW w:w="1375" w:type="dxa"/>
            <w:shd w:val="clear" w:color="auto" w:fill="auto"/>
            <w:noWrap/>
            <w:vAlign w:val="center"/>
            <w:hideMark/>
          </w:tcPr>
          <w:p w14:paraId="0F47FAB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22.08.2008թ.</w:t>
            </w:r>
          </w:p>
        </w:tc>
        <w:tc>
          <w:tcPr>
            <w:tcW w:w="1131" w:type="dxa"/>
            <w:shd w:val="clear" w:color="000000" w:fill="FFFFFF"/>
            <w:vAlign w:val="center"/>
            <w:hideMark/>
          </w:tcPr>
          <w:p w14:paraId="576AA0C3"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25</w:t>
            </w:r>
          </w:p>
        </w:tc>
        <w:tc>
          <w:tcPr>
            <w:tcW w:w="2573" w:type="dxa"/>
            <w:shd w:val="clear" w:color="auto" w:fill="auto"/>
            <w:noWrap/>
            <w:vAlign w:val="center"/>
            <w:hideMark/>
          </w:tcPr>
          <w:p w14:paraId="30A647F6"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Արմեն Գրիգորյան</w:t>
            </w:r>
          </w:p>
        </w:tc>
        <w:tc>
          <w:tcPr>
            <w:tcW w:w="961" w:type="dxa"/>
            <w:gridSpan w:val="2"/>
            <w:shd w:val="clear" w:color="auto" w:fill="auto"/>
            <w:noWrap/>
            <w:vAlign w:val="center"/>
            <w:hideMark/>
          </w:tcPr>
          <w:p w14:paraId="76236A27"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.0.24</w:t>
            </w:r>
          </w:p>
        </w:tc>
        <w:tc>
          <w:tcPr>
            <w:tcW w:w="1598" w:type="dxa"/>
            <w:shd w:val="clear" w:color="auto" w:fill="auto"/>
            <w:vAlign w:val="center"/>
            <w:hideMark/>
          </w:tcPr>
          <w:p w14:paraId="47AC467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186.0</w:t>
            </w:r>
          </w:p>
        </w:tc>
        <w:tc>
          <w:tcPr>
            <w:tcW w:w="1720" w:type="dxa"/>
            <w:shd w:val="clear" w:color="000000" w:fill="FFFFFF"/>
            <w:vAlign w:val="center"/>
            <w:hideMark/>
          </w:tcPr>
          <w:p w14:paraId="371722A9"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21,338.0</w:t>
            </w:r>
          </w:p>
        </w:tc>
      </w:tr>
      <w:tr w:rsidR="0066548E" w:rsidRPr="00CF0935" w14:paraId="5CA6B103" w14:textId="77777777" w:rsidTr="00804262">
        <w:trPr>
          <w:trHeight w:val="380"/>
        </w:trPr>
        <w:tc>
          <w:tcPr>
            <w:tcW w:w="481" w:type="dxa"/>
            <w:gridSpan w:val="2"/>
            <w:shd w:val="clear" w:color="000000" w:fill="FFFFFF"/>
            <w:vAlign w:val="center"/>
            <w:hideMark/>
          </w:tcPr>
          <w:p w14:paraId="546D4B69"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22</w:t>
            </w:r>
          </w:p>
        </w:tc>
        <w:tc>
          <w:tcPr>
            <w:tcW w:w="1375" w:type="dxa"/>
            <w:shd w:val="clear" w:color="auto" w:fill="auto"/>
            <w:noWrap/>
            <w:vAlign w:val="center"/>
            <w:hideMark/>
          </w:tcPr>
          <w:p w14:paraId="7FF2D74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22.08.2008թ.</w:t>
            </w:r>
          </w:p>
        </w:tc>
        <w:tc>
          <w:tcPr>
            <w:tcW w:w="1131" w:type="dxa"/>
            <w:shd w:val="clear" w:color="auto" w:fill="auto"/>
            <w:noWrap/>
            <w:vAlign w:val="center"/>
            <w:hideMark/>
          </w:tcPr>
          <w:p w14:paraId="223AB536"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15</w:t>
            </w:r>
          </w:p>
        </w:tc>
        <w:tc>
          <w:tcPr>
            <w:tcW w:w="2573" w:type="dxa"/>
            <w:shd w:val="clear" w:color="auto" w:fill="auto"/>
            <w:noWrap/>
            <w:vAlign w:val="center"/>
            <w:hideMark/>
          </w:tcPr>
          <w:p w14:paraId="4146A56B"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Վահրամ Խաչատրյան</w:t>
            </w:r>
          </w:p>
        </w:tc>
        <w:tc>
          <w:tcPr>
            <w:tcW w:w="961" w:type="dxa"/>
            <w:gridSpan w:val="2"/>
            <w:shd w:val="clear" w:color="auto" w:fill="auto"/>
            <w:noWrap/>
            <w:vAlign w:val="center"/>
            <w:hideMark/>
          </w:tcPr>
          <w:p w14:paraId="4E44DAA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0.02</w:t>
            </w:r>
          </w:p>
        </w:tc>
        <w:tc>
          <w:tcPr>
            <w:tcW w:w="1598" w:type="dxa"/>
            <w:shd w:val="clear" w:color="auto" w:fill="auto"/>
            <w:vAlign w:val="center"/>
            <w:hideMark/>
          </w:tcPr>
          <w:p w14:paraId="428612C3"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72.0</w:t>
            </w:r>
          </w:p>
        </w:tc>
        <w:tc>
          <w:tcPr>
            <w:tcW w:w="1720" w:type="dxa"/>
            <w:shd w:val="clear" w:color="000000" w:fill="FFFFFF"/>
            <w:vAlign w:val="center"/>
            <w:hideMark/>
          </w:tcPr>
          <w:p w14:paraId="2C8A9C9B"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12,810.0</w:t>
            </w:r>
          </w:p>
        </w:tc>
      </w:tr>
      <w:tr w:rsidR="0066548E" w:rsidRPr="00CF0935" w14:paraId="05D49F86" w14:textId="77777777" w:rsidTr="00804262">
        <w:trPr>
          <w:trHeight w:val="380"/>
        </w:trPr>
        <w:tc>
          <w:tcPr>
            <w:tcW w:w="481" w:type="dxa"/>
            <w:gridSpan w:val="2"/>
            <w:shd w:val="clear" w:color="000000" w:fill="FFFFFF"/>
            <w:vAlign w:val="center"/>
            <w:hideMark/>
          </w:tcPr>
          <w:p w14:paraId="01E19D9B"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23</w:t>
            </w:r>
          </w:p>
        </w:tc>
        <w:tc>
          <w:tcPr>
            <w:tcW w:w="1375" w:type="dxa"/>
            <w:shd w:val="clear" w:color="auto" w:fill="auto"/>
            <w:noWrap/>
            <w:vAlign w:val="center"/>
            <w:hideMark/>
          </w:tcPr>
          <w:p w14:paraId="4767EAC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06.02.2009թ.</w:t>
            </w:r>
          </w:p>
        </w:tc>
        <w:tc>
          <w:tcPr>
            <w:tcW w:w="1131" w:type="dxa"/>
            <w:shd w:val="clear" w:color="auto" w:fill="auto"/>
            <w:noWrap/>
            <w:vAlign w:val="center"/>
            <w:hideMark/>
          </w:tcPr>
          <w:p w14:paraId="78A7636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16</w:t>
            </w:r>
          </w:p>
        </w:tc>
        <w:tc>
          <w:tcPr>
            <w:tcW w:w="2573" w:type="dxa"/>
            <w:shd w:val="clear" w:color="auto" w:fill="auto"/>
            <w:noWrap/>
            <w:vAlign w:val="center"/>
            <w:hideMark/>
          </w:tcPr>
          <w:p w14:paraId="489C9E30"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Արսեն Սաֆարյան</w:t>
            </w:r>
          </w:p>
        </w:tc>
        <w:tc>
          <w:tcPr>
            <w:tcW w:w="961" w:type="dxa"/>
            <w:gridSpan w:val="2"/>
            <w:shd w:val="clear" w:color="auto" w:fill="auto"/>
            <w:noWrap/>
            <w:vAlign w:val="center"/>
            <w:hideMark/>
          </w:tcPr>
          <w:p w14:paraId="3B6D6D6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0.05</w:t>
            </w:r>
          </w:p>
        </w:tc>
        <w:tc>
          <w:tcPr>
            <w:tcW w:w="1598" w:type="dxa"/>
            <w:shd w:val="clear" w:color="auto" w:fill="auto"/>
            <w:vAlign w:val="center"/>
            <w:hideMark/>
          </w:tcPr>
          <w:p w14:paraId="700A093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180.0</w:t>
            </w:r>
          </w:p>
        </w:tc>
        <w:tc>
          <w:tcPr>
            <w:tcW w:w="1720" w:type="dxa"/>
            <w:shd w:val="clear" w:color="000000" w:fill="FFFFFF"/>
            <w:vAlign w:val="center"/>
            <w:hideMark/>
          </w:tcPr>
          <w:p w14:paraId="4C0F664E"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383,286.0</w:t>
            </w:r>
          </w:p>
        </w:tc>
      </w:tr>
      <w:tr w:rsidR="0066548E" w:rsidRPr="00CF0935" w14:paraId="349DF786" w14:textId="77777777" w:rsidTr="00804262">
        <w:trPr>
          <w:trHeight w:val="380"/>
        </w:trPr>
        <w:tc>
          <w:tcPr>
            <w:tcW w:w="481" w:type="dxa"/>
            <w:gridSpan w:val="2"/>
            <w:shd w:val="clear" w:color="000000" w:fill="FFFFFF"/>
            <w:vAlign w:val="center"/>
            <w:hideMark/>
          </w:tcPr>
          <w:p w14:paraId="48F87B58"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24</w:t>
            </w:r>
          </w:p>
        </w:tc>
        <w:tc>
          <w:tcPr>
            <w:tcW w:w="1375" w:type="dxa"/>
            <w:shd w:val="clear" w:color="auto" w:fill="auto"/>
            <w:noWrap/>
            <w:vAlign w:val="center"/>
            <w:hideMark/>
          </w:tcPr>
          <w:p w14:paraId="7FA0CA7D"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06.02.2009թ.</w:t>
            </w:r>
          </w:p>
        </w:tc>
        <w:tc>
          <w:tcPr>
            <w:tcW w:w="1131" w:type="dxa"/>
            <w:shd w:val="clear" w:color="auto" w:fill="auto"/>
            <w:noWrap/>
            <w:vAlign w:val="center"/>
            <w:hideMark/>
          </w:tcPr>
          <w:p w14:paraId="56851059"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16</w:t>
            </w:r>
          </w:p>
        </w:tc>
        <w:tc>
          <w:tcPr>
            <w:tcW w:w="2573" w:type="dxa"/>
            <w:shd w:val="clear" w:color="auto" w:fill="auto"/>
            <w:noWrap/>
            <w:vAlign w:val="center"/>
            <w:hideMark/>
          </w:tcPr>
          <w:p w14:paraId="49D118BF"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Անդրանիկ Սաֆարյան</w:t>
            </w:r>
          </w:p>
        </w:tc>
        <w:tc>
          <w:tcPr>
            <w:tcW w:w="961" w:type="dxa"/>
            <w:gridSpan w:val="2"/>
            <w:shd w:val="clear" w:color="auto" w:fill="auto"/>
            <w:noWrap/>
            <w:vAlign w:val="center"/>
            <w:hideMark/>
          </w:tcPr>
          <w:p w14:paraId="75AF3F3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0.02</w:t>
            </w:r>
          </w:p>
        </w:tc>
        <w:tc>
          <w:tcPr>
            <w:tcW w:w="1598" w:type="dxa"/>
            <w:shd w:val="clear" w:color="auto" w:fill="auto"/>
            <w:vAlign w:val="center"/>
            <w:hideMark/>
          </w:tcPr>
          <w:p w14:paraId="5F19D78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72.0</w:t>
            </w:r>
          </w:p>
        </w:tc>
        <w:tc>
          <w:tcPr>
            <w:tcW w:w="1720" w:type="dxa"/>
            <w:shd w:val="clear" w:color="000000" w:fill="FFFFFF"/>
            <w:vAlign w:val="center"/>
            <w:hideMark/>
          </w:tcPr>
          <w:p w14:paraId="7D6F5F0A"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4,183.0</w:t>
            </w:r>
          </w:p>
        </w:tc>
      </w:tr>
      <w:tr w:rsidR="0066548E" w:rsidRPr="00CF0935" w14:paraId="5F699189" w14:textId="77777777" w:rsidTr="00804262">
        <w:trPr>
          <w:trHeight w:val="380"/>
        </w:trPr>
        <w:tc>
          <w:tcPr>
            <w:tcW w:w="481" w:type="dxa"/>
            <w:gridSpan w:val="2"/>
            <w:shd w:val="clear" w:color="000000" w:fill="FFFFFF"/>
            <w:vAlign w:val="center"/>
            <w:hideMark/>
          </w:tcPr>
          <w:p w14:paraId="2B2D90F2"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25</w:t>
            </w:r>
          </w:p>
        </w:tc>
        <w:tc>
          <w:tcPr>
            <w:tcW w:w="1375" w:type="dxa"/>
            <w:shd w:val="clear" w:color="auto" w:fill="auto"/>
            <w:noWrap/>
            <w:vAlign w:val="center"/>
            <w:hideMark/>
          </w:tcPr>
          <w:p w14:paraId="0E1E4F69"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29.04.2009թ.</w:t>
            </w:r>
          </w:p>
        </w:tc>
        <w:tc>
          <w:tcPr>
            <w:tcW w:w="1131" w:type="dxa"/>
            <w:shd w:val="clear" w:color="auto" w:fill="auto"/>
            <w:noWrap/>
            <w:vAlign w:val="center"/>
            <w:hideMark/>
          </w:tcPr>
          <w:p w14:paraId="3BD92B2A"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1559B0B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Արթուր Մելոյան</w:t>
            </w:r>
          </w:p>
        </w:tc>
        <w:tc>
          <w:tcPr>
            <w:tcW w:w="961" w:type="dxa"/>
            <w:gridSpan w:val="2"/>
            <w:shd w:val="clear" w:color="auto" w:fill="auto"/>
            <w:noWrap/>
            <w:vAlign w:val="center"/>
            <w:hideMark/>
          </w:tcPr>
          <w:p w14:paraId="2CDC464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0.25</w:t>
            </w:r>
          </w:p>
        </w:tc>
        <w:tc>
          <w:tcPr>
            <w:tcW w:w="1598" w:type="dxa"/>
            <w:shd w:val="clear" w:color="auto" w:fill="auto"/>
            <w:vAlign w:val="center"/>
            <w:hideMark/>
          </w:tcPr>
          <w:p w14:paraId="197FD7D3"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60.0</w:t>
            </w:r>
          </w:p>
        </w:tc>
        <w:tc>
          <w:tcPr>
            <w:tcW w:w="1720" w:type="dxa"/>
            <w:shd w:val="clear" w:color="000000" w:fill="FFFFFF"/>
            <w:vAlign w:val="center"/>
            <w:hideMark/>
          </w:tcPr>
          <w:p w14:paraId="58877392"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450,000.0</w:t>
            </w:r>
          </w:p>
        </w:tc>
      </w:tr>
      <w:tr w:rsidR="0066548E" w:rsidRPr="00CF0935" w14:paraId="567943DB" w14:textId="77777777" w:rsidTr="00804262">
        <w:trPr>
          <w:trHeight w:val="493"/>
        </w:trPr>
        <w:tc>
          <w:tcPr>
            <w:tcW w:w="481" w:type="dxa"/>
            <w:gridSpan w:val="2"/>
            <w:shd w:val="clear" w:color="000000" w:fill="FFFFFF"/>
            <w:vAlign w:val="center"/>
            <w:hideMark/>
          </w:tcPr>
          <w:p w14:paraId="70012B61"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26</w:t>
            </w:r>
          </w:p>
        </w:tc>
        <w:tc>
          <w:tcPr>
            <w:tcW w:w="1375" w:type="dxa"/>
            <w:shd w:val="clear" w:color="auto" w:fill="auto"/>
            <w:noWrap/>
            <w:vAlign w:val="center"/>
            <w:hideMark/>
          </w:tcPr>
          <w:p w14:paraId="77EA16A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17.07.2009թ.</w:t>
            </w:r>
          </w:p>
        </w:tc>
        <w:tc>
          <w:tcPr>
            <w:tcW w:w="1131" w:type="dxa"/>
            <w:shd w:val="clear" w:color="auto" w:fill="auto"/>
            <w:noWrap/>
            <w:vAlign w:val="center"/>
            <w:hideMark/>
          </w:tcPr>
          <w:p w14:paraId="6A750785"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26AE7254"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Արսեն Արսենյան</w:t>
            </w:r>
          </w:p>
        </w:tc>
        <w:tc>
          <w:tcPr>
            <w:tcW w:w="961" w:type="dxa"/>
            <w:gridSpan w:val="2"/>
            <w:shd w:val="clear" w:color="auto" w:fill="auto"/>
            <w:noWrap/>
            <w:vAlign w:val="center"/>
            <w:hideMark/>
          </w:tcPr>
          <w:p w14:paraId="0D64C16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0.04</w:t>
            </w:r>
          </w:p>
        </w:tc>
        <w:tc>
          <w:tcPr>
            <w:tcW w:w="1598" w:type="dxa"/>
            <w:shd w:val="clear" w:color="auto" w:fill="auto"/>
            <w:vAlign w:val="center"/>
            <w:hideMark/>
          </w:tcPr>
          <w:p w14:paraId="6D5C71C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60.0</w:t>
            </w:r>
          </w:p>
        </w:tc>
        <w:tc>
          <w:tcPr>
            <w:tcW w:w="1720" w:type="dxa"/>
            <w:shd w:val="clear" w:color="000000" w:fill="FFFFFF"/>
            <w:noWrap/>
            <w:vAlign w:val="center"/>
            <w:hideMark/>
          </w:tcPr>
          <w:p w14:paraId="0E866FBC"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15,724.0</w:t>
            </w:r>
          </w:p>
        </w:tc>
      </w:tr>
      <w:tr w:rsidR="0066548E" w:rsidRPr="00CF0935" w14:paraId="66AD6CDA" w14:textId="77777777" w:rsidTr="00804262">
        <w:trPr>
          <w:trHeight w:val="380"/>
        </w:trPr>
        <w:tc>
          <w:tcPr>
            <w:tcW w:w="481" w:type="dxa"/>
            <w:gridSpan w:val="2"/>
            <w:shd w:val="clear" w:color="000000" w:fill="FFFFFF"/>
            <w:vAlign w:val="center"/>
            <w:hideMark/>
          </w:tcPr>
          <w:p w14:paraId="052D0A1F"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27</w:t>
            </w:r>
          </w:p>
        </w:tc>
        <w:tc>
          <w:tcPr>
            <w:tcW w:w="1375" w:type="dxa"/>
            <w:shd w:val="clear" w:color="auto" w:fill="auto"/>
            <w:noWrap/>
            <w:vAlign w:val="center"/>
            <w:hideMark/>
          </w:tcPr>
          <w:p w14:paraId="2BE9E76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14.09.2010թ.</w:t>
            </w:r>
          </w:p>
        </w:tc>
        <w:tc>
          <w:tcPr>
            <w:tcW w:w="1131" w:type="dxa"/>
            <w:shd w:val="clear" w:color="auto" w:fill="auto"/>
            <w:vAlign w:val="center"/>
            <w:hideMark/>
          </w:tcPr>
          <w:p w14:paraId="475F57B3"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55</w:t>
            </w:r>
          </w:p>
        </w:tc>
        <w:tc>
          <w:tcPr>
            <w:tcW w:w="2573" w:type="dxa"/>
            <w:shd w:val="clear" w:color="auto" w:fill="auto"/>
            <w:noWrap/>
            <w:vAlign w:val="center"/>
            <w:hideMark/>
          </w:tcPr>
          <w:p w14:paraId="2FB43C7B"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Գոռ Գալստյան</w:t>
            </w:r>
          </w:p>
        </w:tc>
        <w:tc>
          <w:tcPr>
            <w:tcW w:w="961" w:type="dxa"/>
            <w:gridSpan w:val="2"/>
            <w:shd w:val="clear" w:color="auto" w:fill="auto"/>
            <w:noWrap/>
            <w:vAlign w:val="center"/>
            <w:hideMark/>
          </w:tcPr>
          <w:p w14:paraId="3080F4F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 xml:space="preserve">0,07001 </w:t>
            </w:r>
          </w:p>
        </w:tc>
        <w:tc>
          <w:tcPr>
            <w:tcW w:w="1598" w:type="dxa"/>
            <w:shd w:val="clear" w:color="auto" w:fill="auto"/>
            <w:vAlign w:val="center"/>
            <w:hideMark/>
          </w:tcPr>
          <w:p w14:paraId="5E4300C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72.0</w:t>
            </w:r>
          </w:p>
        </w:tc>
        <w:tc>
          <w:tcPr>
            <w:tcW w:w="1720" w:type="dxa"/>
            <w:shd w:val="clear" w:color="000000" w:fill="FFFFFF"/>
            <w:noWrap/>
            <w:vAlign w:val="center"/>
            <w:hideMark/>
          </w:tcPr>
          <w:p w14:paraId="4B82741D"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17,082.0</w:t>
            </w:r>
          </w:p>
        </w:tc>
      </w:tr>
      <w:tr w:rsidR="0066548E" w:rsidRPr="00CF0935" w14:paraId="52B935EE" w14:textId="77777777" w:rsidTr="00804262">
        <w:trPr>
          <w:trHeight w:val="380"/>
        </w:trPr>
        <w:tc>
          <w:tcPr>
            <w:tcW w:w="481" w:type="dxa"/>
            <w:gridSpan w:val="2"/>
            <w:shd w:val="clear" w:color="000000" w:fill="FFFFFF"/>
            <w:vAlign w:val="center"/>
            <w:hideMark/>
          </w:tcPr>
          <w:p w14:paraId="2635CBC0"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28</w:t>
            </w:r>
          </w:p>
        </w:tc>
        <w:tc>
          <w:tcPr>
            <w:tcW w:w="1375" w:type="dxa"/>
            <w:shd w:val="clear" w:color="auto" w:fill="auto"/>
            <w:noWrap/>
            <w:vAlign w:val="center"/>
            <w:hideMark/>
          </w:tcPr>
          <w:p w14:paraId="78D6557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14.01.2011թ.</w:t>
            </w:r>
          </w:p>
        </w:tc>
        <w:tc>
          <w:tcPr>
            <w:tcW w:w="1131" w:type="dxa"/>
            <w:shd w:val="clear" w:color="auto" w:fill="auto"/>
            <w:noWrap/>
            <w:vAlign w:val="center"/>
            <w:hideMark/>
          </w:tcPr>
          <w:p w14:paraId="5198E84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2573" w:type="dxa"/>
            <w:shd w:val="clear" w:color="auto" w:fill="auto"/>
            <w:noWrap/>
            <w:vAlign w:val="center"/>
            <w:hideMark/>
          </w:tcPr>
          <w:p w14:paraId="7214D5C5"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Գևորգ Հովհաննիսյան</w:t>
            </w:r>
          </w:p>
        </w:tc>
        <w:tc>
          <w:tcPr>
            <w:tcW w:w="961" w:type="dxa"/>
            <w:gridSpan w:val="2"/>
            <w:shd w:val="clear" w:color="auto" w:fill="auto"/>
            <w:noWrap/>
            <w:vAlign w:val="center"/>
            <w:hideMark/>
          </w:tcPr>
          <w:p w14:paraId="2459D3D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0.027</w:t>
            </w:r>
          </w:p>
        </w:tc>
        <w:tc>
          <w:tcPr>
            <w:tcW w:w="1598" w:type="dxa"/>
            <w:shd w:val="clear" w:color="auto" w:fill="auto"/>
            <w:vAlign w:val="center"/>
            <w:hideMark/>
          </w:tcPr>
          <w:p w14:paraId="251FA61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98.0</w:t>
            </w:r>
          </w:p>
        </w:tc>
        <w:tc>
          <w:tcPr>
            <w:tcW w:w="1720" w:type="dxa"/>
            <w:shd w:val="clear" w:color="000000" w:fill="FFFFFF"/>
            <w:noWrap/>
            <w:vAlign w:val="center"/>
            <w:hideMark/>
          </w:tcPr>
          <w:p w14:paraId="4A3447F4"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21,859.0</w:t>
            </w:r>
          </w:p>
        </w:tc>
      </w:tr>
      <w:tr w:rsidR="00804262" w:rsidRPr="0066548E" w14:paraId="48959191" w14:textId="77777777" w:rsidTr="00D800E8">
        <w:trPr>
          <w:trHeight w:val="268"/>
        </w:trPr>
        <w:tc>
          <w:tcPr>
            <w:tcW w:w="452" w:type="dxa"/>
            <w:shd w:val="clear" w:color="auto" w:fill="auto"/>
            <w:vAlign w:val="center"/>
            <w:hideMark/>
          </w:tcPr>
          <w:p w14:paraId="2656C095" w14:textId="77777777" w:rsidR="00804262" w:rsidRPr="0066548E" w:rsidRDefault="00804262" w:rsidP="00D800E8">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w:t>
            </w:r>
          </w:p>
        </w:tc>
        <w:tc>
          <w:tcPr>
            <w:tcW w:w="1404" w:type="dxa"/>
            <w:gridSpan w:val="2"/>
            <w:shd w:val="clear" w:color="auto" w:fill="auto"/>
            <w:vAlign w:val="center"/>
            <w:hideMark/>
          </w:tcPr>
          <w:p w14:paraId="6926D4CA" w14:textId="77777777" w:rsidR="00804262" w:rsidRPr="0066548E" w:rsidRDefault="00804262" w:rsidP="00D800E8">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2</w:t>
            </w:r>
          </w:p>
        </w:tc>
        <w:tc>
          <w:tcPr>
            <w:tcW w:w="1131" w:type="dxa"/>
            <w:shd w:val="clear" w:color="auto" w:fill="auto"/>
            <w:vAlign w:val="center"/>
            <w:hideMark/>
          </w:tcPr>
          <w:p w14:paraId="11BE4039" w14:textId="77777777" w:rsidR="00804262" w:rsidRPr="0066548E" w:rsidRDefault="00804262" w:rsidP="00D800E8">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3</w:t>
            </w:r>
          </w:p>
        </w:tc>
        <w:tc>
          <w:tcPr>
            <w:tcW w:w="2573" w:type="dxa"/>
            <w:shd w:val="clear" w:color="auto" w:fill="auto"/>
            <w:vAlign w:val="center"/>
            <w:hideMark/>
          </w:tcPr>
          <w:p w14:paraId="4AB28154" w14:textId="77777777" w:rsidR="00804262" w:rsidRPr="0066548E" w:rsidRDefault="00804262" w:rsidP="00D800E8">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4</w:t>
            </w:r>
          </w:p>
        </w:tc>
        <w:tc>
          <w:tcPr>
            <w:tcW w:w="961" w:type="dxa"/>
            <w:gridSpan w:val="2"/>
            <w:shd w:val="clear" w:color="auto" w:fill="auto"/>
            <w:vAlign w:val="center"/>
            <w:hideMark/>
          </w:tcPr>
          <w:p w14:paraId="3D185D51" w14:textId="77777777" w:rsidR="00804262" w:rsidRPr="0066548E" w:rsidRDefault="00804262" w:rsidP="00D800E8">
            <w:pPr>
              <w:spacing w:after="0" w:line="240" w:lineRule="auto"/>
              <w:jc w:val="center"/>
              <w:rPr>
                <w:rFonts w:ascii="GHEA Grapalat" w:eastAsia="Times New Roman" w:hAnsi="GHEA Grapalat" w:cs="Calibri"/>
                <w:i/>
                <w:iCs/>
                <w:color w:val="000000"/>
                <w:sz w:val="12"/>
                <w:szCs w:val="12"/>
              </w:rPr>
            </w:pPr>
            <w:r w:rsidRPr="0066548E">
              <w:rPr>
                <w:rFonts w:ascii="GHEA Grapalat" w:eastAsia="Times New Roman" w:hAnsi="GHEA Grapalat" w:cs="Calibri"/>
                <w:i/>
                <w:iCs/>
                <w:color w:val="000000"/>
                <w:sz w:val="12"/>
                <w:szCs w:val="12"/>
              </w:rPr>
              <w:t>5</w:t>
            </w:r>
          </w:p>
        </w:tc>
        <w:tc>
          <w:tcPr>
            <w:tcW w:w="1598" w:type="dxa"/>
            <w:shd w:val="clear" w:color="auto" w:fill="auto"/>
            <w:vAlign w:val="center"/>
            <w:hideMark/>
          </w:tcPr>
          <w:p w14:paraId="6AC0B22F" w14:textId="77777777" w:rsidR="00804262" w:rsidRPr="0066548E" w:rsidRDefault="00804262" w:rsidP="00D800E8">
            <w:pPr>
              <w:spacing w:after="0" w:line="240" w:lineRule="auto"/>
              <w:jc w:val="center"/>
              <w:rPr>
                <w:rFonts w:ascii="GHEA Grapalat" w:eastAsia="Times New Roman" w:hAnsi="GHEA Grapalat" w:cs="Calibri"/>
                <w:i/>
                <w:iCs/>
                <w:color w:val="000000"/>
                <w:sz w:val="12"/>
                <w:szCs w:val="12"/>
              </w:rPr>
            </w:pPr>
            <w:r w:rsidRPr="0066548E">
              <w:rPr>
                <w:rFonts w:ascii="GHEA Grapalat" w:eastAsia="Times New Roman" w:hAnsi="GHEA Grapalat" w:cs="Calibri"/>
                <w:i/>
                <w:iCs/>
                <w:color w:val="000000"/>
                <w:sz w:val="12"/>
                <w:szCs w:val="12"/>
              </w:rPr>
              <w:t>6</w:t>
            </w:r>
          </w:p>
        </w:tc>
        <w:tc>
          <w:tcPr>
            <w:tcW w:w="1720" w:type="dxa"/>
            <w:shd w:val="clear" w:color="000000" w:fill="FFFFFF"/>
            <w:vAlign w:val="center"/>
            <w:hideMark/>
          </w:tcPr>
          <w:p w14:paraId="7D809308" w14:textId="77777777" w:rsidR="00804262" w:rsidRPr="0066548E" w:rsidRDefault="00804262" w:rsidP="00D800E8">
            <w:pPr>
              <w:spacing w:after="0" w:line="240" w:lineRule="auto"/>
              <w:jc w:val="center"/>
              <w:rPr>
                <w:rFonts w:ascii="GHEA Grapalat" w:eastAsia="Times New Roman" w:hAnsi="GHEA Grapalat" w:cs="Calibri"/>
                <w:color w:val="000000"/>
                <w:sz w:val="12"/>
                <w:szCs w:val="12"/>
                <w:lang w:val="hy-AM"/>
              </w:rPr>
            </w:pPr>
            <w:r>
              <w:rPr>
                <w:rFonts w:ascii="GHEA Grapalat" w:eastAsia="Times New Roman" w:hAnsi="GHEA Grapalat" w:cs="Calibri"/>
                <w:color w:val="000000"/>
                <w:sz w:val="12"/>
                <w:szCs w:val="12"/>
                <w:lang w:val="hy-AM"/>
              </w:rPr>
              <w:t>7</w:t>
            </w:r>
          </w:p>
        </w:tc>
      </w:tr>
      <w:tr w:rsidR="0066548E" w:rsidRPr="00CF0935" w14:paraId="3E2E4869" w14:textId="77777777" w:rsidTr="00804262">
        <w:trPr>
          <w:trHeight w:val="380"/>
        </w:trPr>
        <w:tc>
          <w:tcPr>
            <w:tcW w:w="481" w:type="dxa"/>
            <w:gridSpan w:val="2"/>
            <w:shd w:val="clear" w:color="000000" w:fill="FFFFFF"/>
            <w:vAlign w:val="center"/>
            <w:hideMark/>
          </w:tcPr>
          <w:p w14:paraId="2CFE44AA"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29</w:t>
            </w:r>
          </w:p>
        </w:tc>
        <w:tc>
          <w:tcPr>
            <w:tcW w:w="1375" w:type="dxa"/>
            <w:shd w:val="clear" w:color="auto" w:fill="auto"/>
            <w:noWrap/>
            <w:vAlign w:val="center"/>
            <w:hideMark/>
          </w:tcPr>
          <w:p w14:paraId="319CF132"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16.09.2011թ.</w:t>
            </w:r>
          </w:p>
        </w:tc>
        <w:tc>
          <w:tcPr>
            <w:tcW w:w="1131" w:type="dxa"/>
            <w:shd w:val="clear" w:color="auto" w:fill="auto"/>
            <w:noWrap/>
            <w:vAlign w:val="center"/>
            <w:hideMark/>
          </w:tcPr>
          <w:p w14:paraId="6CDDD0E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14A4CBB3"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Ռոբերտ Պոլեյան</w:t>
            </w:r>
          </w:p>
        </w:tc>
        <w:tc>
          <w:tcPr>
            <w:tcW w:w="961" w:type="dxa"/>
            <w:gridSpan w:val="2"/>
            <w:shd w:val="clear" w:color="auto" w:fill="auto"/>
            <w:noWrap/>
            <w:vAlign w:val="center"/>
            <w:hideMark/>
          </w:tcPr>
          <w:p w14:paraId="11273D1D"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0.35</w:t>
            </w:r>
          </w:p>
        </w:tc>
        <w:tc>
          <w:tcPr>
            <w:tcW w:w="1598" w:type="dxa"/>
            <w:shd w:val="clear" w:color="auto" w:fill="auto"/>
            <w:vAlign w:val="center"/>
            <w:hideMark/>
          </w:tcPr>
          <w:p w14:paraId="29604605"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324.0</w:t>
            </w:r>
          </w:p>
        </w:tc>
        <w:tc>
          <w:tcPr>
            <w:tcW w:w="1720" w:type="dxa"/>
            <w:shd w:val="clear" w:color="000000" w:fill="FFFFFF"/>
            <w:noWrap/>
            <w:vAlign w:val="center"/>
            <w:hideMark/>
          </w:tcPr>
          <w:p w14:paraId="6D6B0867"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127,919.0</w:t>
            </w:r>
          </w:p>
        </w:tc>
      </w:tr>
      <w:tr w:rsidR="0066548E" w:rsidRPr="00CF0935" w14:paraId="77041838" w14:textId="77777777" w:rsidTr="00804262">
        <w:trPr>
          <w:trHeight w:val="380"/>
        </w:trPr>
        <w:tc>
          <w:tcPr>
            <w:tcW w:w="481" w:type="dxa"/>
            <w:gridSpan w:val="2"/>
            <w:shd w:val="clear" w:color="000000" w:fill="FFFFFF"/>
            <w:vAlign w:val="center"/>
            <w:hideMark/>
          </w:tcPr>
          <w:p w14:paraId="109CBAB1"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30</w:t>
            </w:r>
          </w:p>
        </w:tc>
        <w:tc>
          <w:tcPr>
            <w:tcW w:w="1375" w:type="dxa"/>
            <w:shd w:val="clear" w:color="auto" w:fill="auto"/>
            <w:noWrap/>
            <w:vAlign w:val="center"/>
            <w:hideMark/>
          </w:tcPr>
          <w:p w14:paraId="67B2C3E8"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13.02.2013թ.</w:t>
            </w:r>
          </w:p>
        </w:tc>
        <w:tc>
          <w:tcPr>
            <w:tcW w:w="1131" w:type="dxa"/>
            <w:shd w:val="clear" w:color="auto" w:fill="auto"/>
            <w:noWrap/>
            <w:vAlign w:val="center"/>
            <w:hideMark/>
          </w:tcPr>
          <w:p w14:paraId="5012908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73400899"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Յուրիկ Ղազարյան</w:t>
            </w:r>
          </w:p>
        </w:tc>
        <w:tc>
          <w:tcPr>
            <w:tcW w:w="961" w:type="dxa"/>
            <w:gridSpan w:val="2"/>
            <w:shd w:val="clear" w:color="auto" w:fill="auto"/>
            <w:noWrap/>
            <w:vAlign w:val="center"/>
            <w:hideMark/>
          </w:tcPr>
          <w:p w14:paraId="7A96C93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w:t>
            </w:r>
          </w:p>
        </w:tc>
        <w:tc>
          <w:tcPr>
            <w:tcW w:w="1598" w:type="dxa"/>
            <w:shd w:val="clear" w:color="auto" w:fill="auto"/>
            <w:vAlign w:val="center"/>
            <w:hideMark/>
          </w:tcPr>
          <w:p w14:paraId="05B1677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92,520.0</w:t>
            </w:r>
          </w:p>
        </w:tc>
        <w:tc>
          <w:tcPr>
            <w:tcW w:w="1720" w:type="dxa"/>
            <w:shd w:val="clear" w:color="000000" w:fill="FFFFFF"/>
            <w:noWrap/>
            <w:vAlign w:val="center"/>
            <w:hideMark/>
          </w:tcPr>
          <w:p w14:paraId="01DC2F02"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91,642.0</w:t>
            </w:r>
          </w:p>
        </w:tc>
      </w:tr>
      <w:tr w:rsidR="0066548E" w:rsidRPr="00CF0935" w14:paraId="7D68B67A" w14:textId="77777777" w:rsidTr="00804262">
        <w:trPr>
          <w:trHeight w:val="380"/>
        </w:trPr>
        <w:tc>
          <w:tcPr>
            <w:tcW w:w="481" w:type="dxa"/>
            <w:gridSpan w:val="2"/>
            <w:shd w:val="clear" w:color="000000" w:fill="FFFFFF"/>
            <w:vAlign w:val="center"/>
            <w:hideMark/>
          </w:tcPr>
          <w:p w14:paraId="73221AE6"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31</w:t>
            </w:r>
          </w:p>
        </w:tc>
        <w:tc>
          <w:tcPr>
            <w:tcW w:w="1375" w:type="dxa"/>
            <w:shd w:val="clear" w:color="auto" w:fill="auto"/>
            <w:noWrap/>
            <w:vAlign w:val="center"/>
            <w:hideMark/>
          </w:tcPr>
          <w:p w14:paraId="7E6ED260"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26.03.2014թ.</w:t>
            </w:r>
          </w:p>
        </w:tc>
        <w:tc>
          <w:tcPr>
            <w:tcW w:w="1131" w:type="dxa"/>
            <w:shd w:val="clear" w:color="auto" w:fill="auto"/>
            <w:noWrap/>
            <w:vAlign w:val="center"/>
            <w:hideMark/>
          </w:tcPr>
          <w:p w14:paraId="7C89B19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2573" w:type="dxa"/>
            <w:shd w:val="clear" w:color="auto" w:fill="auto"/>
            <w:noWrap/>
            <w:vAlign w:val="center"/>
            <w:hideMark/>
          </w:tcPr>
          <w:p w14:paraId="496E224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Ռոլանդ Եղիազարյան</w:t>
            </w:r>
          </w:p>
        </w:tc>
        <w:tc>
          <w:tcPr>
            <w:tcW w:w="961" w:type="dxa"/>
            <w:gridSpan w:val="2"/>
            <w:shd w:val="clear" w:color="auto" w:fill="auto"/>
            <w:noWrap/>
            <w:vAlign w:val="center"/>
            <w:hideMark/>
          </w:tcPr>
          <w:p w14:paraId="2124E6F7"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0.05</w:t>
            </w:r>
          </w:p>
        </w:tc>
        <w:tc>
          <w:tcPr>
            <w:tcW w:w="1598" w:type="dxa"/>
            <w:shd w:val="clear" w:color="auto" w:fill="auto"/>
            <w:vAlign w:val="center"/>
            <w:hideMark/>
          </w:tcPr>
          <w:p w14:paraId="1FBD52E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180.0</w:t>
            </w:r>
          </w:p>
        </w:tc>
        <w:tc>
          <w:tcPr>
            <w:tcW w:w="1720" w:type="dxa"/>
            <w:shd w:val="clear" w:color="000000" w:fill="FFFFFF"/>
            <w:noWrap/>
            <w:vAlign w:val="center"/>
            <w:hideMark/>
          </w:tcPr>
          <w:p w14:paraId="3D22DC42"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86,348.0</w:t>
            </w:r>
          </w:p>
        </w:tc>
      </w:tr>
      <w:tr w:rsidR="0066548E" w:rsidRPr="00CF0935" w14:paraId="0883AD10" w14:textId="77777777" w:rsidTr="00804262">
        <w:trPr>
          <w:trHeight w:val="380"/>
        </w:trPr>
        <w:tc>
          <w:tcPr>
            <w:tcW w:w="481" w:type="dxa"/>
            <w:gridSpan w:val="2"/>
            <w:shd w:val="clear" w:color="000000" w:fill="FFFFFF"/>
            <w:vAlign w:val="center"/>
            <w:hideMark/>
          </w:tcPr>
          <w:p w14:paraId="352D52BE"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32</w:t>
            </w:r>
          </w:p>
        </w:tc>
        <w:tc>
          <w:tcPr>
            <w:tcW w:w="1375" w:type="dxa"/>
            <w:shd w:val="clear" w:color="auto" w:fill="auto"/>
            <w:vAlign w:val="center"/>
            <w:hideMark/>
          </w:tcPr>
          <w:p w14:paraId="26CC1692"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08.05.2014թ</w:t>
            </w:r>
          </w:p>
        </w:tc>
        <w:tc>
          <w:tcPr>
            <w:tcW w:w="1131" w:type="dxa"/>
            <w:shd w:val="clear" w:color="auto" w:fill="auto"/>
            <w:noWrap/>
            <w:vAlign w:val="center"/>
            <w:hideMark/>
          </w:tcPr>
          <w:p w14:paraId="7E8AA6D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11</w:t>
            </w:r>
          </w:p>
        </w:tc>
        <w:tc>
          <w:tcPr>
            <w:tcW w:w="2573" w:type="dxa"/>
            <w:shd w:val="clear" w:color="auto" w:fill="auto"/>
            <w:noWrap/>
            <w:vAlign w:val="center"/>
            <w:hideMark/>
          </w:tcPr>
          <w:p w14:paraId="282EA094"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Սամվել Հայրապետյան</w:t>
            </w:r>
          </w:p>
        </w:tc>
        <w:tc>
          <w:tcPr>
            <w:tcW w:w="961" w:type="dxa"/>
            <w:gridSpan w:val="2"/>
            <w:shd w:val="clear" w:color="auto" w:fill="auto"/>
            <w:vAlign w:val="center"/>
            <w:hideMark/>
          </w:tcPr>
          <w:p w14:paraId="1FD322F6"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0.145</w:t>
            </w:r>
          </w:p>
        </w:tc>
        <w:tc>
          <w:tcPr>
            <w:tcW w:w="1598" w:type="dxa"/>
            <w:shd w:val="clear" w:color="auto" w:fill="auto"/>
            <w:vAlign w:val="center"/>
            <w:hideMark/>
          </w:tcPr>
          <w:p w14:paraId="01F0FF0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135.0</w:t>
            </w:r>
          </w:p>
        </w:tc>
        <w:tc>
          <w:tcPr>
            <w:tcW w:w="1720" w:type="dxa"/>
            <w:shd w:val="clear" w:color="000000" w:fill="FFFFFF"/>
            <w:noWrap/>
            <w:vAlign w:val="center"/>
            <w:hideMark/>
          </w:tcPr>
          <w:p w14:paraId="15736F5B"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335,481.0</w:t>
            </w:r>
          </w:p>
        </w:tc>
      </w:tr>
      <w:tr w:rsidR="0066548E" w:rsidRPr="00CF0935" w14:paraId="645F8B79" w14:textId="77777777" w:rsidTr="00804262">
        <w:trPr>
          <w:trHeight w:val="380"/>
        </w:trPr>
        <w:tc>
          <w:tcPr>
            <w:tcW w:w="481" w:type="dxa"/>
            <w:gridSpan w:val="2"/>
            <w:shd w:val="clear" w:color="000000" w:fill="FFFFFF"/>
            <w:vAlign w:val="center"/>
            <w:hideMark/>
          </w:tcPr>
          <w:p w14:paraId="3E92EF5E"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lastRenderedPageBreak/>
              <w:t>33</w:t>
            </w:r>
          </w:p>
        </w:tc>
        <w:tc>
          <w:tcPr>
            <w:tcW w:w="1375" w:type="dxa"/>
            <w:shd w:val="clear" w:color="auto" w:fill="auto"/>
            <w:noWrap/>
            <w:vAlign w:val="center"/>
            <w:hideMark/>
          </w:tcPr>
          <w:p w14:paraId="25F5B79A"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23.12.2014թ.</w:t>
            </w:r>
          </w:p>
        </w:tc>
        <w:tc>
          <w:tcPr>
            <w:tcW w:w="1131" w:type="dxa"/>
            <w:shd w:val="clear" w:color="auto" w:fill="auto"/>
            <w:noWrap/>
            <w:vAlign w:val="center"/>
            <w:hideMark/>
          </w:tcPr>
          <w:p w14:paraId="5E91493D"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11</w:t>
            </w:r>
          </w:p>
        </w:tc>
        <w:tc>
          <w:tcPr>
            <w:tcW w:w="2573" w:type="dxa"/>
            <w:shd w:val="clear" w:color="auto" w:fill="auto"/>
            <w:noWrap/>
            <w:vAlign w:val="center"/>
            <w:hideMark/>
          </w:tcPr>
          <w:p w14:paraId="06B38F24"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Գարեգին Անդրեասյան</w:t>
            </w:r>
          </w:p>
        </w:tc>
        <w:tc>
          <w:tcPr>
            <w:tcW w:w="961" w:type="dxa"/>
            <w:gridSpan w:val="2"/>
            <w:shd w:val="clear" w:color="auto" w:fill="auto"/>
            <w:noWrap/>
            <w:vAlign w:val="center"/>
            <w:hideMark/>
          </w:tcPr>
          <w:p w14:paraId="318713B9"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0.15</w:t>
            </w:r>
          </w:p>
        </w:tc>
        <w:tc>
          <w:tcPr>
            <w:tcW w:w="1598" w:type="dxa"/>
            <w:shd w:val="clear" w:color="auto" w:fill="auto"/>
            <w:vAlign w:val="center"/>
            <w:hideMark/>
          </w:tcPr>
          <w:p w14:paraId="260C6A2A"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402.0</w:t>
            </w:r>
          </w:p>
        </w:tc>
        <w:tc>
          <w:tcPr>
            <w:tcW w:w="1720" w:type="dxa"/>
            <w:shd w:val="clear" w:color="000000" w:fill="FFFFFF"/>
            <w:noWrap/>
            <w:vAlign w:val="center"/>
            <w:hideMark/>
          </w:tcPr>
          <w:p w14:paraId="45518B73"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728,425.0</w:t>
            </w:r>
          </w:p>
        </w:tc>
      </w:tr>
      <w:tr w:rsidR="0066548E" w:rsidRPr="00CF0935" w14:paraId="64350874" w14:textId="77777777" w:rsidTr="00804262">
        <w:trPr>
          <w:trHeight w:val="380"/>
        </w:trPr>
        <w:tc>
          <w:tcPr>
            <w:tcW w:w="481" w:type="dxa"/>
            <w:gridSpan w:val="2"/>
            <w:shd w:val="clear" w:color="000000" w:fill="FFFFFF"/>
            <w:vAlign w:val="center"/>
            <w:hideMark/>
          </w:tcPr>
          <w:p w14:paraId="407692D9"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34</w:t>
            </w:r>
          </w:p>
        </w:tc>
        <w:tc>
          <w:tcPr>
            <w:tcW w:w="1375" w:type="dxa"/>
            <w:shd w:val="clear" w:color="auto" w:fill="auto"/>
            <w:vAlign w:val="center"/>
            <w:hideMark/>
          </w:tcPr>
          <w:p w14:paraId="1FEC6C45"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22.05.2015թ.</w:t>
            </w:r>
          </w:p>
        </w:tc>
        <w:tc>
          <w:tcPr>
            <w:tcW w:w="1131" w:type="dxa"/>
            <w:shd w:val="clear" w:color="auto" w:fill="auto"/>
            <w:noWrap/>
            <w:vAlign w:val="center"/>
            <w:hideMark/>
          </w:tcPr>
          <w:p w14:paraId="4C0259F3"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2573" w:type="dxa"/>
            <w:shd w:val="clear" w:color="auto" w:fill="auto"/>
            <w:noWrap/>
            <w:vAlign w:val="center"/>
            <w:hideMark/>
          </w:tcPr>
          <w:p w14:paraId="114192AD"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Ծովինար Ադամյան</w:t>
            </w:r>
          </w:p>
        </w:tc>
        <w:tc>
          <w:tcPr>
            <w:tcW w:w="961" w:type="dxa"/>
            <w:gridSpan w:val="2"/>
            <w:shd w:val="clear" w:color="auto" w:fill="auto"/>
            <w:vAlign w:val="center"/>
            <w:hideMark/>
          </w:tcPr>
          <w:p w14:paraId="1BA4B0B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w:t>
            </w:r>
          </w:p>
        </w:tc>
        <w:tc>
          <w:tcPr>
            <w:tcW w:w="1598" w:type="dxa"/>
            <w:shd w:val="clear" w:color="auto" w:fill="auto"/>
            <w:vAlign w:val="center"/>
            <w:hideMark/>
          </w:tcPr>
          <w:p w14:paraId="181B58D6"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360.0</w:t>
            </w:r>
          </w:p>
        </w:tc>
        <w:tc>
          <w:tcPr>
            <w:tcW w:w="1720" w:type="dxa"/>
            <w:shd w:val="clear" w:color="000000" w:fill="FFFFFF"/>
            <w:vAlign w:val="center"/>
            <w:hideMark/>
          </w:tcPr>
          <w:p w14:paraId="6C2BB7BF"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539,086.0</w:t>
            </w:r>
          </w:p>
        </w:tc>
      </w:tr>
      <w:tr w:rsidR="0066548E" w:rsidRPr="00CF0935" w14:paraId="0C9D573E" w14:textId="77777777" w:rsidTr="00804262">
        <w:trPr>
          <w:trHeight w:val="380"/>
        </w:trPr>
        <w:tc>
          <w:tcPr>
            <w:tcW w:w="481" w:type="dxa"/>
            <w:gridSpan w:val="2"/>
            <w:shd w:val="clear" w:color="000000" w:fill="FFFFFF"/>
            <w:vAlign w:val="center"/>
            <w:hideMark/>
          </w:tcPr>
          <w:p w14:paraId="619243E6"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35</w:t>
            </w:r>
          </w:p>
        </w:tc>
        <w:tc>
          <w:tcPr>
            <w:tcW w:w="1375" w:type="dxa"/>
            <w:shd w:val="clear" w:color="auto" w:fill="auto"/>
            <w:noWrap/>
            <w:vAlign w:val="center"/>
            <w:hideMark/>
          </w:tcPr>
          <w:p w14:paraId="4343AEC3" w14:textId="77777777" w:rsidR="0066548E" w:rsidRPr="00CF0935" w:rsidRDefault="0066548E" w:rsidP="00CF0935">
            <w:pPr>
              <w:spacing w:after="0" w:line="240" w:lineRule="auto"/>
              <w:jc w:val="center"/>
              <w:rPr>
                <w:rFonts w:ascii="GHEA Grapalat" w:eastAsia="Times New Roman" w:hAnsi="GHEA Grapalat" w:cs="Calibri"/>
                <w:i/>
                <w:iCs/>
                <w:color w:val="000000"/>
                <w:sz w:val="18"/>
                <w:szCs w:val="18"/>
              </w:rPr>
            </w:pPr>
            <w:r w:rsidRPr="00CF0935">
              <w:rPr>
                <w:rFonts w:ascii="GHEA Grapalat" w:eastAsia="Times New Roman" w:hAnsi="GHEA Grapalat" w:cs="Calibri"/>
                <w:i/>
                <w:iCs/>
                <w:color w:val="000000"/>
                <w:sz w:val="18"/>
                <w:szCs w:val="18"/>
              </w:rPr>
              <w:t>24.07.2015թ.</w:t>
            </w:r>
          </w:p>
        </w:tc>
        <w:tc>
          <w:tcPr>
            <w:tcW w:w="1131" w:type="dxa"/>
            <w:shd w:val="clear" w:color="auto" w:fill="auto"/>
            <w:noWrap/>
            <w:vAlign w:val="center"/>
            <w:hideMark/>
          </w:tcPr>
          <w:p w14:paraId="1694516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w:t>
            </w:r>
          </w:p>
        </w:tc>
        <w:tc>
          <w:tcPr>
            <w:tcW w:w="2573" w:type="dxa"/>
            <w:shd w:val="clear" w:color="auto" w:fill="auto"/>
            <w:noWrap/>
            <w:vAlign w:val="center"/>
            <w:hideMark/>
          </w:tcPr>
          <w:p w14:paraId="53027DE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Համլետ Աբրահամյան</w:t>
            </w:r>
          </w:p>
        </w:tc>
        <w:tc>
          <w:tcPr>
            <w:tcW w:w="961" w:type="dxa"/>
            <w:gridSpan w:val="2"/>
            <w:shd w:val="clear" w:color="auto" w:fill="auto"/>
            <w:noWrap/>
            <w:vAlign w:val="center"/>
            <w:hideMark/>
          </w:tcPr>
          <w:p w14:paraId="21A40EC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w:t>
            </w:r>
          </w:p>
        </w:tc>
        <w:tc>
          <w:tcPr>
            <w:tcW w:w="1598" w:type="dxa"/>
            <w:shd w:val="clear" w:color="auto" w:fill="auto"/>
            <w:vAlign w:val="center"/>
            <w:hideMark/>
          </w:tcPr>
          <w:p w14:paraId="2DD8EE85"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360.0</w:t>
            </w:r>
          </w:p>
        </w:tc>
        <w:tc>
          <w:tcPr>
            <w:tcW w:w="1720" w:type="dxa"/>
            <w:shd w:val="clear" w:color="000000" w:fill="FFFFFF"/>
            <w:vAlign w:val="center"/>
            <w:hideMark/>
          </w:tcPr>
          <w:p w14:paraId="76433D8E"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779,742.0</w:t>
            </w:r>
          </w:p>
        </w:tc>
      </w:tr>
      <w:tr w:rsidR="0066548E" w:rsidRPr="00CF0935" w14:paraId="02D46442" w14:textId="77777777" w:rsidTr="00804262">
        <w:trPr>
          <w:trHeight w:val="380"/>
        </w:trPr>
        <w:tc>
          <w:tcPr>
            <w:tcW w:w="481" w:type="dxa"/>
            <w:gridSpan w:val="2"/>
            <w:shd w:val="clear" w:color="000000" w:fill="FFFFFF"/>
            <w:vAlign w:val="center"/>
            <w:hideMark/>
          </w:tcPr>
          <w:p w14:paraId="0B28934F"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36</w:t>
            </w:r>
          </w:p>
        </w:tc>
        <w:tc>
          <w:tcPr>
            <w:tcW w:w="1375" w:type="dxa"/>
            <w:shd w:val="clear" w:color="auto" w:fill="auto"/>
            <w:noWrap/>
            <w:vAlign w:val="center"/>
            <w:hideMark/>
          </w:tcPr>
          <w:p w14:paraId="2EA7F081" w14:textId="77777777" w:rsidR="0066548E" w:rsidRPr="00CF0935" w:rsidRDefault="0066548E" w:rsidP="00CF0935">
            <w:pPr>
              <w:spacing w:after="0" w:line="240" w:lineRule="auto"/>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16.10.2019թ.</w:t>
            </w:r>
          </w:p>
        </w:tc>
        <w:tc>
          <w:tcPr>
            <w:tcW w:w="1131" w:type="dxa"/>
            <w:shd w:val="clear" w:color="000000" w:fill="FFFFFF"/>
            <w:vAlign w:val="center"/>
            <w:hideMark/>
          </w:tcPr>
          <w:p w14:paraId="7BC23E2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23</w:t>
            </w:r>
          </w:p>
        </w:tc>
        <w:tc>
          <w:tcPr>
            <w:tcW w:w="2573" w:type="dxa"/>
            <w:shd w:val="clear" w:color="auto" w:fill="auto"/>
            <w:noWrap/>
            <w:vAlign w:val="center"/>
            <w:hideMark/>
          </w:tcPr>
          <w:p w14:paraId="65D86930"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«Պարկ Լոպ»</w:t>
            </w:r>
          </w:p>
        </w:tc>
        <w:tc>
          <w:tcPr>
            <w:tcW w:w="961" w:type="dxa"/>
            <w:gridSpan w:val="2"/>
            <w:shd w:val="clear" w:color="auto" w:fill="auto"/>
            <w:noWrap/>
            <w:vAlign w:val="center"/>
            <w:hideMark/>
          </w:tcPr>
          <w:p w14:paraId="3A4847A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0.5805</w:t>
            </w:r>
          </w:p>
        </w:tc>
        <w:tc>
          <w:tcPr>
            <w:tcW w:w="1598" w:type="dxa"/>
            <w:shd w:val="clear" w:color="auto" w:fill="auto"/>
            <w:vAlign w:val="center"/>
            <w:hideMark/>
          </w:tcPr>
          <w:p w14:paraId="01F1BD1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537.6</w:t>
            </w:r>
          </w:p>
        </w:tc>
        <w:tc>
          <w:tcPr>
            <w:tcW w:w="1720" w:type="dxa"/>
            <w:shd w:val="clear" w:color="000000" w:fill="FFFFFF"/>
            <w:noWrap/>
            <w:vAlign w:val="center"/>
            <w:hideMark/>
          </w:tcPr>
          <w:p w14:paraId="31F0ED82"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15,897.0</w:t>
            </w:r>
          </w:p>
        </w:tc>
      </w:tr>
      <w:tr w:rsidR="0066548E" w:rsidRPr="00CF0935" w14:paraId="2E3D80D8" w14:textId="77777777" w:rsidTr="00804262">
        <w:trPr>
          <w:trHeight w:val="380"/>
        </w:trPr>
        <w:tc>
          <w:tcPr>
            <w:tcW w:w="481" w:type="dxa"/>
            <w:gridSpan w:val="2"/>
            <w:shd w:val="clear" w:color="000000" w:fill="FFFFFF"/>
            <w:vAlign w:val="center"/>
            <w:hideMark/>
          </w:tcPr>
          <w:p w14:paraId="2916DBCB" w14:textId="77777777" w:rsidR="0066548E" w:rsidRPr="00CF0935" w:rsidRDefault="0066548E" w:rsidP="00CF0935">
            <w:pPr>
              <w:spacing w:after="0" w:line="240" w:lineRule="auto"/>
              <w:jc w:val="center"/>
              <w:rPr>
                <w:rFonts w:ascii="GHEA Grapalat" w:eastAsia="Times New Roman" w:hAnsi="GHEA Grapalat" w:cs="Calibri"/>
                <w:i/>
                <w:iCs/>
                <w:sz w:val="16"/>
                <w:szCs w:val="16"/>
              </w:rPr>
            </w:pPr>
            <w:r w:rsidRPr="00CF0935">
              <w:rPr>
                <w:rFonts w:ascii="GHEA Grapalat" w:eastAsia="Times New Roman" w:hAnsi="GHEA Grapalat" w:cs="Calibri"/>
                <w:i/>
                <w:iCs/>
                <w:sz w:val="16"/>
                <w:szCs w:val="16"/>
              </w:rPr>
              <w:t>37</w:t>
            </w:r>
          </w:p>
        </w:tc>
        <w:tc>
          <w:tcPr>
            <w:tcW w:w="1375" w:type="dxa"/>
            <w:shd w:val="clear" w:color="auto" w:fill="auto"/>
            <w:noWrap/>
            <w:vAlign w:val="center"/>
            <w:hideMark/>
          </w:tcPr>
          <w:p w14:paraId="6CFACDD7"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03.11.2018թ.</w:t>
            </w:r>
          </w:p>
        </w:tc>
        <w:tc>
          <w:tcPr>
            <w:tcW w:w="1131" w:type="dxa"/>
            <w:shd w:val="clear" w:color="auto" w:fill="auto"/>
            <w:noWrap/>
            <w:vAlign w:val="center"/>
            <w:hideMark/>
          </w:tcPr>
          <w:p w14:paraId="6CB7B2C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w:t>
            </w:r>
          </w:p>
        </w:tc>
        <w:tc>
          <w:tcPr>
            <w:tcW w:w="2573" w:type="dxa"/>
            <w:shd w:val="clear" w:color="auto" w:fill="auto"/>
            <w:noWrap/>
            <w:vAlign w:val="center"/>
            <w:hideMark/>
          </w:tcPr>
          <w:p w14:paraId="5E5372DC"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Արմեն Սարգսյան</w:t>
            </w:r>
          </w:p>
        </w:tc>
        <w:tc>
          <w:tcPr>
            <w:tcW w:w="961" w:type="dxa"/>
            <w:gridSpan w:val="2"/>
            <w:shd w:val="clear" w:color="auto" w:fill="auto"/>
            <w:noWrap/>
            <w:vAlign w:val="center"/>
            <w:hideMark/>
          </w:tcPr>
          <w:p w14:paraId="426A3CA9"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0.1</w:t>
            </w:r>
          </w:p>
        </w:tc>
        <w:tc>
          <w:tcPr>
            <w:tcW w:w="1598" w:type="dxa"/>
            <w:shd w:val="clear" w:color="auto" w:fill="auto"/>
            <w:vAlign w:val="center"/>
            <w:hideMark/>
          </w:tcPr>
          <w:p w14:paraId="00A5F7F7"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92,520.0</w:t>
            </w:r>
          </w:p>
        </w:tc>
        <w:tc>
          <w:tcPr>
            <w:tcW w:w="1720" w:type="dxa"/>
            <w:shd w:val="clear" w:color="000000" w:fill="FFFFFF"/>
            <w:vAlign w:val="center"/>
            <w:hideMark/>
          </w:tcPr>
          <w:p w14:paraId="7A2666AA"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109,884.0</w:t>
            </w:r>
          </w:p>
        </w:tc>
      </w:tr>
      <w:tr w:rsidR="0066548E" w:rsidRPr="00CF0935" w14:paraId="18EF9581" w14:textId="77777777" w:rsidTr="00804262">
        <w:trPr>
          <w:trHeight w:val="380"/>
        </w:trPr>
        <w:tc>
          <w:tcPr>
            <w:tcW w:w="481" w:type="dxa"/>
            <w:gridSpan w:val="2"/>
            <w:shd w:val="clear" w:color="000000" w:fill="FFFFFF"/>
            <w:vAlign w:val="center"/>
            <w:hideMark/>
          </w:tcPr>
          <w:p w14:paraId="0884B1DE"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38</w:t>
            </w:r>
          </w:p>
        </w:tc>
        <w:tc>
          <w:tcPr>
            <w:tcW w:w="1375" w:type="dxa"/>
            <w:shd w:val="clear" w:color="auto" w:fill="auto"/>
            <w:noWrap/>
            <w:vAlign w:val="center"/>
            <w:hideMark/>
          </w:tcPr>
          <w:p w14:paraId="65A84B7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09.10.2019թ.</w:t>
            </w:r>
          </w:p>
        </w:tc>
        <w:tc>
          <w:tcPr>
            <w:tcW w:w="1131" w:type="dxa"/>
            <w:shd w:val="clear" w:color="auto" w:fill="auto"/>
            <w:vAlign w:val="center"/>
            <w:hideMark/>
          </w:tcPr>
          <w:p w14:paraId="0465034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w:t>
            </w:r>
          </w:p>
        </w:tc>
        <w:tc>
          <w:tcPr>
            <w:tcW w:w="2573" w:type="dxa"/>
            <w:shd w:val="clear" w:color="auto" w:fill="auto"/>
            <w:noWrap/>
            <w:vAlign w:val="center"/>
            <w:hideMark/>
          </w:tcPr>
          <w:p w14:paraId="323C9BB5"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Արսեն Գյոզալյան</w:t>
            </w:r>
          </w:p>
        </w:tc>
        <w:tc>
          <w:tcPr>
            <w:tcW w:w="961" w:type="dxa"/>
            <w:gridSpan w:val="2"/>
            <w:shd w:val="clear" w:color="auto" w:fill="auto"/>
            <w:noWrap/>
            <w:vAlign w:val="center"/>
            <w:hideMark/>
          </w:tcPr>
          <w:p w14:paraId="5A2E3676"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0.4</w:t>
            </w:r>
          </w:p>
        </w:tc>
        <w:tc>
          <w:tcPr>
            <w:tcW w:w="1598" w:type="dxa"/>
            <w:shd w:val="clear" w:color="auto" w:fill="auto"/>
            <w:vAlign w:val="center"/>
            <w:hideMark/>
          </w:tcPr>
          <w:p w14:paraId="39EC203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192.0</w:t>
            </w:r>
          </w:p>
        </w:tc>
        <w:tc>
          <w:tcPr>
            <w:tcW w:w="1720" w:type="dxa"/>
            <w:shd w:val="clear" w:color="000000" w:fill="FFFFFF"/>
            <w:noWrap/>
            <w:vAlign w:val="center"/>
            <w:hideMark/>
          </w:tcPr>
          <w:p w14:paraId="329BAAA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22,400.0</w:t>
            </w:r>
          </w:p>
        </w:tc>
      </w:tr>
      <w:tr w:rsidR="00FC7FBA" w:rsidRPr="00CF0935" w14:paraId="5341BA8A" w14:textId="77777777" w:rsidTr="00FC7FBA">
        <w:trPr>
          <w:trHeight w:val="485"/>
        </w:trPr>
        <w:tc>
          <w:tcPr>
            <w:tcW w:w="481" w:type="dxa"/>
            <w:gridSpan w:val="2"/>
            <w:shd w:val="clear" w:color="000000" w:fill="FFFFFF"/>
            <w:vAlign w:val="center"/>
            <w:hideMark/>
          </w:tcPr>
          <w:p w14:paraId="3A47237F" w14:textId="77777777" w:rsidR="00FC7FBA" w:rsidRPr="00CF0935" w:rsidRDefault="00FC7FBA"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39</w:t>
            </w:r>
          </w:p>
        </w:tc>
        <w:tc>
          <w:tcPr>
            <w:tcW w:w="1375" w:type="dxa"/>
            <w:shd w:val="clear" w:color="auto" w:fill="auto"/>
            <w:noWrap/>
            <w:vAlign w:val="center"/>
            <w:hideMark/>
          </w:tcPr>
          <w:p w14:paraId="56298A5D" w14:textId="77777777" w:rsidR="00FC7FBA" w:rsidRPr="00CF0935" w:rsidRDefault="00FC7FBA"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18.02.2009թ.</w:t>
            </w:r>
          </w:p>
        </w:tc>
        <w:tc>
          <w:tcPr>
            <w:tcW w:w="1131" w:type="dxa"/>
            <w:shd w:val="clear" w:color="auto" w:fill="auto"/>
            <w:vAlign w:val="center"/>
            <w:hideMark/>
          </w:tcPr>
          <w:p w14:paraId="12ADF9B7" w14:textId="77777777" w:rsidR="00FC7FBA" w:rsidRPr="00CF0935" w:rsidRDefault="00FC7FBA"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vMerge w:val="restart"/>
            <w:shd w:val="clear" w:color="auto" w:fill="auto"/>
            <w:noWrap/>
            <w:vAlign w:val="center"/>
            <w:hideMark/>
          </w:tcPr>
          <w:p w14:paraId="3751927C" w14:textId="77777777" w:rsidR="00FC7FBA" w:rsidRPr="00CF0935" w:rsidRDefault="00FC7FBA"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«Արշակյաններ Էներջի» ՍՊԸ</w:t>
            </w:r>
          </w:p>
        </w:tc>
        <w:tc>
          <w:tcPr>
            <w:tcW w:w="961" w:type="dxa"/>
            <w:gridSpan w:val="2"/>
            <w:shd w:val="clear" w:color="auto" w:fill="auto"/>
            <w:noWrap/>
            <w:vAlign w:val="center"/>
            <w:hideMark/>
          </w:tcPr>
          <w:p w14:paraId="4F6D70F1" w14:textId="77777777" w:rsidR="00FC7FBA" w:rsidRPr="00CF0935" w:rsidRDefault="00FC7FBA"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5.62</w:t>
            </w:r>
          </w:p>
        </w:tc>
        <w:tc>
          <w:tcPr>
            <w:tcW w:w="1598" w:type="dxa"/>
            <w:shd w:val="clear" w:color="auto" w:fill="auto"/>
            <w:vAlign w:val="center"/>
            <w:hideMark/>
          </w:tcPr>
          <w:p w14:paraId="3492BBD9" w14:textId="77777777" w:rsidR="00FC7FBA" w:rsidRPr="00CF0935" w:rsidRDefault="00FC7FBA"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68.0</w:t>
            </w:r>
          </w:p>
        </w:tc>
        <w:tc>
          <w:tcPr>
            <w:tcW w:w="1720" w:type="dxa"/>
            <w:vMerge w:val="restart"/>
            <w:shd w:val="clear" w:color="000000" w:fill="FFFFFF"/>
            <w:vAlign w:val="center"/>
            <w:hideMark/>
          </w:tcPr>
          <w:p w14:paraId="7C3D35B1" w14:textId="77777777" w:rsidR="00FC7FBA" w:rsidRPr="00CF0935" w:rsidRDefault="00FC7FBA"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1,097,471.0</w:t>
            </w:r>
          </w:p>
        </w:tc>
      </w:tr>
      <w:tr w:rsidR="00FC7FBA" w:rsidRPr="00CF0935" w14:paraId="64EF2360" w14:textId="77777777" w:rsidTr="00804262">
        <w:trPr>
          <w:trHeight w:val="380"/>
        </w:trPr>
        <w:tc>
          <w:tcPr>
            <w:tcW w:w="481" w:type="dxa"/>
            <w:gridSpan w:val="2"/>
            <w:shd w:val="clear" w:color="000000" w:fill="FFFFFF"/>
            <w:vAlign w:val="center"/>
            <w:hideMark/>
          </w:tcPr>
          <w:p w14:paraId="1B9E2810" w14:textId="77777777" w:rsidR="00FC7FBA" w:rsidRPr="00CF0935" w:rsidRDefault="00FC7FBA"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40</w:t>
            </w:r>
          </w:p>
        </w:tc>
        <w:tc>
          <w:tcPr>
            <w:tcW w:w="1375" w:type="dxa"/>
            <w:shd w:val="clear" w:color="auto" w:fill="auto"/>
            <w:noWrap/>
            <w:vAlign w:val="center"/>
            <w:hideMark/>
          </w:tcPr>
          <w:p w14:paraId="1D739ED1" w14:textId="77777777" w:rsidR="00FC7FBA" w:rsidRPr="00CF0935" w:rsidRDefault="00FC7FBA"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18.02.2009թ.</w:t>
            </w:r>
          </w:p>
        </w:tc>
        <w:tc>
          <w:tcPr>
            <w:tcW w:w="1131" w:type="dxa"/>
            <w:shd w:val="clear" w:color="auto" w:fill="auto"/>
            <w:vAlign w:val="center"/>
            <w:hideMark/>
          </w:tcPr>
          <w:p w14:paraId="77A089D2" w14:textId="77777777" w:rsidR="00FC7FBA" w:rsidRPr="00CF0935" w:rsidRDefault="00FC7FBA"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vMerge/>
            <w:shd w:val="clear" w:color="auto" w:fill="auto"/>
            <w:noWrap/>
            <w:vAlign w:val="center"/>
            <w:hideMark/>
          </w:tcPr>
          <w:p w14:paraId="64D42B95" w14:textId="77777777" w:rsidR="00FC7FBA" w:rsidRPr="00CF0935" w:rsidRDefault="00FC7FBA" w:rsidP="00CF0935">
            <w:pPr>
              <w:spacing w:after="0" w:line="240" w:lineRule="auto"/>
              <w:jc w:val="center"/>
              <w:rPr>
                <w:rFonts w:ascii="GHEA Grapalat" w:eastAsia="Times New Roman" w:hAnsi="GHEA Grapalat" w:cs="Calibri"/>
                <w:sz w:val="18"/>
                <w:szCs w:val="18"/>
              </w:rPr>
            </w:pPr>
          </w:p>
        </w:tc>
        <w:tc>
          <w:tcPr>
            <w:tcW w:w="961" w:type="dxa"/>
            <w:gridSpan w:val="2"/>
            <w:shd w:val="clear" w:color="auto" w:fill="auto"/>
            <w:noWrap/>
            <w:vAlign w:val="center"/>
            <w:hideMark/>
          </w:tcPr>
          <w:p w14:paraId="3A98DB5B" w14:textId="77777777" w:rsidR="00FC7FBA" w:rsidRPr="00CF0935" w:rsidRDefault="00FC7FBA"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8.7</w:t>
            </w:r>
          </w:p>
        </w:tc>
        <w:tc>
          <w:tcPr>
            <w:tcW w:w="1598" w:type="dxa"/>
            <w:shd w:val="clear" w:color="auto" w:fill="auto"/>
            <w:vAlign w:val="center"/>
            <w:hideMark/>
          </w:tcPr>
          <w:p w14:paraId="1523FEF0" w14:textId="77777777" w:rsidR="00FC7FBA" w:rsidRPr="00CF0935" w:rsidRDefault="00FC7FBA"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105.0</w:t>
            </w:r>
          </w:p>
        </w:tc>
        <w:tc>
          <w:tcPr>
            <w:tcW w:w="1720" w:type="dxa"/>
            <w:vMerge/>
            <w:vAlign w:val="center"/>
            <w:hideMark/>
          </w:tcPr>
          <w:p w14:paraId="20F7FE9A" w14:textId="77777777" w:rsidR="00FC7FBA" w:rsidRPr="00CF0935" w:rsidRDefault="00FC7FBA" w:rsidP="00CF0935">
            <w:pPr>
              <w:spacing w:after="0" w:line="240" w:lineRule="auto"/>
              <w:rPr>
                <w:rFonts w:ascii="GHEA Grapalat" w:eastAsia="Times New Roman" w:hAnsi="GHEA Grapalat" w:cs="Calibri"/>
                <w:color w:val="000000"/>
              </w:rPr>
            </w:pPr>
          </w:p>
        </w:tc>
      </w:tr>
      <w:tr w:rsidR="0066548E" w:rsidRPr="00CF0935" w14:paraId="29EF050D" w14:textId="77777777" w:rsidTr="00D5643B">
        <w:trPr>
          <w:trHeight w:val="380"/>
        </w:trPr>
        <w:tc>
          <w:tcPr>
            <w:tcW w:w="481" w:type="dxa"/>
            <w:gridSpan w:val="2"/>
            <w:shd w:val="clear" w:color="000000" w:fill="FFFFFF"/>
            <w:vAlign w:val="center"/>
            <w:hideMark/>
          </w:tcPr>
          <w:p w14:paraId="452CF404"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Calibri" w:eastAsia="Times New Roman" w:hAnsi="Calibri" w:cs="Calibri"/>
                <w:i/>
                <w:iCs/>
                <w:color w:val="000000"/>
                <w:sz w:val="16"/>
                <w:szCs w:val="16"/>
              </w:rPr>
              <w:t> </w:t>
            </w:r>
          </w:p>
        </w:tc>
        <w:tc>
          <w:tcPr>
            <w:tcW w:w="5079" w:type="dxa"/>
            <w:gridSpan w:val="3"/>
            <w:shd w:val="clear" w:color="auto" w:fill="auto"/>
            <w:noWrap/>
            <w:vAlign w:val="center"/>
            <w:hideMark/>
          </w:tcPr>
          <w:p w14:paraId="689A04A2" w14:textId="77777777" w:rsidR="0066548E" w:rsidRPr="008079BC" w:rsidRDefault="0066548E" w:rsidP="00CF0935">
            <w:pPr>
              <w:spacing w:after="0" w:line="240" w:lineRule="auto"/>
              <w:jc w:val="right"/>
              <w:rPr>
                <w:rFonts w:ascii="GHEA Grapalat" w:eastAsia="Times New Roman" w:hAnsi="GHEA Grapalat" w:cs="Calibri"/>
                <w:bCs/>
                <w:i/>
                <w:iCs/>
                <w:color w:val="000000"/>
              </w:rPr>
            </w:pPr>
            <w:r w:rsidRPr="008079BC">
              <w:rPr>
                <w:rFonts w:ascii="GHEA Grapalat" w:eastAsia="Times New Roman" w:hAnsi="GHEA Grapalat" w:cs="Calibri"/>
                <w:bCs/>
                <w:i/>
                <w:iCs/>
                <w:color w:val="000000"/>
              </w:rPr>
              <w:t>Ընդամենը՝</w:t>
            </w:r>
          </w:p>
        </w:tc>
        <w:tc>
          <w:tcPr>
            <w:tcW w:w="952" w:type="dxa"/>
            <w:shd w:val="clear" w:color="auto" w:fill="auto"/>
            <w:noWrap/>
            <w:vAlign w:val="center"/>
            <w:hideMark/>
          </w:tcPr>
          <w:p w14:paraId="77B0AA1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14.32</w:t>
            </w:r>
          </w:p>
        </w:tc>
        <w:tc>
          <w:tcPr>
            <w:tcW w:w="1607" w:type="dxa"/>
            <w:gridSpan w:val="2"/>
            <w:shd w:val="clear" w:color="auto" w:fill="auto"/>
            <w:noWrap/>
            <w:vAlign w:val="center"/>
            <w:hideMark/>
          </w:tcPr>
          <w:p w14:paraId="4F7B36F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173</w:t>
            </w:r>
          </w:p>
        </w:tc>
        <w:tc>
          <w:tcPr>
            <w:tcW w:w="1720" w:type="dxa"/>
            <w:shd w:val="clear" w:color="000000" w:fill="FFFFFF"/>
            <w:vAlign w:val="center"/>
            <w:hideMark/>
          </w:tcPr>
          <w:p w14:paraId="44F94593"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Calibri" w:eastAsia="Times New Roman" w:hAnsi="Calibri" w:cs="Calibri"/>
                <w:color w:val="000000"/>
                <w:sz w:val="18"/>
                <w:szCs w:val="18"/>
              </w:rPr>
              <w:t> </w:t>
            </w:r>
          </w:p>
        </w:tc>
      </w:tr>
      <w:tr w:rsidR="0066548E" w:rsidRPr="00CF0935" w14:paraId="0658BCAD" w14:textId="77777777" w:rsidTr="00804262">
        <w:trPr>
          <w:trHeight w:val="380"/>
        </w:trPr>
        <w:tc>
          <w:tcPr>
            <w:tcW w:w="481" w:type="dxa"/>
            <w:gridSpan w:val="2"/>
            <w:shd w:val="clear" w:color="000000" w:fill="FFFFFF"/>
            <w:vAlign w:val="center"/>
            <w:hideMark/>
          </w:tcPr>
          <w:p w14:paraId="51A185BC"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41</w:t>
            </w:r>
          </w:p>
        </w:tc>
        <w:tc>
          <w:tcPr>
            <w:tcW w:w="1375" w:type="dxa"/>
            <w:shd w:val="clear" w:color="auto" w:fill="auto"/>
            <w:noWrap/>
            <w:vAlign w:val="center"/>
            <w:hideMark/>
          </w:tcPr>
          <w:p w14:paraId="3C94581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30.12.2009թ.</w:t>
            </w:r>
          </w:p>
        </w:tc>
        <w:tc>
          <w:tcPr>
            <w:tcW w:w="1131" w:type="dxa"/>
            <w:shd w:val="clear" w:color="auto" w:fill="auto"/>
            <w:vAlign w:val="center"/>
            <w:hideMark/>
          </w:tcPr>
          <w:p w14:paraId="220509B5"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36522EEF"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«Սյուն» ՀԿ</w:t>
            </w:r>
          </w:p>
        </w:tc>
        <w:tc>
          <w:tcPr>
            <w:tcW w:w="961" w:type="dxa"/>
            <w:gridSpan w:val="2"/>
            <w:shd w:val="clear" w:color="auto" w:fill="auto"/>
            <w:noWrap/>
            <w:vAlign w:val="center"/>
            <w:hideMark/>
          </w:tcPr>
          <w:p w14:paraId="09DF59E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1.2</w:t>
            </w:r>
          </w:p>
        </w:tc>
        <w:tc>
          <w:tcPr>
            <w:tcW w:w="1598" w:type="dxa"/>
            <w:shd w:val="clear" w:color="auto" w:fill="auto"/>
            <w:vAlign w:val="center"/>
            <w:hideMark/>
          </w:tcPr>
          <w:p w14:paraId="5889771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324.0</w:t>
            </w:r>
          </w:p>
        </w:tc>
        <w:tc>
          <w:tcPr>
            <w:tcW w:w="1720" w:type="dxa"/>
            <w:shd w:val="clear" w:color="000000" w:fill="FFFFFF"/>
            <w:vAlign w:val="center"/>
            <w:hideMark/>
          </w:tcPr>
          <w:p w14:paraId="2CA9BA31"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21,576.0</w:t>
            </w:r>
          </w:p>
        </w:tc>
      </w:tr>
      <w:tr w:rsidR="0066548E" w:rsidRPr="00CF0935" w14:paraId="5DD58ABC" w14:textId="77777777" w:rsidTr="00804262">
        <w:trPr>
          <w:trHeight w:val="380"/>
        </w:trPr>
        <w:tc>
          <w:tcPr>
            <w:tcW w:w="481" w:type="dxa"/>
            <w:gridSpan w:val="2"/>
            <w:shd w:val="clear" w:color="000000" w:fill="FFFFFF"/>
            <w:vAlign w:val="center"/>
            <w:hideMark/>
          </w:tcPr>
          <w:p w14:paraId="154AE848"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42</w:t>
            </w:r>
          </w:p>
        </w:tc>
        <w:tc>
          <w:tcPr>
            <w:tcW w:w="1375" w:type="dxa"/>
            <w:shd w:val="clear" w:color="auto" w:fill="auto"/>
            <w:noWrap/>
            <w:vAlign w:val="center"/>
            <w:hideMark/>
          </w:tcPr>
          <w:p w14:paraId="75BDC4CE"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24.01.2011թ.</w:t>
            </w:r>
          </w:p>
        </w:tc>
        <w:tc>
          <w:tcPr>
            <w:tcW w:w="1131" w:type="dxa"/>
            <w:shd w:val="clear" w:color="auto" w:fill="auto"/>
            <w:vAlign w:val="center"/>
            <w:hideMark/>
          </w:tcPr>
          <w:p w14:paraId="0C340AF3"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4394C659"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Հակոբ Ասատրյան</w:t>
            </w:r>
          </w:p>
        </w:tc>
        <w:tc>
          <w:tcPr>
            <w:tcW w:w="961" w:type="dxa"/>
            <w:gridSpan w:val="2"/>
            <w:shd w:val="clear" w:color="auto" w:fill="auto"/>
            <w:noWrap/>
            <w:vAlign w:val="center"/>
            <w:hideMark/>
          </w:tcPr>
          <w:p w14:paraId="3D8A156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0.5</w:t>
            </w:r>
          </w:p>
        </w:tc>
        <w:tc>
          <w:tcPr>
            <w:tcW w:w="1598" w:type="dxa"/>
            <w:shd w:val="clear" w:color="auto" w:fill="auto"/>
            <w:vAlign w:val="center"/>
            <w:hideMark/>
          </w:tcPr>
          <w:p w14:paraId="7563FEC9"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108.0</w:t>
            </w:r>
          </w:p>
        </w:tc>
        <w:tc>
          <w:tcPr>
            <w:tcW w:w="1720" w:type="dxa"/>
            <w:shd w:val="clear" w:color="000000" w:fill="FFFFFF"/>
            <w:vAlign w:val="center"/>
            <w:hideMark/>
          </w:tcPr>
          <w:p w14:paraId="18325437"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297.0</w:t>
            </w:r>
          </w:p>
        </w:tc>
      </w:tr>
      <w:tr w:rsidR="0066548E" w:rsidRPr="00CF0935" w14:paraId="14204998" w14:textId="77777777" w:rsidTr="00804262">
        <w:trPr>
          <w:trHeight w:val="380"/>
        </w:trPr>
        <w:tc>
          <w:tcPr>
            <w:tcW w:w="481" w:type="dxa"/>
            <w:gridSpan w:val="2"/>
            <w:shd w:val="clear" w:color="000000" w:fill="FFFFFF"/>
            <w:vAlign w:val="center"/>
            <w:hideMark/>
          </w:tcPr>
          <w:p w14:paraId="64383672"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43</w:t>
            </w:r>
          </w:p>
        </w:tc>
        <w:tc>
          <w:tcPr>
            <w:tcW w:w="1375" w:type="dxa"/>
            <w:shd w:val="clear" w:color="auto" w:fill="auto"/>
            <w:noWrap/>
            <w:vAlign w:val="center"/>
            <w:hideMark/>
          </w:tcPr>
          <w:p w14:paraId="5B8D9FA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04.02.2011թ.</w:t>
            </w:r>
          </w:p>
        </w:tc>
        <w:tc>
          <w:tcPr>
            <w:tcW w:w="1131" w:type="dxa"/>
            <w:shd w:val="clear" w:color="auto" w:fill="auto"/>
            <w:vAlign w:val="center"/>
            <w:hideMark/>
          </w:tcPr>
          <w:p w14:paraId="6333E878"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596A3303"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Անուշավան Աղաբեկյան</w:t>
            </w:r>
          </w:p>
        </w:tc>
        <w:tc>
          <w:tcPr>
            <w:tcW w:w="961" w:type="dxa"/>
            <w:gridSpan w:val="2"/>
            <w:shd w:val="clear" w:color="auto" w:fill="auto"/>
            <w:noWrap/>
            <w:vAlign w:val="center"/>
            <w:hideMark/>
          </w:tcPr>
          <w:p w14:paraId="5A33D7C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0.6</w:t>
            </w:r>
          </w:p>
        </w:tc>
        <w:tc>
          <w:tcPr>
            <w:tcW w:w="1598" w:type="dxa"/>
            <w:shd w:val="clear" w:color="auto" w:fill="auto"/>
            <w:vAlign w:val="center"/>
            <w:hideMark/>
          </w:tcPr>
          <w:p w14:paraId="11E8BC8A"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160.0</w:t>
            </w:r>
          </w:p>
        </w:tc>
        <w:tc>
          <w:tcPr>
            <w:tcW w:w="1720" w:type="dxa"/>
            <w:shd w:val="clear" w:color="000000" w:fill="FFFFFF"/>
            <w:vAlign w:val="center"/>
            <w:hideMark/>
          </w:tcPr>
          <w:p w14:paraId="2895C12B"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3,293.0</w:t>
            </w:r>
          </w:p>
        </w:tc>
      </w:tr>
      <w:tr w:rsidR="0066548E" w:rsidRPr="00CF0935" w14:paraId="541431EE" w14:textId="77777777" w:rsidTr="00804262">
        <w:trPr>
          <w:trHeight w:val="380"/>
        </w:trPr>
        <w:tc>
          <w:tcPr>
            <w:tcW w:w="481" w:type="dxa"/>
            <w:gridSpan w:val="2"/>
            <w:vMerge w:val="restart"/>
            <w:shd w:val="clear" w:color="000000" w:fill="FFFFFF"/>
            <w:vAlign w:val="center"/>
            <w:hideMark/>
          </w:tcPr>
          <w:p w14:paraId="35B3FDD2"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44</w:t>
            </w:r>
          </w:p>
        </w:tc>
        <w:tc>
          <w:tcPr>
            <w:tcW w:w="1375" w:type="dxa"/>
            <w:vMerge w:val="restart"/>
            <w:shd w:val="clear" w:color="auto" w:fill="auto"/>
            <w:noWrap/>
            <w:vAlign w:val="center"/>
            <w:hideMark/>
          </w:tcPr>
          <w:p w14:paraId="551D4491"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26.09.2019թ.</w:t>
            </w:r>
          </w:p>
        </w:tc>
        <w:tc>
          <w:tcPr>
            <w:tcW w:w="1131" w:type="dxa"/>
            <w:vMerge w:val="restart"/>
            <w:shd w:val="clear" w:color="auto" w:fill="auto"/>
            <w:vAlign w:val="center"/>
            <w:hideMark/>
          </w:tcPr>
          <w:p w14:paraId="5EDC625D"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w:t>
            </w:r>
          </w:p>
        </w:tc>
        <w:tc>
          <w:tcPr>
            <w:tcW w:w="2573" w:type="dxa"/>
            <w:vMerge w:val="restart"/>
            <w:shd w:val="clear" w:color="auto" w:fill="auto"/>
            <w:noWrap/>
            <w:vAlign w:val="center"/>
            <w:hideMark/>
          </w:tcPr>
          <w:p w14:paraId="47B67502"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Գոռ Հարությունյան</w:t>
            </w:r>
          </w:p>
        </w:tc>
        <w:tc>
          <w:tcPr>
            <w:tcW w:w="961" w:type="dxa"/>
            <w:gridSpan w:val="2"/>
            <w:shd w:val="clear" w:color="auto" w:fill="auto"/>
            <w:vAlign w:val="center"/>
            <w:hideMark/>
          </w:tcPr>
          <w:p w14:paraId="3DB3A4C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0.5491</w:t>
            </w:r>
          </w:p>
        </w:tc>
        <w:tc>
          <w:tcPr>
            <w:tcW w:w="1598" w:type="dxa"/>
            <w:shd w:val="clear" w:color="auto" w:fill="auto"/>
            <w:vAlign w:val="center"/>
            <w:hideMark/>
          </w:tcPr>
          <w:p w14:paraId="2FC5DC2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156.0</w:t>
            </w:r>
          </w:p>
        </w:tc>
        <w:tc>
          <w:tcPr>
            <w:tcW w:w="1720" w:type="dxa"/>
            <w:vMerge w:val="restart"/>
            <w:shd w:val="clear" w:color="000000" w:fill="FFFFFF"/>
            <w:vAlign w:val="center"/>
            <w:hideMark/>
          </w:tcPr>
          <w:p w14:paraId="549ADCC4"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2,166.0</w:t>
            </w:r>
          </w:p>
        </w:tc>
      </w:tr>
      <w:tr w:rsidR="0066548E" w:rsidRPr="00CF0935" w14:paraId="68F38611" w14:textId="77777777" w:rsidTr="00804262">
        <w:trPr>
          <w:trHeight w:val="380"/>
        </w:trPr>
        <w:tc>
          <w:tcPr>
            <w:tcW w:w="481" w:type="dxa"/>
            <w:gridSpan w:val="2"/>
            <w:vMerge/>
            <w:vAlign w:val="center"/>
            <w:hideMark/>
          </w:tcPr>
          <w:p w14:paraId="25CC526D" w14:textId="77777777" w:rsidR="0066548E" w:rsidRPr="00CF0935" w:rsidRDefault="0066548E" w:rsidP="00CF0935">
            <w:pPr>
              <w:spacing w:after="0" w:line="240" w:lineRule="auto"/>
              <w:rPr>
                <w:rFonts w:ascii="GHEA Grapalat" w:eastAsia="Times New Roman" w:hAnsi="GHEA Grapalat" w:cs="Calibri"/>
                <w:i/>
                <w:iCs/>
                <w:color w:val="000000"/>
                <w:sz w:val="16"/>
                <w:szCs w:val="16"/>
              </w:rPr>
            </w:pPr>
          </w:p>
        </w:tc>
        <w:tc>
          <w:tcPr>
            <w:tcW w:w="1375" w:type="dxa"/>
            <w:vMerge/>
            <w:vAlign w:val="center"/>
            <w:hideMark/>
          </w:tcPr>
          <w:p w14:paraId="2A82E6B5" w14:textId="77777777" w:rsidR="0066548E" w:rsidRPr="00CF0935" w:rsidRDefault="0066548E" w:rsidP="00CF0935">
            <w:pPr>
              <w:spacing w:after="0" w:line="240" w:lineRule="auto"/>
              <w:rPr>
                <w:rFonts w:ascii="GHEA Grapalat" w:eastAsia="Times New Roman" w:hAnsi="GHEA Grapalat" w:cs="Calibri"/>
                <w:color w:val="000000"/>
                <w:sz w:val="18"/>
                <w:szCs w:val="18"/>
              </w:rPr>
            </w:pPr>
          </w:p>
        </w:tc>
        <w:tc>
          <w:tcPr>
            <w:tcW w:w="1131" w:type="dxa"/>
            <w:vMerge/>
            <w:vAlign w:val="center"/>
            <w:hideMark/>
          </w:tcPr>
          <w:p w14:paraId="7AD96FB0" w14:textId="77777777" w:rsidR="0066548E" w:rsidRPr="00CF0935" w:rsidRDefault="0066548E" w:rsidP="00CF0935">
            <w:pPr>
              <w:spacing w:after="0" w:line="240" w:lineRule="auto"/>
              <w:rPr>
                <w:rFonts w:ascii="GHEA Grapalat" w:eastAsia="Times New Roman" w:hAnsi="GHEA Grapalat" w:cs="Calibri"/>
                <w:color w:val="000000"/>
                <w:sz w:val="18"/>
                <w:szCs w:val="18"/>
              </w:rPr>
            </w:pPr>
          </w:p>
        </w:tc>
        <w:tc>
          <w:tcPr>
            <w:tcW w:w="2573" w:type="dxa"/>
            <w:vMerge/>
            <w:vAlign w:val="center"/>
            <w:hideMark/>
          </w:tcPr>
          <w:p w14:paraId="029EAD26" w14:textId="77777777" w:rsidR="0066548E" w:rsidRPr="00CF0935" w:rsidRDefault="0066548E" w:rsidP="00CF0935">
            <w:pPr>
              <w:spacing w:after="0" w:line="240" w:lineRule="auto"/>
              <w:rPr>
                <w:rFonts w:ascii="GHEA Grapalat" w:eastAsia="Times New Roman" w:hAnsi="GHEA Grapalat" w:cs="Calibri"/>
                <w:sz w:val="18"/>
                <w:szCs w:val="18"/>
              </w:rPr>
            </w:pPr>
          </w:p>
        </w:tc>
        <w:tc>
          <w:tcPr>
            <w:tcW w:w="961" w:type="dxa"/>
            <w:gridSpan w:val="2"/>
            <w:shd w:val="clear" w:color="auto" w:fill="auto"/>
            <w:vAlign w:val="center"/>
            <w:hideMark/>
          </w:tcPr>
          <w:p w14:paraId="1C65482C"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0.3</w:t>
            </w:r>
          </w:p>
        </w:tc>
        <w:tc>
          <w:tcPr>
            <w:tcW w:w="1598" w:type="dxa"/>
            <w:shd w:val="clear" w:color="auto" w:fill="auto"/>
            <w:vAlign w:val="center"/>
            <w:hideMark/>
          </w:tcPr>
          <w:p w14:paraId="748E90C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Calibri" w:eastAsia="Times New Roman" w:hAnsi="Calibri" w:cs="Calibri"/>
                <w:color w:val="000000"/>
                <w:sz w:val="18"/>
                <w:szCs w:val="18"/>
              </w:rPr>
              <w:t> </w:t>
            </w:r>
          </w:p>
        </w:tc>
        <w:tc>
          <w:tcPr>
            <w:tcW w:w="1720" w:type="dxa"/>
            <w:vMerge/>
            <w:vAlign w:val="center"/>
            <w:hideMark/>
          </w:tcPr>
          <w:p w14:paraId="1C544BFA" w14:textId="77777777" w:rsidR="0066548E" w:rsidRPr="00CF0935" w:rsidRDefault="0066548E" w:rsidP="00CF0935">
            <w:pPr>
              <w:spacing w:after="0" w:line="240" w:lineRule="auto"/>
              <w:rPr>
                <w:rFonts w:ascii="GHEA Grapalat" w:eastAsia="Times New Roman" w:hAnsi="GHEA Grapalat" w:cs="Calibri"/>
                <w:color w:val="000000"/>
              </w:rPr>
            </w:pPr>
          </w:p>
        </w:tc>
      </w:tr>
      <w:tr w:rsidR="0066548E" w:rsidRPr="00CF0935" w14:paraId="2ABCCF97" w14:textId="77777777" w:rsidTr="00804262">
        <w:trPr>
          <w:trHeight w:val="380"/>
        </w:trPr>
        <w:tc>
          <w:tcPr>
            <w:tcW w:w="481" w:type="dxa"/>
            <w:gridSpan w:val="2"/>
            <w:shd w:val="clear" w:color="000000" w:fill="FFFFFF"/>
            <w:vAlign w:val="center"/>
            <w:hideMark/>
          </w:tcPr>
          <w:p w14:paraId="616B289E" w14:textId="77777777" w:rsidR="0066548E" w:rsidRPr="00CF0935" w:rsidRDefault="0066548E" w:rsidP="00CF0935">
            <w:pPr>
              <w:spacing w:after="0" w:line="240" w:lineRule="auto"/>
              <w:jc w:val="center"/>
              <w:rPr>
                <w:rFonts w:ascii="GHEA Grapalat" w:eastAsia="Times New Roman" w:hAnsi="GHEA Grapalat" w:cs="Calibri"/>
                <w:i/>
                <w:iCs/>
                <w:color w:val="000000"/>
                <w:sz w:val="16"/>
                <w:szCs w:val="16"/>
              </w:rPr>
            </w:pPr>
            <w:r w:rsidRPr="00CF0935">
              <w:rPr>
                <w:rFonts w:ascii="GHEA Grapalat" w:eastAsia="Times New Roman" w:hAnsi="GHEA Grapalat" w:cs="Calibri"/>
                <w:i/>
                <w:iCs/>
                <w:color w:val="000000"/>
                <w:sz w:val="16"/>
                <w:szCs w:val="16"/>
              </w:rPr>
              <w:t>45</w:t>
            </w:r>
          </w:p>
        </w:tc>
        <w:tc>
          <w:tcPr>
            <w:tcW w:w="1375" w:type="dxa"/>
            <w:shd w:val="clear" w:color="auto" w:fill="auto"/>
            <w:noWrap/>
            <w:vAlign w:val="center"/>
            <w:hideMark/>
          </w:tcPr>
          <w:p w14:paraId="67022B8F"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14.06.2011թ.</w:t>
            </w:r>
          </w:p>
        </w:tc>
        <w:tc>
          <w:tcPr>
            <w:tcW w:w="1131" w:type="dxa"/>
            <w:shd w:val="clear" w:color="auto" w:fill="auto"/>
            <w:vAlign w:val="center"/>
            <w:hideMark/>
          </w:tcPr>
          <w:p w14:paraId="594DF7F2"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25</w:t>
            </w:r>
          </w:p>
        </w:tc>
        <w:tc>
          <w:tcPr>
            <w:tcW w:w="2573" w:type="dxa"/>
            <w:shd w:val="clear" w:color="auto" w:fill="auto"/>
            <w:noWrap/>
            <w:vAlign w:val="center"/>
            <w:hideMark/>
          </w:tcPr>
          <w:p w14:paraId="1F2DE771" w14:textId="77777777" w:rsidR="0066548E" w:rsidRPr="00CF0935" w:rsidRDefault="0066548E" w:rsidP="00CF0935">
            <w:pPr>
              <w:spacing w:after="0" w:line="240" w:lineRule="auto"/>
              <w:jc w:val="center"/>
              <w:rPr>
                <w:rFonts w:ascii="GHEA Grapalat" w:eastAsia="Times New Roman" w:hAnsi="GHEA Grapalat" w:cs="Calibri"/>
                <w:sz w:val="18"/>
                <w:szCs w:val="18"/>
              </w:rPr>
            </w:pPr>
            <w:r w:rsidRPr="00CF0935">
              <w:rPr>
                <w:rFonts w:ascii="GHEA Grapalat" w:eastAsia="Times New Roman" w:hAnsi="GHEA Grapalat" w:cs="Calibri"/>
                <w:sz w:val="18"/>
                <w:szCs w:val="18"/>
              </w:rPr>
              <w:t>Վահագն Համբարձումյան</w:t>
            </w:r>
          </w:p>
        </w:tc>
        <w:tc>
          <w:tcPr>
            <w:tcW w:w="961" w:type="dxa"/>
            <w:gridSpan w:val="2"/>
            <w:shd w:val="clear" w:color="auto" w:fill="auto"/>
            <w:noWrap/>
            <w:vAlign w:val="center"/>
            <w:hideMark/>
          </w:tcPr>
          <w:p w14:paraId="3F149C70"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0.055</w:t>
            </w:r>
          </w:p>
        </w:tc>
        <w:tc>
          <w:tcPr>
            <w:tcW w:w="1598" w:type="dxa"/>
            <w:shd w:val="clear" w:color="auto" w:fill="auto"/>
            <w:vAlign w:val="center"/>
            <w:hideMark/>
          </w:tcPr>
          <w:p w14:paraId="14C24BFB" w14:textId="77777777" w:rsidR="0066548E" w:rsidRPr="00CF0935" w:rsidRDefault="0066548E" w:rsidP="00CF0935">
            <w:pPr>
              <w:spacing w:after="0" w:line="240" w:lineRule="auto"/>
              <w:jc w:val="center"/>
              <w:rPr>
                <w:rFonts w:ascii="GHEA Grapalat" w:eastAsia="Times New Roman" w:hAnsi="GHEA Grapalat" w:cs="Calibri"/>
                <w:color w:val="000000"/>
                <w:sz w:val="18"/>
                <w:szCs w:val="18"/>
              </w:rPr>
            </w:pPr>
            <w:r w:rsidRPr="00CF0935">
              <w:rPr>
                <w:rFonts w:ascii="GHEA Grapalat" w:eastAsia="Times New Roman" w:hAnsi="GHEA Grapalat" w:cs="Calibri"/>
                <w:color w:val="000000"/>
                <w:sz w:val="18"/>
                <w:szCs w:val="18"/>
              </w:rPr>
              <w:t>60.0</w:t>
            </w:r>
          </w:p>
        </w:tc>
        <w:tc>
          <w:tcPr>
            <w:tcW w:w="1720" w:type="dxa"/>
            <w:shd w:val="clear" w:color="000000" w:fill="FFFFFF"/>
            <w:vAlign w:val="center"/>
            <w:hideMark/>
          </w:tcPr>
          <w:p w14:paraId="7CE9A71C"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15,120.0</w:t>
            </w:r>
          </w:p>
        </w:tc>
      </w:tr>
      <w:tr w:rsidR="0066548E" w:rsidRPr="00CF0935" w14:paraId="3E5D530F" w14:textId="77777777" w:rsidTr="00D5643B">
        <w:trPr>
          <w:trHeight w:val="507"/>
        </w:trPr>
        <w:tc>
          <w:tcPr>
            <w:tcW w:w="8119" w:type="dxa"/>
            <w:gridSpan w:val="8"/>
            <w:shd w:val="clear" w:color="auto" w:fill="auto"/>
            <w:vAlign w:val="center"/>
            <w:hideMark/>
          </w:tcPr>
          <w:p w14:paraId="2874956B" w14:textId="77777777" w:rsidR="0066548E" w:rsidRPr="008079BC" w:rsidRDefault="0066548E" w:rsidP="00CF0935">
            <w:pPr>
              <w:spacing w:after="0" w:line="240" w:lineRule="auto"/>
              <w:jc w:val="right"/>
              <w:rPr>
                <w:rFonts w:ascii="GHEA Grapalat" w:eastAsia="Times New Roman" w:hAnsi="GHEA Grapalat" w:cs="Calibri"/>
                <w:bCs/>
                <w:color w:val="000000"/>
                <w:sz w:val="20"/>
                <w:szCs w:val="20"/>
              </w:rPr>
            </w:pPr>
            <w:r w:rsidRPr="008079BC">
              <w:rPr>
                <w:rFonts w:ascii="GHEA Grapalat" w:eastAsia="Times New Roman" w:hAnsi="GHEA Grapalat" w:cs="Calibri"/>
                <w:bCs/>
                <w:color w:val="000000"/>
                <w:sz w:val="20"/>
                <w:szCs w:val="20"/>
              </w:rPr>
              <w:t>Ընդամենը՝</w:t>
            </w:r>
          </w:p>
        </w:tc>
        <w:tc>
          <w:tcPr>
            <w:tcW w:w="1720" w:type="dxa"/>
            <w:shd w:val="clear" w:color="000000" w:fill="FFFFFF"/>
            <w:vAlign w:val="center"/>
            <w:hideMark/>
          </w:tcPr>
          <w:p w14:paraId="1B95013D" w14:textId="77777777" w:rsidR="0066548E" w:rsidRPr="00CF0935" w:rsidRDefault="0066548E" w:rsidP="00CF0935">
            <w:pPr>
              <w:spacing w:after="0" w:line="240" w:lineRule="auto"/>
              <w:jc w:val="center"/>
              <w:rPr>
                <w:rFonts w:ascii="GHEA Grapalat" w:eastAsia="Times New Roman" w:hAnsi="GHEA Grapalat" w:cs="Calibri"/>
                <w:color w:val="000000"/>
              </w:rPr>
            </w:pPr>
            <w:r w:rsidRPr="00CF0935">
              <w:rPr>
                <w:rFonts w:ascii="GHEA Grapalat" w:eastAsia="Times New Roman" w:hAnsi="GHEA Grapalat" w:cs="Calibri"/>
                <w:color w:val="000000"/>
              </w:rPr>
              <w:t>9,209,260.0</w:t>
            </w:r>
          </w:p>
        </w:tc>
      </w:tr>
    </w:tbl>
    <w:p w14:paraId="1D482E62" w14:textId="77777777" w:rsidR="00E234B5" w:rsidRDefault="00E234B5" w:rsidP="00C82627">
      <w:pPr>
        <w:spacing w:line="276" w:lineRule="auto"/>
        <w:ind w:left="360"/>
        <w:jc w:val="center"/>
        <w:rPr>
          <w:rFonts w:ascii="GHEA Grapalat" w:hAnsi="GHEA Grapalat"/>
          <w:b/>
          <w:sz w:val="24"/>
          <w:szCs w:val="24"/>
          <w:lang w:val="hy-AM"/>
        </w:rPr>
      </w:pPr>
    </w:p>
    <w:p w14:paraId="75282776" w14:textId="77777777" w:rsidR="00E234B5" w:rsidRDefault="00E234B5" w:rsidP="00C82627">
      <w:pPr>
        <w:spacing w:line="276" w:lineRule="auto"/>
        <w:ind w:left="360"/>
        <w:jc w:val="center"/>
        <w:rPr>
          <w:rFonts w:ascii="GHEA Grapalat" w:hAnsi="GHEA Grapalat"/>
          <w:b/>
          <w:sz w:val="24"/>
          <w:szCs w:val="24"/>
          <w:lang w:val="hy-AM"/>
        </w:rPr>
      </w:pPr>
    </w:p>
    <w:p w14:paraId="207ECD1C" w14:textId="77777777" w:rsidR="00B6534D" w:rsidRDefault="00B6534D" w:rsidP="00C82627">
      <w:pPr>
        <w:spacing w:line="276" w:lineRule="auto"/>
        <w:ind w:left="360"/>
        <w:jc w:val="center"/>
        <w:rPr>
          <w:rFonts w:ascii="GHEA Grapalat" w:hAnsi="GHEA Grapalat"/>
          <w:b/>
          <w:sz w:val="24"/>
          <w:szCs w:val="24"/>
          <w:lang w:val="hy-AM"/>
        </w:rPr>
      </w:pPr>
    </w:p>
    <w:p w14:paraId="3B8F6CBC" w14:textId="77777777" w:rsidR="00B6534D" w:rsidRDefault="00B6534D" w:rsidP="00C82627">
      <w:pPr>
        <w:spacing w:line="276" w:lineRule="auto"/>
        <w:ind w:left="360"/>
        <w:jc w:val="center"/>
        <w:rPr>
          <w:rFonts w:ascii="GHEA Grapalat" w:hAnsi="GHEA Grapalat"/>
          <w:b/>
          <w:sz w:val="24"/>
          <w:szCs w:val="24"/>
          <w:lang w:val="hy-AM"/>
        </w:rPr>
      </w:pPr>
    </w:p>
    <w:p w14:paraId="084B3FAB" w14:textId="77777777" w:rsidR="004F600F" w:rsidRDefault="004F600F" w:rsidP="00C82627">
      <w:pPr>
        <w:spacing w:line="276" w:lineRule="auto"/>
        <w:ind w:left="360"/>
        <w:jc w:val="center"/>
        <w:rPr>
          <w:rFonts w:ascii="GHEA Grapalat" w:hAnsi="GHEA Grapalat"/>
          <w:b/>
          <w:sz w:val="24"/>
          <w:szCs w:val="24"/>
          <w:lang w:val="hy-AM"/>
        </w:rPr>
      </w:pPr>
    </w:p>
    <w:p w14:paraId="49D62EA7" w14:textId="77777777" w:rsidR="008E075F" w:rsidRDefault="008E075F" w:rsidP="00C82627">
      <w:pPr>
        <w:spacing w:line="276" w:lineRule="auto"/>
        <w:ind w:left="360"/>
        <w:jc w:val="center"/>
        <w:rPr>
          <w:rFonts w:ascii="GHEA Grapalat" w:hAnsi="GHEA Grapalat"/>
          <w:b/>
          <w:sz w:val="24"/>
          <w:szCs w:val="24"/>
          <w:lang w:val="hy-AM"/>
        </w:rPr>
      </w:pPr>
    </w:p>
    <w:p w14:paraId="38C8AAF7" w14:textId="77777777" w:rsidR="008E075F" w:rsidRDefault="008E075F" w:rsidP="00C82627">
      <w:pPr>
        <w:spacing w:line="276" w:lineRule="auto"/>
        <w:ind w:left="360"/>
        <w:jc w:val="center"/>
        <w:rPr>
          <w:rFonts w:ascii="GHEA Grapalat" w:hAnsi="GHEA Grapalat"/>
          <w:b/>
          <w:sz w:val="24"/>
          <w:szCs w:val="24"/>
          <w:lang w:val="hy-AM"/>
        </w:rPr>
      </w:pPr>
    </w:p>
    <w:p w14:paraId="05538799" w14:textId="77777777" w:rsidR="008E075F" w:rsidRDefault="008E075F" w:rsidP="00C82627">
      <w:pPr>
        <w:spacing w:line="276" w:lineRule="auto"/>
        <w:ind w:left="360"/>
        <w:jc w:val="center"/>
        <w:rPr>
          <w:rFonts w:ascii="GHEA Grapalat" w:hAnsi="GHEA Grapalat"/>
          <w:b/>
          <w:sz w:val="24"/>
          <w:szCs w:val="24"/>
          <w:lang w:val="hy-AM"/>
        </w:rPr>
      </w:pPr>
    </w:p>
    <w:p w14:paraId="70859F18" w14:textId="77777777" w:rsidR="008E075F" w:rsidRDefault="008E075F" w:rsidP="00C82627">
      <w:pPr>
        <w:spacing w:line="276" w:lineRule="auto"/>
        <w:ind w:left="360"/>
        <w:jc w:val="center"/>
        <w:rPr>
          <w:rFonts w:ascii="GHEA Grapalat" w:hAnsi="GHEA Grapalat"/>
          <w:b/>
          <w:sz w:val="24"/>
          <w:szCs w:val="24"/>
          <w:lang w:val="hy-AM"/>
        </w:rPr>
      </w:pPr>
    </w:p>
    <w:p w14:paraId="5135437E" w14:textId="77777777" w:rsidR="008E075F" w:rsidRDefault="008E075F" w:rsidP="00C82627">
      <w:pPr>
        <w:spacing w:line="276" w:lineRule="auto"/>
        <w:ind w:left="360"/>
        <w:jc w:val="center"/>
        <w:rPr>
          <w:rFonts w:ascii="GHEA Grapalat" w:hAnsi="GHEA Grapalat"/>
          <w:b/>
          <w:sz w:val="24"/>
          <w:szCs w:val="24"/>
          <w:lang w:val="hy-AM"/>
        </w:rPr>
      </w:pPr>
    </w:p>
    <w:p w14:paraId="036B28A5" w14:textId="77777777" w:rsidR="008E075F" w:rsidRDefault="008E075F" w:rsidP="00C82627">
      <w:pPr>
        <w:spacing w:line="276" w:lineRule="auto"/>
        <w:ind w:left="360"/>
        <w:jc w:val="center"/>
        <w:rPr>
          <w:rFonts w:ascii="GHEA Grapalat" w:hAnsi="GHEA Grapalat"/>
          <w:b/>
          <w:sz w:val="24"/>
          <w:szCs w:val="24"/>
          <w:lang w:val="hy-AM"/>
        </w:rPr>
      </w:pPr>
    </w:p>
    <w:p w14:paraId="4102FCAF" w14:textId="77777777" w:rsidR="00B6534D" w:rsidRPr="00B2193A" w:rsidRDefault="008E075F" w:rsidP="00B2193A">
      <w:pPr>
        <w:spacing w:line="240" w:lineRule="auto"/>
        <w:ind w:left="360"/>
        <w:jc w:val="right"/>
        <w:rPr>
          <w:rFonts w:ascii="GHEA Grapalat" w:eastAsia="Times New Roman" w:hAnsi="GHEA Grapalat" w:cs="Calibri"/>
          <w:bCs/>
          <w:i/>
          <w:iCs/>
          <w:color w:val="000000"/>
          <w:sz w:val="24"/>
          <w:szCs w:val="24"/>
          <w:lang w:val="hy-AM"/>
        </w:rPr>
      </w:pPr>
      <w:r>
        <w:rPr>
          <w:rFonts w:ascii="GHEA Grapalat" w:eastAsia="Times New Roman" w:hAnsi="GHEA Grapalat" w:cs="Calibri"/>
          <w:bCs/>
          <w:i/>
          <w:iCs/>
          <w:color w:val="000000"/>
          <w:sz w:val="24"/>
          <w:szCs w:val="24"/>
          <w:lang w:val="hy-AM"/>
        </w:rPr>
        <w:t>Հ</w:t>
      </w:r>
      <w:r w:rsidR="00B6534D" w:rsidRPr="00B2193A">
        <w:rPr>
          <w:rFonts w:ascii="GHEA Grapalat" w:eastAsia="Times New Roman" w:hAnsi="GHEA Grapalat" w:cs="Calibri"/>
          <w:bCs/>
          <w:i/>
          <w:iCs/>
          <w:color w:val="000000"/>
          <w:sz w:val="24"/>
          <w:szCs w:val="24"/>
          <w:lang w:val="hy-AM"/>
        </w:rPr>
        <w:t>ավելված 4</w:t>
      </w:r>
    </w:p>
    <w:p w14:paraId="2AA4AF00" w14:textId="77777777" w:rsidR="00B6534D" w:rsidRPr="00B2193A" w:rsidRDefault="00B6534D" w:rsidP="00B2193A">
      <w:pPr>
        <w:spacing w:line="240" w:lineRule="auto"/>
        <w:ind w:left="360"/>
        <w:jc w:val="center"/>
        <w:rPr>
          <w:rFonts w:ascii="GHEA Grapalat" w:hAnsi="GHEA Grapalat"/>
          <w:lang w:val="hy-AM"/>
        </w:rPr>
      </w:pPr>
      <w:r w:rsidRPr="00B2193A">
        <w:rPr>
          <w:rFonts w:ascii="GHEA Grapalat" w:eastAsia="Times New Roman" w:hAnsi="GHEA Grapalat" w:cs="Calibri"/>
          <w:color w:val="000000"/>
          <w:lang w:val="hy-AM"/>
        </w:rPr>
        <w:t>ՊՈԱԿ-ի կողմից  կնքված վարձակալության պայմանագրերի գծով  2020թ. չհավաքագրված վարձավճարներ</w:t>
      </w:r>
    </w:p>
    <w:tbl>
      <w:tblPr>
        <w:tblW w:w="9793" w:type="dxa"/>
        <w:tblInd w:w="108" w:type="dxa"/>
        <w:tblLook w:val="04A0" w:firstRow="1" w:lastRow="0" w:firstColumn="1" w:lastColumn="0" w:noHBand="0" w:noVBand="1"/>
      </w:tblPr>
      <w:tblGrid>
        <w:gridCol w:w="451"/>
        <w:gridCol w:w="1397"/>
        <w:gridCol w:w="1126"/>
        <w:gridCol w:w="2815"/>
        <w:gridCol w:w="1124"/>
        <w:gridCol w:w="1299"/>
        <w:gridCol w:w="1581"/>
      </w:tblGrid>
      <w:tr w:rsidR="0066548E" w:rsidRPr="0066548E" w14:paraId="525F771B" w14:textId="77777777" w:rsidTr="0066548E">
        <w:trPr>
          <w:trHeight w:val="551"/>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DA5C49" w14:textId="77777777" w:rsidR="0066548E" w:rsidRPr="008079BC" w:rsidRDefault="0066548E" w:rsidP="0066548E">
            <w:pPr>
              <w:spacing w:after="0" w:line="240" w:lineRule="auto"/>
              <w:jc w:val="center"/>
              <w:rPr>
                <w:rFonts w:ascii="GHEA Grapalat" w:eastAsia="Times New Roman" w:hAnsi="GHEA Grapalat" w:cs="Calibri"/>
                <w:i/>
                <w:iCs/>
                <w:sz w:val="16"/>
                <w:szCs w:val="16"/>
              </w:rPr>
            </w:pPr>
            <w:r w:rsidRPr="008079BC">
              <w:rPr>
                <w:rFonts w:ascii="GHEA Grapalat" w:eastAsia="Times New Roman" w:hAnsi="GHEA Grapalat" w:cs="Calibri"/>
                <w:i/>
                <w:iCs/>
                <w:sz w:val="16"/>
                <w:szCs w:val="16"/>
              </w:rPr>
              <w:lastRenderedPageBreak/>
              <w:t>Թիվ</w:t>
            </w:r>
          </w:p>
        </w:tc>
        <w:tc>
          <w:tcPr>
            <w:tcW w:w="2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13025B" w14:textId="77777777" w:rsidR="0066548E" w:rsidRPr="008079BC" w:rsidRDefault="0066548E" w:rsidP="0066548E">
            <w:pPr>
              <w:spacing w:after="0" w:line="240" w:lineRule="auto"/>
              <w:jc w:val="center"/>
              <w:rPr>
                <w:rFonts w:ascii="GHEA Grapalat" w:eastAsia="Times New Roman" w:hAnsi="GHEA Grapalat" w:cs="Calibri"/>
                <w:bCs/>
                <w:sz w:val="16"/>
                <w:szCs w:val="16"/>
              </w:rPr>
            </w:pPr>
            <w:r w:rsidRPr="008079BC">
              <w:rPr>
                <w:rFonts w:ascii="GHEA Grapalat" w:eastAsia="Times New Roman" w:hAnsi="GHEA Grapalat" w:cs="Calibri"/>
                <w:bCs/>
                <w:sz w:val="16"/>
                <w:szCs w:val="16"/>
              </w:rPr>
              <w:t>Վարձակալական պայմանագրի</w:t>
            </w:r>
          </w:p>
        </w:tc>
        <w:tc>
          <w:tcPr>
            <w:tcW w:w="2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E52D8" w14:textId="77777777" w:rsidR="0066548E" w:rsidRPr="008079BC" w:rsidRDefault="0066548E" w:rsidP="0066548E">
            <w:pPr>
              <w:spacing w:after="0" w:line="240" w:lineRule="auto"/>
              <w:jc w:val="center"/>
              <w:rPr>
                <w:rFonts w:ascii="GHEA Grapalat" w:eastAsia="Times New Roman" w:hAnsi="GHEA Grapalat" w:cs="Calibri"/>
                <w:bCs/>
                <w:sz w:val="18"/>
                <w:szCs w:val="18"/>
              </w:rPr>
            </w:pPr>
            <w:r w:rsidRPr="008079BC">
              <w:rPr>
                <w:rFonts w:ascii="GHEA Grapalat" w:eastAsia="Times New Roman" w:hAnsi="GHEA Grapalat" w:cs="Calibri"/>
                <w:bCs/>
                <w:sz w:val="18"/>
                <w:szCs w:val="18"/>
              </w:rPr>
              <w:t>Վարձակալի անվանումը,                                                  անուն</w:t>
            </w:r>
            <w:r w:rsidRPr="008079BC">
              <w:rPr>
                <w:rFonts w:ascii="GHEA Grapalat" w:eastAsia="Times New Roman" w:hAnsi="GHEA Grapalat" w:cs="Calibri"/>
                <w:bCs/>
                <w:sz w:val="18"/>
                <w:szCs w:val="18"/>
                <w:lang w:val="hy-AM"/>
              </w:rPr>
              <w:t>,</w:t>
            </w:r>
            <w:r w:rsidRPr="008079BC">
              <w:rPr>
                <w:rFonts w:ascii="GHEA Grapalat" w:eastAsia="Times New Roman" w:hAnsi="GHEA Grapalat" w:cs="Calibri"/>
                <w:bCs/>
                <w:sz w:val="18"/>
                <w:szCs w:val="18"/>
              </w:rPr>
              <w:t xml:space="preserve"> ազգանուն</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D16FD" w14:textId="77777777" w:rsidR="0066548E" w:rsidRPr="008079BC" w:rsidRDefault="0066548E" w:rsidP="0066548E">
            <w:pPr>
              <w:spacing w:after="0" w:line="240" w:lineRule="auto"/>
              <w:jc w:val="center"/>
              <w:rPr>
                <w:rFonts w:ascii="GHEA Grapalat" w:eastAsia="Times New Roman" w:hAnsi="GHEA Grapalat" w:cs="Calibri"/>
                <w:bCs/>
                <w:sz w:val="16"/>
                <w:szCs w:val="16"/>
              </w:rPr>
            </w:pPr>
            <w:r w:rsidRPr="008079BC">
              <w:rPr>
                <w:rFonts w:ascii="GHEA Grapalat" w:eastAsia="Times New Roman" w:hAnsi="GHEA Grapalat" w:cs="Calibri"/>
                <w:bCs/>
                <w:sz w:val="16"/>
                <w:szCs w:val="16"/>
              </w:rPr>
              <w:t>(հա)</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7BEAD" w14:textId="77777777" w:rsidR="0066548E" w:rsidRPr="008079BC" w:rsidRDefault="0066548E" w:rsidP="0066548E">
            <w:pPr>
              <w:spacing w:after="0" w:line="240" w:lineRule="auto"/>
              <w:jc w:val="center"/>
              <w:rPr>
                <w:rFonts w:ascii="GHEA Grapalat" w:eastAsia="Times New Roman" w:hAnsi="GHEA Grapalat" w:cs="Calibri"/>
                <w:bCs/>
                <w:sz w:val="16"/>
                <w:szCs w:val="16"/>
              </w:rPr>
            </w:pPr>
            <w:r w:rsidRPr="008079BC">
              <w:rPr>
                <w:rFonts w:ascii="GHEA Grapalat" w:eastAsia="Times New Roman" w:hAnsi="GHEA Grapalat" w:cs="Calibri"/>
                <w:bCs/>
                <w:sz w:val="16"/>
                <w:szCs w:val="16"/>
              </w:rPr>
              <w:t>Տարեկան վճարման գումարը                                                                                                                                                                 (հազ</w:t>
            </w:r>
            <w:r w:rsidRPr="008079BC">
              <w:rPr>
                <w:rFonts w:ascii="MS Mincho" w:eastAsia="MS Mincho" w:hAnsi="MS Mincho" w:cs="MS Mincho"/>
                <w:bCs/>
                <w:sz w:val="16"/>
                <w:szCs w:val="16"/>
              </w:rPr>
              <w:t>․</w:t>
            </w:r>
            <w:r w:rsidRPr="008079BC">
              <w:rPr>
                <w:rFonts w:ascii="GHEA Grapalat" w:eastAsia="Times New Roman" w:hAnsi="GHEA Grapalat" w:cs="Calibri"/>
                <w:bCs/>
                <w:sz w:val="16"/>
                <w:szCs w:val="16"/>
              </w:rPr>
              <w:t xml:space="preserve"> </w:t>
            </w:r>
            <w:r w:rsidRPr="008079BC">
              <w:rPr>
                <w:rFonts w:ascii="GHEA Grapalat" w:eastAsia="Times New Roman" w:hAnsi="GHEA Grapalat" w:cs="GHEA Grapalat"/>
                <w:bCs/>
                <w:sz w:val="16"/>
                <w:szCs w:val="16"/>
              </w:rPr>
              <w:t>դրամ</w:t>
            </w:r>
            <w:r w:rsidRPr="008079BC">
              <w:rPr>
                <w:rFonts w:ascii="GHEA Grapalat" w:eastAsia="Times New Roman" w:hAnsi="GHEA Grapalat" w:cs="Calibri"/>
                <w:bCs/>
                <w:sz w:val="16"/>
                <w:szCs w:val="16"/>
              </w:rPr>
              <w:t>)</w:t>
            </w:r>
          </w:p>
        </w:tc>
        <w:tc>
          <w:tcPr>
            <w:tcW w:w="15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5AD9B9" w14:textId="77777777" w:rsidR="0066548E" w:rsidRPr="008079BC" w:rsidRDefault="0066548E" w:rsidP="0066548E">
            <w:pPr>
              <w:spacing w:after="0" w:line="240" w:lineRule="auto"/>
              <w:jc w:val="center"/>
              <w:rPr>
                <w:rFonts w:ascii="GHEA Grapalat" w:eastAsia="Times New Roman" w:hAnsi="GHEA Grapalat" w:cs="Calibri"/>
                <w:bCs/>
                <w:color w:val="000000"/>
                <w:sz w:val="20"/>
                <w:szCs w:val="20"/>
              </w:rPr>
            </w:pPr>
            <w:r w:rsidRPr="008079BC">
              <w:rPr>
                <w:rFonts w:ascii="GHEA Grapalat" w:eastAsia="Times New Roman" w:hAnsi="GHEA Grapalat" w:cs="Calibri"/>
                <w:bCs/>
                <w:color w:val="000000"/>
                <w:sz w:val="20"/>
                <w:szCs w:val="20"/>
              </w:rPr>
              <w:t>Պարտք առ 01.01.202</w:t>
            </w:r>
            <w:r w:rsidRPr="008079BC">
              <w:rPr>
                <w:rFonts w:ascii="GHEA Grapalat" w:eastAsia="Times New Roman" w:hAnsi="GHEA Grapalat" w:cs="Calibri"/>
                <w:bCs/>
                <w:color w:val="000000"/>
                <w:sz w:val="20"/>
                <w:szCs w:val="20"/>
                <w:lang w:val="hy-AM"/>
              </w:rPr>
              <w:t>1</w:t>
            </w:r>
            <w:r w:rsidRPr="008079BC">
              <w:rPr>
                <w:rFonts w:ascii="GHEA Grapalat" w:eastAsia="Times New Roman" w:hAnsi="GHEA Grapalat" w:cs="Calibri"/>
                <w:bCs/>
                <w:color w:val="000000"/>
                <w:sz w:val="20"/>
                <w:szCs w:val="20"/>
              </w:rPr>
              <w:t xml:space="preserve">թ.  </w:t>
            </w:r>
            <w:r w:rsidRPr="008079BC">
              <w:rPr>
                <w:rFonts w:ascii="GHEA Grapalat" w:eastAsia="Times New Roman" w:hAnsi="GHEA Grapalat" w:cs="Calibri"/>
                <w:bCs/>
                <w:i/>
                <w:iCs/>
                <w:color w:val="000000"/>
                <w:sz w:val="20"/>
                <w:szCs w:val="20"/>
              </w:rPr>
              <w:t>(ՀՀ դրամ)</w:t>
            </w:r>
          </w:p>
        </w:tc>
      </w:tr>
      <w:tr w:rsidR="0066548E" w:rsidRPr="0066548E" w14:paraId="7CF1C168" w14:textId="77777777" w:rsidTr="0066548E">
        <w:trPr>
          <w:trHeight w:val="683"/>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33692C0A" w14:textId="77777777" w:rsidR="0066548E" w:rsidRPr="0066548E" w:rsidRDefault="0066548E" w:rsidP="0066548E">
            <w:pPr>
              <w:spacing w:after="0" w:line="240" w:lineRule="auto"/>
              <w:rPr>
                <w:rFonts w:ascii="GHEA Grapalat" w:eastAsia="Times New Roman" w:hAnsi="GHEA Grapalat" w:cs="Calibri"/>
                <w:i/>
                <w:iCs/>
                <w:sz w:val="16"/>
                <w:szCs w:val="16"/>
              </w:rPr>
            </w:pP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64CB3E51" w14:textId="77777777" w:rsidR="0066548E" w:rsidRPr="008079BC" w:rsidRDefault="0066548E" w:rsidP="0066548E">
            <w:pPr>
              <w:spacing w:after="0" w:line="240" w:lineRule="auto"/>
              <w:jc w:val="center"/>
              <w:rPr>
                <w:rFonts w:ascii="GHEA Grapalat" w:eastAsia="Times New Roman" w:hAnsi="GHEA Grapalat" w:cs="Calibri"/>
                <w:bCs/>
                <w:sz w:val="18"/>
                <w:szCs w:val="18"/>
              </w:rPr>
            </w:pPr>
            <w:r w:rsidRPr="008079BC">
              <w:rPr>
                <w:rFonts w:ascii="GHEA Grapalat" w:eastAsia="Times New Roman" w:hAnsi="GHEA Grapalat" w:cs="Calibri"/>
                <w:bCs/>
                <w:sz w:val="18"/>
                <w:szCs w:val="18"/>
              </w:rPr>
              <w:t>Կնքման տարեթիվը</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4229C97" w14:textId="77777777" w:rsidR="0066548E" w:rsidRPr="008079BC" w:rsidRDefault="0066548E" w:rsidP="0066548E">
            <w:pPr>
              <w:spacing w:after="0" w:line="240" w:lineRule="auto"/>
              <w:jc w:val="center"/>
              <w:rPr>
                <w:rFonts w:ascii="GHEA Grapalat" w:eastAsia="Times New Roman" w:hAnsi="GHEA Grapalat" w:cs="Calibri"/>
                <w:i/>
                <w:iCs/>
                <w:sz w:val="18"/>
                <w:szCs w:val="18"/>
              </w:rPr>
            </w:pPr>
            <w:r w:rsidRPr="008079BC">
              <w:rPr>
                <w:rFonts w:ascii="GHEA Grapalat" w:eastAsia="Times New Roman" w:hAnsi="GHEA Grapalat" w:cs="Calibri"/>
                <w:bCs/>
                <w:sz w:val="18"/>
                <w:szCs w:val="18"/>
              </w:rPr>
              <w:t xml:space="preserve">Ժամկետը  </w:t>
            </w:r>
            <w:r w:rsidRPr="008079BC">
              <w:rPr>
                <w:rFonts w:ascii="GHEA Grapalat" w:eastAsia="Times New Roman" w:hAnsi="GHEA Grapalat" w:cs="Calibri"/>
                <w:i/>
                <w:iCs/>
                <w:sz w:val="18"/>
                <w:szCs w:val="18"/>
              </w:rPr>
              <w:t xml:space="preserve">                  (տարի)</w:t>
            </w:r>
          </w:p>
        </w:tc>
        <w:tc>
          <w:tcPr>
            <w:tcW w:w="2815" w:type="dxa"/>
            <w:vMerge/>
            <w:tcBorders>
              <w:top w:val="single" w:sz="4" w:space="0" w:color="auto"/>
              <w:left w:val="single" w:sz="4" w:space="0" w:color="auto"/>
              <w:bottom w:val="single" w:sz="4" w:space="0" w:color="auto"/>
              <w:right w:val="single" w:sz="4" w:space="0" w:color="auto"/>
            </w:tcBorders>
            <w:vAlign w:val="center"/>
            <w:hideMark/>
          </w:tcPr>
          <w:p w14:paraId="1EDE2DAA" w14:textId="77777777" w:rsidR="0066548E" w:rsidRPr="0066548E" w:rsidRDefault="0066548E" w:rsidP="0066548E">
            <w:pPr>
              <w:spacing w:after="0" w:line="240" w:lineRule="auto"/>
              <w:rPr>
                <w:rFonts w:ascii="GHEA Grapalat" w:eastAsia="Times New Roman" w:hAnsi="GHEA Grapalat" w:cs="Calibri"/>
                <w:b/>
                <w:bCs/>
                <w:sz w:val="18"/>
                <w:szCs w:val="18"/>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4C8AA04F" w14:textId="77777777" w:rsidR="0066548E" w:rsidRPr="0066548E" w:rsidRDefault="0066548E" w:rsidP="0066548E">
            <w:pPr>
              <w:spacing w:after="0" w:line="240" w:lineRule="auto"/>
              <w:rPr>
                <w:rFonts w:ascii="GHEA Grapalat" w:eastAsia="Times New Roman" w:hAnsi="GHEA Grapalat" w:cs="Calibri"/>
                <w:b/>
                <w:bCs/>
                <w:sz w:val="16"/>
                <w:szCs w:val="16"/>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7D34D076" w14:textId="77777777" w:rsidR="0066548E" w:rsidRPr="0066548E" w:rsidRDefault="0066548E" w:rsidP="0066548E">
            <w:pPr>
              <w:spacing w:after="0" w:line="240" w:lineRule="auto"/>
              <w:rPr>
                <w:rFonts w:ascii="GHEA Grapalat" w:eastAsia="Times New Roman" w:hAnsi="GHEA Grapalat" w:cs="Calibri"/>
                <w:b/>
                <w:bCs/>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6E2E2FEE" w14:textId="77777777" w:rsidR="0066548E" w:rsidRPr="0066548E" w:rsidRDefault="0066548E" w:rsidP="0066548E">
            <w:pPr>
              <w:spacing w:after="0" w:line="240" w:lineRule="auto"/>
              <w:rPr>
                <w:rFonts w:ascii="GHEA Grapalat" w:eastAsia="Times New Roman" w:hAnsi="GHEA Grapalat" w:cs="Calibri"/>
                <w:b/>
                <w:bCs/>
                <w:color w:val="000000"/>
                <w:sz w:val="20"/>
                <w:szCs w:val="20"/>
              </w:rPr>
            </w:pPr>
          </w:p>
        </w:tc>
      </w:tr>
      <w:tr w:rsidR="0066548E" w:rsidRPr="0066548E" w14:paraId="27B7B976" w14:textId="77777777" w:rsidTr="0066548E">
        <w:trPr>
          <w:trHeight w:val="263"/>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AE09"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464287D4" w14:textId="77777777" w:rsidR="0066548E" w:rsidRPr="0066548E" w:rsidRDefault="0066548E" w:rsidP="0066548E">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2</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161B3D3" w14:textId="77777777" w:rsidR="0066548E" w:rsidRPr="0066548E" w:rsidRDefault="0066548E" w:rsidP="0066548E">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3</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14:paraId="1C3C5708" w14:textId="77777777" w:rsidR="0066548E" w:rsidRPr="0066548E" w:rsidRDefault="0066548E" w:rsidP="0066548E">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1E39C48" w14:textId="77777777" w:rsidR="0066548E" w:rsidRPr="0066548E" w:rsidRDefault="0066548E" w:rsidP="0066548E">
            <w:pPr>
              <w:spacing w:after="0" w:line="240" w:lineRule="auto"/>
              <w:jc w:val="center"/>
              <w:rPr>
                <w:rFonts w:ascii="GHEA Grapalat" w:eastAsia="Times New Roman" w:hAnsi="GHEA Grapalat" w:cs="Calibri"/>
                <w:i/>
                <w:iCs/>
                <w:color w:val="000000"/>
                <w:sz w:val="12"/>
                <w:szCs w:val="12"/>
              </w:rPr>
            </w:pPr>
            <w:r w:rsidRPr="0066548E">
              <w:rPr>
                <w:rFonts w:ascii="GHEA Grapalat" w:eastAsia="Times New Roman" w:hAnsi="GHEA Grapalat" w:cs="Calibri"/>
                <w:i/>
                <w:iCs/>
                <w:color w:val="000000"/>
                <w:sz w:val="12"/>
                <w:szCs w:val="12"/>
              </w:rPr>
              <w:t>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3EF5B59" w14:textId="77777777" w:rsidR="0066548E" w:rsidRPr="0066548E" w:rsidRDefault="0066548E" w:rsidP="0066548E">
            <w:pPr>
              <w:spacing w:after="0" w:line="240" w:lineRule="auto"/>
              <w:jc w:val="center"/>
              <w:rPr>
                <w:rFonts w:ascii="GHEA Grapalat" w:eastAsia="Times New Roman" w:hAnsi="GHEA Grapalat" w:cs="Calibri"/>
                <w:i/>
                <w:iCs/>
                <w:color w:val="000000"/>
                <w:sz w:val="12"/>
                <w:szCs w:val="12"/>
              </w:rPr>
            </w:pPr>
            <w:r w:rsidRPr="0066548E">
              <w:rPr>
                <w:rFonts w:ascii="GHEA Grapalat" w:eastAsia="Times New Roman" w:hAnsi="GHEA Grapalat" w:cs="Calibri"/>
                <w:i/>
                <w:iCs/>
                <w:color w:val="000000"/>
                <w:sz w:val="12"/>
                <w:szCs w:val="12"/>
              </w:rPr>
              <w:t>6</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14:paraId="309037C1" w14:textId="77777777" w:rsidR="0066548E" w:rsidRPr="0066548E" w:rsidRDefault="0066548E" w:rsidP="0066548E">
            <w:pPr>
              <w:spacing w:after="0" w:line="240" w:lineRule="auto"/>
              <w:jc w:val="center"/>
              <w:rPr>
                <w:rFonts w:ascii="GHEA Grapalat" w:eastAsia="Times New Roman" w:hAnsi="GHEA Grapalat" w:cs="Calibri"/>
                <w:color w:val="000000"/>
                <w:sz w:val="12"/>
                <w:szCs w:val="12"/>
                <w:lang w:val="hy-AM"/>
              </w:rPr>
            </w:pPr>
            <w:r>
              <w:rPr>
                <w:rFonts w:ascii="GHEA Grapalat" w:eastAsia="Times New Roman" w:hAnsi="GHEA Grapalat" w:cs="Calibri"/>
                <w:color w:val="000000"/>
                <w:sz w:val="12"/>
                <w:szCs w:val="12"/>
                <w:lang w:val="hy-AM"/>
              </w:rPr>
              <w:t>7</w:t>
            </w:r>
          </w:p>
        </w:tc>
      </w:tr>
      <w:tr w:rsidR="0066548E" w:rsidRPr="0066548E" w14:paraId="0FF33A19" w14:textId="77777777" w:rsidTr="0066548E">
        <w:trPr>
          <w:trHeight w:val="287"/>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2AF3F"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519D362"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12.02.2010թ.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ACF4C1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14:paraId="5DA6E100"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Կարինե Ադամյան</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612A440"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1.0</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43410A0"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582.0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C6EC11D"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435,000.0</w:t>
            </w:r>
          </w:p>
        </w:tc>
      </w:tr>
      <w:tr w:rsidR="0066548E" w:rsidRPr="0066548E" w14:paraId="687A78AC" w14:textId="77777777" w:rsidTr="0066548E">
        <w:trPr>
          <w:trHeight w:val="287"/>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88C48"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FFA464D"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06.05.2020թ.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F67CEE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4C78DAB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«ՎԷՎ» ՍՊԸ</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36C83AA"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Calibri" w:eastAsia="Times New Roman" w:hAnsi="Calibri" w:cs="Calibri"/>
                <w:color w:val="000000"/>
                <w:sz w:val="18"/>
                <w:szCs w:val="18"/>
              </w:rPr>
              <w:t> </w:t>
            </w:r>
          </w:p>
        </w:tc>
        <w:tc>
          <w:tcPr>
            <w:tcW w:w="1299" w:type="dxa"/>
            <w:tcBorders>
              <w:top w:val="single" w:sz="4" w:space="0" w:color="auto"/>
              <w:left w:val="nil"/>
              <w:bottom w:val="single" w:sz="4" w:space="0" w:color="auto"/>
              <w:right w:val="nil"/>
            </w:tcBorders>
            <w:shd w:val="clear" w:color="auto" w:fill="auto"/>
            <w:vAlign w:val="center"/>
            <w:hideMark/>
          </w:tcPr>
          <w:p w14:paraId="0503E608"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Calibri" w:eastAsia="Times New Roman" w:hAnsi="Calibri" w:cs="Calibri"/>
                <w:color w:val="000000"/>
              </w:rPr>
              <w:t> </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C6926"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3,734.0</w:t>
            </w:r>
          </w:p>
        </w:tc>
      </w:tr>
      <w:tr w:rsidR="0066548E" w:rsidRPr="0066548E" w14:paraId="083CB10E" w14:textId="77777777" w:rsidTr="0066548E">
        <w:trPr>
          <w:trHeight w:val="287"/>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43C39"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2F371E91"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06.05.2020թ.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09C5B9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3971C10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«ՎԷՎ» ՍՊԸ</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C075DBE"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Calibri" w:eastAsia="Times New Roman" w:hAnsi="Calibri" w:cs="Calibri"/>
                <w:color w:val="000000"/>
                <w:sz w:val="18"/>
                <w:szCs w:val="18"/>
              </w:rPr>
              <w:t> </w:t>
            </w:r>
          </w:p>
        </w:tc>
        <w:tc>
          <w:tcPr>
            <w:tcW w:w="1299" w:type="dxa"/>
            <w:tcBorders>
              <w:top w:val="single" w:sz="4" w:space="0" w:color="auto"/>
              <w:left w:val="nil"/>
              <w:bottom w:val="single" w:sz="4" w:space="0" w:color="auto"/>
              <w:right w:val="nil"/>
            </w:tcBorders>
            <w:shd w:val="clear" w:color="auto" w:fill="auto"/>
            <w:vAlign w:val="center"/>
            <w:hideMark/>
          </w:tcPr>
          <w:p w14:paraId="21A43C4F"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Calibri" w:eastAsia="Times New Roman" w:hAnsi="Calibri" w:cs="Calibri"/>
                <w:color w:val="000000"/>
              </w:rPr>
              <w:t> </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A66F6"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3,734.0</w:t>
            </w:r>
          </w:p>
        </w:tc>
      </w:tr>
      <w:tr w:rsidR="0066548E" w:rsidRPr="0066548E" w14:paraId="4A17E282" w14:textId="77777777" w:rsidTr="00361B41">
        <w:trPr>
          <w:trHeight w:val="407"/>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116B8"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6B13FE5"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14.06.2011թ.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8ED3718"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14:paraId="0F6753C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Վահագն Համբարձումյան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A06051D"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0,055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3FEDAC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31B51A5"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30,120.0</w:t>
            </w:r>
          </w:p>
        </w:tc>
      </w:tr>
      <w:tr w:rsidR="00361B41" w:rsidRPr="0066548E" w14:paraId="6C9BCB4C" w14:textId="77777777" w:rsidTr="0075481A">
        <w:trPr>
          <w:trHeight w:val="412"/>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97E95" w14:textId="77777777" w:rsidR="00361B41" w:rsidRPr="0066548E" w:rsidRDefault="00361B41"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5</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159CD15" w14:textId="77777777" w:rsidR="00361B41" w:rsidRPr="007652B3" w:rsidRDefault="00361B41"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16.07.2020թ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D1D65E2" w14:textId="77777777" w:rsidR="00361B41" w:rsidRPr="0066548E" w:rsidRDefault="00361B41"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20</w:t>
            </w:r>
          </w:p>
        </w:tc>
        <w:tc>
          <w:tcPr>
            <w:tcW w:w="2815" w:type="dxa"/>
            <w:vMerge w:val="restart"/>
            <w:tcBorders>
              <w:top w:val="single" w:sz="4" w:space="0" w:color="auto"/>
              <w:left w:val="nil"/>
              <w:right w:val="single" w:sz="4" w:space="0" w:color="auto"/>
            </w:tcBorders>
            <w:shd w:val="clear" w:color="auto" w:fill="auto"/>
            <w:vAlign w:val="center"/>
            <w:hideMark/>
          </w:tcPr>
          <w:p w14:paraId="4BDA8557" w14:textId="77777777" w:rsidR="00361B41" w:rsidRPr="00361B41" w:rsidRDefault="00361B41" w:rsidP="0066548E">
            <w:pPr>
              <w:spacing w:after="0" w:line="240" w:lineRule="auto"/>
              <w:jc w:val="center"/>
              <w:rPr>
                <w:rFonts w:ascii="GHEA Grapalat" w:eastAsia="Times New Roman" w:hAnsi="GHEA Grapalat" w:cs="Calibri"/>
                <w:sz w:val="18"/>
                <w:szCs w:val="18"/>
              </w:rPr>
            </w:pPr>
            <w:r w:rsidRPr="00361B41">
              <w:rPr>
                <w:rFonts w:ascii="GHEA Grapalat" w:eastAsia="Times New Roman" w:hAnsi="GHEA Grapalat" w:cs="Calibri"/>
                <w:sz w:val="18"/>
                <w:szCs w:val="18"/>
              </w:rPr>
              <w:t>Կապանի  համայնքապետարան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93A2636" w14:textId="77777777" w:rsidR="00361B41" w:rsidRPr="0066548E" w:rsidRDefault="00361B41"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0.22784</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6D8A3A8" w14:textId="77777777" w:rsidR="00361B41" w:rsidRPr="0066548E" w:rsidRDefault="00361B41"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00B4D28" w14:textId="77777777" w:rsidR="00361B41" w:rsidRPr="0066548E" w:rsidRDefault="00361B41"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27,500.0</w:t>
            </w:r>
          </w:p>
        </w:tc>
      </w:tr>
      <w:tr w:rsidR="00361B41" w:rsidRPr="0066548E" w14:paraId="4568A3B3" w14:textId="77777777" w:rsidTr="0075481A">
        <w:trPr>
          <w:trHeight w:val="323"/>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325A9" w14:textId="77777777" w:rsidR="00361B41" w:rsidRPr="0066548E" w:rsidRDefault="00361B41"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6</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2589265" w14:textId="77777777" w:rsidR="00361B41" w:rsidRPr="007652B3" w:rsidRDefault="00361B41"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16.07.2020թ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2AF509E7" w14:textId="77777777" w:rsidR="00361B41" w:rsidRPr="0066548E" w:rsidRDefault="00361B41"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20</w:t>
            </w:r>
          </w:p>
        </w:tc>
        <w:tc>
          <w:tcPr>
            <w:tcW w:w="2815" w:type="dxa"/>
            <w:vMerge/>
            <w:tcBorders>
              <w:left w:val="nil"/>
              <w:bottom w:val="single" w:sz="4" w:space="0" w:color="auto"/>
              <w:right w:val="single" w:sz="4" w:space="0" w:color="auto"/>
            </w:tcBorders>
            <w:shd w:val="clear" w:color="auto" w:fill="auto"/>
            <w:vAlign w:val="center"/>
            <w:hideMark/>
          </w:tcPr>
          <w:p w14:paraId="1589BB43" w14:textId="77777777" w:rsidR="00361B41" w:rsidRPr="00361B41" w:rsidRDefault="00361B41" w:rsidP="0066548E">
            <w:pPr>
              <w:spacing w:after="0" w:line="240" w:lineRule="auto"/>
              <w:jc w:val="center"/>
              <w:rPr>
                <w:rFonts w:ascii="GHEA Grapalat" w:eastAsia="Times New Roman" w:hAnsi="GHEA Grapalat" w:cs="Calibri"/>
                <w:sz w:val="16"/>
                <w:szCs w:val="16"/>
              </w:rPr>
            </w:pP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5FE1B2BC" w14:textId="77777777" w:rsidR="00361B41" w:rsidRPr="0066548E" w:rsidRDefault="00361B41"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0.63102</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092B561" w14:textId="77777777" w:rsidR="00361B41" w:rsidRPr="0066548E" w:rsidRDefault="00361B41"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165.0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47453755" w14:textId="77777777" w:rsidR="00361B41" w:rsidRPr="0066548E" w:rsidRDefault="00361B41"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64,493.0</w:t>
            </w:r>
          </w:p>
        </w:tc>
      </w:tr>
      <w:tr w:rsidR="0066548E" w:rsidRPr="0066548E" w14:paraId="17D118A0" w14:textId="77777777" w:rsidTr="00FC035A">
        <w:trPr>
          <w:trHeight w:val="367"/>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CF27A"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7</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ACF141A"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29.05.2007թ.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54304DC"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14:paraId="671E367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«Զ.Քեշիշյան և Որդիներ» ՍՊԸ</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D1CB5E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4</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17AE84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720,000.0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32E070C"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2,250,000.0</w:t>
            </w:r>
          </w:p>
        </w:tc>
      </w:tr>
      <w:tr w:rsidR="0066548E" w:rsidRPr="0066548E" w14:paraId="1B4D5FB6"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A6D9F"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8</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643C3FC8"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31.10.2018թ.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667BF6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052609B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«Սելևկիա» ԱՊԸ</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F506A4F"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0.05</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14:paraId="6B0B199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46.26</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174DF"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7,712.0</w:t>
            </w:r>
          </w:p>
        </w:tc>
      </w:tr>
      <w:tr w:rsidR="0066548E" w:rsidRPr="0066548E" w14:paraId="1A98687A"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94A6"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9</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B1C5B60"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31.10.2018թ.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9EA5F1F"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5F5012A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«Սելևկիա» ԱՊԸ</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DE8B48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0.05</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14:paraId="0362CF2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46.26</w:t>
            </w: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0B0D2EC" w14:textId="77777777" w:rsidR="0066548E" w:rsidRPr="0066548E" w:rsidRDefault="0066548E" w:rsidP="0066548E">
            <w:pPr>
              <w:spacing w:after="0" w:line="240" w:lineRule="auto"/>
              <w:rPr>
                <w:rFonts w:ascii="GHEA Grapalat" w:eastAsia="Times New Roman" w:hAnsi="GHEA Grapalat" w:cs="Calibri"/>
                <w:color w:val="000000"/>
              </w:rPr>
            </w:pPr>
          </w:p>
        </w:tc>
      </w:tr>
      <w:tr w:rsidR="0066548E" w:rsidRPr="0066548E" w14:paraId="7590A9DB"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C166"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10</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0CC44A6D" w14:textId="77777777" w:rsidR="0066548E" w:rsidRPr="007652B3" w:rsidRDefault="0066548E" w:rsidP="0066548E">
            <w:pPr>
              <w:spacing w:after="0" w:line="240" w:lineRule="auto"/>
              <w:rPr>
                <w:rFonts w:ascii="GHEA Grapalat" w:eastAsia="Times New Roman" w:hAnsi="GHEA Grapalat" w:cs="Calibri"/>
                <w:sz w:val="18"/>
                <w:szCs w:val="18"/>
              </w:rPr>
            </w:pPr>
            <w:r w:rsidRPr="007652B3">
              <w:rPr>
                <w:rFonts w:ascii="GHEA Grapalat" w:eastAsia="Times New Roman" w:hAnsi="GHEA Grapalat" w:cs="Calibri"/>
                <w:sz w:val="18"/>
                <w:szCs w:val="18"/>
              </w:rPr>
              <w:t>17.08.2007թ.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167E3A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69957660"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Արթուր Սիմոնյան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25EB329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0.14</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B01A6E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110.0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96C94AF"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220,007.0</w:t>
            </w:r>
          </w:p>
        </w:tc>
      </w:tr>
      <w:tr w:rsidR="0066548E" w:rsidRPr="0066548E" w14:paraId="77D927FF"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11DCF"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11</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767173B9" w14:textId="77777777" w:rsidR="0066548E" w:rsidRPr="007652B3" w:rsidRDefault="0066548E" w:rsidP="0066548E">
            <w:pPr>
              <w:spacing w:after="0" w:line="240" w:lineRule="auto"/>
              <w:rPr>
                <w:rFonts w:ascii="GHEA Grapalat" w:eastAsia="Times New Roman" w:hAnsi="GHEA Grapalat" w:cs="Calibri"/>
                <w:sz w:val="18"/>
                <w:szCs w:val="18"/>
              </w:rPr>
            </w:pPr>
            <w:r w:rsidRPr="007652B3">
              <w:rPr>
                <w:rFonts w:ascii="GHEA Grapalat" w:eastAsia="Times New Roman" w:hAnsi="GHEA Grapalat" w:cs="Calibri"/>
                <w:sz w:val="18"/>
                <w:szCs w:val="18"/>
              </w:rPr>
              <w:t>25.09.2007թ.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9718520"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16</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130D25D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Աիդա Մարտիրոսյան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A70B33D"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099361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540.0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0BC6E1E"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815,260.0</w:t>
            </w:r>
          </w:p>
        </w:tc>
      </w:tr>
      <w:tr w:rsidR="0066548E" w:rsidRPr="0066548E" w14:paraId="32526BF7"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05D31"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12</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1A640EE0"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27.12.2007թ.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B9B545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Calibri" w:eastAsia="Times New Roman" w:hAnsi="Calibri" w:cs="Calibri"/>
                <w:sz w:val="18"/>
                <w:szCs w:val="18"/>
              </w:rPr>
              <w:t> </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60FF1A1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Խորեն Հարությունյան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599D78D"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9EF103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360.0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34DFF93"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544,000.0</w:t>
            </w:r>
          </w:p>
        </w:tc>
      </w:tr>
      <w:tr w:rsidR="0066548E" w:rsidRPr="0066548E" w14:paraId="360C3CDA"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4BA19"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13</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136422FB" w14:textId="77777777" w:rsidR="0066548E" w:rsidRPr="007652B3" w:rsidRDefault="0066548E" w:rsidP="0066548E">
            <w:pPr>
              <w:spacing w:after="0" w:line="240" w:lineRule="auto"/>
              <w:rPr>
                <w:rFonts w:ascii="GHEA Grapalat" w:eastAsia="Times New Roman" w:hAnsi="GHEA Grapalat" w:cs="Calibri"/>
                <w:sz w:val="18"/>
                <w:szCs w:val="18"/>
              </w:rPr>
            </w:pPr>
            <w:r w:rsidRPr="007652B3">
              <w:rPr>
                <w:rFonts w:ascii="GHEA Grapalat" w:eastAsia="Times New Roman" w:hAnsi="GHEA Grapalat" w:cs="Calibri"/>
                <w:sz w:val="18"/>
                <w:szCs w:val="18"/>
              </w:rPr>
              <w:t>28.04.2008թ.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39EBF1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17</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7C16A3C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Գարսևան Մկրտչյան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B953CB8"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 xml:space="preserve">0,053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747206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191.0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7EB30D25"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240,718.0</w:t>
            </w:r>
          </w:p>
        </w:tc>
      </w:tr>
      <w:tr w:rsidR="0066548E" w:rsidRPr="0066548E" w14:paraId="09FD5184"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74D24"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14</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7A71EAA"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15.05.2008թ.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61504FA0"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610B8E4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Արմեն Եղիազարյան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35F36B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0.3</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6C36918"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232.0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51A38A4B"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25,336.0</w:t>
            </w:r>
          </w:p>
        </w:tc>
      </w:tr>
      <w:tr w:rsidR="0066548E" w:rsidRPr="0066548E" w14:paraId="6768DD5A"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CE881"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15</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13E07582"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26.06.2014թ.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508AB2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589A05F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Աղավարդ Սայադյան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27E329E0"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0.0335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0CA2DBF"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121.0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7749DB24"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98,772.0</w:t>
            </w:r>
          </w:p>
        </w:tc>
      </w:tr>
      <w:tr w:rsidR="0066548E" w:rsidRPr="0066548E" w14:paraId="56362491"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0A77A"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16</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D25CEBB"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21.05.2008թ.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E78CCD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4B5796C5"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Սամվել Ստեփանյան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A3FD9A8"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0.09</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E8DF6E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270.0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7467D00"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16,132.0</w:t>
            </w:r>
          </w:p>
        </w:tc>
      </w:tr>
      <w:tr w:rsidR="0066548E" w:rsidRPr="0066548E" w14:paraId="0A1AD23B"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5B806"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17</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2011A6DB" w14:textId="77777777" w:rsidR="0066548E" w:rsidRPr="007652B3" w:rsidRDefault="0066548E" w:rsidP="0066548E">
            <w:pPr>
              <w:spacing w:after="0" w:line="240" w:lineRule="auto"/>
              <w:rPr>
                <w:rFonts w:ascii="GHEA Grapalat" w:eastAsia="Times New Roman" w:hAnsi="GHEA Grapalat" w:cs="Calibri"/>
                <w:sz w:val="18"/>
                <w:szCs w:val="18"/>
              </w:rPr>
            </w:pPr>
            <w:r w:rsidRPr="007652B3">
              <w:rPr>
                <w:rFonts w:ascii="GHEA Grapalat" w:eastAsia="Times New Roman" w:hAnsi="GHEA Grapalat" w:cs="Calibri"/>
                <w:sz w:val="18"/>
                <w:szCs w:val="18"/>
              </w:rPr>
              <w:t>06.06.2008թ.</w:t>
            </w:r>
          </w:p>
        </w:tc>
        <w:tc>
          <w:tcPr>
            <w:tcW w:w="1126" w:type="dxa"/>
            <w:tcBorders>
              <w:top w:val="single" w:sz="4" w:space="0" w:color="auto"/>
              <w:left w:val="nil"/>
              <w:bottom w:val="single" w:sz="4" w:space="0" w:color="auto"/>
              <w:right w:val="single" w:sz="4" w:space="0" w:color="auto"/>
            </w:tcBorders>
            <w:shd w:val="clear" w:color="000000" w:fill="FFFFFF"/>
            <w:vAlign w:val="center"/>
            <w:hideMark/>
          </w:tcPr>
          <w:p w14:paraId="603AEFF4" w14:textId="77777777" w:rsidR="0066548E" w:rsidRPr="0066548E" w:rsidRDefault="0066548E" w:rsidP="0066548E">
            <w:pPr>
              <w:spacing w:after="0" w:line="240" w:lineRule="auto"/>
              <w:jc w:val="center"/>
              <w:rPr>
                <w:rFonts w:ascii="GHEA Grapalat" w:eastAsia="Times New Roman" w:hAnsi="GHEA Grapalat" w:cs="Calibri"/>
                <w:sz w:val="16"/>
                <w:szCs w:val="16"/>
              </w:rPr>
            </w:pPr>
            <w:r w:rsidRPr="0066548E">
              <w:rPr>
                <w:rFonts w:ascii="GHEA Grapalat" w:eastAsia="Times New Roman" w:hAnsi="GHEA Grapalat" w:cs="Calibri"/>
                <w:sz w:val="16"/>
                <w:szCs w:val="16"/>
              </w:rPr>
              <w:t>17</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50146005"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Արա Սահակյան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8B48DBD"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 xml:space="preserve">0,048 </w:t>
            </w:r>
          </w:p>
        </w:tc>
        <w:tc>
          <w:tcPr>
            <w:tcW w:w="1299" w:type="dxa"/>
            <w:tcBorders>
              <w:top w:val="single" w:sz="4" w:space="0" w:color="auto"/>
              <w:left w:val="nil"/>
              <w:bottom w:val="single" w:sz="4" w:space="0" w:color="auto"/>
              <w:right w:val="single" w:sz="4" w:space="0" w:color="auto"/>
            </w:tcBorders>
            <w:shd w:val="clear" w:color="000000" w:fill="FFFFFF"/>
            <w:vAlign w:val="center"/>
            <w:hideMark/>
          </w:tcPr>
          <w:p w14:paraId="01AE510C" w14:textId="77777777" w:rsidR="0066548E" w:rsidRPr="0066548E" w:rsidRDefault="0066548E" w:rsidP="0066548E">
            <w:pPr>
              <w:spacing w:after="0" w:line="240" w:lineRule="auto"/>
              <w:jc w:val="center"/>
              <w:rPr>
                <w:rFonts w:ascii="GHEA Grapalat" w:eastAsia="Times New Roman" w:hAnsi="GHEA Grapalat" w:cs="Calibri"/>
                <w:sz w:val="16"/>
                <w:szCs w:val="16"/>
              </w:rPr>
            </w:pPr>
            <w:r w:rsidRPr="0066548E">
              <w:rPr>
                <w:rFonts w:ascii="GHEA Grapalat" w:eastAsia="Times New Roman" w:hAnsi="GHEA Grapalat" w:cs="Calibri"/>
                <w:sz w:val="16"/>
                <w:szCs w:val="16"/>
              </w:rPr>
              <w:t>144</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767F47B"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89,553.0</w:t>
            </w:r>
          </w:p>
        </w:tc>
      </w:tr>
      <w:tr w:rsidR="0066548E" w:rsidRPr="0066548E" w14:paraId="6E1D94B4"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FC6C0"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18</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0C7878C3"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26.06.2008թ.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4BD8F7C"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անորոշ</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773635D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Ժիրիկ Վարդանյան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5BBDF2D"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 xml:space="preserve">0,01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36DC78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658D059F"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75,000.0</w:t>
            </w:r>
          </w:p>
        </w:tc>
      </w:tr>
      <w:tr w:rsidR="0066548E" w:rsidRPr="0066548E" w14:paraId="1180E471"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EA576"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19</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1B7EAB9C"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26.06.2008թ.</w:t>
            </w:r>
          </w:p>
        </w:tc>
        <w:tc>
          <w:tcPr>
            <w:tcW w:w="1126" w:type="dxa"/>
            <w:tcBorders>
              <w:top w:val="single" w:sz="4" w:space="0" w:color="auto"/>
              <w:left w:val="nil"/>
              <w:bottom w:val="single" w:sz="4" w:space="0" w:color="auto"/>
              <w:right w:val="single" w:sz="4" w:space="0" w:color="auto"/>
            </w:tcBorders>
            <w:shd w:val="clear" w:color="000000" w:fill="FFFFFF"/>
            <w:vAlign w:val="center"/>
            <w:hideMark/>
          </w:tcPr>
          <w:p w14:paraId="658A505E" w14:textId="77777777" w:rsidR="0066548E" w:rsidRPr="0066548E" w:rsidRDefault="0066548E" w:rsidP="0066548E">
            <w:pPr>
              <w:spacing w:after="0" w:line="240" w:lineRule="auto"/>
              <w:jc w:val="center"/>
              <w:rPr>
                <w:rFonts w:ascii="GHEA Grapalat" w:eastAsia="Times New Roman" w:hAnsi="GHEA Grapalat" w:cs="Calibri"/>
                <w:sz w:val="16"/>
                <w:szCs w:val="16"/>
              </w:rPr>
            </w:pPr>
            <w:r w:rsidRPr="0066548E">
              <w:rPr>
                <w:rFonts w:ascii="GHEA Grapalat" w:eastAsia="Times New Roman" w:hAnsi="GHEA Grapalat" w:cs="Calibri"/>
                <w:sz w:val="16"/>
                <w:szCs w:val="16"/>
              </w:rPr>
              <w:t>17</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063A180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Արսեն Մխիթարյան</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DB9151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 xml:space="preserve">0,02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06A1A6C"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96.0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418474C8"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77,693.0</w:t>
            </w:r>
          </w:p>
        </w:tc>
      </w:tr>
      <w:tr w:rsidR="0066548E" w:rsidRPr="0066548E" w14:paraId="6A6C3D6C"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876FB"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20</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5D8929F0" w14:textId="77777777" w:rsidR="0066548E" w:rsidRPr="007652B3" w:rsidRDefault="0066548E" w:rsidP="0066548E">
            <w:pPr>
              <w:spacing w:after="0" w:line="240" w:lineRule="auto"/>
              <w:rPr>
                <w:rFonts w:ascii="GHEA Grapalat" w:eastAsia="Times New Roman" w:hAnsi="GHEA Grapalat" w:cs="Calibri"/>
                <w:sz w:val="18"/>
                <w:szCs w:val="18"/>
              </w:rPr>
            </w:pPr>
            <w:r w:rsidRPr="007652B3">
              <w:rPr>
                <w:rFonts w:ascii="GHEA Grapalat" w:eastAsia="Times New Roman" w:hAnsi="GHEA Grapalat" w:cs="Calibri"/>
                <w:sz w:val="18"/>
                <w:szCs w:val="18"/>
              </w:rPr>
              <w:t>08.07.2008թ.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721AC33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bottom"/>
            <w:hideMark/>
          </w:tcPr>
          <w:p w14:paraId="07BFE575"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Տիգրան Ասատրյան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67D2704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0.3</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F2A252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232.0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5EE0A023"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212,657.0</w:t>
            </w:r>
          </w:p>
        </w:tc>
      </w:tr>
      <w:tr w:rsidR="0066548E" w:rsidRPr="0066548E" w14:paraId="36C67E97"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D48DA"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21</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4260AD42"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22.08.2008թ.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11E3A38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65064B9C"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Վահրամ Խաչատրյան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D8F956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0.02</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862B82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72.0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E3F8B0F"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64,810.0</w:t>
            </w:r>
          </w:p>
        </w:tc>
      </w:tr>
      <w:tr w:rsidR="0066548E" w:rsidRPr="0066548E" w14:paraId="33C40603"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32CE9"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22</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470EE07A"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03.12.2008թ.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0C68FA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7C81994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Տիգրան Վարդանյան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2E2786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0.2</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53132F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B7D5F77"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32,050.0</w:t>
            </w:r>
          </w:p>
        </w:tc>
      </w:tr>
      <w:tr w:rsidR="0066548E" w:rsidRPr="0066548E" w14:paraId="1A71E6E8"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77A42"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23</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F89EF4C"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06.02.2009թ.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9AE0EB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16</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1577D76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Արսեն Սաֆարյան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19052F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8CC2D9F"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180.0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BFED659"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210,163.0</w:t>
            </w:r>
          </w:p>
        </w:tc>
      </w:tr>
      <w:tr w:rsidR="0066548E" w:rsidRPr="0066548E" w14:paraId="20ACC348"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40C34"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24</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C44EA06"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29.04.2009թ.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7AD2DEC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06B9D9E8"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Արթուր Մելոյան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22E949C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0.25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ABF855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506A7F91"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510,000.0</w:t>
            </w:r>
          </w:p>
        </w:tc>
      </w:tr>
      <w:tr w:rsidR="0066548E" w:rsidRPr="0066548E" w14:paraId="5DA4E697"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C6053"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25</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2198085A"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12.05.2009թ.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6085210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6E505265"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Վարդան Եղիազարյան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A75D28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351A0C7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435CE408"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71,665.0</w:t>
            </w:r>
          </w:p>
        </w:tc>
      </w:tr>
      <w:tr w:rsidR="0066548E" w:rsidRPr="0066548E" w14:paraId="201528A6"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F06F9"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26</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192B4950"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17.07.2009թ.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CA8472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4EBE426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Արսեն Արսենյան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406AC8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0.04</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3F15B6F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3F183E27"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9,199.0</w:t>
            </w:r>
          </w:p>
        </w:tc>
      </w:tr>
      <w:tr w:rsidR="0066548E" w:rsidRPr="0066548E" w14:paraId="36F2A921"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530E8"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27</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5F234DC"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30.07.2009թ.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7E2AA1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16</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3DA35FB0"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Արա Սահակյան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F9AB30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0.04</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14:paraId="2CD340C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144</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F68EA56" w14:textId="77777777" w:rsidR="0066548E" w:rsidRPr="0066548E" w:rsidRDefault="0066548E" w:rsidP="0066548E">
            <w:pPr>
              <w:spacing w:after="0" w:line="240" w:lineRule="auto"/>
              <w:jc w:val="center"/>
              <w:rPr>
                <w:rFonts w:ascii="GHEA Grapalat" w:eastAsia="Times New Roman" w:hAnsi="GHEA Grapalat" w:cs="Calibri"/>
              </w:rPr>
            </w:pPr>
            <w:r w:rsidRPr="0066548E">
              <w:rPr>
                <w:rFonts w:ascii="GHEA Grapalat" w:eastAsia="Times New Roman" w:hAnsi="GHEA Grapalat" w:cs="Calibri"/>
              </w:rPr>
              <w:t>89,553.0</w:t>
            </w:r>
          </w:p>
        </w:tc>
      </w:tr>
      <w:tr w:rsidR="0066548E" w:rsidRPr="0066548E" w14:paraId="48165105"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2032"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28</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492E365"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14.09.2010թ.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22A939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55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766D42CC"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Գոռ Գալստյան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58A893B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 xml:space="preserve">0,07001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6383E1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72.0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6B27A9A"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5,126.0</w:t>
            </w:r>
          </w:p>
        </w:tc>
      </w:tr>
      <w:tr w:rsidR="0066548E" w:rsidRPr="0066548E" w14:paraId="7E739E12"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EF5F3"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29</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39E298A" w14:textId="77777777" w:rsidR="0066548E" w:rsidRPr="007652B3" w:rsidRDefault="0066548E" w:rsidP="0066548E">
            <w:pPr>
              <w:spacing w:after="0" w:line="240" w:lineRule="auto"/>
              <w:jc w:val="center"/>
              <w:rPr>
                <w:rFonts w:ascii="GHEA Grapalat" w:eastAsia="Times New Roman" w:hAnsi="GHEA Grapalat" w:cs="Calibri"/>
                <w:sz w:val="18"/>
                <w:szCs w:val="18"/>
              </w:rPr>
            </w:pPr>
            <w:r w:rsidRPr="007652B3">
              <w:rPr>
                <w:rFonts w:ascii="GHEA Grapalat" w:eastAsia="Times New Roman" w:hAnsi="GHEA Grapalat" w:cs="Calibri"/>
                <w:sz w:val="18"/>
                <w:szCs w:val="18"/>
              </w:rPr>
              <w:t>14.01.2011թ.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15AC912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1849BFD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Գևորգ Հովհաննիսյան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60507A4F"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0.027</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A710A2F"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98.0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DA06C9D"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27,229.0</w:t>
            </w:r>
          </w:p>
        </w:tc>
      </w:tr>
      <w:tr w:rsidR="0066548E" w:rsidRPr="0066548E" w14:paraId="26F54A60"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40CFB"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30</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48F2B726" w14:textId="77777777" w:rsidR="0066548E" w:rsidRPr="007652B3" w:rsidRDefault="0066548E" w:rsidP="0066548E">
            <w:pPr>
              <w:spacing w:after="0" w:line="240" w:lineRule="auto"/>
              <w:jc w:val="center"/>
              <w:rPr>
                <w:rFonts w:ascii="GHEA Grapalat" w:eastAsia="Times New Roman" w:hAnsi="GHEA Grapalat" w:cs="Calibri"/>
                <w:iCs/>
                <w:sz w:val="18"/>
                <w:szCs w:val="18"/>
              </w:rPr>
            </w:pPr>
            <w:r w:rsidRPr="007652B3">
              <w:rPr>
                <w:rFonts w:ascii="GHEA Grapalat" w:eastAsia="Times New Roman" w:hAnsi="GHEA Grapalat" w:cs="Calibri"/>
                <w:iCs/>
                <w:sz w:val="18"/>
                <w:szCs w:val="18"/>
              </w:rPr>
              <w:t>07.06.2012թ.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2690EF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336FCB4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Գարեգին Գևորգյան</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2D57F4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33810B55"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94.0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789C805C"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26,045.0</w:t>
            </w:r>
          </w:p>
        </w:tc>
      </w:tr>
      <w:tr w:rsidR="0066548E" w:rsidRPr="0066548E" w14:paraId="2256595C"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30F95"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31</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60E97E46" w14:textId="77777777" w:rsidR="0066548E" w:rsidRPr="007652B3" w:rsidRDefault="0066548E" w:rsidP="0066548E">
            <w:pPr>
              <w:spacing w:after="0" w:line="240" w:lineRule="auto"/>
              <w:jc w:val="center"/>
              <w:rPr>
                <w:rFonts w:ascii="GHEA Grapalat" w:eastAsia="Times New Roman" w:hAnsi="GHEA Grapalat" w:cs="Calibri"/>
                <w:iCs/>
                <w:sz w:val="18"/>
                <w:szCs w:val="18"/>
              </w:rPr>
            </w:pPr>
            <w:r w:rsidRPr="007652B3">
              <w:rPr>
                <w:rFonts w:ascii="GHEA Grapalat" w:eastAsia="Times New Roman" w:hAnsi="GHEA Grapalat" w:cs="Calibri"/>
                <w:iCs/>
                <w:sz w:val="18"/>
                <w:szCs w:val="18"/>
              </w:rPr>
              <w:t>13.02.2013թ.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789E37A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68C9843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Յուրիկ Ղազարյան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5E212B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CF4BD1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92,520.0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7405ECB2"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184,162.0</w:t>
            </w:r>
          </w:p>
        </w:tc>
      </w:tr>
      <w:tr w:rsidR="0066548E" w:rsidRPr="0066548E" w14:paraId="198F0F43" w14:textId="77777777" w:rsidTr="00361B41">
        <w:trPr>
          <w:trHeight w:val="45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ED917"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32</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FCB29CF" w14:textId="77777777" w:rsidR="0066548E" w:rsidRPr="007652B3" w:rsidRDefault="0066548E" w:rsidP="0066548E">
            <w:pPr>
              <w:spacing w:after="0" w:line="240" w:lineRule="auto"/>
              <w:jc w:val="center"/>
              <w:rPr>
                <w:rFonts w:ascii="GHEA Grapalat" w:eastAsia="Times New Roman" w:hAnsi="GHEA Grapalat" w:cs="Calibri"/>
                <w:iCs/>
                <w:sz w:val="18"/>
                <w:szCs w:val="18"/>
              </w:rPr>
            </w:pPr>
            <w:r w:rsidRPr="007652B3">
              <w:rPr>
                <w:rFonts w:ascii="GHEA Grapalat" w:eastAsia="Times New Roman" w:hAnsi="GHEA Grapalat" w:cs="Calibri"/>
                <w:iCs/>
                <w:sz w:val="18"/>
                <w:szCs w:val="18"/>
              </w:rPr>
              <w:t>26.03.2014թ.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300FDDF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6BC318A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Ռոլանդ Եղիազարյան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694D8C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74CAFD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180.0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402C6BD"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167,774.0</w:t>
            </w:r>
          </w:p>
        </w:tc>
      </w:tr>
      <w:tr w:rsidR="0066548E" w:rsidRPr="0066548E" w14:paraId="2F77C940"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94593"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33</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5FECFC6" w14:textId="77777777" w:rsidR="0066548E" w:rsidRPr="007652B3" w:rsidRDefault="0066548E" w:rsidP="0066548E">
            <w:pPr>
              <w:spacing w:after="0" w:line="240" w:lineRule="auto"/>
              <w:jc w:val="center"/>
              <w:rPr>
                <w:rFonts w:ascii="GHEA Grapalat" w:eastAsia="Times New Roman" w:hAnsi="GHEA Grapalat" w:cs="Calibri"/>
                <w:iCs/>
                <w:sz w:val="18"/>
                <w:szCs w:val="18"/>
              </w:rPr>
            </w:pPr>
            <w:r w:rsidRPr="007652B3">
              <w:rPr>
                <w:rFonts w:ascii="GHEA Grapalat" w:eastAsia="Times New Roman" w:hAnsi="GHEA Grapalat" w:cs="Calibri"/>
                <w:iCs/>
                <w:sz w:val="18"/>
                <w:szCs w:val="18"/>
              </w:rPr>
              <w:t>08.05.2014թ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B75C1B0"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11</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3F943FD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Սամվել Հայրապետյան</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562498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0.145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6AC079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135.0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60AB8770"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123,750.0</w:t>
            </w:r>
          </w:p>
        </w:tc>
      </w:tr>
      <w:tr w:rsidR="0066548E" w:rsidRPr="0066548E" w14:paraId="332D9E43"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217075DE"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1</w:t>
            </w:r>
          </w:p>
        </w:tc>
        <w:tc>
          <w:tcPr>
            <w:tcW w:w="1397" w:type="dxa"/>
            <w:tcBorders>
              <w:top w:val="single" w:sz="4" w:space="0" w:color="auto"/>
              <w:left w:val="nil"/>
              <w:bottom w:val="single" w:sz="4" w:space="0" w:color="auto"/>
              <w:right w:val="single" w:sz="4" w:space="0" w:color="auto"/>
            </w:tcBorders>
            <w:shd w:val="clear" w:color="auto" w:fill="auto"/>
            <w:vAlign w:val="center"/>
          </w:tcPr>
          <w:p w14:paraId="7266826A" w14:textId="77777777" w:rsidR="0066548E" w:rsidRPr="0066548E" w:rsidRDefault="0066548E" w:rsidP="0066548E">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2</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61A60242" w14:textId="77777777" w:rsidR="0066548E" w:rsidRPr="0066548E" w:rsidRDefault="0066548E" w:rsidP="0066548E">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3</w:t>
            </w:r>
          </w:p>
        </w:tc>
        <w:tc>
          <w:tcPr>
            <w:tcW w:w="2815" w:type="dxa"/>
            <w:tcBorders>
              <w:top w:val="single" w:sz="4" w:space="0" w:color="auto"/>
              <w:left w:val="nil"/>
              <w:bottom w:val="single" w:sz="4" w:space="0" w:color="auto"/>
              <w:right w:val="single" w:sz="4" w:space="0" w:color="auto"/>
            </w:tcBorders>
            <w:shd w:val="clear" w:color="auto" w:fill="auto"/>
            <w:noWrap/>
            <w:vAlign w:val="center"/>
          </w:tcPr>
          <w:p w14:paraId="38B19197" w14:textId="77777777" w:rsidR="0066548E" w:rsidRPr="0066548E" w:rsidRDefault="0066548E" w:rsidP="0066548E">
            <w:pPr>
              <w:spacing w:after="0" w:line="240" w:lineRule="auto"/>
              <w:jc w:val="center"/>
              <w:rPr>
                <w:rFonts w:ascii="GHEA Grapalat" w:eastAsia="Times New Roman" w:hAnsi="GHEA Grapalat" w:cs="Calibri"/>
                <w:i/>
                <w:iCs/>
                <w:sz w:val="12"/>
                <w:szCs w:val="12"/>
              </w:rPr>
            </w:pPr>
            <w:r w:rsidRPr="0066548E">
              <w:rPr>
                <w:rFonts w:ascii="GHEA Grapalat" w:eastAsia="Times New Roman" w:hAnsi="GHEA Grapalat" w:cs="Calibri"/>
                <w:i/>
                <w:iCs/>
                <w:sz w:val="12"/>
                <w:szCs w:val="12"/>
              </w:rPr>
              <w:t>4</w:t>
            </w:r>
          </w:p>
        </w:tc>
        <w:tc>
          <w:tcPr>
            <w:tcW w:w="1124" w:type="dxa"/>
            <w:tcBorders>
              <w:top w:val="single" w:sz="4" w:space="0" w:color="auto"/>
              <w:left w:val="nil"/>
              <w:bottom w:val="single" w:sz="4" w:space="0" w:color="auto"/>
              <w:right w:val="single" w:sz="4" w:space="0" w:color="auto"/>
            </w:tcBorders>
            <w:shd w:val="clear" w:color="auto" w:fill="auto"/>
            <w:vAlign w:val="center"/>
          </w:tcPr>
          <w:p w14:paraId="0F2B321D" w14:textId="77777777" w:rsidR="0066548E" w:rsidRPr="0066548E" w:rsidRDefault="0066548E" w:rsidP="0066548E">
            <w:pPr>
              <w:spacing w:after="0" w:line="240" w:lineRule="auto"/>
              <w:jc w:val="center"/>
              <w:rPr>
                <w:rFonts w:ascii="GHEA Grapalat" w:eastAsia="Times New Roman" w:hAnsi="GHEA Grapalat" w:cs="Calibri"/>
                <w:i/>
                <w:iCs/>
                <w:color w:val="000000"/>
                <w:sz w:val="12"/>
                <w:szCs w:val="12"/>
              </w:rPr>
            </w:pPr>
            <w:r w:rsidRPr="0066548E">
              <w:rPr>
                <w:rFonts w:ascii="GHEA Grapalat" w:eastAsia="Times New Roman" w:hAnsi="GHEA Grapalat" w:cs="Calibri"/>
                <w:i/>
                <w:iCs/>
                <w:color w:val="000000"/>
                <w:sz w:val="12"/>
                <w:szCs w:val="12"/>
              </w:rPr>
              <w:t>5</w:t>
            </w:r>
          </w:p>
        </w:tc>
        <w:tc>
          <w:tcPr>
            <w:tcW w:w="1299" w:type="dxa"/>
            <w:tcBorders>
              <w:top w:val="single" w:sz="4" w:space="0" w:color="auto"/>
              <w:left w:val="nil"/>
              <w:bottom w:val="single" w:sz="4" w:space="0" w:color="auto"/>
              <w:right w:val="single" w:sz="4" w:space="0" w:color="auto"/>
            </w:tcBorders>
            <w:shd w:val="clear" w:color="auto" w:fill="auto"/>
            <w:vAlign w:val="center"/>
          </w:tcPr>
          <w:p w14:paraId="072E375D" w14:textId="77777777" w:rsidR="0066548E" w:rsidRPr="0066548E" w:rsidRDefault="0066548E" w:rsidP="0066548E">
            <w:pPr>
              <w:spacing w:after="0" w:line="240" w:lineRule="auto"/>
              <w:jc w:val="center"/>
              <w:rPr>
                <w:rFonts w:ascii="GHEA Grapalat" w:eastAsia="Times New Roman" w:hAnsi="GHEA Grapalat" w:cs="Calibri"/>
                <w:i/>
                <w:iCs/>
                <w:color w:val="000000"/>
                <w:sz w:val="12"/>
                <w:szCs w:val="12"/>
              </w:rPr>
            </w:pPr>
            <w:r w:rsidRPr="0066548E">
              <w:rPr>
                <w:rFonts w:ascii="GHEA Grapalat" w:eastAsia="Times New Roman" w:hAnsi="GHEA Grapalat" w:cs="Calibri"/>
                <w:i/>
                <w:iCs/>
                <w:color w:val="000000"/>
                <w:sz w:val="12"/>
                <w:szCs w:val="12"/>
              </w:rPr>
              <w:t>6</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30EA070" w14:textId="77777777" w:rsidR="0066548E" w:rsidRPr="0066548E" w:rsidRDefault="0066548E" w:rsidP="0066548E">
            <w:pPr>
              <w:spacing w:after="0" w:line="240" w:lineRule="auto"/>
              <w:jc w:val="center"/>
              <w:rPr>
                <w:rFonts w:ascii="GHEA Grapalat" w:eastAsia="Times New Roman" w:hAnsi="GHEA Grapalat" w:cs="Calibri"/>
                <w:color w:val="000000"/>
                <w:sz w:val="12"/>
                <w:szCs w:val="12"/>
                <w:lang w:val="hy-AM"/>
              </w:rPr>
            </w:pPr>
            <w:r>
              <w:rPr>
                <w:rFonts w:ascii="GHEA Grapalat" w:eastAsia="Times New Roman" w:hAnsi="GHEA Grapalat" w:cs="Calibri"/>
                <w:color w:val="000000"/>
                <w:sz w:val="12"/>
                <w:szCs w:val="12"/>
                <w:lang w:val="hy-AM"/>
              </w:rPr>
              <w:t>7</w:t>
            </w:r>
          </w:p>
        </w:tc>
      </w:tr>
      <w:tr w:rsidR="0066548E" w:rsidRPr="0066548E" w14:paraId="1D4DEB55"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D454E"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34</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15F8C0CB" w14:textId="77777777" w:rsidR="0066548E" w:rsidRPr="007652B3" w:rsidRDefault="0066548E" w:rsidP="0066548E">
            <w:pPr>
              <w:spacing w:after="0" w:line="240" w:lineRule="auto"/>
              <w:jc w:val="center"/>
              <w:rPr>
                <w:rFonts w:ascii="GHEA Grapalat" w:eastAsia="Times New Roman" w:hAnsi="GHEA Grapalat" w:cs="Calibri"/>
                <w:iCs/>
                <w:sz w:val="18"/>
                <w:szCs w:val="18"/>
              </w:rPr>
            </w:pPr>
            <w:r w:rsidRPr="007652B3">
              <w:rPr>
                <w:rFonts w:ascii="GHEA Grapalat" w:eastAsia="Times New Roman" w:hAnsi="GHEA Grapalat" w:cs="Calibri"/>
                <w:iCs/>
                <w:sz w:val="18"/>
                <w:szCs w:val="18"/>
              </w:rPr>
              <w:t>31.10.2014թ.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308DE2D"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0640213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Մանվել Խաչատրյան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65461B2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 xml:space="preserve">0,02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D8CD3DE"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72.0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EA8D05A"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34,096.0</w:t>
            </w:r>
          </w:p>
        </w:tc>
      </w:tr>
      <w:tr w:rsidR="0066548E" w:rsidRPr="0066548E" w14:paraId="46F39F6D"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9DF2A"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35</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1A032C72" w14:textId="77777777" w:rsidR="0066548E" w:rsidRPr="007652B3" w:rsidRDefault="0066548E" w:rsidP="0066548E">
            <w:pPr>
              <w:spacing w:after="0" w:line="240" w:lineRule="auto"/>
              <w:jc w:val="center"/>
              <w:rPr>
                <w:rFonts w:ascii="GHEA Grapalat" w:eastAsia="Times New Roman" w:hAnsi="GHEA Grapalat" w:cs="Calibri"/>
                <w:iCs/>
                <w:sz w:val="18"/>
                <w:szCs w:val="18"/>
              </w:rPr>
            </w:pPr>
            <w:r w:rsidRPr="007652B3">
              <w:rPr>
                <w:rFonts w:ascii="GHEA Grapalat" w:eastAsia="Times New Roman" w:hAnsi="GHEA Grapalat" w:cs="Calibri"/>
                <w:iCs/>
                <w:sz w:val="18"/>
                <w:szCs w:val="18"/>
              </w:rPr>
              <w:t>23.12.2014թ.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6CCD14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11</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7A847B28"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Գարեգին Անդրեասյան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4775B7D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A1AE5AA"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402.0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4E95877"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131,990.0</w:t>
            </w:r>
          </w:p>
        </w:tc>
      </w:tr>
      <w:tr w:rsidR="0066548E" w:rsidRPr="0066548E" w14:paraId="3DBE261B"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7FC68"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36</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7DDAD328" w14:textId="77777777" w:rsidR="0066548E" w:rsidRPr="007652B3" w:rsidRDefault="0066548E" w:rsidP="0066548E">
            <w:pPr>
              <w:spacing w:after="0" w:line="240" w:lineRule="auto"/>
              <w:jc w:val="center"/>
              <w:rPr>
                <w:rFonts w:ascii="GHEA Grapalat" w:eastAsia="Times New Roman" w:hAnsi="GHEA Grapalat" w:cs="Calibri"/>
                <w:iCs/>
                <w:sz w:val="18"/>
                <w:szCs w:val="18"/>
              </w:rPr>
            </w:pPr>
            <w:r w:rsidRPr="007652B3">
              <w:rPr>
                <w:rFonts w:ascii="GHEA Grapalat" w:eastAsia="Times New Roman" w:hAnsi="GHEA Grapalat" w:cs="Calibri"/>
                <w:iCs/>
                <w:sz w:val="18"/>
                <w:szCs w:val="18"/>
              </w:rPr>
              <w:t>22.05.2015թ.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4EE39A45"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0CA222E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Ծովինար Ադամյան</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321EFF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7FF3D0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360.0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65D52A21"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203,819.0</w:t>
            </w:r>
          </w:p>
        </w:tc>
      </w:tr>
      <w:tr w:rsidR="0066548E" w:rsidRPr="0066548E" w14:paraId="6E860D1E"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8A5C9"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lastRenderedPageBreak/>
              <w:t>37</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268CF0E7" w14:textId="77777777" w:rsidR="0066548E" w:rsidRPr="007652B3" w:rsidRDefault="0066548E" w:rsidP="0066548E">
            <w:pPr>
              <w:spacing w:after="0" w:line="240" w:lineRule="auto"/>
              <w:jc w:val="center"/>
              <w:rPr>
                <w:rFonts w:ascii="GHEA Grapalat" w:eastAsia="Times New Roman" w:hAnsi="GHEA Grapalat" w:cs="Calibri"/>
                <w:iCs/>
                <w:sz w:val="18"/>
                <w:szCs w:val="18"/>
              </w:rPr>
            </w:pPr>
            <w:r w:rsidRPr="007652B3">
              <w:rPr>
                <w:rFonts w:ascii="GHEA Grapalat" w:eastAsia="Times New Roman" w:hAnsi="GHEA Grapalat" w:cs="Calibri"/>
                <w:iCs/>
                <w:sz w:val="18"/>
                <w:szCs w:val="18"/>
              </w:rPr>
              <w:t>24.07.2015թ.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802A27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10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681E785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Համլետ Աբրահամյան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3FB1FF4"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405D3FF"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360.0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6EA296F4"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953,742.0</w:t>
            </w:r>
          </w:p>
        </w:tc>
      </w:tr>
      <w:tr w:rsidR="0066548E" w:rsidRPr="0066548E" w14:paraId="35F623D0"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2291E"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38</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8E0290E" w14:textId="77777777" w:rsidR="0066548E" w:rsidRPr="0066548E" w:rsidRDefault="0066548E" w:rsidP="0066548E">
            <w:pPr>
              <w:spacing w:after="0" w:line="240" w:lineRule="auto"/>
              <w:rPr>
                <w:rFonts w:ascii="GHEA Grapalat" w:eastAsia="Times New Roman" w:hAnsi="GHEA Grapalat" w:cs="Calibri"/>
                <w:sz w:val="18"/>
                <w:szCs w:val="18"/>
              </w:rPr>
            </w:pPr>
            <w:r w:rsidRPr="0066548E">
              <w:rPr>
                <w:rFonts w:ascii="GHEA Grapalat" w:eastAsia="Times New Roman" w:hAnsi="GHEA Grapalat" w:cs="Calibri"/>
                <w:sz w:val="18"/>
                <w:szCs w:val="18"/>
              </w:rPr>
              <w:t>16.10.2019թ.</w:t>
            </w:r>
          </w:p>
        </w:tc>
        <w:tc>
          <w:tcPr>
            <w:tcW w:w="1126" w:type="dxa"/>
            <w:tcBorders>
              <w:top w:val="single" w:sz="4" w:space="0" w:color="auto"/>
              <w:left w:val="nil"/>
              <w:bottom w:val="single" w:sz="4" w:space="0" w:color="auto"/>
              <w:right w:val="single" w:sz="4" w:space="0" w:color="auto"/>
            </w:tcBorders>
            <w:shd w:val="clear" w:color="000000" w:fill="FFFFFF"/>
            <w:vAlign w:val="center"/>
            <w:hideMark/>
          </w:tcPr>
          <w:p w14:paraId="4A93F107"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23</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2892659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«Պարկ Լոպ»</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350601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0.5805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D8262F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537.6</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5E1A6734"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44,800.0</w:t>
            </w:r>
          </w:p>
        </w:tc>
      </w:tr>
      <w:tr w:rsidR="0066548E" w:rsidRPr="0066548E" w14:paraId="75E3B67F"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8A7F2"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39</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2DFD066"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03.11.2018թ.</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4F4A9898"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60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7BCCDA4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Արմեն Սարգսյան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CDDE40C"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782AB0D"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92,520.0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AE8F3F5"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205,884.0</w:t>
            </w:r>
          </w:p>
        </w:tc>
      </w:tr>
      <w:tr w:rsidR="0066548E" w:rsidRPr="0066548E" w14:paraId="27715F98" w14:textId="77777777" w:rsidTr="0066548E">
        <w:trPr>
          <w:trHeight w:val="31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24B1"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40</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2DD56C3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05.02.2018թ.</w:t>
            </w:r>
          </w:p>
        </w:tc>
        <w:tc>
          <w:tcPr>
            <w:tcW w:w="1126" w:type="dxa"/>
            <w:tcBorders>
              <w:top w:val="single" w:sz="4" w:space="0" w:color="auto"/>
              <w:left w:val="nil"/>
              <w:bottom w:val="single" w:sz="4" w:space="0" w:color="auto"/>
              <w:right w:val="single" w:sz="4" w:space="0" w:color="auto"/>
            </w:tcBorders>
            <w:shd w:val="clear" w:color="000000" w:fill="FFFFFF"/>
            <w:vAlign w:val="center"/>
            <w:hideMark/>
          </w:tcPr>
          <w:p w14:paraId="6FA4A875" w14:textId="77777777" w:rsidR="0066548E" w:rsidRPr="0066548E" w:rsidRDefault="0066548E" w:rsidP="0066548E">
            <w:pPr>
              <w:spacing w:after="0" w:line="240" w:lineRule="auto"/>
              <w:jc w:val="center"/>
              <w:rPr>
                <w:rFonts w:ascii="GHEA Grapalat" w:eastAsia="Times New Roman" w:hAnsi="GHEA Grapalat" w:cs="Calibri"/>
                <w:i/>
                <w:iCs/>
                <w:sz w:val="18"/>
                <w:szCs w:val="18"/>
              </w:rPr>
            </w:pPr>
            <w:r w:rsidRPr="0066548E">
              <w:rPr>
                <w:rFonts w:ascii="GHEA Grapalat" w:eastAsia="Times New Roman" w:hAnsi="GHEA Grapalat" w:cs="Calibri"/>
                <w:i/>
                <w:iCs/>
                <w:sz w:val="18"/>
                <w:szCs w:val="18"/>
              </w:rPr>
              <w:t>7</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1ADF78B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 xml:space="preserve">Հարություն Մկրտչյան </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0A276AE3"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0.025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53C4ED9"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90.0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5A9A025"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26,063.0</w:t>
            </w:r>
          </w:p>
        </w:tc>
      </w:tr>
      <w:tr w:rsidR="0066548E" w:rsidRPr="0066548E" w14:paraId="3464D266" w14:textId="77777777" w:rsidTr="0066548E">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D0DE1"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41</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49BA4B67"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09.10.2019թ.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AEB8005"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60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079AEBE1"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Արսեն Գյոզալյան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5D57C2B8"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0.4</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AD5FE97"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192.0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E948FFE"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178.0</w:t>
            </w:r>
          </w:p>
        </w:tc>
      </w:tr>
      <w:tr w:rsidR="0066548E" w:rsidRPr="0066548E" w14:paraId="423AEEA6" w14:textId="77777777" w:rsidTr="0066548E">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865B4"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42</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60926B47"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02.10.2020թ.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C2A682B"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31EB309C"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Ժորա Վարդանյան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26B4953C"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0.53771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8CDD9FD"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258.1</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C30ABC9"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37,852.0</w:t>
            </w:r>
          </w:p>
        </w:tc>
      </w:tr>
      <w:tr w:rsidR="00FA1711" w:rsidRPr="0066548E" w14:paraId="093CB122" w14:textId="77777777" w:rsidTr="0075481A">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22BB9" w14:textId="77777777" w:rsidR="00FA1711" w:rsidRPr="0066548E" w:rsidRDefault="00FA1711"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43</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24B434BF"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18.02.2009թ.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0584360"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25</w:t>
            </w:r>
          </w:p>
        </w:tc>
        <w:tc>
          <w:tcPr>
            <w:tcW w:w="2815" w:type="dxa"/>
            <w:vMerge w:val="restart"/>
            <w:tcBorders>
              <w:top w:val="single" w:sz="4" w:space="0" w:color="auto"/>
              <w:left w:val="nil"/>
              <w:right w:val="single" w:sz="4" w:space="0" w:color="auto"/>
            </w:tcBorders>
            <w:shd w:val="clear" w:color="auto" w:fill="auto"/>
            <w:noWrap/>
            <w:vAlign w:val="center"/>
            <w:hideMark/>
          </w:tcPr>
          <w:p w14:paraId="451D985C"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«Արշակյաններ Էներջի» ՍՊԸ</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B6ADD23"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5.62</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DB247C7"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68.0</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882BE" w14:textId="77777777" w:rsidR="00FA1711" w:rsidRPr="0066548E" w:rsidRDefault="00FA1711"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1,270,475.0</w:t>
            </w:r>
          </w:p>
        </w:tc>
      </w:tr>
      <w:tr w:rsidR="00FA1711" w:rsidRPr="0066548E" w14:paraId="01E62835" w14:textId="77777777" w:rsidTr="0075481A">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40D6F" w14:textId="77777777" w:rsidR="00FA1711" w:rsidRPr="0066548E" w:rsidRDefault="00FA1711"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44</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1646259"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18.02.2009թ.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31DB018"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25</w:t>
            </w:r>
          </w:p>
        </w:tc>
        <w:tc>
          <w:tcPr>
            <w:tcW w:w="2815" w:type="dxa"/>
            <w:vMerge/>
            <w:tcBorders>
              <w:left w:val="nil"/>
              <w:bottom w:val="single" w:sz="4" w:space="0" w:color="auto"/>
              <w:right w:val="single" w:sz="4" w:space="0" w:color="auto"/>
            </w:tcBorders>
            <w:shd w:val="clear" w:color="auto" w:fill="auto"/>
            <w:noWrap/>
            <w:vAlign w:val="center"/>
            <w:hideMark/>
          </w:tcPr>
          <w:p w14:paraId="54F978A9"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196D3A0"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8.7</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24147A4" w14:textId="77777777" w:rsidR="00FA1711" w:rsidRPr="0066548E" w:rsidRDefault="00FA1711"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105.0</w:t>
            </w: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6D661FFD" w14:textId="77777777" w:rsidR="00FA1711" w:rsidRPr="0066548E" w:rsidRDefault="00FA1711" w:rsidP="0066548E">
            <w:pPr>
              <w:spacing w:after="0" w:line="240" w:lineRule="auto"/>
              <w:rPr>
                <w:rFonts w:ascii="GHEA Grapalat" w:eastAsia="Times New Roman" w:hAnsi="GHEA Grapalat" w:cs="Calibri"/>
                <w:color w:val="000000"/>
              </w:rPr>
            </w:pPr>
          </w:p>
        </w:tc>
      </w:tr>
      <w:tr w:rsidR="0066548E" w:rsidRPr="0066548E" w14:paraId="4CBE258D" w14:textId="77777777" w:rsidTr="0066548E">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13BB6"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45</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457CB9BE"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28.12.2009թ.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CEE8BE8"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40</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467A33F9"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Արկադյա Արշակյան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5928B87D"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0.2</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A3A75DF"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110.0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7FC8930C"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835,034.0</w:t>
            </w:r>
          </w:p>
        </w:tc>
      </w:tr>
      <w:tr w:rsidR="0066548E" w:rsidRPr="0066548E" w14:paraId="3E5ED5CB" w14:textId="77777777" w:rsidTr="0066548E">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3652B"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46</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E3CFF62"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30.12.2009թ.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51E277F"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30DE0542"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«Սյուն» ՀԿ</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507C91D0"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1.2</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5F2B46C"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324.0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5B008799"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108,768.0</w:t>
            </w:r>
          </w:p>
        </w:tc>
      </w:tr>
      <w:tr w:rsidR="0066548E" w:rsidRPr="0066548E" w14:paraId="2F40866B" w14:textId="77777777" w:rsidTr="0066548E">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CA516"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47</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4C961CC0"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24.01.2011թ.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5D9D0D6"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002D687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Հակոբ Ասատրյան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690DD5C7"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2CF1BBE"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108.0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6E683830"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108,297.0</w:t>
            </w:r>
          </w:p>
        </w:tc>
      </w:tr>
      <w:tr w:rsidR="0066548E" w:rsidRPr="0066548E" w14:paraId="3ECDF2A1" w14:textId="77777777" w:rsidTr="0066548E">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18FCF"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48</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4A6E957"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04.02.2011թ.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2529316"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74E17CCB"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Անուշավան Աղաբեկյան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97D74BB"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0.6</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CF3DC83"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25F585F"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39,405.0</w:t>
            </w:r>
          </w:p>
        </w:tc>
      </w:tr>
      <w:tr w:rsidR="0066548E" w:rsidRPr="0066548E" w14:paraId="3F29DCBC" w14:textId="77777777" w:rsidTr="0066548E">
        <w:trPr>
          <w:trHeight w:val="395"/>
        </w:trPr>
        <w:tc>
          <w:tcPr>
            <w:tcW w:w="4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E1D437"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49</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37FE"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26.09.2019թ.</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BE869"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60</w:t>
            </w:r>
          </w:p>
        </w:tc>
        <w:tc>
          <w:tcPr>
            <w:tcW w:w="28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FD585"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Գոռ Հարությունյան</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A4F0CD5"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0.5491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5AC2618"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156.0</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E0A9C"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9,496.0</w:t>
            </w:r>
          </w:p>
        </w:tc>
      </w:tr>
      <w:tr w:rsidR="0066548E" w:rsidRPr="0066548E" w14:paraId="490EAC34" w14:textId="77777777" w:rsidTr="00361B41">
        <w:trPr>
          <w:trHeight w:val="301"/>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4405FEE0" w14:textId="77777777" w:rsidR="0066548E" w:rsidRPr="0066548E" w:rsidRDefault="0066548E" w:rsidP="0066548E">
            <w:pPr>
              <w:spacing w:after="0" w:line="240" w:lineRule="auto"/>
              <w:rPr>
                <w:rFonts w:ascii="GHEA Grapalat" w:eastAsia="Times New Roman" w:hAnsi="GHEA Grapalat" w:cs="Calibri"/>
                <w:i/>
                <w:iCs/>
                <w:color w:val="000000"/>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350FA467" w14:textId="77777777" w:rsidR="0066548E" w:rsidRPr="0066548E" w:rsidRDefault="0066548E" w:rsidP="0066548E">
            <w:pPr>
              <w:spacing w:after="0" w:line="240" w:lineRule="auto"/>
              <w:rPr>
                <w:rFonts w:ascii="GHEA Grapalat" w:eastAsia="Times New Roman" w:hAnsi="GHEA Grapalat" w:cs="Calibri"/>
                <w:color w:val="000000"/>
                <w:sz w:val="18"/>
                <w:szCs w:val="18"/>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3422D2C5" w14:textId="77777777" w:rsidR="0066548E" w:rsidRPr="0066548E" w:rsidRDefault="0066548E" w:rsidP="0066548E">
            <w:pPr>
              <w:spacing w:after="0" w:line="240" w:lineRule="auto"/>
              <w:rPr>
                <w:rFonts w:ascii="GHEA Grapalat" w:eastAsia="Times New Roman" w:hAnsi="GHEA Grapalat" w:cs="Calibri"/>
                <w:color w:val="000000"/>
                <w:sz w:val="18"/>
                <w:szCs w:val="18"/>
              </w:rPr>
            </w:pPr>
          </w:p>
        </w:tc>
        <w:tc>
          <w:tcPr>
            <w:tcW w:w="2815" w:type="dxa"/>
            <w:vMerge/>
            <w:tcBorders>
              <w:top w:val="single" w:sz="4" w:space="0" w:color="auto"/>
              <w:left w:val="single" w:sz="4" w:space="0" w:color="auto"/>
              <w:bottom w:val="single" w:sz="4" w:space="0" w:color="auto"/>
              <w:right w:val="single" w:sz="4" w:space="0" w:color="auto"/>
            </w:tcBorders>
            <w:vAlign w:val="center"/>
            <w:hideMark/>
          </w:tcPr>
          <w:p w14:paraId="36FC90C1" w14:textId="77777777" w:rsidR="0066548E" w:rsidRPr="0066548E" w:rsidRDefault="0066548E" w:rsidP="0066548E">
            <w:pPr>
              <w:spacing w:after="0" w:line="240" w:lineRule="auto"/>
              <w:rPr>
                <w:rFonts w:ascii="GHEA Grapalat" w:eastAsia="Times New Roman" w:hAnsi="GHEA Grapalat" w:cs="Calibri"/>
                <w:sz w:val="18"/>
                <w:szCs w:val="18"/>
              </w:rPr>
            </w:pP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24A1701"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0.3</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3F614181"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Calibri" w:eastAsia="Times New Roman" w:hAnsi="Calibri" w:cs="Calibri"/>
                <w:color w:val="000000"/>
                <w:sz w:val="18"/>
                <w:szCs w:val="18"/>
              </w:rPr>
              <w:t> </w:t>
            </w: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111AB7ED" w14:textId="77777777" w:rsidR="0066548E" w:rsidRPr="0066548E" w:rsidRDefault="0066548E" w:rsidP="0066548E">
            <w:pPr>
              <w:spacing w:after="0" w:line="240" w:lineRule="auto"/>
              <w:rPr>
                <w:rFonts w:ascii="GHEA Grapalat" w:eastAsia="Times New Roman" w:hAnsi="GHEA Grapalat" w:cs="Calibri"/>
                <w:color w:val="000000"/>
              </w:rPr>
            </w:pPr>
          </w:p>
        </w:tc>
      </w:tr>
      <w:tr w:rsidR="0066548E" w:rsidRPr="0066548E" w14:paraId="1237CE10" w14:textId="77777777" w:rsidTr="0066548E">
        <w:trPr>
          <w:trHeight w:val="395"/>
        </w:trPr>
        <w:tc>
          <w:tcPr>
            <w:tcW w:w="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12E11"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50</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09812097"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14.06.2011թ.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9CBEF3D"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25</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14:paraId="5FA5BB58" w14:textId="77777777" w:rsidR="0066548E" w:rsidRPr="0066548E" w:rsidRDefault="0066548E" w:rsidP="0066548E">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Վահագն Համբարձումյան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411040B"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0.055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BD51B79"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60.0</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498BC600"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30,120.0</w:t>
            </w:r>
          </w:p>
        </w:tc>
      </w:tr>
      <w:tr w:rsidR="0066548E" w:rsidRPr="0066548E" w14:paraId="4F7CA224" w14:textId="77777777" w:rsidTr="0066548E">
        <w:trPr>
          <w:trHeight w:val="395"/>
        </w:trPr>
        <w:tc>
          <w:tcPr>
            <w:tcW w:w="4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E8EA0C" w14:textId="77777777" w:rsidR="0066548E" w:rsidRPr="0066548E" w:rsidRDefault="0066548E" w:rsidP="0066548E">
            <w:pPr>
              <w:spacing w:after="0" w:line="240" w:lineRule="auto"/>
              <w:jc w:val="center"/>
              <w:rPr>
                <w:rFonts w:ascii="GHEA Grapalat" w:eastAsia="Times New Roman" w:hAnsi="GHEA Grapalat" w:cs="Calibri"/>
                <w:i/>
                <w:iCs/>
                <w:color w:val="000000"/>
                <w:sz w:val="16"/>
                <w:szCs w:val="16"/>
              </w:rPr>
            </w:pPr>
            <w:r w:rsidRPr="0066548E">
              <w:rPr>
                <w:rFonts w:ascii="GHEA Grapalat" w:eastAsia="Times New Roman" w:hAnsi="GHEA Grapalat" w:cs="Calibri"/>
                <w:i/>
                <w:iCs/>
                <w:color w:val="000000"/>
                <w:sz w:val="16"/>
                <w:szCs w:val="16"/>
              </w:rPr>
              <w:t>51</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F67849B"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16.07.2020թ.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21571BA2"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20</w:t>
            </w:r>
          </w:p>
        </w:tc>
        <w:tc>
          <w:tcPr>
            <w:tcW w:w="2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BE0DB" w14:textId="77777777" w:rsidR="0066548E" w:rsidRPr="0066548E" w:rsidRDefault="0066548E" w:rsidP="001D493B">
            <w:pPr>
              <w:spacing w:after="0" w:line="240" w:lineRule="auto"/>
              <w:jc w:val="center"/>
              <w:rPr>
                <w:rFonts w:ascii="GHEA Grapalat" w:eastAsia="Times New Roman" w:hAnsi="GHEA Grapalat" w:cs="Calibri"/>
                <w:sz w:val="18"/>
                <w:szCs w:val="18"/>
              </w:rPr>
            </w:pPr>
            <w:r w:rsidRPr="0066548E">
              <w:rPr>
                <w:rFonts w:ascii="GHEA Grapalat" w:eastAsia="Times New Roman" w:hAnsi="GHEA Grapalat" w:cs="Calibri"/>
                <w:sz w:val="18"/>
                <w:szCs w:val="18"/>
              </w:rPr>
              <w:t>Կապանի համա</w:t>
            </w:r>
            <w:r w:rsidR="001D493B">
              <w:rPr>
                <w:rFonts w:ascii="GHEA Grapalat" w:eastAsia="Times New Roman" w:hAnsi="GHEA Grapalat" w:cs="Calibri"/>
                <w:sz w:val="18"/>
                <w:szCs w:val="18"/>
                <w:lang w:val="hy-AM"/>
              </w:rPr>
              <w:t>յ</w:t>
            </w:r>
            <w:r w:rsidRPr="0066548E">
              <w:rPr>
                <w:rFonts w:ascii="GHEA Grapalat" w:eastAsia="Times New Roman" w:hAnsi="GHEA Grapalat" w:cs="Calibri"/>
                <w:sz w:val="18"/>
                <w:szCs w:val="18"/>
              </w:rPr>
              <w:t>նքապետարան</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97E0495"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0.22784</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2828580"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60.0</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829E9"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64,493.0</w:t>
            </w:r>
          </w:p>
        </w:tc>
      </w:tr>
      <w:tr w:rsidR="0066548E" w:rsidRPr="0066548E" w14:paraId="06051D80" w14:textId="77777777" w:rsidTr="0066548E">
        <w:trPr>
          <w:trHeight w:val="395"/>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7B651864" w14:textId="77777777" w:rsidR="0066548E" w:rsidRPr="0066548E" w:rsidRDefault="0066548E" w:rsidP="0066548E">
            <w:pPr>
              <w:spacing w:after="0" w:line="240" w:lineRule="auto"/>
              <w:rPr>
                <w:rFonts w:ascii="GHEA Grapalat" w:eastAsia="Times New Roman" w:hAnsi="GHEA Grapalat" w:cs="Calibri"/>
                <w:i/>
                <w:iCs/>
                <w:color w:val="000000"/>
                <w:sz w:val="16"/>
                <w:szCs w:val="16"/>
              </w:rPr>
            </w:pP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7065A1F2"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16.07.2020թ.</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602B73B"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20</w:t>
            </w:r>
          </w:p>
        </w:tc>
        <w:tc>
          <w:tcPr>
            <w:tcW w:w="2815" w:type="dxa"/>
            <w:vMerge/>
            <w:tcBorders>
              <w:top w:val="single" w:sz="4" w:space="0" w:color="auto"/>
              <w:left w:val="single" w:sz="4" w:space="0" w:color="auto"/>
              <w:bottom w:val="single" w:sz="4" w:space="0" w:color="auto"/>
              <w:right w:val="single" w:sz="4" w:space="0" w:color="auto"/>
            </w:tcBorders>
            <w:vAlign w:val="center"/>
            <w:hideMark/>
          </w:tcPr>
          <w:p w14:paraId="313BFEB8" w14:textId="77777777" w:rsidR="0066548E" w:rsidRPr="0066548E" w:rsidRDefault="0066548E" w:rsidP="0066548E">
            <w:pPr>
              <w:spacing w:after="0" w:line="240" w:lineRule="auto"/>
              <w:rPr>
                <w:rFonts w:ascii="GHEA Grapalat" w:eastAsia="Times New Roman" w:hAnsi="GHEA Grapalat" w:cs="Calibri"/>
                <w:sz w:val="18"/>
                <w:szCs w:val="18"/>
              </w:rPr>
            </w:pP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65A799BB"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0.63102</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9C1804F" w14:textId="77777777" w:rsidR="0066548E" w:rsidRPr="0066548E" w:rsidRDefault="0066548E" w:rsidP="0066548E">
            <w:pPr>
              <w:spacing w:after="0" w:line="240" w:lineRule="auto"/>
              <w:jc w:val="center"/>
              <w:rPr>
                <w:rFonts w:ascii="GHEA Grapalat" w:eastAsia="Times New Roman" w:hAnsi="GHEA Grapalat" w:cs="Calibri"/>
                <w:color w:val="000000"/>
                <w:sz w:val="18"/>
                <w:szCs w:val="18"/>
              </w:rPr>
            </w:pPr>
            <w:r w:rsidRPr="0066548E">
              <w:rPr>
                <w:rFonts w:ascii="GHEA Grapalat" w:eastAsia="Times New Roman" w:hAnsi="GHEA Grapalat" w:cs="Calibri"/>
                <w:color w:val="000000"/>
                <w:sz w:val="18"/>
                <w:szCs w:val="18"/>
              </w:rPr>
              <w:t>165.0</w:t>
            </w: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3F644DB0" w14:textId="77777777" w:rsidR="0066548E" w:rsidRPr="0066548E" w:rsidRDefault="0066548E" w:rsidP="0066548E">
            <w:pPr>
              <w:spacing w:after="0" w:line="240" w:lineRule="auto"/>
              <w:rPr>
                <w:rFonts w:ascii="GHEA Grapalat" w:eastAsia="Times New Roman" w:hAnsi="GHEA Grapalat" w:cs="Calibri"/>
                <w:color w:val="000000"/>
              </w:rPr>
            </w:pPr>
          </w:p>
        </w:tc>
      </w:tr>
      <w:tr w:rsidR="0066548E" w:rsidRPr="0066548E" w14:paraId="094EB7E8" w14:textId="77777777" w:rsidTr="0066548E">
        <w:trPr>
          <w:trHeight w:val="431"/>
        </w:trPr>
        <w:tc>
          <w:tcPr>
            <w:tcW w:w="821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4972B2" w14:textId="77777777" w:rsidR="0066548E" w:rsidRPr="008079BC" w:rsidRDefault="0066548E" w:rsidP="0066548E">
            <w:pPr>
              <w:spacing w:after="0" w:line="240" w:lineRule="auto"/>
              <w:jc w:val="right"/>
              <w:rPr>
                <w:rFonts w:ascii="GHEA Grapalat" w:eastAsia="Times New Roman" w:hAnsi="GHEA Grapalat" w:cs="Calibri"/>
                <w:bCs/>
                <w:color w:val="000000"/>
                <w:sz w:val="20"/>
                <w:szCs w:val="20"/>
              </w:rPr>
            </w:pPr>
            <w:r w:rsidRPr="008079BC">
              <w:rPr>
                <w:rFonts w:ascii="GHEA Grapalat" w:eastAsia="Times New Roman" w:hAnsi="GHEA Grapalat" w:cs="Calibri"/>
                <w:bCs/>
                <w:color w:val="000000"/>
                <w:sz w:val="20"/>
                <w:szCs w:val="20"/>
              </w:rPr>
              <w:t>Ընդամենը՝</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14:paraId="55C1DD2C" w14:textId="77777777" w:rsidR="0066548E" w:rsidRPr="0066548E" w:rsidRDefault="0066548E" w:rsidP="0066548E">
            <w:pPr>
              <w:spacing w:after="0" w:line="240" w:lineRule="auto"/>
              <w:jc w:val="center"/>
              <w:rPr>
                <w:rFonts w:ascii="GHEA Grapalat" w:eastAsia="Times New Roman" w:hAnsi="GHEA Grapalat" w:cs="Calibri"/>
                <w:color w:val="000000"/>
              </w:rPr>
            </w:pPr>
            <w:r w:rsidRPr="0066548E">
              <w:rPr>
                <w:rFonts w:ascii="GHEA Grapalat" w:eastAsia="Times New Roman" w:hAnsi="GHEA Grapalat" w:cs="Calibri"/>
                <w:color w:val="000000"/>
              </w:rPr>
              <w:t>10,390,871.0</w:t>
            </w:r>
          </w:p>
        </w:tc>
      </w:tr>
    </w:tbl>
    <w:p w14:paraId="2BF1E75F" w14:textId="77777777" w:rsidR="00B6534D" w:rsidRDefault="00B6534D" w:rsidP="00C82627">
      <w:pPr>
        <w:spacing w:line="276" w:lineRule="auto"/>
        <w:ind w:left="360"/>
        <w:jc w:val="center"/>
        <w:rPr>
          <w:rFonts w:ascii="GHEA Grapalat" w:hAnsi="GHEA Grapalat"/>
          <w:b/>
          <w:sz w:val="24"/>
          <w:szCs w:val="24"/>
          <w:lang w:val="hy-AM"/>
        </w:rPr>
      </w:pPr>
    </w:p>
    <w:p w14:paraId="7A45E1CD" w14:textId="77777777" w:rsidR="00B6534D" w:rsidRDefault="00B6534D" w:rsidP="00C82627">
      <w:pPr>
        <w:spacing w:line="276" w:lineRule="auto"/>
        <w:ind w:left="360"/>
        <w:jc w:val="center"/>
        <w:rPr>
          <w:rFonts w:ascii="GHEA Grapalat" w:hAnsi="GHEA Grapalat"/>
          <w:b/>
          <w:sz w:val="24"/>
          <w:szCs w:val="24"/>
          <w:lang w:val="hy-AM"/>
        </w:rPr>
      </w:pPr>
    </w:p>
    <w:p w14:paraId="65F481D0" w14:textId="77777777" w:rsidR="00031631" w:rsidRDefault="00031631" w:rsidP="00C82627">
      <w:pPr>
        <w:spacing w:line="276" w:lineRule="auto"/>
        <w:ind w:left="360"/>
        <w:jc w:val="center"/>
        <w:rPr>
          <w:rFonts w:ascii="GHEA Grapalat" w:hAnsi="GHEA Grapalat"/>
          <w:b/>
          <w:sz w:val="24"/>
          <w:szCs w:val="24"/>
          <w:lang w:val="hy-AM"/>
        </w:rPr>
      </w:pPr>
    </w:p>
    <w:p w14:paraId="7024EAA4" w14:textId="77777777" w:rsidR="003503F6" w:rsidRDefault="003503F6" w:rsidP="00C82627">
      <w:pPr>
        <w:spacing w:line="276" w:lineRule="auto"/>
        <w:ind w:left="360"/>
        <w:jc w:val="center"/>
        <w:rPr>
          <w:rFonts w:ascii="GHEA Grapalat" w:hAnsi="GHEA Grapalat"/>
          <w:b/>
          <w:sz w:val="24"/>
          <w:szCs w:val="24"/>
          <w:lang w:val="hy-AM"/>
        </w:rPr>
      </w:pPr>
    </w:p>
    <w:p w14:paraId="534A8CDD" w14:textId="77777777" w:rsidR="003503F6" w:rsidRDefault="003503F6" w:rsidP="00C82627">
      <w:pPr>
        <w:spacing w:line="276" w:lineRule="auto"/>
        <w:ind w:left="360"/>
        <w:jc w:val="center"/>
        <w:rPr>
          <w:rFonts w:ascii="GHEA Grapalat" w:hAnsi="GHEA Grapalat"/>
          <w:b/>
          <w:sz w:val="24"/>
          <w:szCs w:val="24"/>
          <w:lang w:val="hy-AM"/>
        </w:rPr>
      </w:pPr>
    </w:p>
    <w:p w14:paraId="6E0ADAB7" w14:textId="77777777" w:rsidR="003503F6" w:rsidRDefault="003503F6" w:rsidP="00C82627">
      <w:pPr>
        <w:spacing w:line="276" w:lineRule="auto"/>
        <w:ind w:left="360"/>
        <w:jc w:val="center"/>
        <w:rPr>
          <w:rFonts w:ascii="GHEA Grapalat" w:hAnsi="GHEA Grapalat"/>
          <w:b/>
          <w:sz w:val="24"/>
          <w:szCs w:val="24"/>
          <w:lang w:val="hy-AM"/>
        </w:rPr>
      </w:pPr>
    </w:p>
    <w:p w14:paraId="317595EB" w14:textId="77777777" w:rsidR="003503F6" w:rsidRDefault="003503F6" w:rsidP="00C82627">
      <w:pPr>
        <w:spacing w:line="276" w:lineRule="auto"/>
        <w:ind w:left="360"/>
        <w:jc w:val="center"/>
        <w:rPr>
          <w:rFonts w:ascii="GHEA Grapalat" w:hAnsi="GHEA Grapalat"/>
          <w:b/>
          <w:sz w:val="24"/>
          <w:szCs w:val="24"/>
          <w:lang w:val="hy-AM"/>
        </w:rPr>
      </w:pPr>
    </w:p>
    <w:p w14:paraId="07052088" w14:textId="77777777" w:rsidR="003503F6" w:rsidRDefault="003503F6" w:rsidP="00C82627">
      <w:pPr>
        <w:spacing w:line="276" w:lineRule="auto"/>
        <w:ind w:left="360"/>
        <w:jc w:val="center"/>
        <w:rPr>
          <w:rFonts w:ascii="GHEA Grapalat" w:hAnsi="GHEA Grapalat"/>
          <w:b/>
          <w:sz w:val="24"/>
          <w:szCs w:val="24"/>
          <w:lang w:val="hy-AM"/>
        </w:rPr>
      </w:pPr>
    </w:p>
    <w:p w14:paraId="6ABDB1CF" w14:textId="77777777" w:rsidR="003503F6" w:rsidRDefault="003503F6" w:rsidP="00C82627">
      <w:pPr>
        <w:spacing w:line="276" w:lineRule="auto"/>
        <w:ind w:left="360"/>
        <w:jc w:val="center"/>
        <w:rPr>
          <w:rFonts w:ascii="GHEA Grapalat" w:hAnsi="GHEA Grapalat"/>
          <w:b/>
          <w:sz w:val="24"/>
          <w:szCs w:val="24"/>
          <w:lang w:val="hy-AM"/>
        </w:rPr>
      </w:pPr>
    </w:p>
    <w:p w14:paraId="0A5B3914" w14:textId="77777777" w:rsidR="00031631" w:rsidRDefault="00031631" w:rsidP="00C82627">
      <w:pPr>
        <w:spacing w:line="276" w:lineRule="auto"/>
        <w:ind w:left="360"/>
        <w:jc w:val="center"/>
        <w:rPr>
          <w:rFonts w:ascii="GHEA Grapalat" w:hAnsi="GHEA Grapalat"/>
          <w:b/>
          <w:sz w:val="24"/>
          <w:szCs w:val="24"/>
          <w:lang w:val="hy-AM"/>
        </w:rPr>
      </w:pPr>
    </w:p>
    <w:p w14:paraId="68A976CD" w14:textId="77777777" w:rsidR="00031631" w:rsidRDefault="00031631" w:rsidP="00C82627">
      <w:pPr>
        <w:spacing w:line="276" w:lineRule="auto"/>
        <w:ind w:left="360"/>
        <w:jc w:val="center"/>
        <w:rPr>
          <w:rFonts w:ascii="GHEA Grapalat" w:hAnsi="GHEA Grapalat"/>
          <w:b/>
          <w:sz w:val="24"/>
          <w:szCs w:val="24"/>
          <w:lang w:val="hy-AM"/>
        </w:rPr>
      </w:pPr>
    </w:p>
    <w:p w14:paraId="483F7BB3" w14:textId="77777777" w:rsidR="003437F7" w:rsidRPr="003437F7" w:rsidRDefault="003437F7" w:rsidP="003437F7">
      <w:pPr>
        <w:spacing w:line="276" w:lineRule="auto"/>
        <w:ind w:left="360"/>
        <w:jc w:val="right"/>
        <w:rPr>
          <w:rFonts w:ascii="GHEA Grapalat" w:eastAsia="Times New Roman" w:hAnsi="GHEA Grapalat" w:cs="Calibri"/>
          <w:bCs/>
          <w:i/>
          <w:iCs/>
          <w:color w:val="000000"/>
          <w:lang w:val="hy-AM"/>
        </w:rPr>
      </w:pPr>
      <w:r w:rsidRPr="003437F7">
        <w:rPr>
          <w:rFonts w:ascii="GHEA Grapalat" w:eastAsia="Times New Roman" w:hAnsi="GHEA Grapalat" w:cs="Calibri"/>
          <w:bCs/>
          <w:i/>
          <w:iCs/>
          <w:color w:val="000000"/>
          <w:lang w:val="hy-AM"/>
        </w:rPr>
        <w:t>Հավելված 5</w:t>
      </w:r>
    </w:p>
    <w:p w14:paraId="46796B14" w14:textId="77777777" w:rsidR="0074737A" w:rsidRPr="003437F7" w:rsidRDefault="003437F7" w:rsidP="003437F7">
      <w:pPr>
        <w:spacing w:line="240" w:lineRule="auto"/>
        <w:ind w:left="360"/>
        <w:jc w:val="center"/>
        <w:rPr>
          <w:rFonts w:ascii="GHEA Grapalat" w:hAnsi="GHEA Grapalat"/>
          <w:b/>
          <w:sz w:val="24"/>
          <w:szCs w:val="24"/>
          <w:lang w:val="hy-AM"/>
        </w:rPr>
      </w:pPr>
      <w:r w:rsidRPr="003437F7">
        <w:rPr>
          <w:rFonts w:ascii="GHEA Grapalat" w:eastAsia="Times New Roman" w:hAnsi="GHEA Grapalat" w:cs="Calibri"/>
          <w:color w:val="000000"/>
          <w:sz w:val="24"/>
          <w:szCs w:val="24"/>
          <w:lang w:val="hy-AM"/>
        </w:rPr>
        <w:lastRenderedPageBreak/>
        <w:t>2019-2020թթ. ընթացքում ՊՈԱԿ-ի անտառտնտեսությունների աշխատակիցների՝  աշխատանքային օրերին ՀՀ-ից բացակայելու օրերի և  վճարված աշխատավարձերի վերաբերյալ</w:t>
      </w:r>
      <w:r w:rsidR="00757B18">
        <w:rPr>
          <w:rStyle w:val="FootnoteReference"/>
          <w:rFonts w:ascii="GHEA Grapalat" w:eastAsia="Times New Roman" w:hAnsi="GHEA Grapalat" w:cs="Calibri"/>
          <w:color w:val="000000"/>
          <w:sz w:val="24"/>
          <w:szCs w:val="24"/>
          <w:lang w:val="hy-AM"/>
        </w:rPr>
        <w:footnoteReference w:id="1"/>
      </w:r>
    </w:p>
    <w:tbl>
      <w:tblPr>
        <w:tblW w:w="10137" w:type="dxa"/>
        <w:tblInd w:w="-176" w:type="dxa"/>
        <w:tblLook w:val="04A0" w:firstRow="1" w:lastRow="0" w:firstColumn="1" w:lastColumn="0" w:noHBand="0" w:noVBand="1"/>
      </w:tblPr>
      <w:tblGrid>
        <w:gridCol w:w="522"/>
        <w:gridCol w:w="2502"/>
        <w:gridCol w:w="2129"/>
        <w:gridCol w:w="2492"/>
        <w:gridCol w:w="2492"/>
      </w:tblGrid>
      <w:tr w:rsidR="003437F7" w:rsidRPr="003437F7" w14:paraId="641BC05A" w14:textId="77777777" w:rsidTr="00550A86">
        <w:trPr>
          <w:trHeight w:val="2088"/>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DAB11" w14:textId="77777777" w:rsidR="003437F7" w:rsidRPr="003437F7" w:rsidRDefault="003437F7" w:rsidP="003437F7">
            <w:pPr>
              <w:spacing w:after="0" w:line="240" w:lineRule="auto"/>
              <w:jc w:val="center"/>
              <w:rPr>
                <w:rFonts w:ascii="GHEA Grapalat" w:eastAsia="Times New Roman" w:hAnsi="GHEA Grapalat" w:cs="Calibri"/>
                <w:color w:val="000000"/>
                <w:sz w:val="20"/>
                <w:szCs w:val="20"/>
              </w:rPr>
            </w:pPr>
            <w:r w:rsidRPr="003437F7">
              <w:rPr>
                <w:rFonts w:ascii="GHEA Grapalat" w:eastAsia="Times New Roman" w:hAnsi="GHEA Grapalat" w:cs="Calibri"/>
                <w:color w:val="000000"/>
                <w:sz w:val="20"/>
                <w:szCs w:val="20"/>
              </w:rPr>
              <w:t>ՀՀ</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88BFC" w14:textId="77777777" w:rsidR="003437F7" w:rsidRPr="003437F7" w:rsidRDefault="003437F7" w:rsidP="003437F7">
            <w:pPr>
              <w:spacing w:after="0" w:line="240" w:lineRule="auto"/>
              <w:jc w:val="center"/>
              <w:rPr>
                <w:rFonts w:ascii="GHEA Grapalat" w:eastAsia="Times New Roman" w:hAnsi="GHEA Grapalat" w:cs="Calibri"/>
                <w:color w:val="000000"/>
                <w:sz w:val="20"/>
                <w:szCs w:val="20"/>
              </w:rPr>
            </w:pPr>
            <w:r w:rsidRPr="003437F7">
              <w:rPr>
                <w:rFonts w:ascii="GHEA Grapalat" w:eastAsia="Times New Roman" w:hAnsi="GHEA Grapalat" w:cs="Calibri"/>
                <w:color w:val="000000"/>
                <w:sz w:val="20"/>
                <w:szCs w:val="20"/>
              </w:rPr>
              <w:t>Անտառտնտեսության անվանումը</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F1019" w14:textId="77777777" w:rsidR="003437F7" w:rsidRPr="003437F7" w:rsidRDefault="003437F7" w:rsidP="003437F7">
            <w:pPr>
              <w:spacing w:after="0" w:line="240" w:lineRule="auto"/>
              <w:jc w:val="center"/>
              <w:rPr>
                <w:rFonts w:ascii="GHEA Grapalat" w:eastAsia="Times New Roman" w:hAnsi="GHEA Grapalat" w:cs="Calibri"/>
                <w:color w:val="000000"/>
                <w:sz w:val="20"/>
                <w:szCs w:val="20"/>
              </w:rPr>
            </w:pPr>
            <w:r w:rsidRPr="003437F7">
              <w:rPr>
                <w:rFonts w:ascii="GHEA Grapalat" w:eastAsia="Times New Roman" w:hAnsi="GHEA Grapalat" w:cs="Calibri"/>
                <w:color w:val="000000"/>
                <w:sz w:val="20"/>
                <w:szCs w:val="20"/>
              </w:rPr>
              <w:t xml:space="preserve">Աշխատակիցների թիվը                                        </w:t>
            </w:r>
            <w:r w:rsidRPr="003437F7">
              <w:rPr>
                <w:rFonts w:ascii="GHEA Grapalat" w:eastAsia="Times New Roman" w:hAnsi="GHEA Grapalat" w:cs="Calibri"/>
                <w:b/>
                <w:bCs/>
                <w:i/>
                <w:iCs/>
                <w:color w:val="000000"/>
                <w:sz w:val="20"/>
                <w:szCs w:val="20"/>
              </w:rPr>
              <w:t>(մարդ)</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68D8" w14:textId="77777777" w:rsidR="003437F7" w:rsidRPr="003437F7" w:rsidRDefault="003437F7" w:rsidP="003437F7">
            <w:pPr>
              <w:spacing w:after="0" w:line="240" w:lineRule="auto"/>
              <w:jc w:val="center"/>
              <w:rPr>
                <w:rFonts w:ascii="GHEA Grapalat" w:eastAsia="Times New Roman" w:hAnsi="GHEA Grapalat" w:cs="Calibri"/>
                <w:color w:val="000000"/>
                <w:sz w:val="20"/>
                <w:szCs w:val="20"/>
              </w:rPr>
            </w:pPr>
            <w:r w:rsidRPr="003437F7">
              <w:rPr>
                <w:rFonts w:ascii="GHEA Grapalat" w:eastAsia="Times New Roman" w:hAnsi="GHEA Grapalat" w:cs="Calibri"/>
                <w:color w:val="000000"/>
                <w:sz w:val="20"/>
                <w:szCs w:val="20"/>
              </w:rPr>
              <w:t xml:space="preserve">Հանրապետությունից բացակայած օրերի քանակը                            </w:t>
            </w:r>
            <w:r w:rsidRPr="003437F7">
              <w:rPr>
                <w:rFonts w:ascii="GHEA Grapalat" w:eastAsia="Times New Roman" w:hAnsi="GHEA Grapalat" w:cs="Calibri"/>
                <w:b/>
                <w:bCs/>
                <w:i/>
                <w:iCs/>
                <w:color w:val="000000"/>
                <w:sz w:val="20"/>
                <w:szCs w:val="20"/>
              </w:rPr>
              <w:t>(օր)</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81788" w14:textId="77777777" w:rsidR="003437F7" w:rsidRPr="003437F7" w:rsidRDefault="003437F7" w:rsidP="003437F7">
            <w:pPr>
              <w:spacing w:after="0" w:line="240" w:lineRule="auto"/>
              <w:jc w:val="center"/>
              <w:rPr>
                <w:rFonts w:ascii="GHEA Grapalat" w:eastAsia="Times New Roman" w:hAnsi="GHEA Grapalat" w:cs="Calibri"/>
                <w:color w:val="000000"/>
                <w:sz w:val="20"/>
                <w:szCs w:val="20"/>
              </w:rPr>
            </w:pPr>
            <w:r w:rsidRPr="003437F7">
              <w:rPr>
                <w:rFonts w:ascii="GHEA Grapalat" w:eastAsia="Times New Roman" w:hAnsi="GHEA Grapalat" w:cs="Calibri"/>
                <w:color w:val="000000"/>
                <w:sz w:val="20"/>
                <w:szCs w:val="20"/>
              </w:rPr>
              <w:t xml:space="preserve">Հանրապետությունից բացակայած օրերի համար հաշվարկված և վճարված աշխատավարձ                              </w:t>
            </w:r>
            <w:r w:rsidRPr="008079BC">
              <w:rPr>
                <w:rFonts w:ascii="GHEA Grapalat" w:eastAsia="Times New Roman" w:hAnsi="GHEA Grapalat" w:cs="Calibri"/>
                <w:bCs/>
                <w:i/>
                <w:iCs/>
                <w:color w:val="000000"/>
                <w:sz w:val="20"/>
                <w:szCs w:val="20"/>
              </w:rPr>
              <w:t>(ՀՀ դրամ)</w:t>
            </w:r>
          </w:p>
        </w:tc>
      </w:tr>
      <w:tr w:rsidR="003437F7" w:rsidRPr="003437F7" w14:paraId="1B46FE1D" w14:textId="77777777" w:rsidTr="00550A86">
        <w:trPr>
          <w:trHeight w:val="9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F37F5"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1</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25DC3"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Արագածոտնի</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3DEAD"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2</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26EB5"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7</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E0A1E"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32,550.0</w:t>
            </w:r>
          </w:p>
        </w:tc>
      </w:tr>
      <w:tr w:rsidR="003437F7" w:rsidRPr="003437F7" w14:paraId="0451DBA8" w14:textId="77777777" w:rsidTr="00550A86">
        <w:trPr>
          <w:trHeight w:val="77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F5084"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2</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09159"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Վանաձորի</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4E26A"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5</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EE99B"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19</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4A4C4"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89,346.0</w:t>
            </w:r>
          </w:p>
        </w:tc>
      </w:tr>
      <w:tr w:rsidR="003437F7" w:rsidRPr="003437F7" w14:paraId="19EE5C71" w14:textId="77777777" w:rsidTr="00550A86">
        <w:trPr>
          <w:trHeight w:val="930"/>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47773"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3</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75230"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Ստեփանավանի</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8EC5A"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5</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02EA2"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12</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9D2F2"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68,689.0</w:t>
            </w:r>
          </w:p>
        </w:tc>
      </w:tr>
      <w:tr w:rsidR="003437F7" w:rsidRPr="003437F7" w14:paraId="026FA2C6" w14:textId="77777777" w:rsidTr="00550A86">
        <w:trPr>
          <w:trHeight w:val="771"/>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D1C50"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4</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0AEB"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Թումանյանի</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3BBC1"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2</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6A18C"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18</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047CF"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164,544.0</w:t>
            </w:r>
          </w:p>
        </w:tc>
      </w:tr>
      <w:tr w:rsidR="003437F7" w:rsidRPr="003437F7" w14:paraId="204BD625" w14:textId="77777777" w:rsidTr="00550A86">
        <w:trPr>
          <w:trHeight w:val="766"/>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43FDA"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5</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25155"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Նոյեմբերյանի</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71120"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3</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90484"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44</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F1A97"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270,567.0</w:t>
            </w:r>
          </w:p>
        </w:tc>
      </w:tr>
      <w:tr w:rsidR="003437F7" w:rsidRPr="003437F7" w14:paraId="783822F4" w14:textId="77777777" w:rsidTr="00550A86">
        <w:trPr>
          <w:trHeight w:val="86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630144" w14:textId="77777777" w:rsidR="003437F7" w:rsidRPr="00426EDA" w:rsidRDefault="003437F7" w:rsidP="003437F7">
            <w:pPr>
              <w:spacing w:after="0" w:line="240" w:lineRule="auto"/>
              <w:jc w:val="right"/>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Ընդամենը</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44D8B"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17</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F9E0B"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100</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EEFF3" w14:textId="77777777" w:rsidR="003437F7" w:rsidRPr="00426EDA" w:rsidRDefault="003437F7" w:rsidP="003437F7">
            <w:pPr>
              <w:spacing w:after="0" w:line="240" w:lineRule="auto"/>
              <w:jc w:val="center"/>
              <w:rPr>
                <w:rFonts w:ascii="GHEA Grapalat" w:eastAsia="Times New Roman" w:hAnsi="GHEA Grapalat" w:cs="Calibri"/>
                <w:color w:val="000000"/>
                <w:sz w:val="24"/>
                <w:szCs w:val="24"/>
              </w:rPr>
            </w:pPr>
            <w:r w:rsidRPr="00426EDA">
              <w:rPr>
                <w:rFonts w:ascii="GHEA Grapalat" w:eastAsia="Times New Roman" w:hAnsi="GHEA Grapalat" w:cs="Calibri"/>
                <w:color w:val="000000"/>
                <w:sz w:val="24"/>
                <w:szCs w:val="24"/>
              </w:rPr>
              <w:t>625,696.0</w:t>
            </w:r>
          </w:p>
        </w:tc>
      </w:tr>
    </w:tbl>
    <w:p w14:paraId="1CA1D724" w14:textId="77777777" w:rsidR="0074737A" w:rsidRDefault="0074737A" w:rsidP="00526ACB">
      <w:pPr>
        <w:spacing w:line="276" w:lineRule="auto"/>
        <w:ind w:left="360"/>
        <w:jc w:val="center"/>
        <w:rPr>
          <w:rFonts w:ascii="GHEA Grapalat" w:hAnsi="GHEA Grapalat"/>
          <w:b/>
          <w:sz w:val="24"/>
          <w:szCs w:val="24"/>
          <w:lang w:val="hy-AM"/>
        </w:rPr>
      </w:pPr>
    </w:p>
    <w:p w14:paraId="07C73428" w14:textId="77777777" w:rsidR="00FD6D61" w:rsidRDefault="00FD6D61" w:rsidP="00526ACB">
      <w:pPr>
        <w:spacing w:line="276" w:lineRule="auto"/>
        <w:ind w:left="360"/>
        <w:jc w:val="center"/>
        <w:rPr>
          <w:rFonts w:ascii="GHEA Grapalat" w:hAnsi="GHEA Grapalat"/>
          <w:b/>
          <w:sz w:val="24"/>
          <w:szCs w:val="24"/>
          <w:lang w:val="hy-AM"/>
        </w:rPr>
      </w:pPr>
    </w:p>
    <w:p w14:paraId="00289F3A" w14:textId="77777777" w:rsidR="00550A86" w:rsidRDefault="00550A86" w:rsidP="00FD6D61">
      <w:pPr>
        <w:spacing w:line="276" w:lineRule="auto"/>
        <w:ind w:left="360"/>
        <w:jc w:val="right"/>
        <w:rPr>
          <w:rFonts w:ascii="GHEA Grapalat" w:eastAsia="Times New Roman" w:hAnsi="GHEA Grapalat" w:cs="Calibri"/>
          <w:bCs/>
          <w:i/>
          <w:iCs/>
          <w:color w:val="000000"/>
          <w:lang w:val="hy-AM"/>
        </w:rPr>
      </w:pPr>
    </w:p>
    <w:p w14:paraId="31712C7E" w14:textId="77777777" w:rsidR="003503F6" w:rsidRDefault="003503F6" w:rsidP="00FD6D61">
      <w:pPr>
        <w:spacing w:line="276" w:lineRule="auto"/>
        <w:ind w:left="360"/>
        <w:jc w:val="right"/>
        <w:rPr>
          <w:rFonts w:ascii="GHEA Grapalat" w:eastAsia="Times New Roman" w:hAnsi="GHEA Grapalat" w:cs="Calibri"/>
          <w:bCs/>
          <w:i/>
          <w:iCs/>
          <w:color w:val="000000"/>
          <w:lang w:val="hy-AM"/>
        </w:rPr>
      </w:pPr>
    </w:p>
    <w:p w14:paraId="5DC4AEFF" w14:textId="77777777" w:rsidR="003503F6" w:rsidRDefault="003503F6" w:rsidP="00FD6D61">
      <w:pPr>
        <w:spacing w:line="276" w:lineRule="auto"/>
        <w:ind w:left="360"/>
        <w:jc w:val="right"/>
        <w:rPr>
          <w:rFonts w:ascii="GHEA Grapalat" w:eastAsia="Times New Roman" w:hAnsi="GHEA Grapalat" w:cs="Calibri"/>
          <w:bCs/>
          <w:i/>
          <w:iCs/>
          <w:color w:val="000000"/>
          <w:lang w:val="hy-AM"/>
        </w:rPr>
      </w:pPr>
    </w:p>
    <w:p w14:paraId="5D7A50F7" w14:textId="77777777" w:rsidR="003503F6" w:rsidRDefault="003503F6" w:rsidP="00FD6D61">
      <w:pPr>
        <w:spacing w:line="276" w:lineRule="auto"/>
        <w:ind w:left="360"/>
        <w:jc w:val="right"/>
        <w:rPr>
          <w:rFonts w:ascii="GHEA Grapalat" w:eastAsia="Times New Roman" w:hAnsi="GHEA Grapalat" w:cs="Calibri"/>
          <w:bCs/>
          <w:i/>
          <w:iCs/>
          <w:color w:val="000000"/>
          <w:lang w:val="hy-AM"/>
        </w:rPr>
      </w:pPr>
    </w:p>
    <w:p w14:paraId="3880F5E3" w14:textId="77777777" w:rsidR="00FD6D61" w:rsidRPr="00FD6D61" w:rsidRDefault="00FD6D61" w:rsidP="00FD6D61">
      <w:pPr>
        <w:spacing w:line="276" w:lineRule="auto"/>
        <w:ind w:left="360"/>
        <w:jc w:val="right"/>
        <w:rPr>
          <w:rFonts w:ascii="GHEA Grapalat" w:eastAsia="Times New Roman" w:hAnsi="GHEA Grapalat" w:cs="Calibri"/>
          <w:bCs/>
          <w:i/>
          <w:iCs/>
          <w:color w:val="000000"/>
          <w:lang w:val="hy-AM"/>
        </w:rPr>
      </w:pPr>
      <w:r w:rsidRPr="003437F7">
        <w:rPr>
          <w:rFonts w:ascii="GHEA Grapalat" w:eastAsia="Times New Roman" w:hAnsi="GHEA Grapalat" w:cs="Calibri"/>
          <w:bCs/>
          <w:i/>
          <w:iCs/>
          <w:color w:val="000000"/>
          <w:lang w:val="hy-AM"/>
        </w:rPr>
        <w:t xml:space="preserve">Հավելված </w:t>
      </w:r>
      <w:r w:rsidRPr="00FD6D61">
        <w:rPr>
          <w:rFonts w:ascii="GHEA Grapalat" w:eastAsia="Times New Roman" w:hAnsi="GHEA Grapalat" w:cs="Calibri"/>
          <w:bCs/>
          <w:i/>
          <w:iCs/>
          <w:color w:val="000000"/>
          <w:lang w:val="hy-AM"/>
        </w:rPr>
        <w:t>6</w:t>
      </w:r>
    </w:p>
    <w:p w14:paraId="4665DD5B" w14:textId="77777777" w:rsidR="00FD6D61" w:rsidRDefault="00FD6D61" w:rsidP="00FD6D61">
      <w:pPr>
        <w:spacing w:line="276" w:lineRule="auto"/>
        <w:ind w:left="360"/>
        <w:jc w:val="center"/>
        <w:rPr>
          <w:rFonts w:ascii="GHEA Grapalat" w:eastAsia="Times New Roman" w:hAnsi="GHEA Grapalat" w:cs="Calibri"/>
          <w:color w:val="000000"/>
          <w:sz w:val="24"/>
          <w:szCs w:val="24"/>
          <w:lang w:val="hy-AM"/>
        </w:rPr>
      </w:pPr>
      <w:r w:rsidRPr="00FD6D61">
        <w:rPr>
          <w:rFonts w:ascii="GHEA Grapalat" w:eastAsia="Times New Roman" w:hAnsi="GHEA Grapalat" w:cs="Calibri"/>
          <w:color w:val="000000"/>
          <w:sz w:val="24"/>
          <w:szCs w:val="24"/>
          <w:lang w:val="hy-AM"/>
        </w:rPr>
        <w:lastRenderedPageBreak/>
        <w:t>ՊՈԱԿ-ի թվով 5 անտառտնտեսություններում 2019-2020թթ. անտառապահների և սպասարկվող տարածքների վերաբերյալ</w:t>
      </w:r>
    </w:p>
    <w:tbl>
      <w:tblPr>
        <w:tblStyle w:val="TableGrid"/>
        <w:tblW w:w="10065" w:type="dxa"/>
        <w:tblInd w:w="108" w:type="dxa"/>
        <w:tblLayout w:type="fixed"/>
        <w:tblLook w:val="04A0" w:firstRow="1" w:lastRow="0" w:firstColumn="1" w:lastColumn="0" w:noHBand="0" w:noVBand="1"/>
      </w:tblPr>
      <w:tblGrid>
        <w:gridCol w:w="422"/>
        <w:gridCol w:w="1705"/>
        <w:gridCol w:w="1134"/>
        <w:gridCol w:w="1215"/>
        <w:gridCol w:w="1119"/>
        <w:gridCol w:w="1259"/>
        <w:gridCol w:w="1084"/>
        <w:gridCol w:w="993"/>
        <w:gridCol w:w="1134"/>
      </w:tblGrid>
      <w:tr w:rsidR="00B23360" w14:paraId="243A8AE6" w14:textId="77777777" w:rsidTr="00B974EE">
        <w:trPr>
          <w:trHeight w:val="545"/>
        </w:trPr>
        <w:tc>
          <w:tcPr>
            <w:tcW w:w="422" w:type="dxa"/>
            <w:vMerge w:val="restart"/>
            <w:textDirection w:val="btLr"/>
          </w:tcPr>
          <w:p w14:paraId="4CE9C85F" w14:textId="77777777" w:rsidR="00590B9F" w:rsidRPr="00590B9F" w:rsidRDefault="00590B9F" w:rsidP="00590B9F">
            <w:pPr>
              <w:spacing w:line="276" w:lineRule="auto"/>
              <w:ind w:left="113" w:right="113"/>
              <w:jc w:val="center"/>
              <w:rPr>
                <w:rFonts w:ascii="GHEA Grapalat" w:eastAsia="Times New Roman" w:hAnsi="GHEA Grapalat" w:cs="Calibri"/>
                <w:color w:val="000000"/>
                <w:sz w:val="14"/>
                <w:szCs w:val="14"/>
                <w:lang w:val="hy-AM"/>
              </w:rPr>
            </w:pPr>
            <w:r w:rsidRPr="00FD6D61">
              <w:rPr>
                <w:rFonts w:ascii="GHEA Grapalat" w:eastAsia="Times New Roman" w:hAnsi="GHEA Grapalat" w:cs="Calibri"/>
                <w:color w:val="000000"/>
                <w:sz w:val="14"/>
                <w:szCs w:val="14"/>
              </w:rPr>
              <w:t>Հ</w:t>
            </w:r>
            <w:r w:rsidR="000840D9">
              <w:rPr>
                <w:rFonts w:ascii="GHEA Grapalat" w:eastAsia="Times New Roman" w:hAnsi="GHEA Grapalat" w:cs="Calibri"/>
                <w:color w:val="000000"/>
                <w:sz w:val="14"/>
                <w:szCs w:val="14"/>
                <w:lang w:val="hy-AM"/>
              </w:rPr>
              <w:t>/</w:t>
            </w:r>
            <w:r w:rsidRPr="00FD6D61">
              <w:rPr>
                <w:rFonts w:ascii="GHEA Grapalat" w:eastAsia="Times New Roman" w:hAnsi="GHEA Grapalat" w:cs="Calibri"/>
                <w:color w:val="000000"/>
                <w:sz w:val="14"/>
                <w:szCs w:val="14"/>
              </w:rPr>
              <w:t>Հ</w:t>
            </w:r>
          </w:p>
        </w:tc>
        <w:tc>
          <w:tcPr>
            <w:tcW w:w="1705" w:type="dxa"/>
            <w:vMerge w:val="restart"/>
          </w:tcPr>
          <w:p w14:paraId="3FB8B5F6" w14:textId="77777777" w:rsidR="00E548D7" w:rsidRDefault="00E548D7" w:rsidP="00FD6D61">
            <w:pPr>
              <w:spacing w:line="276" w:lineRule="auto"/>
              <w:jc w:val="center"/>
              <w:rPr>
                <w:rFonts w:ascii="GHEA Grapalat" w:eastAsia="Times New Roman" w:hAnsi="GHEA Grapalat" w:cs="Calibri"/>
                <w:color w:val="000000"/>
                <w:sz w:val="14"/>
                <w:szCs w:val="14"/>
              </w:rPr>
            </w:pPr>
          </w:p>
          <w:p w14:paraId="2C2962DA" w14:textId="77777777" w:rsidR="00372267" w:rsidRPr="00C842EC" w:rsidRDefault="00590B9F" w:rsidP="00FD6D61">
            <w:pPr>
              <w:spacing w:line="276" w:lineRule="auto"/>
              <w:jc w:val="center"/>
              <w:rPr>
                <w:rFonts w:ascii="GHEA Grapalat" w:eastAsia="Times New Roman" w:hAnsi="GHEA Grapalat" w:cs="Calibri"/>
                <w:color w:val="000000"/>
                <w:sz w:val="18"/>
                <w:szCs w:val="18"/>
              </w:rPr>
            </w:pPr>
            <w:r w:rsidRPr="00C842EC">
              <w:rPr>
                <w:rFonts w:ascii="GHEA Grapalat" w:eastAsia="Times New Roman" w:hAnsi="GHEA Grapalat" w:cs="Calibri"/>
                <w:color w:val="000000"/>
                <w:sz w:val="18"/>
                <w:szCs w:val="18"/>
              </w:rPr>
              <w:t>Անտառտնտեսու-</w:t>
            </w:r>
          </w:p>
          <w:p w14:paraId="4AC21FC9" w14:textId="77777777" w:rsidR="00C842EC" w:rsidRPr="00C842EC" w:rsidRDefault="00590B9F" w:rsidP="00FD6D61">
            <w:pPr>
              <w:spacing w:line="276" w:lineRule="auto"/>
              <w:jc w:val="center"/>
              <w:rPr>
                <w:rFonts w:ascii="GHEA Grapalat" w:eastAsia="Times New Roman" w:hAnsi="GHEA Grapalat" w:cs="Calibri"/>
                <w:color w:val="000000"/>
                <w:sz w:val="18"/>
                <w:szCs w:val="18"/>
              </w:rPr>
            </w:pPr>
            <w:r w:rsidRPr="00C842EC">
              <w:rPr>
                <w:rFonts w:ascii="GHEA Grapalat" w:eastAsia="Times New Roman" w:hAnsi="GHEA Grapalat" w:cs="Calibri"/>
                <w:color w:val="000000"/>
                <w:sz w:val="18"/>
                <w:szCs w:val="18"/>
              </w:rPr>
              <w:t xml:space="preserve">թյան </w:t>
            </w:r>
          </w:p>
          <w:p w14:paraId="144A2CA7" w14:textId="77777777" w:rsidR="00590B9F" w:rsidRPr="00590B9F" w:rsidRDefault="00590B9F" w:rsidP="00FD6D61">
            <w:pPr>
              <w:spacing w:line="276" w:lineRule="auto"/>
              <w:jc w:val="center"/>
              <w:rPr>
                <w:rFonts w:ascii="GHEA Grapalat" w:eastAsia="Times New Roman" w:hAnsi="GHEA Grapalat" w:cs="Calibri"/>
                <w:color w:val="000000"/>
                <w:sz w:val="14"/>
                <w:szCs w:val="14"/>
                <w:lang w:val="hy-AM"/>
              </w:rPr>
            </w:pPr>
            <w:r w:rsidRPr="00C842EC">
              <w:rPr>
                <w:rFonts w:ascii="GHEA Grapalat" w:eastAsia="Times New Roman" w:hAnsi="GHEA Grapalat" w:cs="Calibri"/>
                <w:color w:val="000000"/>
                <w:sz w:val="18"/>
                <w:szCs w:val="18"/>
              </w:rPr>
              <w:t>անվանումը</w:t>
            </w:r>
          </w:p>
        </w:tc>
        <w:tc>
          <w:tcPr>
            <w:tcW w:w="1134" w:type="dxa"/>
            <w:vMerge w:val="restart"/>
          </w:tcPr>
          <w:p w14:paraId="7C9FB2D8" w14:textId="77777777" w:rsidR="00E548D7" w:rsidRDefault="00E548D7" w:rsidP="00FD6D61">
            <w:pPr>
              <w:spacing w:line="276" w:lineRule="auto"/>
              <w:jc w:val="center"/>
              <w:rPr>
                <w:rFonts w:ascii="GHEA Grapalat" w:eastAsia="Times New Roman" w:hAnsi="GHEA Grapalat" w:cs="Calibri"/>
                <w:color w:val="000000"/>
                <w:sz w:val="16"/>
                <w:szCs w:val="16"/>
              </w:rPr>
            </w:pPr>
          </w:p>
          <w:p w14:paraId="159D00CE" w14:textId="77777777" w:rsidR="00590B9F" w:rsidRPr="00372267" w:rsidRDefault="00590B9F" w:rsidP="00FD6D61">
            <w:pPr>
              <w:spacing w:line="276" w:lineRule="auto"/>
              <w:jc w:val="center"/>
              <w:rPr>
                <w:rFonts w:ascii="GHEA Grapalat" w:eastAsia="Times New Roman" w:hAnsi="GHEA Grapalat" w:cs="Calibri"/>
                <w:color w:val="000000"/>
                <w:sz w:val="16"/>
                <w:szCs w:val="16"/>
                <w:lang w:val="hy-AM"/>
              </w:rPr>
            </w:pPr>
            <w:r w:rsidRPr="00372267">
              <w:rPr>
                <w:rFonts w:ascii="GHEA Grapalat" w:eastAsia="Times New Roman" w:hAnsi="GHEA Grapalat" w:cs="Calibri"/>
                <w:color w:val="000000"/>
                <w:sz w:val="16"/>
                <w:szCs w:val="16"/>
              </w:rPr>
              <w:t xml:space="preserve">Զբաղեցրած տարածքը                  </w:t>
            </w:r>
            <w:r w:rsidRPr="00372267">
              <w:rPr>
                <w:rFonts w:ascii="GHEA Grapalat" w:eastAsia="Times New Roman" w:hAnsi="GHEA Grapalat" w:cs="Calibri"/>
                <w:b/>
                <w:bCs/>
                <w:i/>
                <w:iCs/>
                <w:color w:val="000000"/>
                <w:sz w:val="16"/>
                <w:szCs w:val="16"/>
              </w:rPr>
              <w:t>(հա)</w:t>
            </w:r>
          </w:p>
        </w:tc>
        <w:tc>
          <w:tcPr>
            <w:tcW w:w="1215" w:type="dxa"/>
            <w:vMerge w:val="restart"/>
          </w:tcPr>
          <w:p w14:paraId="4334ADE3" w14:textId="77777777" w:rsidR="00E548D7" w:rsidRDefault="00E548D7" w:rsidP="00FD6D61">
            <w:pPr>
              <w:spacing w:line="276" w:lineRule="auto"/>
              <w:jc w:val="center"/>
              <w:rPr>
                <w:rFonts w:ascii="GHEA Grapalat" w:eastAsia="Times New Roman" w:hAnsi="GHEA Grapalat" w:cs="Calibri"/>
                <w:color w:val="000000"/>
                <w:sz w:val="16"/>
                <w:szCs w:val="16"/>
              </w:rPr>
            </w:pPr>
          </w:p>
          <w:p w14:paraId="56FFA924" w14:textId="77777777" w:rsidR="00590B9F" w:rsidRPr="00372267" w:rsidRDefault="00590B9F" w:rsidP="00FD6D61">
            <w:pPr>
              <w:spacing w:line="276" w:lineRule="auto"/>
              <w:jc w:val="center"/>
              <w:rPr>
                <w:rFonts w:ascii="GHEA Grapalat" w:eastAsia="Times New Roman" w:hAnsi="GHEA Grapalat" w:cs="Calibri"/>
                <w:color w:val="000000"/>
                <w:sz w:val="16"/>
                <w:szCs w:val="16"/>
                <w:lang w:val="hy-AM"/>
              </w:rPr>
            </w:pPr>
            <w:r w:rsidRPr="00372267">
              <w:rPr>
                <w:rFonts w:ascii="GHEA Grapalat" w:eastAsia="Times New Roman" w:hAnsi="GHEA Grapalat" w:cs="Calibri"/>
                <w:color w:val="000000"/>
                <w:sz w:val="16"/>
                <w:szCs w:val="16"/>
              </w:rPr>
              <w:t xml:space="preserve">Անտառպե-տությունների թիվը                   </w:t>
            </w:r>
            <w:r w:rsidRPr="00372267">
              <w:rPr>
                <w:rFonts w:ascii="GHEA Grapalat" w:eastAsia="Times New Roman" w:hAnsi="GHEA Grapalat" w:cs="Calibri"/>
                <w:b/>
                <w:bCs/>
                <w:i/>
                <w:iCs/>
                <w:color w:val="000000"/>
                <w:sz w:val="16"/>
                <w:szCs w:val="16"/>
              </w:rPr>
              <w:t xml:space="preserve">(հատ)  </w:t>
            </w:r>
            <w:r w:rsidRPr="00372267">
              <w:rPr>
                <w:rFonts w:ascii="GHEA Grapalat" w:eastAsia="Times New Roman" w:hAnsi="GHEA Grapalat" w:cs="Calibri"/>
                <w:color w:val="000000"/>
                <w:sz w:val="16"/>
                <w:szCs w:val="16"/>
              </w:rPr>
              <w:t xml:space="preserve"> </w:t>
            </w:r>
          </w:p>
        </w:tc>
        <w:tc>
          <w:tcPr>
            <w:tcW w:w="1119" w:type="dxa"/>
            <w:vMerge w:val="restart"/>
          </w:tcPr>
          <w:p w14:paraId="2908B574" w14:textId="77777777" w:rsidR="00E548D7" w:rsidRDefault="00E548D7" w:rsidP="00FD6D61">
            <w:pPr>
              <w:spacing w:line="276" w:lineRule="auto"/>
              <w:jc w:val="center"/>
              <w:rPr>
                <w:rFonts w:ascii="GHEA Grapalat" w:eastAsia="Times New Roman" w:hAnsi="GHEA Grapalat" w:cs="Calibri"/>
                <w:color w:val="000000"/>
                <w:sz w:val="16"/>
                <w:szCs w:val="16"/>
              </w:rPr>
            </w:pPr>
          </w:p>
          <w:p w14:paraId="4E25E1C8" w14:textId="77777777" w:rsidR="00590B9F" w:rsidRPr="00372267" w:rsidRDefault="00590B9F" w:rsidP="00FD6D61">
            <w:pPr>
              <w:spacing w:line="276" w:lineRule="auto"/>
              <w:jc w:val="center"/>
              <w:rPr>
                <w:rFonts w:ascii="GHEA Grapalat" w:eastAsia="Times New Roman" w:hAnsi="GHEA Grapalat" w:cs="Calibri"/>
                <w:color w:val="000000"/>
                <w:sz w:val="16"/>
                <w:szCs w:val="16"/>
                <w:lang w:val="hy-AM"/>
              </w:rPr>
            </w:pPr>
            <w:r w:rsidRPr="00372267">
              <w:rPr>
                <w:rFonts w:ascii="GHEA Grapalat" w:eastAsia="Times New Roman" w:hAnsi="GHEA Grapalat" w:cs="Calibri"/>
                <w:color w:val="000000"/>
                <w:sz w:val="16"/>
                <w:szCs w:val="16"/>
              </w:rPr>
              <w:t xml:space="preserve">Անտառա-պահների քանակը                   </w:t>
            </w:r>
            <w:r w:rsidRPr="00372267">
              <w:rPr>
                <w:rFonts w:ascii="GHEA Grapalat" w:eastAsia="Times New Roman" w:hAnsi="GHEA Grapalat" w:cs="Calibri"/>
                <w:b/>
                <w:bCs/>
                <w:i/>
                <w:iCs/>
                <w:color w:val="000000"/>
                <w:sz w:val="16"/>
                <w:szCs w:val="16"/>
              </w:rPr>
              <w:t xml:space="preserve">(մարդ)  </w:t>
            </w:r>
            <w:r w:rsidRPr="00372267">
              <w:rPr>
                <w:rFonts w:ascii="GHEA Grapalat" w:eastAsia="Times New Roman" w:hAnsi="GHEA Grapalat" w:cs="Calibri"/>
                <w:color w:val="000000"/>
                <w:sz w:val="16"/>
                <w:szCs w:val="16"/>
              </w:rPr>
              <w:t xml:space="preserve"> </w:t>
            </w:r>
          </w:p>
        </w:tc>
        <w:tc>
          <w:tcPr>
            <w:tcW w:w="1259" w:type="dxa"/>
            <w:vMerge w:val="restart"/>
          </w:tcPr>
          <w:p w14:paraId="1E5389CE" w14:textId="77777777" w:rsidR="00590B9F" w:rsidRPr="00372267" w:rsidRDefault="00590B9F" w:rsidP="00FD6D61">
            <w:pPr>
              <w:spacing w:line="276" w:lineRule="auto"/>
              <w:jc w:val="center"/>
              <w:rPr>
                <w:rFonts w:ascii="GHEA Grapalat" w:eastAsia="Times New Roman" w:hAnsi="GHEA Grapalat" w:cs="Calibri"/>
                <w:color w:val="000000"/>
                <w:sz w:val="16"/>
                <w:szCs w:val="16"/>
                <w:lang w:val="hy-AM"/>
              </w:rPr>
            </w:pPr>
            <w:r w:rsidRPr="00372267">
              <w:rPr>
                <w:rFonts w:ascii="GHEA Grapalat" w:eastAsia="Times New Roman" w:hAnsi="GHEA Grapalat" w:cs="Calibri"/>
                <w:color w:val="000000"/>
                <w:sz w:val="16"/>
                <w:szCs w:val="16"/>
                <w:lang w:val="hy-AM"/>
              </w:rPr>
              <w:t xml:space="preserve">Մեկ անտապահին ընկնող միջին տարածքը                  </w:t>
            </w:r>
            <w:r w:rsidRPr="00372267">
              <w:rPr>
                <w:rFonts w:ascii="GHEA Grapalat" w:eastAsia="Times New Roman" w:hAnsi="GHEA Grapalat" w:cs="Calibri"/>
                <w:b/>
                <w:bCs/>
                <w:i/>
                <w:iCs/>
                <w:color w:val="000000"/>
                <w:sz w:val="16"/>
                <w:szCs w:val="16"/>
                <w:lang w:val="hy-AM"/>
              </w:rPr>
              <w:t>(հա)</w:t>
            </w:r>
          </w:p>
        </w:tc>
        <w:tc>
          <w:tcPr>
            <w:tcW w:w="3211" w:type="dxa"/>
            <w:gridSpan w:val="3"/>
          </w:tcPr>
          <w:p w14:paraId="05DA56A4" w14:textId="77777777" w:rsidR="00590B9F" w:rsidRPr="00E365B5" w:rsidRDefault="00372267" w:rsidP="00FD6D61">
            <w:pPr>
              <w:spacing w:line="276" w:lineRule="auto"/>
              <w:jc w:val="center"/>
              <w:rPr>
                <w:rFonts w:ascii="GHEA Grapalat" w:eastAsia="Times New Roman" w:hAnsi="GHEA Grapalat" w:cs="Calibri"/>
                <w:color w:val="000000"/>
                <w:sz w:val="20"/>
                <w:szCs w:val="20"/>
                <w:lang w:val="hy-AM"/>
              </w:rPr>
            </w:pPr>
            <w:r w:rsidRPr="00E365B5">
              <w:rPr>
                <w:rFonts w:ascii="GHEA Grapalat" w:eastAsia="Times New Roman" w:hAnsi="GHEA Grapalat" w:cs="Calibri"/>
                <w:color w:val="000000"/>
                <w:sz w:val="20"/>
                <w:szCs w:val="20"/>
                <w:lang w:val="hy-AM"/>
              </w:rPr>
              <w:t>Ա</w:t>
            </w:r>
            <w:r w:rsidR="00590B9F" w:rsidRPr="00E365B5">
              <w:rPr>
                <w:rFonts w:ascii="GHEA Grapalat" w:eastAsia="Times New Roman" w:hAnsi="GHEA Grapalat" w:cs="Calibri"/>
                <w:color w:val="000000"/>
                <w:sz w:val="20"/>
                <w:szCs w:val="20"/>
              </w:rPr>
              <w:t>նտապահ</w:t>
            </w:r>
            <w:r w:rsidR="003E1D9A">
              <w:rPr>
                <w:rFonts w:ascii="GHEA Grapalat" w:eastAsia="Times New Roman" w:hAnsi="GHEA Grapalat" w:cs="Calibri"/>
                <w:color w:val="000000"/>
                <w:sz w:val="20"/>
                <w:szCs w:val="20"/>
                <w:lang w:val="hy-AM"/>
              </w:rPr>
              <w:t>ներ</w:t>
            </w:r>
            <w:r w:rsidR="00590B9F" w:rsidRPr="00E365B5">
              <w:rPr>
                <w:rFonts w:ascii="GHEA Grapalat" w:eastAsia="Times New Roman" w:hAnsi="GHEA Grapalat" w:cs="Calibri"/>
                <w:color w:val="000000"/>
                <w:sz w:val="20"/>
                <w:szCs w:val="20"/>
              </w:rPr>
              <w:t>ին ընկնող</w:t>
            </w:r>
          </w:p>
        </w:tc>
      </w:tr>
      <w:tr w:rsidR="00C05357" w14:paraId="03F4F2FC" w14:textId="77777777" w:rsidTr="00B974EE">
        <w:trPr>
          <w:trHeight w:val="1120"/>
        </w:trPr>
        <w:tc>
          <w:tcPr>
            <w:tcW w:w="422" w:type="dxa"/>
            <w:vMerge/>
          </w:tcPr>
          <w:p w14:paraId="74EF71AB" w14:textId="77777777" w:rsidR="00FD6D61" w:rsidRDefault="00FD6D61" w:rsidP="00FD6D61">
            <w:pPr>
              <w:spacing w:line="276" w:lineRule="auto"/>
              <w:jc w:val="center"/>
              <w:rPr>
                <w:rFonts w:ascii="GHEA Grapalat" w:eastAsia="Times New Roman" w:hAnsi="GHEA Grapalat" w:cs="Calibri"/>
                <w:color w:val="000000"/>
                <w:sz w:val="24"/>
                <w:szCs w:val="24"/>
                <w:lang w:val="hy-AM"/>
              </w:rPr>
            </w:pPr>
          </w:p>
        </w:tc>
        <w:tc>
          <w:tcPr>
            <w:tcW w:w="1705" w:type="dxa"/>
            <w:vMerge/>
          </w:tcPr>
          <w:p w14:paraId="20E89E57" w14:textId="77777777" w:rsidR="00FD6D61" w:rsidRDefault="00FD6D61" w:rsidP="00FD6D61">
            <w:pPr>
              <w:spacing w:line="276" w:lineRule="auto"/>
              <w:jc w:val="center"/>
              <w:rPr>
                <w:rFonts w:ascii="GHEA Grapalat" w:eastAsia="Times New Roman" w:hAnsi="GHEA Grapalat" w:cs="Calibri"/>
                <w:color w:val="000000"/>
                <w:sz w:val="24"/>
                <w:szCs w:val="24"/>
                <w:lang w:val="hy-AM"/>
              </w:rPr>
            </w:pPr>
          </w:p>
        </w:tc>
        <w:tc>
          <w:tcPr>
            <w:tcW w:w="1134" w:type="dxa"/>
            <w:vMerge/>
          </w:tcPr>
          <w:p w14:paraId="170F34C4" w14:textId="77777777" w:rsidR="00FD6D61" w:rsidRDefault="00FD6D61" w:rsidP="00FD6D61">
            <w:pPr>
              <w:spacing w:line="276" w:lineRule="auto"/>
              <w:jc w:val="center"/>
              <w:rPr>
                <w:rFonts w:ascii="GHEA Grapalat" w:eastAsia="Times New Roman" w:hAnsi="GHEA Grapalat" w:cs="Calibri"/>
                <w:color w:val="000000"/>
                <w:sz w:val="24"/>
                <w:szCs w:val="24"/>
                <w:lang w:val="hy-AM"/>
              </w:rPr>
            </w:pPr>
          </w:p>
        </w:tc>
        <w:tc>
          <w:tcPr>
            <w:tcW w:w="1215" w:type="dxa"/>
            <w:vMerge/>
          </w:tcPr>
          <w:p w14:paraId="3D680FC8" w14:textId="77777777" w:rsidR="00FD6D61" w:rsidRDefault="00FD6D61" w:rsidP="00FD6D61">
            <w:pPr>
              <w:spacing w:line="276" w:lineRule="auto"/>
              <w:jc w:val="center"/>
              <w:rPr>
                <w:rFonts w:ascii="GHEA Grapalat" w:eastAsia="Times New Roman" w:hAnsi="GHEA Grapalat" w:cs="Calibri"/>
                <w:color w:val="000000"/>
                <w:sz w:val="24"/>
                <w:szCs w:val="24"/>
                <w:lang w:val="hy-AM"/>
              </w:rPr>
            </w:pPr>
          </w:p>
        </w:tc>
        <w:tc>
          <w:tcPr>
            <w:tcW w:w="1119" w:type="dxa"/>
            <w:vMerge/>
          </w:tcPr>
          <w:p w14:paraId="5C32378F" w14:textId="77777777" w:rsidR="00FD6D61" w:rsidRDefault="00FD6D61" w:rsidP="00FD6D61">
            <w:pPr>
              <w:spacing w:line="276" w:lineRule="auto"/>
              <w:jc w:val="center"/>
              <w:rPr>
                <w:rFonts w:ascii="GHEA Grapalat" w:eastAsia="Times New Roman" w:hAnsi="GHEA Grapalat" w:cs="Calibri"/>
                <w:color w:val="000000"/>
                <w:sz w:val="24"/>
                <w:szCs w:val="24"/>
                <w:lang w:val="hy-AM"/>
              </w:rPr>
            </w:pPr>
          </w:p>
        </w:tc>
        <w:tc>
          <w:tcPr>
            <w:tcW w:w="1259" w:type="dxa"/>
            <w:vMerge/>
          </w:tcPr>
          <w:p w14:paraId="0D8A42DE" w14:textId="77777777" w:rsidR="00FD6D61" w:rsidRPr="00590B9F" w:rsidRDefault="00FD6D61" w:rsidP="00FD6D61">
            <w:pPr>
              <w:spacing w:line="276" w:lineRule="auto"/>
              <w:jc w:val="center"/>
              <w:rPr>
                <w:rFonts w:ascii="GHEA Grapalat" w:eastAsia="Times New Roman" w:hAnsi="GHEA Grapalat" w:cs="Calibri"/>
                <w:color w:val="000000"/>
                <w:sz w:val="14"/>
                <w:szCs w:val="14"/>
                <w:lang w:val="hy-AM"/>
              </w:rPr>
            </w:pPr>
          </w:p>
        </w:tc>
        <w:tc>
          <w:tcPr>
            <w:tcW w:w="1084" w:type="dxa"/>
          </w:tcPr>
          <w:p w14:paraId="0C33F0EE" w14:textId="77777777" w:rsidR="00FD6D61" w:rsidRPr="00B23360" w:rsidRDefault="00590B9F" w:rsidP="00FD6D61">
            <w:pPr>
              <w:spacing w:line="276" w:lineRule="auto"/>
              <w:jc w:val="center"/>
              <w:rPr>
                <w:rFonts w:ascii="GHEA Grapalat" w:eastAsia="Times New Roman" w:hAnsi="GHEA Grapalat" w:cs="Calibri"/>
                <w:color w:val="000000"/>
                <w:sz w:val="16"/>
                <w:szCs w:val="16"/>
                <w:lang w:val="hy-AM"/>
              </w:rPr>
            </w:pPr>
            <w:r w:rsidRPr="00B23360">
              <w:rPr>
                <w:rFonts w:ascii="GHEA Grapalat" w:eastAsia="Times New Roman" w:hAnsi="GHEA Grapalat" w:cs="Calibri"/>
                <w:b/>
                <w:bCs/>
                <w:color w:val="000000"/>
                <w:sz w:val="16"/>
                <w:szCs w:val="16"/>
              </w:rPr>
              <w:t>Նվազա-գույն</w:t>
            </w:r>
            <w:r w:rsidRPr="00B23360">
              <w:rPr>
                <w:rFonts w:ascii="GHEA Grapalat" w:eastAsia="Times New Roman" w:hAnsi="GHEA Grapalat" w:cs="Calibri"/>
                <w:color w:val="000000"/>
                <w:sz w:val="16"/>
                <w:szCs w:val="16"/>
              </w:rPr>
              <w:t xml:space="preserve"> տարածքը                  </w:t>
            </w:r>
            <w:r w:rsidRPr="00B23360">
              <w:rPr>
                <w:rFonts w:ascii="GHEA Grapalat" w:eastAsia="Times New Roman" w:hAnsi="GHEA Grapalat" w:cs="Calibri"/>
                <w:b/>
                <w:bCs/>
                <w:i/>
                <w:iCs/>
                <w:color w:val="000000"/>
                <w:sz w:val="16"/>
                <w:szCs w:val="16"/>
              </w:rPr>
              <w:t>(հա)</w:t>
            </w:r>
          </w:p>
        </w:tc>
        <w:tc>
          <w:tcPr>
            <w:tcW w:w="993" w:type="dxa"/>
          </w:tcPr>
          <w:p w14:paraId="3FAE895E" w14:textId="77777777" w:rsidR="00FD6D61" w:rsidRPr="00B23360" w:rsidRDefault="00590B9F" w:rsidP="00FD6D61">
            <w:pPr>
              <w:spacing w:line="276" w:lineRule="auto"/>
              <w:jc w:val="center"/>
              <w:rPr>
                <w:rFonts w:ascii="GHEA Grapalat" w:eastAsia="Times New Roman" w:hAnsi="GHEA Grapalat" w:cs="Calibri"/>
                <w:color w:val="000000"/>
                <w:sz w:val="16"/>
                <w:szCs w:val="16"/>
                <w:lang w:val="hy-AM"/>
              </w:rPr>
            </w:pPr>
            <w:r w:rsidRPr="00B23360">
              <w:rPr>
                <w:rFonts w:ascii="GHEA Grapalat" w:eastAsia="Times New Roman" w:hAnsi="GHEA Grapalat" w:cs="Calibri"/>
                <w:b/>
                <w:bCs/>
                <w:color w:val="000000"/>
                <w:sz w:val="16"/>
                <w:szCs w:val="16"/>
              </w:rPr>
              <w:t xml:space="preserve">Առավելա-գույն </w:t>
            </w:r>
            <w:r w:rsidRPr="00B23360">
              <w:rPr>
                <w:rFonts w:ascii="GHEA Grapalat" w:eastAsia="Times New Roman" w:hAnsi="GHEA Grapalat" w:cs="Calibri"/>
                <w:color w:val="000000"/>
                <w:sz w:val="16"/>
                <w:szCs w:val="16"/>
              </w:rPr>
              <w:t xml:space="preserve"> տարածքը                  </w:t>
            </w:r>
            <w:r w:rsidRPr="00B23360">
              <w:rPr>
                <w:rFonts w:ascii="GHEA Grapalat" w:eastAsia="Times New Roman" w:hAnsi="GHEA Grapalat" w:cs="Calibri"/>
                <w:b/>
                <w:bCs/>
                <w:i/>
                <w:iCs/>
                <w:color w:val="000000"/>
                <w:sz w:val="16"/>
                <w:szCs w:val="16"/>
              </w:rPr>
              <w:t>(հա)</w:t>
            </w:r>
          </w:p>
        </w:tc>
        <w:tc>
          <w:tcPr>
            <w:tcW w:w="1134" w:type="dxa"/>
          </w:tcPr>
          <w:p w14:paraId="25D8A9C0" w14:textId="77777777" w:rsidR="00FD6D61" w:rsidRPr="00B23360" w:rsidRDefault="00590B9F" w:rsidP="00FD6D61">
            <w:pPr>
              <w:spacing w:line="276" w:lineRule="auto"/>
              <w:jc w:val="center"/>
              <w:rPr>
                <w:rFonts w:ascii="GHEA Grapalat" w:eastAsia="Times New Roman" w:hAnsi="GHEA Grapalat" w:cs="Calibri"/>
                <w:color w:val="000000"/>
                <w:sz w:val="16"/>
                <w:szCs w:val="16"/>
                <w:lang w:val="hy-AM"/>
              </w:rPr>
            </w:pPr>
            <w:r w:rsidRPr="00B23360">
              <w:rPr>
                <w:rFonts w:ascii="GHEA Grapalat" w:eastAsia="Times New Roman" w:hAnsi="GHEA Grapalat" w:cs="Calibri"/>
                <w:b/>
                <w:bCs/>
                <w:color w:val="000000"/>
                <w:sz w:val="16"/>
                <w:szCs w:val="16"/>
              </w:rPr>
              <w:t xml:space="preserve">Տարբերու </w:t>
            </w:r>
            <w:r w:rsidR="00372267" w:rsidRPr="00B23360">
              <w:rPr>
                <w:rFonts w:ascii="GHEA Grapalat" w:eastAsia="Times New Roman" w:hAnsi="GHEA Grapalat" w:cs="Calibri"/>
                <w:b/>
                <w:bCs/>
                <w:color w:val="000000"/>
                <w:sz w:val="16"/>
                <w:szCs w:val="16"/>
              </w:rPr>
              <w:t>-</w:t>
            </w:r>
            <w:r w:rsidRPr="00B23360">
              <w:rPr>
                <w:rFonts w:ascii="GHEA Grapalat" w:eastAsia="Times New Roman" w:hAnsi="GHEA Grapalat" w:cs="Calibri"/>
                <w:b/>
                <w:bCs/>
                <w:color w:val="000000"/>
                <w:sz w:val="16"/>
                <w:szCs w:val="16"/>
              </w:rPr>
              <w:t xml:space="preserve">թյունը </w:t>
            </w:r>
            <w:r w:rsidRPr="00B23360">
              <w:rPr>
                <w:rFonts w:ascii="GHEA Grapalat" w:eastAsia="Times New Roman" w:hAnsi="GHEA Grapalat" w:cs="Calibri"/>
                <w:color w:val="000000"/>
                <w:sz w:val="16"/>
                <w:szCs w:val="16"/>
              </w:rPr>
              <w:t xml:space="preserve">                </w:t>
            </w:r>
            <w:r w:rsidRPr="00B23360">
              <w:rPr>
                <w:rFonts w:ascii="GHEA Grapalat" w:eastAsia="Times New Roman" w:hAnsi="GHEA Grapalat" w:cs="Calibri"/>
                <w:b/>
                <w:bCs/>
                <w:i/>
                <w:iCs/>
                <w:color w:val="000000"/>
                <w:sz w:val="16"/>
                <w:szCs w:val="16"/>
              </w:rPr>
              <w:t>(հա)</w:t>
            </w:r>
          </w:p>
        </w:tc>
      </w:tr>
      <w:tr w:rsidR="00C05357" w14:paraId="3C63DDAF" w14:textId="77777777" w:rsidTr="00B974EE">
        <w:trPr>
          <w:trHeight w:val="1238"/>
        </w:trPr>
        <w:tc>
          <w:tcPr>
            <w:tcW w:w="422" w:type="dxa"/>
            <w:vAlign w:val="center"/>
          </w:tcPr>
          <w:p w14:paraId="671A64EB" w14:textId="77777777" w:rsidR="00590B9F" w:rsidRPr="00553292" w:rsidRDefault="00590B9F" w:rsidP="00590B9F">
            <w:pPr>
              <w:jc w:val="center"/>
              <w:rPr>
                <w:rFonts w:ascii="GHEA Grapalat" w:eastAsia="Times New Roman" w:hAnsi="GHEA Grapalat" w:cs="Calibri"/>
                <w:color w:val="000000"/>
                <w:sz w:val="16"/>
                <w:szCs w:val="16"/>
              </w:rPr>
            </w:pPr>
            <w:r w:rsidRPr="00553292">
              <w:rPr>
                <w:rFonts w:ascii="GHEA Grapalat" w:eastAsia="Times New Roman" w:hAnsi="GHEA Grapalat" w:cs="Calibri"/>
                <w:color w:val="000000"/>
                <w:sz w:val="16"/>
                <w:szCs w:val="16"/>
              </w:rPr>
              <w:t>1</w:t>
            </w:r>
          </w:p>
        </w:tc>
        <w:tc>
          <w:tcPr>
            <w:tcW w:w="1705" w:type="dxa"/>
            <w:vAlign w:val="center"/>
          </w:tcPr>
          <w:p w14:paraId="7A9E6E20" w14:textId="77777777" w:rsidR="00590B9F" w:rsidRPr="00B974EE" w:rsidRDefault="00590B9F" w:rsidP="00590B9F">
            <w:pPr>
              <w:jc w:val="center"/>
              <w:rPr>
                <w:rFonts w:ascii="GHEA Grapalat" w:eastAsia="Times New Roman" w:hAnsi="GHEA Grapalat" w:cs="Calibri"/>
                <w:color w:val="000000"/>
                <w:sz w:val="18"/>
                <w:szCs w:val="18"/>
              </w:rPr>
            </w:pPr>
            <w:r w:rsidRPr="00B974EE">
              <w:rPr>
                <w:rFonts w:ascii="GHEA Grapalat" w:eastAsia="Times New Roman" w:hAnsi="GHEA Grapalat" w:cs="Calibri"/>
                <w:color w:val="000000"/>
                <w:sz w:val="18"/>
                <w:szCs w:val="18"/>
              </w:rPr>
              <w:t>Արագածոտնի</w:t>
            </w:r>
          </w:p>
        </w:tc>
        <w:tc>
          <w:tcPr>
            <w:tcW w:w="1134" w:type="dxa"/>
            <w:vAlign w:val="center"/>
          </w:tcPr>
          <w:p w14:paraId="2AF3AAE7" w14:textId="77777777" w:rsidR="00590B9F" w:rsidRPr="00821E63" w:rsidRDefault="00590B9F" w:rsidP="00590B9F">
            <w:pPr>
              <w:jc w:val="center"/>
              <w:rPr>
                <w:rFonts w:ascii="GHEA Grapalat" w:eastAsia="Times New Roman" w:hAnsi="GHEA Grapalat" w:cs="Calibri"/>
                <w:color w:val="000000"/>
                <w:sz w:val="20"/>
                <w:szCs w:val="20"/>
              </w:rPr>
            </w:pPr>
            <w:r w:rsidRPr="00821E63">
              <w:rPr>
                <w:rFonts w:ascii="GHEA Grapalat" w:eastAsia="Times New Roman" w:hAnsi="GHEA Grapalat" w:cs="Calibri"/>
                <w:color w:val="000000"/>
                <w:sz w:val="20"/>
                <w:szCs w:val="20"/>
              </w:rPr>
              <w:t>10,846.0</w:t>
            </w:r>
          </w:p>
        </w:tc>
        <w:tc>
          <w:tcPr>
            <w:tcW w:w="1215" w:type="dxa"/>
            <w:vAlign w:val="center"/>
          </w:tcPr>
          <w:p w14:paraId="60F01B56" w14:textId="77777777" w:rsidR="00590B9F" w:rsidRPr="00323B89" w:rsidRDefault="00590B9F" w:rsidP="00590B9F">
            <w:pPr>
              <w:jc w:val="center"/>
              <w:rPr>
                <w:rFonts w:ascii="GHEA Grapalat" w:eastAsia="Times New Roman" w:hAnsi="GHEA Grapalat" w:cs="Calibri"/>
                <w:color w:val="000000"/>
                <w:sz w:val="20"/>
                <w:szCs w:val="20"/>
              </w:rPr>
            </w:pPr>
            <w:r w:rsidRPr="00323B89">
              <w:rPr>
                <w:rFonts w:ascii="GHEA Grapalat" w:eastAsia="Times New Roman" w:hAnsi="GHEA Grapalat" w:cs="Calibri"/>
                <w:color w:val="000000"/>
                <w:sz w:val="20"/>
                <w:szCs w:val="20"/>
              </w:rPr>
              <w:t>3</w:t>
            </w:r>
          </w:p>
        </w:tc>
        <w:tc>
          <w:tcPr>
            <w:tcW w:w="1119" w:type="dxa"/>
            <w:vAlign w:val="center"/>
          </w:tcPr>
          <w:p w14:paraId="76558DA7"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27</w:t>
            </w:r>
          </w:p>
        </w:tc>
        <w:tc>
          <w:tcPr>
            <w:tcW w:w="1259" w:type="dxa"/>
            <w:vAlign w:val="center"/>
          </w:tcPr>
          <w:p w14:paraId="4B283096"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401.7</w:t>
            </w:r>
          </w:p>
        </w:tc>
        <w:tc>
          <w:tcPr>
            <w:tcW w:w="1084" w:type="dxa"/>
            <w:vAlign w:val="center"/>
          </w:tcPr>
          <w:p w14:paraId="5FDCBA24"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293.5</w:t>
            </w:r>
          </w:p>
        </w:tc>
        <w:tc>
          <w:tcPr>
            <w:tcW w:w="993" w:type="dxa"/>
            <w:vAlign w:val="center"/>
          </w:tcPr>
          <w:p w14:paraId="31DDD424"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724.0</w:t>
            </w:r>
          </w:p>
        </w:tc>
        <w:tc>
          <w:tcPr>
            <w:tcW w:w="1134" w:type="dxa"/>
            <w:vAlign w:val="center"/>
          </w:tcPr>
          <w:p w14:paraId="2620337C"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430.5</w:t>
            </w:r>
          </w:p>
        </w:tc>
      </w:tr>
      <w:tr w:rsidR="00C05357" w14:paraId="52085108" w14:textId="77777777" w:rsidTr="00B974EE">
        <w:trPr>
          <w:trHeight w:val="1098"/>
        </w:trPr>
        <w:tc>
          <w:tcPr>
            <w:tcW w:w="422" w:type="dxa"/>
            <w:vAlign w:val="center"/>
          </w:tcPr>
          <w:p w14:paraId="5E3C60E8" w14:textId="77777777" w:rsidR="00590B9F" w:rsidRPr="00553292" w:rsidRDefault="00590B9F" w:rsidP="00590B9F">
            <w:pPr>
              <w:jc w:val="center"/>
              <w:rPr>
                <w:rFonts w:ascii="GHEA Grapalat" w:eastAsia="Times New Roman" w:hAnsi="GHEA Grapalat" w:cs="Calibri"/>
                <w:color w:val="000000"/>
                <w:sz w:val="16"/>
                <w:szCs w:val="16"/>
              </w:rPr>
            </w:pPr>
            <w:r w:rsidRPr="00553292">
              <w:rPr>
                <w:rFonts w:ascii="GHEA Grapalat" w:eastAsia="Times New Roman" w:hAnsi="GHEA Grapalat" w:cs="Calibri"/>
                <w:color w:val="000000"/>
                <w:sz w:val="16"/>
                <w:szCs w:val="16"/>
              </w:rPr>
              <w:t>2</w:t>
            </w:r>
          </w:p>
        </w:tc>
        <w:tc>
          <w:tcPr>
            <w:tcW w:w="1705" w:type="dxa"/>
            <w:vAlign w:val="center"/>
          </w:tcPr>
          <w:p w14:paraId="4D5E986B" w14:textId="77777777" w:rsidR="00590B9F" w:rsidRPr="00B974EE" w:rsidRDefault="00590B9F" w:rsidP="00590B9F">
            <w:pPr>
              <w:jc w:val="center"/>
              <w:rPr>
                <w:rFonts w:ascii="GHEA Grapalat" w:eastAsia="Times New Roman" w:hAnsi="GHEA Grapalat" w:cs="Calibri"/>
                <w:color w:val="000000"/>
                <w:sz w:val="18"/>
                <w:szCs w:val="18"/>
              </w:rPr>
            </w:pPr>
            <w:r w:rsidRPr="00B974EE">
              <w:rPr>
                <w:rFonts w:ascii="GHEA Grapalat" w:eastAsia="Times New Roman" w:hAnsi="GHEA Grapalat" w:cs="Calibri"/>
                <w:color w:val="000000"/>
                <w:sz w:val="18"/>
                <w:szCs w:val="18"/>
              </w:rPr>
              <w:t>Վանաձորի</w:t>
            </w:r>
          </w:p>
        </w:tc>
        <w:tc>
          <w:tcPr>
            <w:tcW w:w="1134" w:type="dxa"/>
            <w:vAlign w:val="center"/>
          </w:tcPr>
          <w:p w14:paraId="410A2F8A" w14:textId="77777777" w:rsidR="00590B9F" w:rsidRPr="00821E63" w:rsidRDefault="00590B9F" w:rsidP="00590B9F">
            <w:pPr>
              <w:jc w:val="center"/>
              <w:rPr>
                <w:rFonts w:ascii="GHEA Grapalat" w:eastAsia="Times New Roman" w:hAnsi="GHEA Grapalat" w:cs="Calibri"/>
                <w:color w:val="000000"/>
                <w:sz w:val="20"/>
                <w:szCs w:val="20"/>
              </w:rPr>
            </w:pPr>
            <w:r w:rsidRPr="00821E63">
              <w:rPr>
                <w:rFonts w:ascii="GHEA Grapalat" w:eastAsia="Times New Roman" w:hAnsi="GHEA Grapalat" w:cs="Calibri"/>
                <w:color w:val="000000"/>
                <w:sz w:val="20"/>
                <w:szCs w:val="20"/>
              </w:rPr>
              <w:t>31,704.0</w:t>
            </w:r>
          </w:p>
        </w:tc>
        <w:tc>
          <w:tcPr>
            <w:tcW w:w="1215" w:type="dxa"/>
            <w:vAlign w:val="center"/>
          </w:tcPr>
          <w:p w14:paraId="3ECEA5D6" w14:textId="77777777" w:rsidR="00590B9F" w:rsidRPr="00323B89" w:rsidRDefault="00590B9F" w:rsidP="00590B9F">
            <w:pPr>
              <w:jc w:val="center"/>
              <w:rPr>
                <w:rFonts w:ascii="GHEA Grapalat" w:eastAsia="Times New Roman" w:hAnsi="GHEA Grapalat" w:cs="Calibri"/>
                <w:color w:val="000000"/>
                <w:sz w:val="20"/>
                <w:szCs w:val="20"/>
              </w:rPr>
            </w:pPr>
            <w:r w:rsidRPr="00323B89">
              <w:rPr>
                <w:rFonts w:ascii="GHEA Grapalat" w:eastAsia="Times New Roman" w:hAnsi="GHEA Grapalat" w:cs="Calibri"/>
                <w:color w:val="000000"/>
                <w:sz w:val="20"/>
                <w:szCs w:val="20"/>
              </w:rPr>
              <w:t>7</w:t>
            </w:r>
          </w:p>
        </w:tc>
        <w:tc>
          <w:tcPr>
            <w:tcW w:w="1119" w:type="dxa"/>
            <w:vAlign w:val="center"/>
          </w:tcPr>
          <w:p w14:paraId="18BCE161"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53</w:t>
            </w:r>
          </w:p>
        </w:tc>
        <w:tc>
          <w:tcPr>
            <w:tcW w:w="1259" w:type="dxa"/>
            <w:vAlign w:val="center"/>
          </w:tcPr>
          <w:p w14:paraId="211F0987"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598.2</w:t>
            </w:r>
          </w:p>
        </w:tc>
        <w:tc>
          <w:tcPr>
            <w:tcW w:w="1084" w:type="dxa"/>
            <w:vAlign w:val="center"/>
          </w:tcPr>
          <w:p w14:paraId="3EBD37DD"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388.4</w:t>
            </w:r>
          </w:p>
        </w:tc>
        <w:tc>
          <w:tcPr>
            <w:tcW w:w="993" w:type="dxa"/>
            <w:vAlign w:val="center"/>
          </w:tcPr>
          <w:p w14:paraId="7C14FF7C"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854.0</w:t>
            </w:r>
          </w:p>
        </w:tc>
        <w:tc>
          <w:tcPr>
            <w:tcW w:w="1134" w:type="dxa"/>
            <w:vAlign w:val="center"/>
          </w:tcPr>
          <w:p w14:paraId="4C9A2EF5"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465.6</w:t>
            </w:r>
          </w:p>
        </w:tc>
      </w:tr>
      <w:tr w:rsidR="00C05357" w14:paraId="0211BDEA" w14:textId="77777777" w:rsidTr="00B974EE">
        <w:trPr>
          <w:trHeight w:val="1106"/>
        </w:trPr>
        <w:tc>
          <w:tcPr>
            <w:tcW w:w="422" w:type="dxa"/>
            <w:vAlign w:val="center"/>
          </w:tcPr>
          <w:p w14:paraId="24198C8E" w14:textId="77777777" w:rsidR="00590B9F" w:rsidRPr="00553292" w:rsidRDefault="00590B9F" w:rsidP="00590B9F">
            <w:pPr>
              <w:jc w:val="center"/>
              <w:rPr>
                <w:rFonts w:ascii="GHEA Grapalat" w:eastAsia="Times New Roman" w:hAnsi="GHEA Grapalat" w:cs="Calibri"/>
                <w:color w:val="000000"/>
                <w:sz w:val="16"/>
                <w:szCs w:val="16"/>
              </w:rPr>
            </w:pPr>
            <w:r w:rsidRPr="00553292">
              <w:rPr>
                <w:rFonts w:ascii="GHEA Grapalat" w:eastAsia="Times New Roman" w:hAnsi="GHEA Grapalat" w:cs="Calibri"/>
                <w:color w:val="000000"/>
                <w:sz w:val="16"/>
                <w:szCs w:val="16"/>
              </w:rPr>
              <w:t>3</w:t>
            </w:r>
          </w:p>
        </w:tc>
        <w:tc>
          <w:tcPr>
            <w:tcW w:w="1705" w:type="dxa"/>
            <w:vAlign w:val="center"/>
          </w:tcPr>
          <w:p w14:paraId="0331E59A" w14:textId="77777777" w:rsidR="00590B9F" w:rsidRPr="00B974EE" w:rsidRDefault="00590B9F" w:rsidP="00590B9F">
            <w:pPr>
              <w:jc w:val="center"/>
              <w:rPr>
                <w:rFonts w:ascii="GHEA Grapalat" w:eastAsia="Times New Roman" w:hAnsi="GHEA Grapalat" w:cs="Calibri"/>
                <w:color w:val="000000"/>
                <w:sz w:val="18"/>
                <w:szCs w:val="18"/>
              </w:rPr>
            </w:pPr>
            <w:r w:rsidRPr="00B974EE">
              <w:rPr>
                <w:rFonts w:ascii="GHEA Grapalat" w:eastAsia="Times New Roman" w:hAnsi="GHEA Grapalat" w:cs="Calibri"/>
                <w:color w:val="000000"/>
                <w:sz w:val="18"/>
                <w:szCs w:val="18"/>
              </w:rPr>
              <w:t>Ստեփանավանի</w:t>
            </w:r>
          </w:p>
        </w:tc>
        <w:tc>
          <w:tcPr>
            <w:tcW w:w="1134" w:type="dxa"/>
            <w:vAlign w:val="center"/>
          </w:tcPr>
          <w:p w14:paraId="2C41F966" w14:textId="77777777" w:rsidR="00590B9F" w:rsidRPr="00821E63" w:rsidRDefault="00590B9F" w:rsidP="00590B9F">
            <w:pPr>
              <w:jc w:val="center"/>
              <w:rPr>
                <w:rFonts w:ascii="GHEA Grapalat" w:eastAsia="Times New Roman" w:hAnsi="GHEA Grapalat" w:cs="Calibri"/>
                <w:color w:val="000000"/>
                <w:sz w:val="20"/>
                <w:szCs w:val="20"/>
              </w:rPr>
            </w:pPr>
            <w:r w:rsidRPr="00821E63">
              <w:rPr>
                <w:rFonts w:ascii="GHEA Grapalat" w:eastAsia="Times New Roman" w:hAnsi="GHEA Grapalat" w:cs="Calibri"/>
                <w:color w:val="000000"/>
                <w:sz w:val="20"/>
                <w:szCs w:val="20"/>
              </w:rPr>
              <w:t>6,665.0</w:t>
            </w:r>
          </w:p>
        </w:tc>
        <w:tc>
          <w:tcPr>
            <w:tcW w:w="1215" w:type="dxa"/>
            <w:vAlign w:val="center"/>
          </w:tcPr>
          <w:p w14:paraId="7A097739" w14:textId="77777777" w:rsidR="00590B9F" w:rsidRPr="00323B89" w:rsidRDefault="00590B9F" w:rsidP="00590B9F">
            <w:pPr>
              <w:jc w:val="center"/>
              <w:rPr>
                <w:rFonts w:ascii="GHEA Grapalat" w:eastAsia="Times New Roman" w:hAnsi="GHEA Grapalat" w:cs="Calibri"/>
                <w:color w:val="000000"/>
                <w:sz w:val="20"/>
                <w:szCs w:val="20"/>
              </w:rPr>
            </w:pPr>
            <w:r w:rsidRPr="00323B89">
              <w:rPr>
                <w:rFonts w:ascii="GHEA Grapalat" w:eastAsia="Times New Roman" w:hAnsi="GHEA Grapalat" w:cs="Calibri"/>
                <w:color w:val="000000"/>
                <w:sz w:val="20"/>
                <w:szCs w:val="20"/>
              </w:rPr>
              <w:t>2</w:t>
            </w:r>
          </w:p>
        </w:tc>
        <w:tc>
          <w:tcPr>
            <w:tcW w:w="1119" w:type="dxa"/>
            <w:vAlign w:val="center"/>
          </w:tcPr>
          <w:p w14:paraId="582FCD40"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24</w:t>
            </w:r>
          </w:p>
        </w:tc>
        <w:tc>
          <w:tcPr>
            <w:tcW w:w="1259" w:type="dxa"/>
            <w:vAlign w:val="center"/>
          </w:tcPr>
          <w:p w14:paraId="3CE200B8"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277.7</w:t>
            </w:r>
          </w:p>
        </w:tc>
        <w:tc>
          <w:tcPr>
            <w:tcW w:w="1084" w:type="dxa"/>
            <w:vAlign w:val="center"/>
          </w:tcPr>
          <w:p w14:paraId="45425EF9"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274.8</w:t>
            </w:r>
          </w:p>
        </w:tc>
        <w:tc>
          <w:tcPr>
            <w:tcW w:w="993" w:type="dxa"/>
            <w:vAlign w:val="center"/>
          </w:tcPr>
          <w:p w14:paraId="1E423EEA"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282.6</w:t>
            </w:r>
          </w:p>
        </w:tc>
        <w:tc>
          <w:tcPr>
            <w:tcW w:w="1134" w:type="dxa"/>
            <w:vAlign w:val="center"/>
          </w:tcPr>
          <w:p w14:paraId="6E746348"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7.8</w:t>
            </w:r>
          </w:p>
        </w:tc>
      </w:tr>
      <w:tr w:rsidR="00C05357" w14:paraId="0A93C815" w14:textId="77777777" w:rsidTr="00B974EE">
        <w:trPr>
          <w:trHeight w:val="1106"/>
        </w:trPr>
        <w:tc>
          <w:tcPr>
            <w:tcW w:w="422" w:type="dxa"/>
            <w:vAlign w:val="center"/>
          </w:tcPr>
          <w:p w14:paraId="7DAF7E1D" w14:textId="77777777" w:rsidR="00590B9F" w:rsidRPr="00553292" w:rsidRDefault="00590B9F" w:rsidP="00590B9F">
            <w:pPr>
              <w:jc w:val="center"/>
              <w:rPr>
                <w:rFonts w:ascii="GHEA Grapalat" w:eastAsia="Times New Roman" w:hAnsi="GHEA Grapalat" w:cs="Calibri"/>
                <w:color w:val="000000"/>
                <w:sz w:val="16"/>
                <w:szCs w:val="16"/>
              </w:rPr>
            </w:pPr>
            <w:r w:rsidRPr="00553292">
              <w:rPr>
                <w:rFonts w:ascii="GHEA Grapalat" w:eastAsia="Times New Roman" w:hAnsi="GHEA Grapalat" w:cs="Calibri"/>
                <w:color w:val="000000"/>
                <w:sz w:val="16"/>
                <w:szCs w:val="16"/>
              </w:rPr>
              <w:t>4</w:t>
            </w:r>
          </w:p>
        </w:tc>
        <w:tc>
          <w:tcPr>
            <w:tcW w:w="1705" w:type="dxa"/>
            <w:vAlign w:val="center"/>
          </w:tcPr>
          <w:p w14:paraId="50862303" w14:textId="77777777" w:rsidR="00590B9F" w:rsidRPr="00B974EE" w:rsidRDefault="00590B9F" w:rsidP="00590B9F">
            <w:pPr>
              <w:jc w:val="center"/>
              <w:rPr>
                <w:rFonts w:ascii="GHEA Grapalat" w:eastAsia="Times New Roman" w:hAnsi="GHEA Grapalat" w:cs="Calibri"/>
                <w:color w:val="000000"/>
                <w:sz w:val="18"/>
                <w:szCs w:val="18"/>
              </w:rPr>
            </w:pPr>
            <w:r w:rsidRPr="00B974EE">
              <w:rPr>
                <w:rFonts w:ascii="GHEA Grapalat" w:eastAsia="Times New Roman" w:hAnsi="GHEA Grapalat" w:cs="Calibri"/>
                <w:color w:val="000000"/>
                <w:sz w:val="18"/>
                <w:szCs w:val="18"/>
              </w:rPr>
              <w:t>Թումանյանի</w:t>
            </w:r>
          </w:p>
        </w:tc>
        <w:tc>
          <w:tcPr>
            <w:tcW w:w="1134" w:type="dxa"/>
            <w:vAlign w:val="center"/>
          </w:tcPr>
          <w:p w14:paraId="44F9FA0A" w14:textId="77777777" w:rsidR="00590B9F" w:rsidRPr="00821E63" w:rsidRDefault="00590B9F" w:rsidP="00590B9F">
            <w:pPr>
              <w:jc w:val="center"/>
              <w:rPr>
                <w:rFonts w:ascii="GHEA Grapalat" w:eastAsia="Times New Roman" w:hAnsi="GHEA Grapalat" w:cs="Calibri"/>
                <w:color w:val="000000"/>
                <w:sz w:val="20"/>
                <w:szCs w:val="20"/>
              </w:rPr>
            </w:pPr>
            <w:r w:rsidRPr="00821E63">
              <w:rPr>
                <w:rFonts w:ascii="GHEA Grapalat" w:eastAsia="Times New Roman" w:hAnsi="GHEA Grapalat" w:cs="Calibri"/>
                <w:color w:val="000000"/>
                <w:sz w:val="20"/>
                <w:szCs w:val="20"/>
              </w:rPr>
              <w:t>42,167.0</w:t>
            </w:r>
          </w:p>
        </w:tc>
        <w:tc>
          <w:tcPr>
            <w:tcW w:w="1215" w:type="dxa"/>
            <w:vAlign w:val="center"/>
          </w:tcPr>
          <w:p w14:paraId="44FA2434" w14:textId="77777777" w:rsidR="00590B9F" w:rsidRPr="00323B89" w:rsidRDefault="00590B9F" w:rsidP="00590B9F">
            <w:pPr>
              <w:jc w:val="center"/>
              <w:rPr>
                <w:rFonts w:ascii="GHEA Grapalat" w:eastAsia="Times New Roman" w:hAnsi="GHEA Grapalat" w:cs="Calibri"/>
                <w:color w:val="000000"/>
                <w:sz w:val="20"/>
                <w:szCs w:val="20"/>
              </w:rPr>
            </w:pPr>
            <w:r w:rsidRPr="00323B89">
              <w:rPr>
                <w:rFonts w:ascii="GHEA Grapalat" w:eastAsia="Times New Roman" w:hAnsi="GHEA Grapalat" w:cs="Calibri"/>
                <w:color w:val="000000"/>
                <w:sz w:val="20"/>
                <w:szCs w:val="20"/>
              </w:rPr>
              <w:t>9</w:t>
            </w:r>
          </w:p>
        </w:tc>
        <w:tc>
          <w:tcPr>
            <w:tcW w:w="1119" w:type="dxa"/>
            <w:vAlign w:val="center"/>
          </w:tcPr>
          <w:p w14:paraId="4B4BBF2C"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41</w:t>
            </w:r>
          </w:p>
        </w:tc>
        <w:tc>
          <w:tcPr>
            <w:tcW w:w="1259" w:type="dxa"/>
            <w:vAlign w:val="center"/>
          </w:tcPr>
          <w:p w14:paraId="33F1E47C"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1,028.5</w:t>
            </w:r>
          </w:p>
        </w:tc>
        <w:tc>
          <w:tcPr>
            <w:tcW w:w="1084" w:type="dxa"/>
            <w:vAlign w:val="center"/>
          </w:tcPr>
          <w:p w14:paraId="61D7394B"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776.0</w:t>
            </w:r>
          </w:p>
        </w:tc>
        <w:tc>
          <w:tcPr>
            <w:tcW w:w="993" w:type="dxa"/>
            <w:vAlign w:val="center"/>
          </w:tcPr>
          <w:p w14:paraId="18BDE0B1"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1,572.3</w:t>
            </w:r>
          </w:p>
        </w:tc>
        <w:tc>
          <w:tcPr>
            <w:tcW w:w="1134" w:type="dxa"/>
            <w:vAlign w:val="center"/>
          </w:tcPr>
          <w:p w14:paraId="4761B619"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796.3</w:t>
            </w:r>
          </w:p>
        </w:tc>
      </w:tr>
      <w:tr w:rsidR="00C05357" w14:paraId="45FEB432" w14:textId="77777777" w:rsidTr="00B974EE">
        <w:trPr>
          <w:trHeight w:val="1106"/>
        </w:trPr>
        <w:tc>
          <w:tcPr>
            <w:tcW w:w="422" w:type="dxa"/>
            <w:vAlign w:val="center"/>
          </w:tcPr>
          <w:p w14:paraId="626F8FCA" w14:textId="77777777" w:rsidR="00590B9F" w:rsidRPr="00553292" w:rsidRDefault="00590B9F" w:rsidP="00590B9F">
            <w:pPr>
              <w:jc w:val="center"/>
              <w:rPr>
                <w:rFonts w:ascii="GHEA Grapalat" w:eastAsia="Times New Roman" w:hAnsi="GHEA Grapalat" w:cs="Calibri"/>
                <w:color w:val="000000"/>
                <w:sz w:val="16"/>
                <w:szCs w:val="16"/>
              </w:rPr>
            </w:pPr>
            <w:r w:rsidRPr="00553292">
              <w:rPr>
                <w:rFonts w:ascii="GHEA Grapalat" w:eastAsia="Times New Roman" w:hAnsi="GHEA Grapalat" w:cs="Calibri"/>
                <w:color w:val="000000"/>
                <w:sz w:val="16"/>
                <w:szCs w:val="16"/>
              </w:rPr>
              <w:t>5</w:t>
            </w:r>
          </w:p>
        </w:tc>
        <w:tc>
          <w:tcPr>
            <w:tcW w:w="1705" w:type="dxa"/>
            <w:vAlign w:val="center"/>
          </w:tcPr>
          <w:p w14:paraId="6CEC2121" w14:textId="77777777" w:rsidR="00590B9F" w:rsidRPr="00372267" w:rsidRDefault="00590B9F" w:rsidP="00590B9F">
            <w:pPr>
              <w:jc w:val="center"/>
              <w:rPr>
                <w:rFonts w:ascii="GHEA Grapalat" w:eastAsia="Times New Roman" w:hAnsi="GHEA Grapalat" w:cs="Calibri"/>
                <w:color w:val="000000"/>
                <w:sz w:val="16"/>
                <w:szCs w:val="16"/>
              </w:rPr>
            </w:pPr>
            <w:r w:rsidRPr="00372267">
              <w:rPr>
                <w:rFonts w:ascii="GHEA Grapalat" w:eastAsia="Times New Roman" w:hAnsi="GHEA Grapalat" w:cs="Calibri"/>
                <w:color w:val="000000"/>
                <w:sz w:val="16"/>
                <w:szCs w:val="16"/>
              </w:rPr>
              <w:t>Նոյեմբերյանի</w:t>
            </w:r>
          </w:p>
        </w:tc>
        <w:tc>
          <w:tcPr>
            <w:tcW w:w="1134" w:type="dxa"/>
            <w:vAlign w:val="center"/>
          </w:tcPr>
          <w:p w14:paraId="39BFECA5" w14:textId="77777777" w:rsidR="00590B9F" w:rsidRPr="00821E63" w:rsidRDefault="00590B9F" w:rsidP="00590B9F">
            <w:pPr>
              <w:jc w:val="center"/>
              <w:rPr>
                <w:rFonts w:ascii="GHEA Grapalat" w:eastAsia="Times New Roman" w:hAnsi="GHEA Grapalat" w:cs="Calibri"/>
                <w:color w:val="000000"/>
                <w:sz w:val="20"/>
                <w:szCs w:val="20"/>
              </w:rPr>
            </w:pPr>
            <w:r w:rsidRPr="00821E63">
              <w:rPr>
                <w:rFonts w:ascii="GHEA Grapalat" w:eastAsia="Times New Roman" w:hAnsi="GHEA Grapalat" w:cs="Calibri"/>
                <w:color w:val="000000"/>
                <w:sz w:val="20"/>
                <w:szCs w:val="20"/>
              </w:rPr>
              <w:t>29,254.0</w:t>
            </w:r>
          </w:p>
        </w:tc>
        <w:tc>
          <w:tcPr>
            <w:tcW w:w="1215" w:type="dxa"/>
            <w:vAlign w:val="center"/>
          </w:tcPr>
          <w:p w14:paraId="12E640F3" w14:textId="77777777" w:rsidR="00590B9F" w:rsidRPr="00323B89" w:rsidRDefault="00590B9F" w:rsidP="00590B9F">
            <w:pPr>
              <w:jc w:val="center"/>
              <w:rPr>
                <w:rFonts w:ascii="GHEA Grapalat" w:eastAsia="Times New Roman" w:hAnsi="GHEA Grapalat" w:cs="Calibri"/>
                <w:color w:val="000000"/>
                <w:sz w:val="20"/>
                <w:szCs w:val="20"/>
              </w:rPr>
            </w:pPr>
            <w:r w:rsidRPr="00323B89">
              <w:rPr>
                <w:rFonts w:ascii="GHEA Grapalat" w:eastAsia="Times New Roman" w:hAnsi="GHEA Grapalat" w:cs="Calibri"/>
                <w:color w:val="000000"/>
                <w:sz w:val="20"/>
                <w:szCs w:val="20"/>
              </w:rPr>
              <w:t>7</w:t>
            </w:r>
          </w:p>
        </w:tc>
        <w:tc>
          <w:tcPr>
            <w:tcW w:w="1119" w:type="dxa"/>
            <w:vAlign w:val="center"/>
          </w:tcPr>
          <w:p w14:paraId="265656F0"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38</w:t>
            </w:r>
          </w:p>
        </w:tc>
        <w:tc>
          <w:tcPr>
            <w:tcW w:w="1259" w:type="dxa"/>
            <w:vAlign w:val="center"/>
          </w:tcPr>
          <w:p w14:paraId="5951F28D"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769.8</w:t>
            </w:r>
          </w:p>
        </w:tc>
        <w:tc>
          <w:tcPr>
            <w:tcW w:w="1084" w:type="dxa"/>
            <w:vAlign w:val="center"/>
          </w:tcPr>
          <w:p w14:paraId="37D3025C"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486.6</w:t>
            </w:r>
          </w:p>
        </w:tc>
        <w:tc>
          <w:tcPr>
            <w:tcW w:w="993" w:type="dxa"/>
            <w:vAlign w:val="center"/>
          </w:tcPr>
          <w:p w14:paraId="350E55EB"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1,375.0</w:t>
            </w:r>
          </w:p>
        </w:tc>
        <w:tc>
          <w:tcPr>
            <w:tcW w:w="1134" w:type="dxa"/>
            <w:vAlign w:val="center"/>
          </w:tcPr>
          <w:p w14:paraId="0202F1B1" w14:textId="77777777" w:rsidR="00590B9F" w:rsidRPr="00FD6D61" w:rsidRDefault="00590B9F" w:rsidP="00590B9F">
            <w:pPr>
              <w:jc w:val="center"/>
              <w:rPr>
                <w:rFonts w:ascii="GHEA Grapalat" w:eastAsia="Times New Roman" w:hAnsi="GHEA Grapalat" w:cs="Calibri"/>
                <w:color w:val="000000"/>
                <w:sz w:val="20"/>
                <w:szCs w:val="20"/>
              </w:rPr>
            </w:pPr>
            <w:r w:rsidRPr="00FD6D61">
              <w:rPr>
                <w:rFonts w:ascii="GHEA Grapalat" w:eastAsia="Times New Roman" w:hAnsi="GHEA Grapalat" w:cs="Calibri"/>
                <w:color w:val="000000"/>
                <w:sz w:val="20"/>
                <w:szCs w:val="20"/>
              </w:rPr>
              <w:t>888.4</w:t>
            </w:r>
          </w:p>
        </w:tc>
      </w:tr>
      <w:tr w:rsidR="00B23360" w14:paraId="6C579549" w14:textId="77777777" w:rsidTr="00B974EE">
        <w:trPr>
          <w:trHeight w:val="1352"/>
        </w:trPr>
        <w:tc>
          <w:tcPr>
            <w:tcW w:w="2127" w:type="dxa"/>
            <w:gridSpan w:val="2"/>
          </w:tcPr>
          <w:p w14:paraId="5753B20A" w14:textId="77777777" w:rsidR="00590B9F" w:rsidRDefault="00590B9F" w:rsidP="00590B9F">
            <w:pPr>
              <w:spacing w:line="276" w:lineRule="auto"/>
              <w:jc w:val="right"/>
              <w:rPr>
                <w:rFonts w:ascii="GHEA Grapalat" w:eastAsia="Times New Roman" w:hAnsi="GHEA Grapalat" w:cs="Calibri"/>
                <w:color w:val="000000"/>
                <w:sz w:val="24"/>
                <w:szCs w:val="24"/>
              </w:rPr>
            </w:pPr>
          </w:p>
          <w:p w14:paraId="40E20C3D" w14:textId="77777777" w:rsidR="00590B9F" w:rsidRPr="00710A1E" w:rsidRDefault="00590B9F" w:rsidP="00590B9F">
            <w:pPr>
              <w:spacing w:line="276" w:lineRule="auto"/>
              <w:jc w:val="right"/>
              <w:rPr>
                <w:rFonts w:ascii="GHEA Grapalat" w:eastAsia="Times New Roman" w:hAnsi="GHEA Grapalat" w:cs="Calibri"/>
                <w:color w:val="000000"/>
                <w:sz w:val="24"/>
                <w:szCs w:val="24"/>
                <w:lang w:val="hy-AM"/>
              </w:rPr>
            </w:pPr>
            <w:r w:rsidRPr="00FD6D61">
              <w:rPr>
                <w:rFonts w:ascii="GHEA Grapalat" w:eastAsia="Times New Roman" w:hAnsi="GHEA Grapalat" w:cs="Calibri"/>
                <w:color w:val="000000"/>
                <w:sz w:val="24"/>
                <w:szCs w:val="24"/>
              </w:rPr>
              <w:t>Ընդամենը</w:t>
            </w:r>
            <w:r w:rsidR="00710A1E">
              <w:rPr>
                <w:rFonts w:ascii="GHEA Grapalat" w:eastAsia="Times New Roman" w:hAnsi="GHEA Grapalat" w:cs="Calibri"/>
                <w:color w:val="000000"/>
                <w:sz w:val="24"/>
                <w:szCs w:val="24"/>
                <w:lang w:val="hy-AM"/>
              </w:rPr>
              <w:t>՝</w:t>
            </w:r>
          </w:p>
        </w:tc>
        <w:tc>
          <w:tcPr>
            <w:tcW w:w="1134" w:type="dxa"/>
          </w:tcPr>
          <w:p w14:paraId="3AFC5B80" w14:textId="77777777" w:rsidR="00590B9F" w:rsidRPr="00821E63" w:rsidRDefault="00590B9F" w:rsidP="00590B9F">
            <w:pPr>
              <w:spacing w:line="276" w:lineRule="auto"/>
              <w:jc w:val="center"/>
              <w:rPr>
                <w:rFonts w:ascii="GHEA Grapalat" w:eastAsia="Times New Roman" w:hAnsi="GHEA Grapalat" w:cs="Calibri"/>
                <w:color w:val="000000"/>
                <w:sz w:val="20"/>
                <w:szCs w:val="20"/>
              </w:rPr>
            </w:pPr>
          </w:p>
          <w:p w14:paraId="7E4F0115" w14:textId="77777777" w:rsidR="00590B9F" w:rsidRPr="00821E63" w:rsidRDefault="00590B9F" w:rsidP="00590B9F">
            <w:pPr>
              <w:spacing w:line="276" w:lineRule="auto"/>
              <w:jc w:val="center"/>
              <w:rPr>
                <w:rFonts w:ascii="GHEA Grapalat" w:eastAsia="Times New Roman" w:hAnsi="GHEA Grapalat" w:cs="Calibri"/>
                <w:color w:val="000000"/>
                <w:sz w:val="20"/>
                <w:szCs w:val="20"/>
                <w:lang w:val="hy-AM"/>
              </w:rPr>
            </w:pPr>
            <w:r w:rsidRPr="00821E63">
              <w:rPr>
                <w:rFonts w:ascii="GHEA Grapalat" w:eastAsia="Times New Roman" w:hAnsi="GHEA Grapalat" w:cs="Calibri"/>
                <w:color w:val="000000"/>
                <w:sz w:val="20"/>
                <w:szCs w:val="20"/>
              </w:rPr>
              <w:t>120,636.0</w:t>
            </w:r>
          </w:p>
        </w:tc>
        <w:tc>
          <w:tcPr>
            <w:tcW w:w="1215" w:type="dxa"/>
            <w:vAlign w:val="center"/>
          </w:tcPr>
          <w:p w14:paraId="37E97CB0" w14:textId="77777777" w:rsidR="00590B9F" w:rsidRPr="00323B89" w:rsidRDefault="00590B9F" w:rsidP="00590B9F">
            <w:pPr>
              <w:jc w:val="center"/>
              <w:rPr>
                <w:rFonts w:ascii="GHEA Grapalat" w:eastAsia="Times New Roman" w:hAnsi="GHEA Grapalat" w:cs="Calibri"/>
                <w:color w:val="000000"/>
                <w:sz w:val="20"/>
                <w:szCs w:val="20"/>
              </w:rPr>
            </w:pPr>
            <w:r w:rsidRPr="00323B89">
              <w:rPr>
                <w:rFonts w:ascii="GHEA Grapalat" w:eastAsia="Times New Roman" w:hAnsi="GHEA Grapalat" w:cs="Calibri"/>
                <w:color w:val="000000"/>
                <w:sz w:val="20"/>
                <w:szCs w:val="20"/>
              </w:rPr>
              <w:t>28</w:t>
            </w:r>
          </w:p>
        </w:tc>
        <w:tc>
          <w:tcPr>
            <w:tcW w:w="1119" w:type="dxa"/>
            <w:vAlign w:val="center"/>
          </w:tcPr>
          <w:p w14:paraId="136141BC" w14:textId="77777777" w:rsidR="00590B9F" w:rsidRPr="00FD6D61" w:rsidRDefault="00590B9F" w:rsidP="00590B9F">
            <w:pPr>
              <w:jc w:val="center"/>
              <w:rPr>
                <w:rFonts w:ascii="GHEA Grapalat" w:eastAsia="Times New Roman" w:hAnsi="GHEA Grapalat" w:cs="Calibri"/>
                <w:color w:val="000000"/>
              </w:rPr>
            </w:pPr>
            <w:r w:rsidRPr="00FD6D61">
              <w:rPr>
                <w:rFonts w:ascii="GHEA Grapalat" w:eastAsia="Times New Roman" w:hAnsi="GHEA Grapalat" w:cs="Calibri"/>
                <w:color w:val="000000"/>
              </w:rPr>
              <w:t>183</w:t>
            </w:r>
          </w:p>
        </w:tc>
        <w:tc>
          <w:tcPr>
            <w:tcW w:w="1259" w:type="dxa"/>
            <w:vAlign w:val="center"/>
          </w:tcPr>
          <w:p w14:paraId="15237BF4" w14:textId="77777777" w:rsidR="00590B9F" w:rsidRPr="00FD6D61" w:rsidRDefault="00590B9F" w:rsidP="00590B9F">
            <w:pPr>
              <w:jc w:val="center"/>
              <w:rPr>
                <w:rFonts w:ascii="GHEA Grapalat" w:eastAsia="Times New Roman" w:hAnsi="GHEA Grapalat" w:cs="Calibri"/>
                <w:color w:val="000000"/>
              </w:rPr>
            </w:pPr>
            <w:r w:rsidRPr="00FD6D61">
              <w:rPr>
                <w:rFonts w:ascii="GHEA Grapalat" w:eastAsia="Times New Roman" w:hAnsi="GHEA Grapalat" w:cs="Calibri"/>
                <w:color w:val="000000"/>
              </w:rPr>
              <w:t>659.2</w:t>
            </w:r>
          </w:p>
        </w:tc>
        <w:tc>
          <w:tcPr>
            <w:tcW w:w="1084" w:type="dxa"/>
            <w:vAlign w:val="center"/>
          </w:tcPr>
          <w:p w14:paraId="0D56EB07" w14:textId="77777777" w:rsidR="00590B9F" w:rsidRPr="00FD6D61" w:rsidRDefault="00590B9F" w:rsidP="00590B9F">
            <w:pPr>
              <w:jc w:val="center"/>
              <w:rPr>
                <w:rFonts w:ascii="GHEA Grapalat" w:eastAsia="Times New Roman" w:hAnsi="GHEA Grapalat" w:cs="Calibri"/>
                <w:color w:val="000000"/>
              </w:rPr>
            </w:pPr>
            <w:r w:rsidRPr="00FD6D61">
              <w:rPr>
                <w:rFonts w:ascii="GHEA Grapalat" w:eastAsia="Times New Roman" w:hAnsi="GHEA Grapalat" w:cs="Calibri"/>
                <w:color w:val="000000"/>
              </w:rPr>
              <w:t>443.9</w:t>
            </w:r>
          </w:p>
        </w:tc>
        <w:tc>
          <w:tcPr>
            <w:tcW w:w="993" w:type="dxa"/>
            <w:vAlign w:val="center"/>
          </w:tcPr>
          <w:p w14:paraId="5A832589" w14:textId="77777777" w:rsidR="00590B9F" w:rsidRPr="00FD6D61" w:rsidRDefault="00590B9F" w:rsidP="00590B9F">
            <w:pPr>
              <w:jc w:val="center"/>
              <w:rPr>
                <w:rFonts w:ascii="GHEA Grapalat" w:eastAsia="Times New Roman" w:hAnsi="GHEA Grapalat" w:cs="Calibri"/>
                <w:color w:val="000000"/>
              </w:rPr>
            </w:pPr>
            <w:r w:rsidRPr="00FD6D61">
              <w:rPr>
                <w:rFonts w:ascii="GHEA Grapalat" w:eastAsia="Times New Roman" w:hAnsi="GHEA Grapalat" w:cs="Calibri"/>
                <w:color w:val="000000"/>
              </w:rPr>
              <w:t>961.6</w:t>
            </w:r>
          </w:p>
        </w:tc>
        <w:tc>
          <w:tcPr>
            <w:tcW w:w="1134" w:type="dxa"/>
            <w:vAlign w:val="center"/>
          </w:tcPr>
          <w:p w14:paraId="7443E93C" w14:textId="77777777" w:rsidR="00590B9F" w:rsidRPr="00FD6D61" w:rsidRDefault="00590B9F" w:rsidP="00590B9F">
            <w:pPr>
              <w:jc w:val="center"/>
              <w:rPr>
                <w:rFonts w:ascii="GHEA Grapalat" w:eastAsia="Times New Roman" w:hAnsi="GHEA Grapalat" w:cs="Calibri"/>
                <w:color w:val="000000"/>
              </w:rPr>
            </w:pPr>
            <w:r w:rsidRPr="00FD6D61">
              <w:rPr>
                <w:rFonts w:ascii="GHEA Grapalat" w:eastAsia="Times New Roman" w:hAnsi="GHEA Grapalat" w:cs="Calibri"/>
                <w:color w:val="000000"/>
              </w:rPr>
              <w:t>517.7</w:t>
            </w:r>
          </w:p>
        </w:tc>
      </w:tr>
    </w:tbl>
    <w:p w14:paraId="77070056" w14:textId="77777777" w:rsidR="00462082" w:rsidRDefault="00462082" w:rsidP="00FD6D61">
      <w:pPr>
        <w:spacing w:line="276" w:lineRule="auto"/>
        <w:ind w:left="360"/>
        <w:jc w:val="center"/>
        <w:rPr>
          <w:rFonts w:ascii="GHEA Grapalat" w:eastAsia="Times New Roman" w:hAnsi="GHEA Grapalat" w:cs="Calibri"/>
          <w:color w:val="000000"/>
          <w:sz w:val="24"/>
          <w:szCs w:val="24"/>
          <w:lang w:val="hy-AM"/>
        </w:rPr>
        <w:sectPr w:rsidR="00462082" w:rsidSect="003F7779">
          <w:headerReference w:type="even" r:id="rId12"/>
          <w:headerReference w:type="default" r:id="rId13"/>
          <w:footerReference w:type="even" r:id="rId14"/>
          <w:footerReference w:type="default" r:id="rId15"/>
          <w:headerReference w:type="first" r:id="rId16"/>
          <w:footerReference w:type="first" r:id="rId17"/>
          <w:pgSz w:w="11909" w:h="16834" w:code="9"/>
          <w:pgMar w:top="1304" w:right="709" w:bottom="1304" w:left="1276" w:header="720" w:footer="505" w:gutter="0"/>
          <w:pgNumType w:start="0"/>
          <w:cols w:space="720"/>
          <w:titlePg/>
          <w:docGrid w:linePitch="360"/>
        </w:sectPr>
      </w:pPr>
    </w:p>
    <w:p w14:paraId="62A4D5F5" w14:textId="77777777" w:rsidR="00923D0A" w:rsidRPr="00923D0A" w:rsidRDefault="00923D0A" w:rsidP="00923D0A">
      <w:pPr>
        <w:spacing w:line="240" w:lineRule="auto"/>
        <w:ind w:left="360"/>
        <w:jc w:val="right"/>
        <w:rPr>
          <w:rFonts w:ascii="GHEA Grapalat" w:eastAsia="Times New Roman" w:hAnsi="GHEA Grapalat" w:cs="Calibri"/>
          <w:bCs/>
          <w:i/>
          <w:iCs/>
          <w:color w:val="000000"/>
          <w:sz w:val="24"/>
          <w:szCs w:val="24"/>
          <w:lang w:val="hy-AM"/>
        </w:rPr>
      </w:pPr>
      <w:r w:rsidRPr="00923D0A">
        <w:rPr>
          <w:rFonts w:ascii="GHEA Grapalat" w:eastAsia="Times New Roman" w:hAnsi="GHEA Grapalat" w:cs="Calibri"/>
          <w:bCs/>
          <w:i/>
          <w:iCs/>
          <w:color w:val="000000"/>
          <w:sz w:val="24"/>
          <w:szCs w:val="24"/>
          <w:lang w:val="hy-AM"/>
        </w:rPr>
        <w:lastRenderedPageBreak/>
        <w:t xml:space="preserve">Հավելված </w:t>
      </w:r>
      <w:r>
        <w:rPr>
          <w:rFonts w:ascii="GHEA Grapalat" w:eastAsia="Times New Roman" w:hAnsi="GHEA Grapalat" w:cs="Calibri"/>
          <w:bCs/>
          <w:i/>
          <w:iCs/>
          <w:color w:val="000000"/>
          <w:sz w:val="24"/>
          <w:szCs w:val="24"/>
          <w:lang w:val="hy-AM"/>
        </w:rPr>
        <w:t>7</w:t>
      </w:r>
    </w:p>
    <w:p w14:paraId="68B0F570" w14:textId="77777777" w:rsidR="00923D0A" w:rsidRDefault="00923D0A" w:rsidP="00923D0A">
      <w:pPr>
        <w:spacing w:line="276" w:lineRule="auto"/>
        <w:ind w:left="360"/>
        <w:jc w:val="center"/>
        <w:rPr>
          <w:rFonts w:ascii="GHEA Grapalat" w:eastAsia="Times New Roman" w:hAnsi="GHEA Grapalat" w:cs="Calibri"/>
          <w:color w:val="000000"/>
          <w:sz w:val="24"/>
          <w:szCs w:val="24"/>
          <w:lang w:val="hy-AM"/>
        </w:rPr>
      </w:pPr>
      <w:r w:rsidRPr="00923D0A">
        <w:rPr>
          <w:rFonts w:ascii="GHEA Grapalat" w:eastAsia="Times New Roman" w:hAnsi="GHEA Grapalat" w:cs="Calibri"/>
          <w:color w:val="000000"/>
          <w:lang w:val="hy-AM"/>
        </w:rPr>
        <w:t xml:space="preserve">ՊՈԱԿ-ի </w:t>
      </w:r>
      <w:r w:rsidRPr="00FD6D61">
        <w:rPr>
          <w:rFonts w:ascii="GHEA Grapalat" w:eastAsia="Times New Roman" w:hAnsi="GHEA Grapalat" w:cs="Calibri"/>
          <w:color w:val="000000"/>
          <w:sz w:val="24"/>
          <w:szCs w:val="24"/>
          <w:lang w:val="hy-AM"/>
        </w:rPr>
        <w:t xml:space="preserve">2019-2020թթ. </w:t>
      </w:r>
      <w:r>
        <w:rPr>
          <w:rFonts w:ascii="GHEA Grapalat" w:eastAsia="Times New Roman" w:hAnsi="GHEA Grapalat" w:cs="Calibri"/>
          <w:color w:val="000000"/>
          <w:sz w:val="24"/>
          <w:szCs w:val="24"/>
          <w:lang w:val="hy-AM"/>
        </w:rPr>
        <w:t xml:space="preserve">ֆինանսական և ոչ ֆինանսական ամփոփ ցուցանիշների </w:t>
      </w:r>
      <w:r w:rsidRPr="00FD6D61">
        <w:rPr>
          <w:rFonts w:ascii="GHEA Grapalat" w:eastAsia="Times New Roman" w:hAnsi="GHEA Grapalat" w:cs="Calibri"/>
          <w:color w:val="000000"/>
          <w:sz w:val="24"/>
          <w:szCs w:val="24"/>
          <w:lang w:val="hy-AM"/>
        </w:rPr>
        <w:t xml:space="preserve"> վերաբերյալ</w:t>
      </w:r>
    </w:p>
    <w:tbl>
      <w:tblPr>
        <w:tblW w:w="15078" w:type="dxa"/>
        <w:tblInd w:w="113" w:type="dxa"/>
        <w:tblLayout w:type="fixed"/>
        <w:tblLook w:val="04A0" w:firstRow="1" w:lastRow="0" w:firstColumn="1" w:lastColumn="0" w:noHBand="0" w:noVBand="1"/>
      </w:tblPr>
      <w:tblGrid>
        <w:gridCol w:w="517"/>
        <w:gridCol w:w="1604"/>
        <w:gridCol w:w="1116"/>
        <w:gridCol w:w="1120"/>
        <w:gridCol w:w="1591"/>
        <w:gridCol w:w="777"/>
        <w:gridCol w:w="6"/>
        <w:gridCol w:w="1385"/>
        <w:gridCol w:w="1346"/>
        <w:gridCol w:w="1079"/>
        <w:gridCol w:w="4529"/>
        <w:gridCol w:w="8"/>
      </w:tblGrid>
      <w:tr w:rsidR="002A573E" w:rsidRPr="00D54C41" w14:paraId="06C310FD" w14:textId="77777777" w:rsidTr="00D40DD9">
        <w:trPr>
          <w:gridAfter w:val="1"/>
          <w:wAfter w:w="6" w:type="dxa"/>
          <w:trHeight w:val="229"/>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4B6EE" w14:textId="77777777" w:rsidR="002A573E" w:rsidRPr="00D54C41" w:rsidRDefault="002A573E" w:rsidP="002A573E">
            <w:pPr>
              <w:spacing w:after="0" w:line="240" w:lineRule="auto"/>
              <w:jc w:val="center"/>
              <w:rPr>
                <w:rFonts w:ascii="GHEA Grapalat" w:eastAsia="Times New Roman" w:hAnsi="GHEA Grapalat" w:cs="Times New Roman"/>
                <w:bCs/>
                <w:color w:val="000000"/>
                <w:sz w:val="14"/>
                <w:szCs w:val="14"/>
              </w:rPr>
            </w:pPr>
            <w:r w:rsidRPr="00D54C41">
              <w:rPr>
                <w:rFonts w:ascii="GHEA Grapalat" w:eastAsia="Times New Roman" w:hAnsi="GHEA Grapalat" w:cs="Times New Roman"/>
                <w:bCs/>
                <w:color w:val="000000"/>
                <w:sz w:val="14"/>
                <w:szCs w:val="14"/>
              </w:rPr>
              <w:t>Թիվ</w:t>
            </w: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AC239"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Ֆինանսավորման հիմք</w:t>
            </w:r>
          </w:p>
        </w:tc>
        <w:tc>
          <w:tcPr>
            <w:tcW w:w="8420" w:type="dxa"/>
            <w:gridSpan w:val="8"/>
            <w:tcBorders>
              <w:top w:val="single" w:sz="4" w:space="0" w:color="auto"/>
              <w:left w:val="nil"/>
              <w:bottom w:val="single" w:sz="4" w:space="0" w:color="auto"/>
              <w:right w:val="single" w:sz="4" w:space="0" w:color="auto"/>
            </w:tcBorders>
            <w:shd w:val="clear" w:color="auto" w:fill="auto"/>
            <w:vAlign w:val="center"/>
            <w:hideMark/>
          </w:tcPr>
          <w:p w14:paraId="31E9BE8E"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Դրամաշնորհների տրամադրման պայմանագրի</w:t>
            </w:r>
          </w:p>
        </w:tc>
        <w:tc>
          <w:tcPr>
            <w:tcW w:w="4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4009C1" w14:textId="77777777" w:rsidR="002A573E" w:rsidRPr="00D54C41" w:rsidRDefault="002A573E" w:rsidP="002A573E">
            <w:pPr>
              <w:spacing w:after="0" w:line="240" w:lineRule="auto"/>
              <w:jc w:val="center"/>
              <w:rPr>
                <w:rFonts w:ascii="GHEA Grapalat" w:eastAsia="Times New Roman" w:hAnsi="GHEA Grapalat" w:cs="Times New Roman"/>
                <w:color w:val="000000"/>
                <w:sz w:val="20"/>
                <w:szCs w:val="20"/>
              </w:rPr>
            </w:pPr>
            <w:r w:rsidRPr="00D54C41">
              <w:rPr>
                <w:rFonts w:ascii="GHEA Grapalat" w:eastAsia="Times New Roman" w:hAnsi="GHEA Grapalat" w:cs="Times New Roman"/>
                <w:color w:val="000000"/>
                <w:sz w:val="20"/>
                <w:szCs w:val="20"/>
              </w:rPr>
              <w:t>Ոչ ֆինանսական արդյունքին միտված ցուցանիշներ</w:t>
            </w:r>
          </w:p>
        </w:tc>
      </w:tr>
      <w:tr w:rsidR="002A573E" w:rsidRPr="002A573E" w14:paraId="6023CCFC" w14:textId="77777777" w:rsidTr="00D40DD9">
        <w:trPr>
          <w:gridAfter w:val="1"/>
          <w:wAfter w:w="8" w:type="dxa"/>
          <w:trHeight w:val="376"/>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046F69F1" w14:textId="77777777" w:rsidR="002A573E" w:rsidRPr="002A573E" w:rsidRDefault="002A573E" w:rsidP="002A573E">
            <w:pPr>
              <w:spacing w:after="0" w:line="240" w:lineRule="auto"/>
              <w:rPr>
                <w:rFonts w:ascii="GHEA Grapalat" w:eastAsia="Times New Roman" w:hAnsi="GHEA Grapalat" w:cs="Times New Roman"/>
                <w:b/>
                <w:bCs/>
                <w:color w:val="000000"/>
                <w:sz w:val="14"/>
                <w:szCs w:val="1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41400696" w14:textId="77777777" w:rsidR="002A573E" w:rsidRPr="002A573E" w:rsidRDefault="002A573E" w:rsidP="002A573E">
            <w:pPr>
              <w:spacing w:after="0" w:line="240" w:lineRule="auto"/>
              <w:rPr>
                <w:rFonts w:ascii="GHEA Grapalat" w:eastAsia="Times New Roman" w:hAnsi="GHEA Grapalat" w:cs="Times New Roman"/>
                <w:b/>
                <w:bCs/>
                <w:color w:val="000000"/>
                <w:sz w:val="16"/>
                <w:szCs w:val="16"/>
              </w:rPr>
            </w:pP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14:paraId="50497FA2"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Համարը</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14:paraId="2EB24D35"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Ամսաթիվը</w:t>
            </w:r>
          </w:p>
        </w:tc>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0948BE8D"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Բովանդակությունը</w:t>
            </w:r>
          </w:p>
        </w:tc>
        <w:tc>
          <w:tcPr>
            <w:tcW w:w="77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6C2E7F6"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Միջոցառումը</w:t>
            </w:r>
          </w:p>
        </w:tc>
        <w:tc>
          <w:tcPr>
            <w:tcW w:w="3816" w:type="dxa"/>
            <w:gridSpan w:val="4"/>
            <w:tcBorders>
              <w:top w:val="single" w:sz="4" w:space="0" w:color="auto"/>
              <w:left w:val="nil"/>
              <w:bottom w:val="single" w:sz="4" w:space="0" w:color="auto"/>
              <w:right w:val="single" w:sz="4" w:space="0" w:color="auto"/>
            </w:tcBorders>
            <w:shd w:val="clear" w:color="auto" w:fill="auto"/>
            <w:vAlign w:val="center"/>
            <w:hideMark/>
          </w:tcPr>
          <w:p w14:paraId="3E499FCF" w14:textId="77777777" w:rsidR="002A573E" w:rsidRPr="002A573E" w:rsidRDefault="002A573E" w:rsidP="002A573E">
            <w:pPr>
              <w:spacing w:after="0" w:line="240" w:lineRule="auto"/>
              <w:jc w:val="center"/>
              <w:rPr>
                <w:rFonts w:ascii="GHEA Grapalat" w:eastAsia="Times New Roman" w:hAnsi="GHEA Grapalat" w:cs="Times New Roman"/>
                <w:color w:val="000000"/>
              </w:rPr>
            </w:pPr>
            <w:r w:rsidRPr="002A573E">
              <w:rPr>
                <w:rFonts w:ascii="GHEA Grapalat" w:eastAsia="Times New Roman" w:hAnsi="GHEA Grapalat" w:cs="Times New Roman"/>
                <w:color w:val="000000"/>
              </w:rPr>
              <w:t xml:space="preserve">Գումարը  </w:t>
            </w:r>
            <w:r w:rsidRPr="002A573E">
              <w:rPr>
                <w:rFonts w:ascii="GHEA Grapalat" w:eastAsia="Times New Roman" w:hAnsi="GHEA Grapalat" w:cs="Times New Roman"/>
                <w:b/>
                <w:bCs/>
                <w:i/>
                <w:iCs/>
                <w:color w:val="000000"/>
                <w:sz w:val="16"/>
                <w:szCs w:val="16"/>
              </w:rPr>
              <w:t>(հազար դրամ)</w:t>
            </w:r>
          </w:p>
        </w:tc>
        <w:tc>
          <w:tcPr>
            <w:tcW w:w="4530" w:type="dxa"/>
            <w:vMerge/>
            <w:tcBorders>
              <w:top w:val="single" w:sz="4" w:space="0" w:color="auto"/>
              <w:left w:val="single" w:sz="4" w:space="0" w:color="auto"/>
              <w:bottom w:val="single" w:sz="4" w:space="0" w:color="auto"/>
              <w:right w:val="single" w:sz="4" w:space="0" w:color="auto"/>
            </w:tcBorders>
            <w:vAlign w:val="center"/>
            <w:hideMark/>
          </w:tcPr>
          <w:p w14:paraId="2984A111" w14:textId="77777777" w:rsidR="002A573E" w:rsidRPr="002A573E" w:rsidRDefault="002A573E" w:rsidP="002A573E">
            <w:pPr>
              <w:spacing w:after="0" w:line="240" w:lineRule="auto"/>
              <w:rPr>
                <w:rFonts w:ascii="GHEA Grapalat" w:eastAsia="Times New Roman" w:hAnsi="GHEA Grapalat" w:cs="Times New Roman"/>
                <w:color w:val="000000"/>
                <w:sz w:val="20"/>
                <w:szCs w:val="20"/>
              </w:rPr>
            </w:pPr>
          </w:p>
        </w:tc>
      </w:tr>
      <w:tr w:rsidR="002A573E" w:rsidRPr="002A573E" w14:paraId="213F6C0F" w14:textId="77777777" w:rsidTr="00694339">
        <w:trPr>
          <w:gridAfter w:val="1"/>
          <w:wAfter w:w="8" w:type="dxa"/>
          <w:trHeight w:val="223"/>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587BC825" w14:textId="77777777" w:rsidR="002A573E" w:rsidRPr="002A573E" w:rsidRDefault="002A573E" w:rsidP="002A573E">
            <w:pPr>
              <w:spacing w:after="0" w:line="240" w:lineRule="auto"/>
              <w:rPr>
                <w:rFonts w:ascii="GHEA Grapalat" w:eastAsia="Times New Roman" w:hAnsi="GHEA Grapalat" w:cs="Times New Roman"/>
                <w:b/>
                <w:bCs/>
                <w:color w:val="000000"/>
                <w:sz w:val="14"/>
                <w:szCs w:val="1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1FBA2329" w14:textId="77777777" w:rsidR="002A573E" w:rsidRPr="002A573E" w:rsidRDefault="002A573E" w:rsidP="002A573E">
            <w:pPr>
              <w:spacing w:after="0" w:line="240" w:lineRule="auto"/>
              <w:rPr>
                <w:rFonts w:ascii="GHEA Grapalat" w:eastAsia="Times New Roman" w:hAnsi="GHEA Grapalat" w:cs="Times New Roman"/>
                <w:b/>
                <w:bCs/>
                <w:color w:val="000000"/>
                <w:sz w:val="16"/>
                <w:szCs w:val="16"/>
              </w:rPr>
            </w:pPr>
          </w:p>
        </w:tc>
        <w:tc>
          <w:tcPr>
            <w:tcW w:w="1116" w:type="dxa"/>
            <w:vMerge/>
            <w:tcBorders>
              <w:top w:val="nil"/>
              <w:left w:val="single" w:sz="4" w:space="0" w:color="auto"/>
              <w:bottom w:val="single" w:sz="4" w:space="0" w:color="auto"/>
              <w:right w:val="single" w:sz="4" w:space="0" w:color="auto"/>
            </w:tcBorders>
            <w:vAlign w:val="center"/>
            <w:hideMark/>
          </w:tcPr>
          <w:p w14:paraId="42E3AF11" w14:textId="77777777" w:rsidR="002A573E" w:rsidRPr="002A573E" w:rsidRDefault="002A573E" w:rsidP="002A573E">
            <w:pPr>
              <w:spacing w:after="0" w:line="240" w:lineRule="auto"/>
              <w:rPr>
                <w:rFonts w:ascii="GHEA Grapalat" w:eastAsia="Times New Roman" w:hAnsi="GHEA Grapalat" w:cs="Times New Roman"/>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33BFEA7B" w14:textId="77777777" w:rsidR="002A573E" w:rsidRPr="002A573E" w:rsidRDefault="002A573E" w:rsidP="002A573E">
            <w:pPr>
              <w:spacing w:after="0" w:line="240" w:lineRule="auto"/>
              <w:rPr>
                <w:rFonts w:ascii="GHEA Grapalat" w:eastAsia="Times New Roman" w:hAnsi="GHEA Grapalat" w:cs="Times New Roman"/>
                <w:color w:val="000000"/>
                <w:sz w:val="18"/>
                <w:szCs w:val="18"/>
              </w:rPr>
            </w:pPr>
          </w:p>
        </w:tc>
        <w:tc>
          <w:tcPr>
            <w:tcW w:w="1591" w:type="dxa"/>
            <w:vMerge/>
            <w:tcBorders>
              <w:top w:val="nil"/>
              <w:left w:val="single" w:sz="4" w:space="0" w:color="auto"/>
              <w:bottom w:val="single" w:sz="4" w:space="0" w:color="auto"/>
              <w:right w:val="single" w:sz="4" w:space="0" w:color="auto"/>
            </w:tcBorders>
            <w:vAlign w:val="center"/>
            <w:hideMark/>
          </w:tcPr>
          <w:p w14:paraId="64933936" w14:textId="77777777" w:rsidR="002A573E" w:rsidRPr="002A573E" w:rsidRDefault="002A573E" w:rsidP="002A573E">
            <w:pPr>
              <w:spacing w:after="0" w:line="240" w:lineRule="auto"/>
              <w:rPr>
                <w:rFonts w:ascii="GHEA Grapalat" w:eastAsia="Times New Roman" w:hAnsi="GHEA Grapalat" w:cs="Times New Roman"/>
                <w:color w:val="000000"/>
                <w:sz w:val="18"/>
                <w:szCs w:val="18"/>
              </w:rPr>
            </w:pPr>
          </w:p>
        </w:tc>
        <w:tc>
          <w:tcPr>
            <w:tcW w:w="775" w:type="dxa"/>
            <w:vMerge/>
            <w:tcBorders>
              <w:top w:val="nil"/>
              <w:left w:val="single" w:sz="4" w:space="0" w:color="auto"/>
              <w:bottom w:val="single" w:sz="4" w:space="0" w:color="auto"/>
              <w:right w:val="single" w:sz="4" w:space="0" w:color="auto"/>
            </w:tcBorders>
            <w:vAlign w:val="center"/>
            <w:hideMark/>
          </w:tcPr>
          <w:p w14:paraId="7F06C639" w14:textId="77777777" w:rsidR="002A573E" w:rsidRPr="002A573E" w:rsidRDefault="002A573E" w:rsidP="002A573E">
            <w:pPr>
              <w:spacing w:after="0" w:line="240" w:lineRule="auto"/>
              <w:rPr>
                <w:rFonts w:ascii="GHEA Grapalat" w:eastAsia="Times New Roman" w:hAnsi="GHEA Grapalat" w:cs="Times New Roman"/>
                <w:color w:val="000000"/>
                <w:sz w:val="18"/>
                <w:szCs w:val="18"/>
              </w:rPr>
            </w:pPr>
          </w:p>
        </w:tc>
        <w:tc>
          <w:tcPr>
            <w:tcW w:w="1391" w:type="dxa"/>
            <w:gridSpan w:val="2"/>
            <w:tcBorders>
              <w:top w:val="nil"/>
              <w:left w:val="nil"/>
              <w:bottom w:val="single" w:sz="4" w:space="0" w:color="auto"/>
              <w:right w:val="single" w:sz="4" w:space="0" w:color="auto"/>
            </w:tcBorders>
            <w:shd w:val="clear" w:color="auto" w:fill="auto"/>
            <w:vAlign w:val="center"/>
            <w:hideMark/>
          </w:tcPr>
          <w:p w14:paraId="41EF7158" w14:textId="77777777" w:rsidR="002A573E" w:rsidRPr="002A573E" w:rsidRDefault="002A573E" w:rsidP="002A573E">
            <w:pPr>
              <w:spacing w:after="0" w:line="240" w:lineRule="auto"/>
              <w:jc w:val="center"/>
              <w:rPr>
                <w:rFonts w:ascii="GHEA Grapalat" w:eastAsia="Times New Roman" w:hAnsi="GHEA Grapalat" w:cs="Times New Roman"/>
                <w:bCs/>
                <w:i/>
                <w:iCs/>
                <w:color w:val="000000"/>
                <w:sz w:val="14"/>
                <w:szCs w:val="14"/>
              </w:rPr>
            </w:pPr>
            <w:r w:rsidRPr="002A573E">
              <w:rPr>
                <w:rFonts w:ascii="GHEA Grapalat" w:eastAsia="Times New Roman" w:hAnsi="GHEA Grapalat" w:cs="Times New Roman"/>
                <w:bCs/>
                <w:i/>
                <w:iCs/>
                <w:color w:val="000000"/>
                <w:sz w:val="14"/>
                <w:szCs w:val="14"/>
              </w:rPr>
              <w:t>Նախատեսվել է</w:t>
            </w:r>
          </w:p>
        </w:tc>
        <w:tc>
          <w:tcPr>
            <w:tcW w:w="1346" w:type="dxa"/>
            <w:tcBorders>
              <w:top w:val="nil"/>
              <w:left w:val="nil"/>
              <w:bottom w:val="single" w:sz="4" w:space="0" w:color="auto"/>
              <w:right w:val="single" w:sz="4" w:space="0" w:color="auto"/>
            </w:tcBorders>
            <w:shd w:val="clear" w:color="auto" w:fill="auto"/>
            <w:vAlign w:val="center"/>
            <w:hideMark/>
          </w:tcPr>
          <w:p w14:paraId="19DC0188" w14:textId="77777777" w:rsidR="002A573E" w:rsidRPr="002A573E" w:rsidRDefault="002A573E" w:rsidP="002A573E">
            <w:pPr>
              <w:spacing w:after="0" w:line="240" w:lineRule="auto"/>
              <w:jc w:val="center"/>
              <w:rPr>
                <w:rFonts w:ascii="GHEA Grapalat" w:eastAsia="Times New Roman" w:hAnsi="GHEA Grapalat" w:cs="Times New Roman"/>
                <w:bCs/>
                <w:i/>
                <w:iCs/>
                <w:color w:val="000000"/>
                <w:sz w:val="14"/>
                <w:szCs w:val="14"/>
              </w:rPr>
            </w:pPr>
            <w:r w:rsidRPr="002A573E">
              <w:rPr>
                <w:rFonts w:ascii="GHEA Grapalat" w:eastAsia="Times New Roman" w:hAnsi="GHEA Grapalat" w:cs="Times New Roman"/>
                <w:bCs/>
                <w:i/>
                <w:iCs/>
                <w:color w:val="000000"/>
                <w:sz w:val="14"/>
                <w:szCs w:val="14"/>
              </w:rPr>
              <w:t xml:space="preserve">Ծախսվել է </w:t>
            </w:r>
          </w:p>
        </w:tc>
        <w:tc>
          <w:tcPr>
            <w:tcW w:w="1079" w:type="dxa"/>
            <w:tcBorders>
              <w:top w:val="nil"/>
              <w:left w:val="nil"/>
              <w:bottom w:val="single" w:sz="4" w:space="0" w:color="auto"/>
              <w:right w:val="single" w:sz="4" w:space="0" w:color="auto"/>
            </w:tcBorders>
            <w:shd w:val="clear" w:color="auto" w:fill="auto"/>
            <w:vAlign w:val="center"/>
            <w:hideMark/>
          </w:tcPr>
          <w:p w14:paraId="2833799A" w14:textId="77777777" w:rsidR="002A573E" w:rsidRPr="002A573E" w:rsidRDefault="002A573E" w:rsidP="002A573E">
            <w:pPr>
              <w:spacing w:after="0" w:line="240" w:lineRule="auto"/>
              <w:jc w:val="center"/>
              <w:rPr>
                <w:rFonts w:ascii="GHEA Grapalat" w:eastAsia="Times New Roman" w:hAnsi="GHEA Grapalat" w:cs="Times New Roman"/>
                <w:bCs/>
                <w:i/>
                <w:iCs/>
                <w:color w:val="000000"/>
                <w:sz w:val="14"/>
                <w:szCs w:val="14"/>
              </w:rPr>
            </w:pPr>
            <w:r w:rsidRPr="002A573E">
              <w:rPr>
                <w:rFonts w:ascii="GHEA Grapalat" w:eastAsia="Times New Roman" w:hAnsi="GHEA Grapalat" w:cs="Times New Roman"/>
                <w:bCs/>
                <w:i/>
                <w:iCs/>
                <w:color w:val="000000"/>
                <w:sz w:val="14"/>
                <w:szCs w:val="14"/>
              </w:rPr>
              <w:t xml:space="preserve">Մնացորդ </w:t>
            </w:r>
          </w:p>
        </w:tc>
        <w:tc>
          <w:tcPr>
            <w:tcW w:w="4530" w:type="dxa"/>
            <w:vMerge/>
            <w:tcBorders>
              <w:top w:val="single" w:sz="4" w:space="0" w:color="auto"/>
              <w:left w:val="single" w:sz="4" w:space="0" w:color="auto"/>
              <w:bottom w:val="single" w:sz="4" w:space="0" w:color="auto"/>
              <w:right w:val="single" w:sz="4" w:space="0" w:color="auto"/>
            </w:tcBorders>
            <w:vAlign w:val="center"/>
            <w:hideMark/>
          </w:tcPr>
          <w:p w14:paraId="59CCCF74" w14:textId="77777777" w:rsidR="002A573E" w:rsidRPr="002A573E" w:rsidRDefault="002A573E" w:rsidP="002A573E">
            <w:pPr>
              <w:spacing w:after="0" w:line="240" w:lineRule="auto"/>
              <w:rPr>
                <w:rFonts w:ascii="GHEA Grapalat" w:eastAsia="Times New Roman" w:hAnsi="GHEA Grapalat" w:cs="Times New Roman"/>
                <w:color w:val="000000"/>
                <w:sz w:val="20"/>
                <w:szCs w:val="20"/>
              </w:rPr>
            </w:pPr>
          </w:p>
        </w:tc>
      </w:tr>
      <w:tr w:rsidR="002A573E" w:rsidRPr="002A573E" w14:paraId="2D1CDD37" w14:textId="77777777" w:rsidTr="00D40DD9">
        <w:trPr>
          <w:trHeight w:val="314"/>
        </w:trPr>
        <w:tc>
          <w:tcPr>
            <w:tcW w:w="15078" w:type="dxa"/>
            <w:gridSpan w:val="12"/>
            <w:tcBorders>
              <w:top w:val="single" w:sz="4" w:space="0" w:color="auto"/>
              <w:left w:val="single" w:sz="4" w:space="0" w:color="auto"/>
              <w:bottom w:val="single" w:sz="4" w:space="0" w:color="auto"/>
              <w:right w:val="nil"/>
            </w:tcBorders>
            <w:shd w:val="clear" w:color="auto" w:fill="auto"/>
            <w:vAlign w:val="center"/>
            <w:hideMark/>
          </w:tcPr>
          <w:p w14:paraId="192149E7" w14:textId="77777777" w:rsidR="002A573E" w:rsidRPr="00D54C41" w:rsidRDefault="002A573E" w:rsidP="002A573E">
            <w:pPr>
              <w:spacing w:after="0" w:line="240" w:lineRule="auto"/>
              <w:jc w:val="center"/>
              <w:rPr>
                <w:rFonts w:ascii="GHEA Grapalat" w:eastAsia="Times New Roman" w:hAnsi="GHEA Grapalat" w:cs="Times New Roman"/>
                <w:bCs/>
                <w:color w:val="000000"/>
              </w:rPr>
            </w:pPr>
            <w:r w:rsidRPr="00D54C41">
              <w:rPr>
                <w:rFonts w:ascii="GHEA Grapalat" w:eastAsia="Times New Roman" w:hAnsi="GHEA Grapalat" w:cs="Times New Roman"/>
                <w:bCs/>
                <w:color w:val="000000"/>
              </w:rPr>
              <w:t>2019 թվական</w:t>
            </w:r>
          </w:p>
        </w:tc>
      </w:tr>
      <w:tr w:rsidR="002A573E" w:rsidRPr="002A573E" w14:paraId="2FDEE2F8" w14:textId="77777777" w:rsidTr="00694339">
        <w:trPr>
          <w:gridAfter w:val="1"/>
          <w:wAfter w:w="8" w:type="dxa"/>
          <w:trHeight w:val="2146"/>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5F4698"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1</w:t>
            </w:r>
          </w:p>
        </w:tc>
        <w:tc>
          <w:tcPr>
            <w:tcW w:w="1604" w:type="dxa"/>
            <w:tcBorders>
              <w:top w:val="nil"/>
              <w:left w:val="nil"/>
              <w:bottom w:val="single" w:sz="4" w:space="0" w:color="auto"/>
              <w:right w:val="single" w:sz="4" w:space="0" w:color="auto"/>
            </w:tcBorders>
            <w:shd w:val="clear" w:color="auto" w:fill="auto"/>
            <w:vAlign w:val="center"/>
            <w:hideMark/>
          </w:tcPr>
          <w:p w14:paraId="2D24173A"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ՀՀ կառավարության 2018թ. դեկտեմբերի 27-ի թիվ 1515-Ն որոշում</w:t>
            </w:r>
          </w:p>
        </w:tc>
        <w:tc>
          <w:tcPr>
            <w:tcW w:w="1116" w:type="dxa"/>
            <w:tcBorders>
              <w:top w:val="nil"/>
              <w:left w:val="nil"/>
              <w:bottom w:val="single" w:sz="4" w:space="0" w:color="auto"/>
              <w:right w:val="single" w:sz="4" w:space="0" w:color="auto"/>
            </w:tcBorders>
            <w:shd w:val="clear" w:color="auto" w:fill="auto"/>
            <w:vAlign w:val="center"/>
            <w:hideMark/>
          </w:tcPr>
          <w:p w14:paraId="5C9BD606" w14:textId="77777777" w:rsidR="002A573E" w:rsidRPr="002A573E" w:rsidRDefault="002A573E" w:rsidP="00372CA7">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Կ/Ն 01  (ԾՐԱԳԻՐ</w:t>
            </w:r>
            <w:r w:rsidR="00372CA7">
              <w:rPr>
                <w:rFonts w:ascii="GHEA Grapalat" w:eastAsia="Times New Roman" w:hAnsi="GHEA Grapalat" w:cs="Times New Roman"/>
                <w:b/>
                <w:bCs/>
                <w:color w:val="000000"/>
                <w:sz w:val="16"/>
                <w:szCs w:val="16"/>
              </w:rPr>
              <w:t xml:space="preserve"> 1</w:t>
            </w:r>
            <w:r w:rsidRPr="002A573E">
              <w:rPr>
                <w:rFonts w:ascii="GHEA Grapalat" w:eastAsia="Times New Roman" w:hAnsi="GHEA Grapalat" w:cs="Times New Roman"/>
                <w:b/>
                <w:bCs/>
                <w:color w:val="000000"/>
                <w:sz w:val="16"/>
                <w:szCs w:val="16"/>
              </w:rPr>
              <w:t>)</w:t>
            </w:r>
          </w:p>
        </w:tc>
        <w:tc>
          <w:tcPr>
            <w:tcW w:w="1120" w:type="dxa"/>
            <w:tcBorders>
              <w:top w:val="nil"/>
              <w:left w:val="nil"/>
              <w:bottom w:val="single" w:sz="4" w:space="0" w:color="auto"/>
              <w:right w:val="single" w:sz="4" w:space="0" w:color="auto"/>
            </w:tcBorders>
            <w:shd w:val="clear" w:color="auto" w:fill="auto"/>
            <w:vAlign w:val="center"/>
            <w:hideMark/>
          </w:tcPr>
          <w:p w14:paraId="616E88BB"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2019թ</w:t>
            </w:r>
            <w:r w:rsidRPr="002A573E">
              <w:rPr>
                <w:rFonts w:ascii="MS Mincho" w:eastAsia="MS Mincho" w:hAnsi="MS Mincho" w:cs="MS Mincho"/>
                <w:color w:val="000000"/>
                <w:sz w:val="18"/>
                <w:szCs w:val="18"/>
              </w:rPr>
              <w:t>․</w:t>
            </w:r>
            <w:r w:rsidRPr="002A573E">
              <w:rPr>
                <w:rFonts w:ascii="GHEA Grapalat" w:eastAsia="Times New Roman" w:hAnsi="GHEA Grapalat" w:cs="Times New Roman"/>
                <w:color w:val="000000"/>
                <w:sz w:val="18"/>
                <w:szCs w:val="18"/>
              </w:rPr>
              <w:t xml:space="preserve"> հունվարի 25 </w:t>
            </w:r>
          </w:p>
        </w:tc>
        <w:tc>
          <w:tcPr>
            <w:tcW w:w="1591" w:type="dxa"/>
            <w:tcBorders>
              <w:top w:val="nil"/>
              <w:left w:val="nil"/>
              <w:bottom w:val="single" w:sz="4" w:space="0" w:color="auto"/>
              <w:right w:val="single" w:sz="4" w:space="0" w:color="auto"/>
            </w:tcBorders>
            <w:shd w:val="clear" w:color="auto" w:fill="auto"/>
            <w:vAlign w:val="center"/>
            <w:hideMark/>
          </w:tcPr>
          <w:p w14:paraId="688064FE" w14:textId="77777777" w:rsidR="002A573E" w:rsidRPr="002A573E" w:rsidRDefault="002A573E" w:rsidP="002A573E">
            <w:pPr>
              <w:spacing w:after="0" w:line="240" w:lineRule="auto"/>
              <w:jc w:val="center"/>
              <w:rPr>
                <w:rFonts w:ascii="GHEA Grapalat" w:eastAsia="Times New Roman" w:hAnsi="GHEA Grapalat" w:cs="Times New Roman"/>
                <w:color w:val="000000"/>
                <w:sz w:val="12"/>
                <w:szCs w:val="12"/>
              </w:rPr>
            </w:pPr>
            <w:r w:rsidRPr="002A573E">
              <w:rPr>
                <w:rFonts w:ascii="GHEA Grapalat" w:eastAsia="Times New Roman" w:hAnsi="GHEA Grapalat" w:cs="Times New Roman"/>
                <w:color w:val="000000"/>
                <w:sz w:val="12"/>
                <w:szCs w:val="12"/>
              </w:rPr>
              <w:t xml:space="preserve">«Պետության կողմից դրամաշնորհի ձևով տրամադրվող ֆինանսական աջակցության գումարների օգտագործման մասին» </w:t>
            </w:r>
          </w:p>
        </w:tc>
        <w:tc>
          <w:tcPr>
            <w:tcW w:w="775" w:type="dxa"/>
            <w:tcBorders>
              <w:top w:val="nil"/>
              <w:left w:val="nil"/>
              <w:bottom w:val="single" w:sz="4" w:space="0" w:color="auto"/>
              <w:right w:val="single" w:sz="4" w:space="0" w:color="auto"/>
            </w:tcBorders>
            <w:shd w:val="clear" w:color="auto" w:fill="auto"/>
            <w:textDirection w:val="btLr"/>
            <w:vAlign w:val="center"/>
            <w:hideMark/>
          </w:tcPr>
          <w:p w14:paraId="20AF562B"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 xml:space="preserve">«Անտառպահպանական ծառայություններ» </w:t>
            </w:r>
          </w:p>
        </w:tc>
        <w:tc>
          <w:tcPr>
            <w:tcW w:w="1391" w:type="dxa"/>
            <w:gridSpan w:val="2"/>
            <w:tcBorders>
              <w:top w:val="nil"/>
              <w:left w:val="nil"/>
              <w:bottom w:val="single" w:sz="4" w:space="0" w:color="auto"/>
              <w:right w:val="single" w:sz="4" w:space="0" w:color="auto"/>
            </w:tcBorders>
            <w:shd w:val="clear" w:color="auto" w:fill="auto"/>
            <w:vAlign w:val="center"/>
            <w:hideMark/>
          </w:tcPr>
          <w:p w14:paraId="018966B3" w14:textId="77777777" w:rsidR="002A573E" w:rsidRPr="00D54C41" w:rsidRDefault="002A573E" w:rsidP="002A573E">
            <w:pPr>
              <w:spacing w:after="0" w:line="240" w:lineRule="auto"/>
              <w:jc w:val="center"/>
              <w:rPr>
                <w:rFonts w:ascii="GHEA Grapalat" w:eastAsia="Times New Roman" w:hAnsi="GHEA Grapalat" w:cs="Times New Roman"/>
                <w:bCs/>
                <w:color w:val="000000"/>
                <w:sz w:val="18"/>
                <w:szCs w:val="18"/>
              </w:rPr>
            </w:pPr>
            <w:r w:rsidRPr="00D54C41">
              <w:rPr>
                <w:rFonts w:ascii="GHEA Grapalat" w:eastAsia="Times New Roman" w:hAnsi="GHEA Grapalat" w:cs="Times New Roman"/>
                <w:bCs/>
                <w:color w:val="000000"/>
                <w:sz w:val="18"/>
                <w:szCs w:val="18"/>
              </w:rPr>
              <w:t>1,126,664.3</w:t>
            </w:r>
          </w:p>
        </w:tc>
        <w:tc>
          <w:tcPr>
            <w:tcW w:w="1346" w:type="dxa"/>
            <w:tcBorders>
              <w:top w:val="nil"/>
              <w:left w:val="nil"/>
              <w:bottom w:val="single" w:sz="4" w:space="0" w:color="auto"/>
              <w:right w:val="single" w:sz="4" w:space="0" w:color="auto"/>
            </w:tcBorders>
            <w:shd w:val="clear" w:color="auto" w:fill="auto"/>
            <w:vAlign w:val="center"/>
            <w:hideMark/>
          </w:tcPr>
          <w:p w14:paraId="0F35818D" w14:textId="77777777" w:rsidR="002A573E" w:rsidRPr="00D54C41" w:rsidRDefault="002A573E" w:rsidP="002A573E">
            <w:pPr>
              <w:spacing w:after="0" w:line="240" w:lineRule="auto"/>
              <w:jc w:val="center"/>
              <w:rPr>
                <w:rFonts w:ascii="GHEA Grapalat" w:eastAsia="Times New Roman" w:hAnsi="GHEA Grapalat" w:cs="Times New Roman"/>
                <w:bCs/>
                <w:color w:val="000000"/>
                <w:sz w:val="18"/>
                <w:szCs w:val="18"/>
              </w:rPr>
            </w:pPr>
            <w:r w:rsidRPr="00D54C41">
              <w:rPr>
                <w:rFonts w:ascii="GHEA Grapalat" w:eastAsia="Times New Roman" w:hAnsi="GHEA Grapalat" w:cs="Times New Roman"/>
                <w:bCs/>
                <w:color w:val="000000"/>
                <w:sz w:val="18"/>
                <w:szCs w:val="18"/>
              </w:rPr>
              <w:t>1,126,664.3</w:t>
            </w:r>
          </w:p>
        </w:tc>
        <w:tc>
          <w:tcPr>
            <w:tcW w:w="1079" w:type="dxa"/>
            <w:tcBorders>
              <w:top w:val="nil"/>
              <w:left w:val="nil"/>
              <w:bottom w:val="single" w:sz="4" w:space="0" w:color="auto"/>
              <w:right w:val="single" w:sz="4" w:space="0" w:color="auto"/>
            </w:tcBorders>
            <w:shd w:val="clear" w:color="auto" w:fill="auto"/>
            <w:vAlign w:val="center"/>
            <w:hideMark/>
          </w:tcPr>
          <w:p w14:paraId="12B7AB42" w14:textId="77777777" w:rsidR="002A573E" w:rsidRPr="00D54C41" w:rsidRDefault="002A573E" w:rsidP="002A573E">
            <w:pPr>
              <w:spacing w:after="0" w:line="240" w:lineRule="auto"/>
              <w:jc w:val="center"/>
              <w:rPr>
                <w:rFonts w:ascii="GHEA Grapalat" w:eastAsia="Times New Roman" w:hAnsi="GHEA Grapalat" w:cs="Times New Roman"/>
                <w:bCs/>
                <w:color w:val="000000"/>
                <w:sz w:val="18"/>
                <w:szCs w:val="18"/>
              </w:rPr>
            </w:pPr>
            <w:r w:rsidRPr="00D54C41">
              <w:rPr>
                <w:rFonts w:ascii="GHEA Grapalat" w:eastAsia="Times New Roman" w:hAnsi="GHEA Grapalat" w:cs="Times New Roman"/>
                <w:bCs/>
                <w:color w:val="000000"/>
                <w:sz w:val="18"/>
                <w:szCs w:val="18"/>
              </w:rPr>
              <w:t>0.0</w:t>
            </w:r>
          </w:p>
        </w:tc>
        <w:tc>
          <w:tcPr>
            <w:tcW w:w="4530" w:type="dxa"/>
            <w:tcBorders>
              <w:top w:val="nil"/>
              <w:left w:val="nil"/>
              <w:bottom w:val="single" w:sz="4" w:space="0" w:color="auto"/>
              <w:right w:val="single" w:sz="4" w:space="0" w:color="auto"/>
            </w:tcBorders>
            <w:shd w:val="clear" w:color="auto" w:fill="auto"/>
            <w:hideMark/>
          </w:tcPr>
          <w:p w14:paraId="2B31C853" w14:textId="77777777" w:rsidR="002A573E" w:rsidRPr="002A573E" w:rsidRDefault="002A573E" w:rsidP="002A573E">
            <w:pPr>
              <w:spacing w:after="0" w:line="240" w:lineRule="auto"/>
              <w:jc w:val="both"/>
              <w:rPr>
                <w:rFonts w:ascii="GHEA Grapalat" w:eastAsia="Times New Roman" w:hAnsi="GHEA Grapalat" w:cs="Times New Roman"/>
                <w:color w:val="000000"/>
                <w:sz w:val="12"/>
                <w:szCs w:val="12"/>
              </w:rPr>
            </w:pPr>
            <w:r w:rsidRPr="002A573E">
              <w:rPr>
                <w:rFonts w:ascii="GHEA Grapalat" w:eastAsia="Times New Roman" w:hAnsi="GHEA Grapalat" w:cs="Times New Roman"/>
                <w:color w:val="000000"/>
                <w:sz w:val="12"/>
                <w:szCs w:val="12"/>
              </w:rPr>
              <w:t xml:space="preserve">   Իրականացվել է ՊՈԱԿ-ի տնօրինությանը հանձնված </w:t>
            </w:r>
            <w:r w:rsidRPr="002A573E">
              <w:rPr>
                <w:rFonts w:ascii="GHEA Grapalat" w:eastAsia="Times New Roman" w:hAnsi="GHEA Grapalat" w:cs="Times New Roman"/>
                <w:b/>
                <w:bCs/>
                <w:color w:val="000000"/>
                <w:sz w:val="12"/>
                <w:szCs w:val="12"/>
              </w:rPr>
              <w:t>342,4</w:t>
            </w:r>
            <w:r w:rsidRPr="002A573E">
              <w:rPr>
                <w:rFonts w:ascii="GHEA Grapalat" w:eastAsia="Times New Roman" w:hAnsi="GHEA Grapalat" w:cs="Times New Roman"/>
                <w:color w:val="000000"/>
                <w:sz w:val="12"/>
                <w:szCs w:val="12"/>
              </w:rPr>
              <w:t xml:space="preserve"> հազ. հա հանրապետության անտառային ֆոնդի տարածքի պահպանում: Թվով 19 անտառտնտեսություն մասնաճյուղեր </w:t>
            </w:r>
            <w:r w:rsidRPr="002A573E">
              <w:rPr>
                <w:rFonts w:ascii="GHEA Grapalat" w:eastAsia="Times New Roman" w:hAnsi="GHEA Grapalat" w:cs="Times New Roman"/>
                <w:i/>
                <w:iCs/>
                <w:color w:val="000000"/>
                <w:sz w:val="12"/>
                <w:szCs w:val="12"/>
              </w:rPr>
              <w:t xml:space="preserve">(80 անտառպետությունների և 510 պահաբաժինների: Ծրագիր 1-ով ֆինանսավորվել են նաև անտառների պահպանությունն իրականացնող թվով 80 անտառապետեր, թվով 510 անտառապահներ, մասնաճյուղերի թվով 19 տնօրենների, թվով 19 ավագ անտառապետեր, թվով 11 տնօրենի պահպանության գծով տեղակալներ, թվով 22 անտառպահպանության ինժեներներ, թվով 28 անտառային տեխնիկներ և այլ աշխատողներ) </w:t>
            </w:r>
            <w:r w:rsidRPr="002A573E">
              <w:rPr>
                <w:rFonts w:ascii="GHEA Grapalat" w:eastAsia="Times New Roman" w:hAnsi="GHEA Grapalat" w:cs="Times New Roman"/>
                <w:color w:val="000000"/>
                <w:sz w:val="12"/>
                <w:szCs w:val="12"/>
              </w:rPr>
              <w:t xml:space="preserve">աշխատավարձերը: 2019թ.  կառավարվել է ապօրինի հատումներից, արածեցումներից, հողազավթումներից, հրդեհներից զերծ </w:t>
            </w:r>
            <w:r w:rsidRPr="002A573E">
              <w:rPr>
                <w:rFonts w:ascii="GHEA Grapalat" w:eastAsia="Times New Roman" w:hAnsi="GHEA Grapalat" w:cs="Times New Roman"/>
                <w:b/>
                <w:bCs/>
                <w:color w:val="000000"/>
                <w:sz w:val="12"/>
                <w:szCs w:val="12"/>
              </w:rPr>
              <w:t>342.4</w:t>
            </w:r>
            <w:r w:rsidRPr="002A573E">
              <w:rPr>
                <w:rFonts w:ascii="GHEA Grapalat" w:eastAsia="Times New Roman" w:hAnsi="GHEA Grapalat" w:cs="Times New Roman"/>
                <w:color w:val="000000"/>
                <w:sz w:val="12"/>
                <w:szCs w:val="12"/>
              </w:rPr>
              <w:t xml:space="preserve"> հա անտառային հողեր,  «Ապօրինի անտառախախտումների հայտնաբերման թիվ»-ը՝ </w:t>
            </w:r>
            <w:r w:rsidRPr="002A573E">
              <w:rPr>
                <w:rFonts w:ascii="GHEA Grapalat" w:eastAsia="Times New Roman" w:hAnsi="GHEA Grapalat" w:cs="Times New Roman"/>
                <w:b/>
                <w:bCs/>
                <w:color w:val="000000"/>
                <w:sz w:val="12"/>
                <w:szCs w:val="12"/>
              </w:rPr>
              <w:t>2800</w:t>
            </w:r>
            <w:r w:rsidRPr="002A573E">
              <w:rPr>
                <w:rFonts w:ascii="GHEA Grapalat" w:eastAsia="Times New Roman" w:hAnsi="GHEA Grapalat" w:cs="Times New Roman"/>
                <w:color w:val="000000"/>
                <w:sz w:val="12"/>
                <w:szCs w:val="12"/>
              </w:rPr>
              <w:t xml:space="preserve"> հատ, փաստացի ցուցանիշը  կազմել է </w:t>
            </w:r>
            <w:r w:rsidRPr="002A573E">
              <w:rPr>
                <w:rFonts w:ascii="GHEA Grapalat" w:eastAsia="Times New Roman" w:hAnsi="GHEA Grapalat" w:cs="Times New Roman"/>
                <w:b/>
                <w:bCs/>
                <w:color w:val="000000"/>
                <w:sz w:val="12"/>
                <w:szCs w:val="12"/>
              </w:rPr>
              <w:t xml:space="preserve">15198 </w:t>
            </w:r>
            <w:r w:rsidRPr="002A573E">
              <w:rPr>
                <w:rFonts w:ascii="GHEA Grapalat" w:eastAsia="Times New Roman" w:hAnsi="GHEA Grapalat" w:cs="Times New Roman"/>
                <w:color w:val="000000"/>
                <w:sz w:val="12"/>
                <w:szCs w:val="12"/>
              </w:rPr>
              <w:t>հատ:</w:t>
            </w:r>
          </w:p>
        </w:tc>
      </w:tr>
      <w:tr w:rsidR="002A573E" w:rsidRPr="002A573E" w14:paraId="3B3C972E" w14:textId="77777777" w:rsidTr="00694339">
        <w:trPr>
          <w:gridAfter w:val="1"/>
          <w:wAfter w:w="8" w:type="dxa"/>
          <w:trHeight w:val="1411"/>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4B618E1"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2</w:t>
            </w:r>
          </w:p>
        </w:tc>
        <w:tc>
          <w:tcPr>
            <w:tcW w:w="1604" w:type="dxa"/>
            <w:tcBorders>
              <w:top w:val="nil"/>
              <w:left w:val="nil"/>
              <w:bottom w:val="single" w:sz="4" w:space="0" w:color="auto"/>
              <w:right w:val="single" w:sz="4" w:space="0" w:color="auto"/>
            </w:tcBorders>
            <w:shd w:val="clear" w:color="auto" w:fill="auto"/>
            <w:vAlign w:val="center"/>
            <w:hideMark/>
          </w:tcPr>
          <w:p w14:paraId="28E5243A"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 xml:space="preserve">2019թ. հոկտեմբերի 10-ի թիվ 1420-Ն որոշում </w:t>
            </w:r>
          </w:p>
        </w:tc>
        <w:tc>
          <w:tcPr>
            <w:tcW w:w="1116" w:type="dxa"/>
            <w:tcBorders>
              <w:top w:val="nil"/>
              <w:left w:val="nil"/>
              <w:bottom w:val="single" w:sz="4" w:space="0" w:color="auto"/>
              <w:right w:val="single" w:sz="4" w:space="0" w:color="auto"/>
            </w:tcBorders>
            <w:shd w:val="clear" w:color="auto" w:fill="auto"/>
            <w:vAlign w:val="center"/>
            <w:hideMark/>
          </w:tcPr>
          <w:p w14:paraId="79AB94E7" w14:textId="77777777" w:rsidR="002A573E" w:rsidRPr="002A573E" w:rsidRDefault="002A573E" w:rsidP="002A573E">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ՇՄՆԱԿ-ԴՇ-19/1   (ԾՐԱԳԻՐ 2)</w:t>
            </w:r>
          </w:p>
        </w:tc>
        <w:tc>
          <w:tcPr>
            <w:tcW w:w="1120" w:type="dxa"/>
            <w:tcBorders>
              <w:top w:val="nil"/>
              <w:left w:val="nil"/>
              <w:bottom w:val="single" w:sz="4" w:space="0" w:color="auto"/>
              <w:right w:val="single" w:sz="4" w:space="0" w:color="auto"/>
            </w:tcBorders>
            <w:shd w:val="clear" w:color="auto" w:fill="auto"/>
            <w:vAlign w:val="center"/>
            <w:hideMark/>
          </w:tcPr>
          <w:p w14:paraId="467C6395"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2019թ. հունվարի 25</w:t>
            </w:r>
          </w:p>
        </w:tc>
        <w:tc>
          <w:tcPr>
            <w:tcW w:w="1591" w:type="dxa"/>
            <w:tcBorders>
              <w:top w:val="nil"/>
              <w:left w:val="nil"/>
              <w:bottom w:val="single" w:sz="4" w:space="0" w:color="auto"/>
              <w:right w:val="single" w:sz="4" w:space="0" w:color="auto"/>
            </w:tcBorders>
            <w:shd w:val="clear" w:color="auto" w:fill="auto"/>
            <w:vAlign w:val="center"/>
            <w:hideMark/>
          </w:tcPr>
          <w:p w14:paraId="2D051E87" w14:textId="77777777" w:rsidR="002A573E" w:rsidRPr="002A573E" w:rsidRDefault="002A573E" w:rsidP="002A573E">
            <w:pPr>
              <w:spacing w:after="0" w:line="240" w:lineRule="auto"/>
              <w:jc w:val="center"/>
              <w:rPr>
                <w:rFonts w:ascii="GHEA Grapalat" w:eastAsia="Times New Roman" w:hAnsi="GHEA Grapalat" w:cs="Times New Roman"/>
                <w:color w:val="000000"/>
                <w:sz w:val="12"/>
                <w:szCs w:val="12"/>
              </w:rPr>
            </w:pPr>
            <w:r w:rsidRPr="002A573E">
              <w:rPr>
                <w:rFonts w:ascii="GHEA Grapalat" w:eastAsia="Times New Roman" w:hAnsi="GHEA Grapalat" w:cs="Times New Roman"/>
                <w:color w:val="000000"/>
                <w:sz w:val="12"/>
                <w:szCs w:val="12"/>
              </w:rPr>
              <w:t xml:space="preserve">«Պետության կողմից դրամաշնորհի ձևով տրամադրվող ֆինանսական աջակցության գումարների օգտագործման մասին» </w:t>
            </w:r>
          </w:p>
        </w:tc>
        <w:tc>
          <w:tcPr>
            <w:tcW w:w="775" w:type="dxa"/>
            <w:tcBorders>
              <w:top w:val="nil"/>
              <w:left w:val="nil"/>
              <w:bottom w:val="single" w:sz="4" w:space="0" w:color="auto"/>
              <w:right w:val="single" w:sz="4" w:space="0" w:color="auto"/>
            </w:tcBorders>
            <w:shd w:val="clear" w:color="auto" w:fill="auto"/>
            <w:textDirection w:val="btLr"/>
            <w:vAlign w:val="center"/>
            <w:hideMark/>
          </w:tcPr>
          <w:p w14:paraId="3870DAE3"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 xml:space="preserve">«Ոչ անտառապատ տարածքների անտառապատումր» </w:t>
            </w:r>
          </w:p>
        </w:tc>
        <w:tc>
          <w:tcPr>
            <w:tcW w:w="1391" w:type="dxa"/>
            <w:gridSpan w:val="2"/>
            <w:tcBorders>
              <w:top w:val="nil"/>
              <w:left w:val="nil"/>
              <w:bottom w:val="single" w:sz="4" w:space="0" w:color="auto"/>
              <w:right w:val="single" w:sz="4" w:space="0" w:color="auto"/>
            </w:tcBorders>
            <w:shd w:val="clear" w:color="auto" w:fill="auto"/>
            <w:vAlign w:val="center"/>
            <w:hideMark/>
          </w:tcPr>
          <w:p w14:paraId="5C8A18FE" w14:textId="77777777" w:rsidR="002A573E" w:rsidRPr="00D54C41" w:rsidRDefault="002A573E" w:rsidP="002A573E">
            <w:pPr>
              <w:spacing w:after="0" w:line="240" w:lineRule="auto"/>
              <w:jc w:val="center"/>
              <w:rPr>
                <w:rFonts w:ascii="GHEA Grapalat" w:eastAsia="Times New Roman" w:hAnsi="GHEA Grapalat" w:cs="Times New Roman"/>
                <w:bCs/>
                <w:color w:val="000000"/>
                <w:sz w:val="18"/>
                <w:szCs w:val="18"/>
              </w:rPr>
            </w:pPr>
            <w:r w:rsidRPr="00D54C41">
              <w:rPr>
                <w:rFonts w:ascii="GHEA Grapalat" w:eastAsia="Times New Roman" w:hAnsi="GHEA Grapalat" w:cs="Times New Roman"/>
                <w:bCs/>
                <w:color w:val="000000"/>
                <w:sz w:val="18"/>
                <w:szCs w:val="18"/>
              </w:rPr>
              <w:t>424,603.0</w:t>
            </w:r>
          </w:p>
        </w:tc>
        <w:tc>
          <w:tcPr>
            <w:tcW w:w="1346" w:type="dxa"/>
            <w:tcBorders>
              <w:top w:val="nil"/>
              <w:left w:val="nil"/>
              <w:bottom w:val="single" w:sz="4" w:space="0" w:color="auto"/>
              <w:right w:val="single" w:sz="4" w:space="0" w:color="auto"/>
            </w:tcBorders>
            <w:shd w:val="clear" w:color="auto" w:fill="auto"/>
            <w:vAlign w:val="center"/>
            <w:hideMark/>
          </w:tcPr>
          <w:p w14:paraId="38EDC302" w14:textId="77777777" w:rsidR="002A573E" w:rsidRPr="00D54C41" w:rsidRDefault="002A573E" w:rsidP="002A573E">
            <w:pPr>
              <w:spacing w:after="0" w:line="240" w:lineRule="auto"/>
              <w:jc w:val="center"/>
              <w:rPr>
                <w:rFonts w:ascii="GHEA Grapalat" w:eastAsia="Times New Roman" w:hAnsi="GHEA Grapalat" w:cs="Times New Roman"/>
                <w:bCs/>
                <w:color w:val="000000"/>
                <w:sz w:val="18"/>
                <w:szCs w:val="18"/>
              </w:rPr>
            </w:pPr>
            <w:r w:rsidRPr="00D54C41">
              <w:rPr>
                <w:rFonts w:ascii="GHEA Grapalat" w:eastAsia="Times New Roman" w:hAnsi="GHEA Grapalat" w:cs="Times New Roman"/>
                <w:bCs/>
                <w:color w:val="000000"/>
                <w:sz w:val="18"/>
                <w:szCs w:val="18"/>
              </w:rPr>
              <w:t>346,308.3</w:t>
            </w:r>
          </w:p>
        </w:tc>
        <w:tc>
          <w:tcPr>
            <w:tcW w:w="1079" w:type="dxa"/>
            <w:tcBorders>
              <w:top w:val="nil"/>
              <w:left w:val="nil"/>
              <w:bottom w:val="single" w:sz="4" w:space="0" w:color="auto"/>
              <w:right w:val="single" w:sz="4" w:space="0" w:color="auto"/>
            </w:tcBorders>
            <w:shd w:val="clear" w:color="auto" w:fill="auto"/>
            <w:vAlign w:val="center"/>
            <w:hideMark/>
          </w:tcPr>
          <w:p w14:paraId="145EEB70" w14:textId="77777777" w:rsidR="002A573E" w:rsidRPr="00D54C41" w:rsidRDefault="002A573E" w:rsidP="002A573E">
            <w:pPr>
              <w:spacing w:after="0" w:line="240" w:lineRule="auto"/>
              <w:jc w:val="center"/>
              <w:rPr>
                <w:rFonts w:ascii="GHEA Grapalat" w:eastAsia="Times New Roman" w:hAnsi="GHEA Grapalat" w:cs="Times New Roman"/>
                <w:bCs/>
                <w:color w:val="000000"/>
                <w:sz w:val="18"/>
                <w:szCs w:val="18"/>
              </w:rPr>
            </w:pPr>
            <w:r w:rsidRPr="00D54C41">
              <w:rPr>
                <w:rFonts w:ascii="GHEA Grapalat" w:eastAsia="Times New Roman" w:hAnsi="GHEA Grapalat" w:cs="Times New Roman"/>
                <w:bCs/>
                <w:color w:val="000000"/>
                <w:sz w:val="18"/>
                <w:szCs w:val="18"/>
              </w:rPr>
              <w:t>78,294.7</w:t>
            </w:r>
          </w:p>
        </w:tc>
        <w:tc>
          <w:tcPr>
            <w:tcW w:w="4530" w:type="dxa"/>
            <w:tcBorders>
              <w:top w:val="nil"/>
              <w:left w:val="nil"/>
              <w:bottom w:val="single" w:sz="4" w:space="0" w:color="auto"/>
              <w:right w:val="single" w:sz="4" w:space="0" w:color="auto"/>
            </w:tcBorders>
            <w:shd w:val="clear" w:color="auto" w:fill="auto"/>
            <w:hideMark/>
          </w:tcPr>
          <w:p w14:paraId="187AD4A6" w14:textId="77777777" w:rsidR="002A573E" w:rsidRPr="002A573E" w:rsidRDefault="002A573E" w:rsidP="002A573E">
            <w:pPr>
              <w:spacing w:after="0" w:line="240" w:lineRule="auto"/>
              <w:jc w:val="both"/>
              <w:rPr>
                <w:rFonts w:ascii="GHEA Grapalat" w:eastAsia="Times New Roman" w:hAnsi="GHEA Grapalat" w:cs="Times New Roman"/>
                <w:color w:val="000000"/>
                <w:sz w:val="12"/>
                <w:szCs w:val="12"/>
              </w:rPr>
            </w:pPr>
            <w:r w:rsidRPr="002A573E">
              <w:rPr>
                <w:rFonts w:ascii="GHEA Grapalat" w:eastAsia="Times New Roman" w:hAnsi="GHEA Grapalat" w:cs="Times New Roman"/>
                <w:color w:val="000000"/>
                <w:sz w:val="12"/>
                <w:szCs w:val="12"/>
              </w:rPr>
              <w:t xml:space="preserve">  Իրականացվել է անտառվերականգնում՝ նախկինում հատված  /հատատեղերում/ դեգրադացված տարածքներում, կատարվել են կոճղաշիվային և բնական վերաճին օժանդակման աշխատանքներ՝ հանքայնացման և ցանքսի միջոցով: Իրականացվելիք միջոցառումների արդյունքում ավելացել են անտառածածկ տարածքները և բնական եղանակով անտառվերականգնման միջոցով  ստացվել են մայրական տեսակների կայուն և լիարժեք ծառուտներ:   </w:t>
            </w:r>
          </w:p>
        </w:tc>
      </w:tr>
      <w:tr w:rsidR="002A573E" w:rsidRPr="002A573E" w14:paraId="487B11C8" w14:textId="77777777" w:rsidTr="00694339">
        <w:trPr>
          <w:trHeight w:val="2809"/>
        </w:trPr>
        <w:tc>
          <w:tcPr>
            <w:tcW w:w="1507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1E80A65D" w14:textId="77777777" w:rsidR="002A573E" w:rsidRPr="00D54C41" w:rsidRDefault="002A573E" w:rsidP="00372CA7">
            <w:pPr>
              <w:spacing w:after="0" w:line="240" w:lineRule="auto"/>
              <w:rPr>
                <w:rFonts w:ascii="GHEA Grapalat" w:eastAsia="Times New Roman" w:hAnsi="GHEA Grapalat" w:cs="Times New Roman"/>
                <w:color w:val="000000"/>
                <w:sz w:val="16"/>
                <w:szCs w:val="16"/>
              </w:rPr>
            </w:pPr>
            <w:r w:rsidRPr="00D54C41">
              <w:rPr>
                <w:rFonts w:ascii="GHEA Grapalat" w:eastAsia="Times New Roman" w:hAnsi="GHEA Grapalat" w:cs="Times New Roman"/>
                <w:bCs/>
                <w:color w:val="000000"/>
                <w:sz w:val="16"/>
                <w:szCs w:val="16"/>
              </w:rPr>
              <w:t>ԾՐԱԳԻՐ 2-ի շրջանակներում</w:t>
            </w:r>
            <w:r w:rsidR="00D54C41" w:rsidRPr="00D54C41">
              <w:rPr>
                <w:rFonts w:ascii="GHEA Grapalat" w:eastAsia="Times New Roman" w:hAnsi="GHEA Grapalat" w:cs="Times New Roman"/>
                <w:bCs/>
                <w:color w:val="000000"/>
                <w:sz w:val="16"/>
                <w:szCs w:val="16"/>
              </w:rPr>
              <w:t xml:space="preserve"> </w:t>
            </w:r>
            <w:r w:rsidR="00D54C41" w:rsidRPr="00D54C41">
              <w:rPr>
                <w:rFonts w:ascii="GHEA Grapalat" w:eastAsia="Times New Roman" w:hAnsi="GHEA Grapalat" w:cs="Times New Roman"/>
                <w:bCs/>
                <w:color w:val="000000"/>
                <w:sz w:val="16"/>
                <w:szCs w:val="16"/>
                <w:lang w:val="hy-AM"/>
              </w:rPr>
              <w:t>ոչ ֆինանսական ցուցանիշներ</w:t>
            </w:r>
            <w:r w:rsidRPr="00D54C41">
              <w:rPr>
                <w:rFonts w:ascii="MS Mincho" w:eastAsia="MS Mincho" w:hAnsi="MS Mincho" w:cs="MS Mincho"/>
                <w:bCs/>
                <w:color w:val="000000"/>
                <w:sz w:val="16"/>
                <w:szCs w:val="16"/>
              </w:rPr>
              <w:t>․</w:t>
            </w:r>
            <w:r w:rsidRPr="00D54C41">
              <w:rPr>
                <w:rFonts w:ascii="GHEA Grapalat" w:eastAsia="Times New Roman" w:hAnsi="GHEA Grapalat" w:cs="Times New Roman"/>
                <w:bCs/>
                <w:color w:val="000000"/>
                <w:sz w:val="16"/>
                <w:szCs w:val="16"/>
              </w:rPr>
              <w:t xml:space="preserve">   </w:t>
            </w:r>
            <w:r w:rsidRPr="00D54C41">
              <w:rPr>
                <w:rFonts w:ascii="GHEA Grapalat" w:eastAsia="Times New Roman" w:hAnsi="GHEA Grapalat" w:cs="Times New Roman"/>
                <w:color w:val="000000"/>
                <w:sz w:val="16"/>
                <w:szCs w:val="16"/>
              </w:rPr>
              <w:t xml:space="preserve">                                                                                                                                                                                                                                                                                                           </w:t>
            </w:r>
            <w:r w:rsidRPr="00D54C41">
              <w:rPr>
                <w:rFonts w:ascii="GHEA Grapalat" w:eastAsia="Times New Roman" w:hAnsi="GHEA Grapalat" w:cs="Times New Roman"/>
                <w:i/>
                <w:iCs/>
                <w:color w:val="000000"/>
                <w:sz w:val="16"/>
                <w:szCs w:val="16"/>
              </w:rPr>
              <w:t>1</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«Անտառմշակույթների հիմնում  (ցանքս) աշնանը»</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D54C41">
              <w:rPr>
                <w:rFonts w:ascii="GHEA Grapalat" w:eastAsia="Times New Roman" w:hAnsi="GHEA Grapalat" w:cs="Times New Roman"/>
                <w:bCs/>
                <w:i/>
                <w:iCs/>
                <w:color w:val="000000"/>
                <w:sz w:val="16"/>
                <w:szCs w:val="16"/>
              </w:rPr>
              <w:t>1</w:t>
            </w:r>
            <w:r w:rsidRPr="00372CA7">
              <w:rPr>
                <w:rFonts w:ascii="GHEA Grapalat" w:eastAsia="Times New Roman" w:hAnsi="GHEA Grapalat" w:cs="Times New Roman"/>
                <w:b/>
                <w:bCs/>
                <w:i/>
                <w:iCs/>
                <w:color w:val="000000"/>
                <w:sz w:val="16"/>
                <w:szCs w:val="16"/>
              </w:rPr>
              <w:t>0</w:t>
            </w:r>
            <w:r w:rsidRPr="00372CA7">
              <w:rPr>
                <w:rFonts w:ascii="GHEA Grapalat" w:eastAsia="Times New Roman" w:hAnsi="GHEA Grapalat" w:cs="Times New Roman"/>
                <w:b/>
                <w:i/>
                <w:iCs/>
                <w:color w:val="000000"/>
                <w:sz w:val="16"/>
                <w:szCs w:val="16"/>
              </w:rPr>
              <w:t xml:space="preserve"> </w:t>
            </w:r>
            <w:r w:rsidRPr="00D54C41">
              <w:rPr>
                <w:rFonts w:ascii="GHEA Grapalat" w:eastAsia="Times New Roman" w:hAnsi="GHEA Grapalat" w:cs="Times New Roman"/>
                <w:i/>
                <w:iCs/>
                <w:color w:val="000000"/>
                <w:sz w:val="16"/>
                <w:szCs w:val="16"/>
              </w:rPr>
              <w:t xml:space="preserve">հա։                                                                                                                             </w:t>
            </w:r>
            <w:r w:rsidR="00D54C41"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i/>
                <w:iCs/>
                <w:color w:val="000000"/>
                <w:sz w:val="16"/>
                <w:szCs w:val="16"/>
              </w:rPr>
              <w:t>2</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00D54C41"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 xml:space="preserve">«Անտառմշակույթների հիմնադրում  (տնկում աշնանը)»՝ </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372CA7">
              <w:rPr>
                <w:rFonts w:ascii="GHEA Grapalat" w:eastAsia="Times New Roman" w:hAnsi="GHEA Grapalat" w:cs="Times New Roman"/>
                <w:b/>
                <w:bCs/>
                <w:i/>
                <w:iCs/>
                <w:color w:val="000000"/>
                <w:sz w:val="16"/>
                <w:szCs w:val="16"/>
              </w:rPr>
              <w:t>140</w:t>
            </w:r>
            <w:r w:rsidRPr="00D54C41">
              <w:rPr>
                <w:rFonts w:ascii="GHEA Grapalat" w:eastAsia="Times New Roman" w:hAnsi="GHEA Grapalat" w:cs="Times New Roman"/>
                <w:i/>
                <w:iCs/>
                <w:color w:val="000000"/>
                <w:sz w:val="16"/>
                <w:szCs w:val="16"/>
              </w:rPr>
              <w:t xml:space="preserve"> հա։                                                                                                                                                                                                                                                                                                                                                       3</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«Նպաստում անտառի բնական վերաճին հանքայնացման միջոցով»՝</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372CA7">
              <w:rPr>
                <w:rFonts w:ascii="GHEA Grapalat" w:eastAsia="Times New Roman" w:hAnsi="GHEA Grapalat" w:cs="Times New Roman"/>
                <w:b/>
                <w:bCs/>
                <w:i/>
                <w:iCs/>
                <w:color w:val="000000"/>
                <w:sz w:val="16"/>
                <w:szCs w:val="16"/>
              </w:rPr>
              <w:t>200</w:t>
            </w:r>
            <w:r w:rsidRPr="00D54C41">
              <w:rPr>
                <w:rFonts w:ascii="GHEA Grapalat" w:eastAsia="Times New Roman" w:hAnsi="GHEA Grapalat" w:cs="Times New Roman"/>
                <w:i/>
                <w:iCs/>
                <w:color w:val="000000"/>
                <w:sz w:val="16"/>
                <w:szCs w:val="16"/>
              </w:rPr>
              <w:t xml:space="preserve"> հա։                                                                                                                    4</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GHEA Grapalat"/>
                <w:i/>
                <w:iCs/>
                <w:color w:val="000000"/>
                <w:sz w:val="16"/>
                <w:szCs w:val="16"/>
              </w:rPr>
              <w:t>«</w:t>
            </w:r>
            <w:r w:rsidRPr="00D54C41">
              <w:rPr>
                <w:rFonts w:ascii="GHEA Grapalat" w:eastAsia="Times New Roman" w:hAnsi="GHEA Grapalat" w:cs="Times New Roman"/>
                <w:bCs/>
                <w:i/>
                <w:iCs/>
                <w:color w:val="000000"/>
                <w:sz w:val="16"/>
                <w:szCs w:val="16"/>
              </w:rPr>
              <w:t>Կոճղաշիվային վերականգնման աջակցում»</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372CA7">
              <w:rPr>
                <w:rFonts w:ascii="GHEA Grapalat" w:eastAsia="Times New Roman" w:hAnsi="GHEA Grapalat" w:cs="Times New Roman"/>
                <w:b/>
                <w:bCs/>
                <w:i/>
                <w:iCs/>
                <w:color w:val="000000"/>
                <w:sz w:val="16"/>
                <w:szCs w:val="16"/>
              </w:rPr>
              <w:t>460</w:t>
            </w:r>
            <w:r w:rsidRPr="00D54C41">
              <w:rPr>
                <w:rFonts w:ascii="GHEA Grapalat" w:eastAsia="Times New Roman" w:hAnsi="GHEA Grapalat" w:cs="Times New Roman"/>
                <w:bCs/>
                <w:i/>
                <w:iCs/>
                <w:color w:val="000000"/>
                <w:sz w:val="16"/>
                <w:szCs w:val="16"/>
              </w:rPr>
              <w:t xml:space="preserve"> </w:t>
            </w:r>
            <w:r w:rsidRPr="00D54C41">
              <w:rPr>
                <w:rFonts w:ascii="GHEA Grapalat" w:eastAsia="Times New Roman" w:hAnsi="GHEA Grapalat" w:cs="Times New Roman"/>
                <w:i/>
                <w:iCs/>
                <w:color w:val="000000"/>
                <w:sz w:val="16"/>
                <w:szCs w:val="16"/>
              </w:rPr>
              <w:t>հա։                                                                                                                                                                                                                                                                                                                                            5</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«Նախորդ տարիներին հիմնադրված անտառմշակույթների լրացում»</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372CA7">
              <w:rPr>
                <w:rFonts w:ascii="GHEA Grapalat" w:eastAsia="Times New Roman" w:hAnsi="GHEA Grapalat" w:cs="Times New Roman"/>
                <w:b/>
                <w:bCs/>
                <w:i/>
                <w:iCs/>
                <w:color w:val="000000"/>
                <w:sz w:val="16"/>
                <w:szCs w:val="16"/>
              </w:rPr>
              <w:t>26</w:t>
            </w:r>
            <w:r w:rsidRPr="00D54C41">
              <w:rPr>
                <w:rFonts w:ascii="GHEA Grapalat" w:eastAsia="Times New Roman" w:hAnsi="GHEA Grapalat" w:cs="Times New Roman"/>
                <w:i/>
                <w:iCs/>
                <w:color w:val="000000"/>
                <w:sz w:val="16"/>
                <w:szCs w:val="16"/>
              </w:rPr>
              <w:t xml:space="preserve"> հա։</w:t>
            </w:r>
            <w:r w:rsidRPr="00D54C41">
              <w:rPr>
                <w:rFonts w:ascii="GHEA Grapalat" w:eastAsia="Times New Roman" w:hAnsi="GHEA Grapalat" w:cs="Times New Roman"/>
                <w:i/>
                <w:iCs/>
                <w:color w:val="000000"/>
                <w:sz w:val="16"/>
                <w:szCs w:val="16"/>
              </w:rPr>
              <w:br/>
              <w:t>6</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 xml:space="preserve"> «Տնկանյութի հանում տնկման նպատակով»</w:t>
            </w:r>
            <w:r w:rsidRPr="00D54C41">
              <w:rPr>
                <w:rFonts w:ascii="GHEA Grapalat" w:eastAsia="Times New Roman" w:hAnsi="GHEA Grapalat" w:cs="Times New Roman"/>
                <w:i/>
                <w:iCs/>
                <w:color w:val="000000"/>
                <w:sz w:val="16"/>
                <w:szCs w:val="16"/>
              </w:rPr>
              <w:t xml:space="preserve">՝ հաստատվել է </w:t>
            </w:r>
            <w:r w:rsidRPr="00D54C41">
              <w:rPr>
                <w:rFonts w:ascii="GHEA Grapalat" w:eastAsia="Times New Roman" w:hAnsi="GHEA Grapalat" w:cs="Times New Roman"/>
                <w:bCs/>
                <w:i/>
                <w:iCs/>
                <w:color w:val="000000"/>
                <w:sz w:val="16"/>
                <w:szCs w:val="16"/>
              </w:rPr>
              <w:t xml:space="preserve">420 </w:t>
            </w:r>
            <w:r w:rsidRPr="00D54C41">
              <w:rPr>
                <w:rFonts w:ascii="GHEA Grapalat" w:eastAsia="Times New Roman" w:hAnsi="GHEA Grapalat" w:cs="Times New Roman"/>
                <w:i/>
                <w:iCs/>
                <w:color w:val="000000"/>
                <w:sz w:val="16"/>
                <w:szCs w:val="16"/>
              </w:rPr>
              <w:t xml:space="preserve">հազար հատ, փաստացի իրականացվել է </w:t>
            </w:r>
            <w:r w:rsidRPr="00372CA7">
              <w:rPr>
                <w:rFonts w:ascii="GHEA Grapalat" w:eastAsia="Times New Roman" w:hAnsi="GHEA Grapalat" w:cs="Times New Roman"/>
                <w:b/>
                <w:bCs/>
                <w:i/>
                <w:iCs/>
                <w:color w:val="000000"/>
                <w:sz w:val="16"/>
                <w:szCs w:val="16"/>
              </w:rPr>
              <w:t>423.52</w:t>
            </w:r>
            <w:r w:rsidRPr="00D54C41">
              <w:rPr>
                <w:rFonts w:ascii="GHEA Grapalat" w:eastAsia="Times New Roman" w:hAnsi="GHEA Grapalat" w:cs="Times New Roman"/>
                <w:i/>
                <w:iCs/>
                <w:color w:val="000000"/>
                <w:sz w:val="16"/>
                <w:szCs w:val="16"/>
              </w:rPr>
              <w:t xml:space="preserve"> հազար հատ։</w:t>
            </w:r>
            <w:r w:rsidRPr="00D54C41">
              <w:rPr>
                <w:rFonts w:ascii="GHEA Grapalat" w:eastAsia="Times New Roman" w:hAnsi="GHEA Grapalat" w:cs="Times New Roman"/>
                <w:i/>
                <w:iCs/>
                <w:color w:val="000000"/>
                <w:sz w:val="16"/>
                <w:szCs w:val="16"/>
              </w:rPr>
              <w:br/>
              <w:t>7</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«Տնկանյութի հանում  լրացման նպատակով»</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372CA7">
              <w:rPr>
                <w:rFonts w:ascii="GHEA Grapalat" w:eastAsia="Times New Roman" w:hAnsi="GHEA Grapalat" w:cs="Times New Roman"/>
                <w:b/>
                <w:bCs/>
                <w:i/>
                <w:iCs/>
                <w:color w:val="000000"/>
                <w:sz w:val="16"/>
                <w:szCs w:val="16"/>
              </w:rPr>
              <w:t>28.34</w:t>
            </w:r>
            <w:r w:rsidRPr="00D54C41">
              <w:rPr>
                <w:rFonts w:ascii="GHEA Grapalat" w:eastAsia="Times New Roman" w:hAnsi="GHEA Grapalat" w:cs="Times New Roman"/>
                <w:i/>
                <w:iCs/>
                <w:color w:val="000000"/>
                <w:sz w:val="16"/>
                <w:szCs w:val="16"/>
              </w:rPr>
              <w:t xml:space="preserve"> հազար հատ</w:t>
            </w:r>
            <w:r w:rsidRPr="00D54C41">
              <w:rPr>
                <w:rFonts w:ascii="GHEA Grapalat" w:eastAsia="Times New Roman" w:hAnsi="GHEA Grapalat" w:cs="Times New Roman"/>
                <w:i/>
                <w:iCs/>
                <w:color w:val="000000"/>
                <w:sz w:val="16"/>
                <w:szCs w:val="16"/>
              </w:rPr>
              <w:br/>
              <w:t>8</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«Տնկարանի ցանքս աշնանը</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372CA7">
              <w:rPr>
                <w:rFonts w:ascii="GHEA Grapalat" w:eastAsia="Times New Roman" w:hAnsi="GHEA Grapalat" w:cs="Times New Roman"/>
                <w:b/>
                <w:bCs/>
                <w:i/>
                <w:iCs/>
                <w:color w:val="000000"/>
                <w:sz w:val="16"/>
                <w:szCs w:val="16"/>
              </w:rPr>
              <w:t>8.22</w:t>
            </w:r>
            <w:r w:rsidRPr="00D54C41">
              <w:rPr>
                <w:rFonts w:ascii="GHEA Grapalat" w:eastAsia="Times New Roman" w:hAnsi="GHEA Grapalat" w:cs="Times New Roman"/>
                <w:bCs/>
                <w:i/>
                <w:iCs/>
                <w:color w:val="000000"/>
                <w:sz w:val="16"/>
                <w:szCs w:val="16"/>
              </w:rPr>
              <w:t xml:space="preserve"> </w:t>
            </w:r>
            <w:r w:rsidRPr="00D54C41">
              <w:rPr>
                <w:rFonts w:ascii="GHEA Grapalat" w:eastAsia="Times New Roman" w:hAnsi="GHEA Grapalat" w:cs="Times New Roman"/>
                <w:i/>
                <w:iCs/>
                <w:color w:val="000000"/>
                <w:sz w:val="16"/>
                <w:szCs w:val="16"/>
              </w:rPr>
              <w:t>հա։</w:t>
            </w:r>
            <w:r w:rsidRPr="00D54C41">
              <w:rPr>
                <w:rFonts w:ascii="GHEA Grapalat" w:eastAsia="Times New Roman" w:hAnsi="GHEA Grapalat" w:cs="Times New Roman"/>
                <w:i/>
                <w:iCs/>
                <w:color w:val="000000"/>
                <w:sz w:val="16"/>
                <w:szCs w:val="16"/>
              </w:rPr>
              <w:br/>
              <w:t>9</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«Ցանկապատում</w:t>
            </w:r>
            <w:r w:rsidRPr="00D54C41">
              <w:rPr>
                <w:rFonts w:ascii="GHEA Grapalat" w:eastAsia="Times New Roman" w:hAnsi="GHEA Grapalat" w:cs="Times New Roman"/>
                <w:i/>
                <w:iCs/>
                <w:color w:val="000000"/>
                <w:sz w:val="16"/>
                <w:szCs w:val="16"/>
              </w:rPr>
              <w:t xml:space="preserve">»՝ հաստատվել է </w:t>
            </w:r>
            <w:r w:rsidRPr="00372CA7">
              <w:rPr>
                <w:rFonts w:ascii="GHEA Grapalat" w:eastAsia="Times New Roman" w:hAnsi="GHEA Grapalat" w:cs="Times New Roman"/>
                <w:b/>
                <w:bCs/>
                <w:i/>
                <w:iCs/>
                <w:color w:val="000000"/>
                <w:sz w:val="16"/>
                <w:szCs w:val="16"/>
              </w:rPr>
              <w:t>15.35</w:t>
            </w:r>
            <w:r w:rsidRPr="00372CA7">
              <w:rPr>
                <w:rFonts w:ascii="GHEA Grapalat" w:eastAsia="Times New Roman" w:hAnsi="GHEA Grapalat" w:cs="Times New Roman"/>
                <w:b/>
                <w:i/>
                <w:iCs/>
                <w:color w:val="000000"/>
                <w:sz w:val="16"/>
                <w:szCs w:val="16"/>
              </w:rPr>
              <w:t xml:space="preserve"> </w:t>
            </w:r>
            <w:r w:rsidRPr="00D54C41">
              <w:rPr>
                <w:rFonts w:ascii="GHEA Grapalat" w:eastAsia="Times New Roman" w:hAnsi="GHEA Grapalat" w:cs="Times New Roman"/>
                <w:i/>
                <w:iCs/>
                <w:color w:val="000000"/>
                <w:sz w:val="16"/>
                <w:szCs w:val="16"/>
              </w:rPr>
              <w:t xml:space="preserve">կմ, փաստացի իրականացվել է </w:t>
            </w:r>
            <w:r w:rsidRPr="00372CA7">
              <w:rPr>
                <w:rFonts w:ascii="GHEA Grapalat" w:eastAsia="Times New Roman" w:hAnsi="GHEA Grapalat" w:cs="Times New Roman"/>
                <w:b/>
                <w:bCs/>
                <w:i/>
                <w:iCs/>
                <w:color w:val="000000"/>
                <w:sz w:val="16"/>
                <w:szCs w:val="16"/>
              </w:rPr>
              <w:t>19.73</w:t>
            </w:r>
            <w:r w:rsidRPr="00D54C41">
              <w:rPr>
                <w:rFonts w:ascii="GHEA Grapalat" w:eastAsia="Times New Roman" w:hAnsi="GHEA Grapalat" w:cs="Times New Roman"/>
                <w:i/>
                <w:iCs/>
                <w:color w:val="000000"/>
                <w:sz w:val="16"/>
                <w:szCs w:val="16"/>
              </w:rPr>
              <w:t xml:space="preserve"> կմ։</w:t>
            </w:r>
            <w:r w:rsidR="00372CA7" w:rsidRPr="002A573E">
              <w:rPr>
                <w:rFonts w:ascii="GHEA Grapalat" w:eastAsia="Times New Roman" w:hAnsi="GHEA Grapalat" w:cs="Times New Roman"/>
                <w:b/>
                <w:bCs/>
                <w:i/>
                <w:iCs/>
                <w:sz w:val="14"/>
                <w:szCs w:val="14"/>
              </w:rPr>
              <w:t xml:space="preserve"> Տարբերություն` </w:t>
            </w:r>
            <w:r w:rsidR="00372CA7">
              <w:rPr>
                <w:rFonts w:ascii="GHEA Grapalat" w:eastAsia="Times New Roman" w:hAnsi="GHEA Grapalat" w:cs="Times New Roman"/>
                <w:b/>
                <w:bCs/>
                <w:i/>
                <w:iCs/>
                <w:sz w:val="14"/>
                <w:szCs w:val="14"/>
              </w:rPr>
              <w:t xml:space="preserve"> + </w:t>
            </w:r>
            <w:r w:rsidR="00372CA7" w:rsidRPr="002A573E">
              <w:rPr>
                <w:rFonts w:ascii="GHEA Grapalat" w:eastAsia="Times New Roman" w:hAnsi="GHEA Grapalat" w:cs="Times New Roman"/>
                <w:b/>
                <w:bCs/>
                <w:i/>
                <w:iCs/>
                <w:sz w:val="14"/>
                <w:szCs w:val="14"/>
              </w:rPr>
              <w:t>4.</w:t>
            </w:r>
            <w:r w:rsidR="00372CA7">
              <w:rPr>
                <w:rFonts w:ascii="GHEA Grapalat" w:eastAsia="Times New Roman" w:hAnsi="GHEA Grapalat" w:cs="Times New Roman"/>
                <w:b/>
                <w:bCs/>
                <w:i/>
                <w:iCs/>
                <w:sz w:val="14"/>
                <w:szCs w:val="14"/>
              </w:rPr>
              <w:t>38</w:t>
            </w:r>
            <w:r w:rsidR="00372CA7" w:rsidRPr="002A573E">
              <w:rPr>
                <w:rFonts w:ascii="GHEA Grapalat" w:eastAsia="Times New Roman" w:hAnsi="GHEA Grapalat" w:cs="Times New Roman"/>
                <w:b/>
                <w:bCs/>
                <w:i/>
                <w:iCs/>
                <w:sz w:val="14"/>
                <w:szCs w:val="14"/>
              </w:rPr>
              <w:t xml:space="preserve"> </w:t>
            </w:r>
            <w:r w:rsidR="00372CA7" w:rsidRPr="00D54C41">
              <w:rPr>
                <w:rFonts w:ascii="GHEA Grapalat" w:eastAsia="Times New Roman" w:hAnsi="GHEA Grapalat" w:cs="Times New Roman"/>
                <w:i/>
                <w:iCs/>
                <w:color w:val="000000"/>
                <w:sz w:val="16"/>
                <w:szCs w:val="16"/>
              </w:rPr>
              <w:t>կմ</w:t>
            </w:r>
            <w:r w:rsidR="00372CA7" w:rsidRPr="002A573E">
              <w:rPr>
                <w:rFonts w:ascii="GHEA Grapalat" w:eastAsia="Times New Roman" w:hAnsi="GHEA Grapalat" w:cs="Times New Roman"/>
                <w:b/>
                <w:bCs/>
                <w:i/>
                <w:iCs/>
                <w:sz w:val="14"/>
                <w:szCs w:val="14"/>
              </w:rPr>
              <w:t xml:space="preserve">:   </w:t>
            </w:r>
            <w:r w:rsidRPr="00D54C41">
              <w:rPr>
                <w:rFonts w:ascii="GHEA Grapalat" w:eastAsia="Times New Roman" w:hAnsi="GHEA Grapalat" w:cs="Times New Roman"/>
                <w:i/>
                <w:iCs/>
                <w:color w:val="000000"/>
                <w:sz w:val="16"/>
                <w:szCs w:val="16"/>
              </w:rPr>
              <w:br/>
              <w:t>10</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«Անտառվերականգնման տարածքներ»</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372CA7">
              <w:rPr>
                <w:rFonts w:ascii="GHEA Grapalat" w:eastAsia="Times New Roman" w:hAnsi="GHEA Grapalat" w:cs="Times New Roman"/>
                <w:b/>
                <w:bCs/>
                <w:i/>
                <w:iCs/>
                <w:color w:val="000000"/>
                <w:sz w:val="16"/>
                <w:szCs w:val="16"/>
              </w:rPr>
              <w:t>150</w:t>
            </w:r>
            <w:r w:rsidRPr="00D54C41">
              <w:rPr>
                <w:rFonts w:ascii="GHEA Grapalat" w:eastAsia="Times New Roman" w:hAnsi="GHEA Grapalat" w:cs="Times New Roman"/>
                <w:i/>
                <w:iCs/>
                <w:color w:val="000000"/>
                <w:sz w:val="16"/>
                <w:szCs w:val="16"/>
              </w:rPr>
              <w:t xml:space="preserve"> հա։</w:t>
            </w:r>
            <w:r w:rsidRPr="00D54C41">
              <w:rPr>
                <w:rFonts w:ascii="GHEA Grapalat" w:eastAsia="Times New Roman" w:hAnsi="GHEA Grapalat" w:cs="Times New Roman"/>
                <w:i/>
                <w:iCs/>
                <w:color w:val="000000"/>
                <w:sz w:val="16"/>
                <w:szCs w:val="16"/>
              </w:rPr>
              <w:br/>
              <w:t>11</w:t>
            </w:r>
            <w:r w:rsidRPr="00D54C41">
              <w:rPr>
                <w:rFonts w:ascii="MS Mincho" w:eastAsia="MS Mincho" w:hAnsi="MS Mincho" w:cs="MS Mincho"/>
                <w:i/>
                <w:iCs/>
                <w:color w:val="000000"/>
                <w:sz w:val="16"/>
                <w:szCs w:val="16"/>
              </w:rPr>
              <w:t>․</w:t>
            </w:r>
            <w:r w:rsidRPr="00D54C41">
              <w:rPr>
                <w:rFonts w:ascii="GHEA Grapalat" w:eastAsia="Times New Roman" w:hAnsi="GHEA Grapalat" w:cs="Times New Roman"/>
                <w:i/>
                <w:iCs/>
                <w:color w:val="000000"/>
                <w:sz w:val="16"/>
                <w:szCs w:val="16"/>
              </w:rPr>
              <w:t xml:space="preserve"> </w:t>
            </w:r>
            <w:r w:rsidRPr="00D54C41">
              <w:rPr>
                <w:rFonts w:ascii="GHEA Grapalat" w:eastAsia="Times New Roman" w:hAnsi="GHEA Grapalat" w:cs="Times New Roman"/>
                <w:bCs/>
                <w:i/>
                <w:iCs/>
                <w:color w:val="000000"/>
                <w:sz w:val="16"/>
                <w:szCs w:val="16"/>
              </w:rPr>
              <w:t>«Անտառմշակույթների հիմնադրման համար գյուղատնտեսական տեխնիկայի և կցամասերի  (լրակազմ)  ձեռքբերում</w:t>
            </w:r>
            <w:r w:rsidRPr="00D54C41">
              <w:rPr>
                <w:rFonts w:ascii="GHEA Grapalat" w:eastAsia="Times New Roman" w:hAnsi="GHEA Grapalat" w:cs="Times New Roman"/>
                <w:i/>
                <w:iCs/>
                <w:color w:val="000000"/>
                <w:sz w:val="16"/>
                <w:szCs w:val="16"/>
              </w:rPr>
              <w:t xml:space="preserve">՝ հաստատվել և փաստացի իրականացվել է` </w:t>
            </w:r>
            <w:r w:rsidRPr="00372CA7">
              <w:rPr>
                <w:rFonts w:ascii="GHEA Grapalat" w:eastAsia="Times New Roman" w:hAnsi="GHEA Grapalat" w:cs="Times New Roman"/>
                <w:b/>
                <w:bCs/>
                <w:i/>
                <w:iCs/>
                <w:color w:val="000000"/>
                <w:sz w:val="16"/>
                <w:szCs w:val="16"/>
              </w:rPr>
              <w:t>8</w:t>
            </w:r>
            <w:r w:rsidRPr="00D54C41">
              <w:rPr>
                <w:rFonts w:ascii="GHEA Grapalat" w:eastAsia="Times New Roman" w:hAnsi="GHEA Grapalat" w:cs="Times New Roman"/>
                <w:bCs/>
                <w:i/>
                <w:iCs/>
                <w:color w:val="000000"/>
                <w:sz w:val="16"/>
                <w:szCs w:val="16"/>
              </w:rPr>
              <w:t xml:space="preserve"> </w:t>
            </w:r>
            <w:r w:rsidRPr="00D54C41">
              <w:rPr>
                <w:rFonts w:ascii="GHEA Grapalat" w:eastAsia="Times New Roman" w:hAnsi="GHEA Grapalat" w:cs="Times New Roman"/>
                <w:i/>
                <w:iCs/>
                <w:color w:val="000000"/>
                <w:sz w:val="16"/>
                <w:szCs w:val="16"/>
              </w:rPr>
              <w:t>հատ:</w:t>
            </w:r>
          </w:p>
        </w:tc>
      </w:tr>
      <w:tr w:rsidR="002A573E" w:rsidRPr="002A573E" w14:paraId="08D7CAD4" w14:textId="77777777" w:rsidTr="00694339">
        <w:trPr>
          <w:trHeight w:val="361"/>
        </w:trPr>
        <w:tc>
          <w:tcPr>
            <w:tcW w:w="673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465F0E3" w14:textId="77777777" w:rsidR="002A573E" w:rsidRPr="002A573E" w:rsidRDefault="002A573E" w:rsidP="002A573E">
            <w:pPr>
              <w:spacing w:after="0" w:line="240" w:lineRule="auto"/>
              <w:jc w:val="right"/>
              <w:rPr>
                <w:rFonts w:ascii="GHEA Grapalat" w:eastAsia="Times New Roman" w:hAnsi="GHEA Grapalat" w:cs="Times New Roman"/>
                <w:color w:val="000000"/>
              </w:rPr>
            </w:pPr>
            <w:r w:rsidRPr="002A573E">
              <w:rPr>
                <w:rFonts w:ascii="GHEA Grapalat" w:eastAsia="Times New Roman" w:hAnsi="GHEA Grapalat" w:cs="Times New Roman"/>
                <w:color w:val="000000"/>
              </w:rPr>
              <w:t>Ընդամենը 2019 թ՝</w:t>
            </w:r>
          </w:p>
        </w:tc>
        <w:tc>
          <w:tcPr>
            <w:tcW w:w="1385" w:type="dxa"/>
            <w:tcBorders>
              <w:top w:val="nil"/>
              <w:left w:val="nil"/>
              <w:bottom w:val="single" w:sz="4" w:space="0" w:color="auto"/>
              <w:right w:val="single" w:sz="4" w:space="0" w:color="auto"/>
            </w:tcBorders>
            <w:shd w:val="clear" w:color="auto" w:fill="auto"/>
            <w:vAlign w:val="center"/>
            <w:hideMark/>
          </w:tcPr>
          <w:p w14:paraId="45D6F607"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1,551,267.3</w:t>
            </w:r>
          </w:p>
        </w:tc>
        <w:tc>
          <w:tcPr>
            <w:tcW w:w="1346" w:type="dxa"/>
            <w:tcBorders>
              <w:top w:val="nil"/>
              <w:left w:val="nil"/>
              <w:bottom w:val="single" w:sz="4" w:space="0" w:color="auto"/>
              <w:right w:val="single" w:sz="4" w:space="0" w:color="auto"/>
            </w:tcBorders>
            <w:shd w:val="clear" w:color="auto" w:fill="auto"/>
            <w:vAlign w:val="center"/>
            <w:hideMark/>
          </w:tcPr>
          <w:p w14:paraId="62A941E8"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1,472,972.6</w:t>
            </w:r>
          </w:p>
        </w:tc>
        <w:tc>
          <w:tcPr>
            <w:tcW w:w="1079" w:type="dxa"/>
            <w:tcBorders>
              <w:top w:val="nil"/>
              <w:left w:val="nil"/>
              <w:bottom w:val="single" w:sz="4" w:space="0" w:color="auto"/>
              <w:right w:val="single" w:sz="4" w:space="0" w:color="auto"/>
            </w:tcBorders>
            <w:shd w:val="clear" w:color="auto" w:fill="auto"/>
            <w:vAlign w:val="center"/>
            <w:hideMark/>
          </w:tcPr>
          <w:p w14:paraId="1252598B"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78,294.7</w:t>
            </w:r>
          </w:p>
        </w:tc>
        <w:tc>
          <w:tcPr>
            <w:tcW w:w="4536" w:type="dxa"/>
            <w:gridSpan w:val="2"/>
            <w:tcBorders>
              <w:top w:val="nil"/>
              <w:left w:val="nil"/>
              <w:bottom w:val="single" w:sz="4" w:space="0" w:color="auto"/>
              <w:right w:val="single" w:sz="4" w:space="0" w:color="auto"/>
            </w:tcBorders>
            <w:shd w:val="clear" w:color="auto" w:fill="auto"/>
            <w:vAlign w:val="center"/>
            <w:hideMark/>
          </w:tcPr>
          <w:p w14:paraId="7C41F16D" w14:textId="77777777" w:rsidR="002A573E" w:rsidRPr="002A573E" w:rsidRDefault="002A573E" w:rsidP="002A573E">
            <w:pPr>
              <w:spacing w:after="0" w:line="240" w:lineRule="auto"/>
              <w:jc w:val="center"/>
              <w:rPr>
                <w:rFonts w:ascii="GHEA Grapalat" w:eastAsia="Times New Roman" w:hAnsi="GHEA Grapalat" w:cs="Times New Roman"/>
                <w:color w:val="000000"/>
              </w:rPr>
            </w:pPr>
            <w:r w:rsidRPr="002A573E">
              <w:rPr>
                <w:rFonts w:ascii="Calibri" w:eastAsia="Times New Roman" w:hAnsi="Calibri" w:cs="Calibri"/>
                <w:color w:val="000000"/>
              </w:rPr>
              <w:t> </w:t>
            </w:r>
          </w:p>
        </w:tc>
      </w:tr>
      <w:tr w:rsidR="002A573E" w:rsidRPr="002A573E" w14:paraId="09B87BB1" w14:textId="77777777" w:rsidTr="00694339">
        <w:trPr>
          <w:trHeight w:val="468"/>
        </w:trPr>
        <w:tc>
          <w:tcPr>
            <w:tcW w:w="15078" w:type="dxa"/>
            <w:gridSpan w:val="12"/>
            <w:tcBorders>
              <w:top w:val="single" w:sz="4" w:space="0" w:color="auto"/>
              <w:left w:val="single" w:sz="4" w:space="0" w:color="auto"/>
              <w:bottom w:val="single" w:sz="4" w:space="0" w:color="auto"/>
              <w:right w:val="nil"/>
            </w:tcBorders>
            <w:shd w:val="clear" w:color="auto" w:fill="auto"/>
            <w:vAlign w:val="center"/>
            <w:hideMark/>
          </w:tcPr>
          <w:p w14:paraId="598CCD9A" w14:textId="77777777" w:rsidR="002A573E" w:rsidRPr="00D54C41" w:rsidRDefault="002A573E" w:rsidP="002A573E">
            <w:pPr>
              <w:spacing w:after="0" w:line="240" w:lineRule="auto"/>
              <w:jc w:val="center"/>
              <w:rPr>
                <w:rFonts w:ascii="GHEA Grapalat" w:eastAsia="Times New Roman" w:hAnsi="GHEA Grapalat" w:cs="Times New Roman"/>
                <w:bCs/>
                <w:color w:val="000000"/>
              </w:rPr>
            </w:pPr>
            <w:r w:rsidRPr="00D54C41">
              <w:rPr>
                <w:rFonts w:ascii="GHEA Grapalat" w:eastAsia="Times New Roman" w:hAnsi="GHEA Grapalat" w:cs="Times New Roman"/>
                <w:bCs/>
                <w:color w:val="000000"/>
              </w:rPr>
              <w:lastRenderedPageBreak/>
              <w:t>2020 թվական</w:t>
            </w:r>
          </w:p>
        </w:tc>
      </w:tr>
      <w:tr w:rsidR="002A573E" w:rsidRPr="002A573E" w14:paraId="301E3CB4" w14:textId="77777777" w:rsidTr="00694339">
        <w:trPr>
          <w:gridAfter w:val="1"/>
          <w:wAfter w:w="8" w:type="dxa"/>
          <w:trHeight w:val="233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56DFA9D"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3</w:t>
            </w:r>
          </w:p>
        </w:tc>
        <w:tc>
          <w:tcPr>
            <w:tcW w:w="1604" w:type="dxa"/>
            <w:tcBorders>
              <w:top w:val="nil"/>
              <w:left w:val="nil"/>
              <w:bottom w:val="single" w:sz="4" w:space="0" w:color="auto"/>
              <w:right w:val="single" w:sz="4" w:space="0" w:color="auto"/>
            </w:tcBorders>
            <w:shd w:val="clear" w:color="auto" w:fill="auto"/>
            <w:vAlign w:val="center"/>
            <w:hideMark/>
          </w:tcPr>
          <w:p w14:paraId="67340D2F"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2019թ. դեկտեմբերի 26-ի թիվ 1919-Ն որոշում</w:t>
            </w:r>
          </w:p>
        </w:tc>
        <w:tc>
          <w:tcPr>
            <w:tcW w:w="1116" w:type="dxa"/>
            <w:tcBorders>
              <w:top w:val="nil"/>
              <w:left w:val="nil"/>
              <w:bottom w:val="single" w:sz="4" w:space="0" w:color="auto"/>
              <w:right w:val="single" w:sz="4" w:space="0" w:color="auto"/>
            </w:tcBorders>
            <w:shd w:val="clear" w:color="auto" w:fill="auto"/>
            <w:vAlign w:val="center"/>
            <w:hideMark/>
          </w:tcPr>
          <w:p w14:paraId="52EAAE19" w14:textId="77777777" w:rsidR="002A573E" w:rsidRPr="00997C48" w:rsidRDefault="002A573E" w:rsidP="002A573E">
            <w:pPr>
              <w:spacing w:after="0" w:line="240" w:lineRule="auto"/>
              <w:jc w:val="center"/>
              <w:rPr>
                <w:rFonts w:ascii="GHEA Grapalat" w:eastAsia="Times New Roman" w:hAnsi="GHEA Grapalat" w:cs="Times New Roman"/>
                <w:b/>
                <w:bCs/>
                <w:color w:val="000000"/>
                <w:sz w:val="16"/>
                <w:szCs w:val="16"/>
              </w:rPr>
            </w:pPr>
            <w:r w:rsidRPr="00997C48">
              <w:rPr>
                <w:rFonts w:ascii="GHEA Grapalat" w:eastAsia="Times New Roman" w:hAnsi="GHEA Grapalat" w:cs="Times New Roman"/>
                <w:b/>
                <w:bCs/>
                <w:color w:val="000000"/>
                <w:sz w:val="16"/>
                <w:szCs w:val="16"/>
              </w:rPr>
              <w:t>ՇՄՆԱԿ-ԴՇ-20/1 (ԾՐԱԳԻՐ 3)</w:t>
            </w:r>
          </w:p>
        </w:tc>
        <w:tc>
          <w:tcPr>
            <w:tcW w:w="1120" w:type="dxa"/>
            <w:tcBorders>
              <w:top w:val="nil"/>
              <w:left w:val="nil"/>
              <w:bottom w:val="single" w:sz="4" w:space="0" w:color="auto"/>
              <w:right w:val="single" w:sz="4" w:space="0" w:color="auto"/>
            </w:tcBorders>
            <w:shd w:val="clear" w:color="auto" w:fill="auto"/>
            <w:vAlign w:val="center"/>
            <w:hideMark/>
          </w:tcPr>
          <w:p w14:paraId="1025CFC0" w14:textId="77777777" w:rsidR="002A573E" w:rsidRPr="00997C48" w:rsidRDefault="002A573E" w:rsidP="002A573E">
            <w:pPr>
              <w:spacing w:after="0" w:line="240" w:lineRule="auto"/>
              <w:jc w:val="center"/>
              <w:rPr>
                <w:rFonts w:ascii="GHEA Grapalat" w:eastAsia="Times New Roman" w:hAnsi="GHEA Grapalat" w:cs="Times New Roman"/>
                <w:color w:val="000000"/>
                <w:sz w:val="16"/>
                <w:szCs w:val="16"/>
              </w:rPr>
            </w:pPr>
            <w:r w:rsidRPr="00997C48">
              <w:rPr>
                <w:rFonts w:ascii="GHEA Grapalat" w:eastAsia="Times New Roman" w:hAnsi="GHEA Grapalat" w:cs="Times New Roman"/>
                <w:color w:val="000000"/>
                <w:sz w:val="16"/>
                <w:szCs w:val="16"/>
              </w:rPr>
              <w:t xml:space="preserve">2020թ հունվարի 20 </w:t>
            </w:r>
          </w:p>
        </w:tc>
        <w:tc>
          <w:tcPr>
            <w:tcW w:w="1591" w:type="dxa"/>
            <w:tcBorders>
              <w:top w:val="nil"/>
              <w:left w:val="nil"/>
              <w:bottom w:val="single" w:sz="4" w:space="0" w:color="auto"/>
              <w:right w:val="single" w:sz="4" w:space="0" w:color="auto"/>
            </w:tcBorders>
            <w:shd w:val="clear" w:color="auto" w:fill="auto"/>
            <w:vAlign w:val="center"/>
            <w:hideMark/>
          </w:tcPr>
          <w:p w14:paraId="159FA3FD"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 xml:space="preserve">«Պետության կողմից դրամաշնորհի ձևով տրամադրվող ֆինանսական աջակցության գումարների օգտագործման մասին» </w:t>
            </w:r>
          </w:p>
        </w:tc>
        <w:tc>
          <w:tcPr>
            <w:tcW w:w="775" w:type="dxa"/>
            <w:tcBorders>
              <w:top w:val="nil"/>
              <w:left w:val="nil"/>
              <w:bottom w:val="single" w:sz="4" w:space="0" w:color="auto"/>
              <w:right w:val="single" w:sz="4" w:space="0" w:color="auto"/>
            </w:tcBorders>
            <w:shd w:val="clear" w:color="auto" w:fill="auto"/>
            <w:textDirection w:val="btLr"/>
            <w:vAlign w:val="center"/>
            <w:hideMark/>
          </w:tcPr>
          <w:p w14:paraId="2862CCF8"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 xml:space="preserve">«Անտառպահպանական ծառայություններ» </w:t>
            </w:r>
          </w:p>
        </w:tc>
        <w:tc>
          <w:tcPr>
            <w:tcW w:w="1391" w:type="dxa"/>
            <w:gridSpan w:val="2"/>
            <w:tcBorders>
              <w:top w:val="nil"/>
              <w:left w:val="nil"/>
              <w:bottom w:val="single" w:sz="4" w:space="0" w:color="auto"/>
              <w:right w:val="single" w:sz="4" w:space="0" w:color="auto"/>
            </w:tcBorders>
            <w:shd w:val="clear" w:color="auto" w:fill="auto"/>
            <w:vAlign w:val="center"/>
            <w:hideMark/>
          </w:tcPr>
          <w:p w14:paraId="715E1870"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1,335,485.9</w:t>
            </w:r>
          </w:p>
        </w:tc>
        <w:tc>
          <w:tcPr>
            <w:tcW w:w="1346" w:type="dxa"/>
            <w:tcBorders>
              <w:top w:val="nil"/>
              <w:left w:val="nil"/>
              <w:bottom w:val="single" w:sz="4" w:space="0" w:color="auto"/>
              <w:right w:val="single" w:sz="4" w:space="0" w:color="auto"/>
            </w:tcBorders>
            <w:shd w:val="clear" w:color="auto" w:fill="auto"/>
            <w:vAlign w:val="center"/>
            <w:hideMark/>
          </w:tcPr>
          <w:p w14:paraId="41DC726E"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1,335,485.9</w:t>
            </w:r>
          </w:p>
        </w:tc>
        <w:tc>
          <w:tcPr>
            <w:tcW w:w="1079" w:type="dxa"/>
            <w:tcBorders>
              <w:top w:val="nil"/>
              <w:left w:val="nil"/>
              <w:bottom w:val="single" w:sz="4" w:space="0" w:color="auto"/>
              <w:right w:val="single" w:sz="4" w:space="0" w:color="auto"/>
            </w:tcBorders>
            <w:shd w:val="clear" w:color="auto" w:fill="auto"/>
            <w:vAlign w:val="center"/>
            <w:hideMark/>
          </w:tcPr>
          <w:p w14:paraId="411EB59C"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0.0</w:t>
            </w:r>
          </w:p>
        </w:tc>
        <w:tc>
          <w:tcPr>
            <w:tcW w:w="4530" w:type="dxa"/>
            <w:tcBorders>
              <w:top w:val="nil"/>
              <w:left w:val="nil"/>
              <w:bottom w:val="single" w:sz="4" w:space="0" w:color="auto"/>
              <w:right w:val="single" w:sz="4" w:space="0" w:color="auto"/>
            </w:tcBorders>
            <w:shd w:val="clear" w:color="auto" w:fill="auto"/>
            <w:hideMark/>
          </w:tcPr>
          <w:p w14:paraId="5229FEBB" w14:textId="77777777" w:rsidR="002A573E" w:rsidRPr="002A573E" w:rsidRDefault="002A573E" w:rsidP="002A573E">
            <w:pPr>
              <w:spacing w:after="0" w:line="240" w:lineRule="auto"/>
              <w:jc w:val="both"/>
              <w:rPr>
                <w:rFonts w:ascii="GHEA Grapalat" w:eastAsia="Times New Roman" w:hAnsi="GHEA Grapalat" w:cs="Times New Roman"/>
                <w:color w:val="000000"/>
                <w:sz w:val="12"/>
                <w:szCs w:val="12"/>
              </w:rPr>
            </w:pPr>
            <w:r w:rsidRPr="002A573E">
              <w:rPr>
                <w:rFonts w:ascii="GHEA Grapalat" w:eastAsia="Times New Roman" w:hAnsi="GHEA Grapalat" w:cs="Times New Roman"/>
                <w:color w:val="000000"/>
                <w:sz w:val="12"/>
                <w:szCs w:val="12"/>
              </w:rPr>
              <w:t xml:space="preserve">   Իրականացվել է ՊՈԱԿ-ի տնօրինությանը հանձնված </w:t>
            </w:r>
            <w:r w:rsidRPr="002A573E">
              <w:rPr>
                <w:rFonts w:ascii="GHEA Grapalat" w:eastAsia="Times New Roman" w:hAnsi="GHEA Grapalat" w:cs="Times New Roman"/>
                <w:b/>
                <w:bCs/>
                <w:color w:val="000000"/>
                <w:sz w:val="12"/>
                <w:szCs w:val="12"/>
              </w:rPr>
              <w:t>342,4</w:t>
            </w:r>
            <w:r w:rsidRPr="002A573E">
              <w:rPr>
                <w:rFonts w:ascii="GHEA Grapalat" w:eastAsia="Times New Roman" w:hAnsi="GHEA Grapalat" w:cs="Times New Roman"/>
                <w:color w:val="000000"/>
                <w:sz w:val="12"/>
                <w:szCs w:val="12"/>
              </w:rPr>
              <w:t xml:space="preserve"> հազ. հա հանրապետության անտառային ֆոնդի տարածքի պահպանում: Թվով 18 անտառտնտեսություն մասնաճյուղեր </w:t>
            </w:r>
            <w:r w:rsidRPr="002A573E">
              <w:rPr>
                <w:rFonts w:ascii="GHEA Grapalat" w:eastAsia="Times New Roman" w:hAnsi="GHEA Grapalat" w:cs="Times New Roman"/>
                <w:i/>
                <w:iCs/>
                <w:color w:val="000000"/>
                <w:sz w:val="12"/>
                <w:szCs w:val="12"/>
              </w:rPr>
              <w:t xml:space="preserve">(79 անտառպետությունների և 514 պահաբաժինների: Ծրագիր 1-ով ֆինանսավորվել են նաև անտառների պահպանությունն իրականացնող թվով 79 անտառապետեր, թվով 514 անտառապահներ, մասնաճյուղերի թվով 18 տնօրենների, թվով 18 ավագ անտառապետեր, թվով 11 տնօրենի պահպանության գծով տեղակալներ, թվով 22 անտառպահպանության ինժեներներ, թվով 28 անտառային տեխնիկներ,  թվով 16 անտառային կուլտուրաների ինժեներներիև այլ աշխատողներ) </w:t>
            </w:r>
            <w:r w:rsidRPr="002A573E">
              <w:rPr>
                <w:rFonts w:ascii="GHEA Grapalat" w:eastAsia="Times New Roman" w:hAnsi="GHEA Grapalat" w:cs="Times New Roman"/>
                <w:color w:val="000000"/>
                <w:sz w:val="12"/>
                <w:szCs w:val="12"/>
              </w:rPr>
              <w:t xml:space="preserve">աշխատավարձերը: 2019թ.  կառավարվել է ապօրինի հատումներից, արածեցումներից, հողազավթումներից, հրդեհներից զերծ </w:t>
            </w:r>
            <w:r w:rsidRPr="002A573E">
              <w:rPr>
                <w:rFonts w:ascii="GHEA Grapalat" w:eastAsia="Times New Roman" w:hAnsi="GHEA Grapalat" w:cs="Times New Roman"/>
                <w:b/>
                <w:bCs/>
                <w:color w:val="000000"/>
                <w:sz w:val="12"/>
                <w:szCs w:val="12"/>
              </w:rPr>
              <w:t>342.4</w:t>
            </w:r>
            <w:r w:rsidRPr="002A573E">
              <w:rPr>
                <w:rFonts w:ascii="GHEA Grapalat" w:eastAsia="Times New Roman" w:hAnsi="GHEA Grapalat" w:cs="Times New Roman"/>
                <w:color w:val="000000"/>
                <w:sz w:val="12"/>
                <w:szCs w:val="12"/>
              </w:rPr>
              <w:t xml:space="preserve"> հա անտառային հողեր,  «Ապօրինի անտառախախտումների հայտնաբերման թիվ»-ը՝ </w:t>
            </w:r>
            <w:r w:rsidRPr="002A573E">
              <w:rPr>
                <w:rFonts w:ascii="GHEA Grapalat" w:eastAsia="Times New Roman" w:hAnsi="GHEA Grapalat" w:cs="Times New Roman"/>
                <w:b/>
                <w:bCs/>
                <w:color w:val="000000"/>
                <w:sz w:val="12"/>
                <w:szCs w:val="12"/>
              </w:rPr>
              <w:t>2000</w:t>
            </w:r>
            <w:r w:rsidRPr="002A573E">
              <w:rPr>
                <w:rFonts w:ascii="GHEA Grapalat" w:eastAsia="Times New Roman" w:hAnsi="GHEA Grapalat" w:cs="Times New Roman"/>
                <w:color w:val="000000"/>
                <w:sz w:val="12"/>
                <w:szCs w:val="12"/>
              </w:rPr>
              <w:t xml:space="preserve"> հատ, փաստացի ցուցանիշը  կազմել է </w:t>
            </w:r>
            <w:r w:rsidRPr="002A573E">
              <w:rPr>
                <w:rFonts w:ascii="GHEA Grapalat" w:eastAsia="Times New Roman" w:hAnsi="GHEA Grapalat" w:cs="Times New Roman"/>
                <w:b/>
                <w:bCs/>
                <w:color w:val="000000"/>
                <w:sz w:val="12"/>
                <w:szCs w:val="12"/>
              </w:rPr>
              <w:t xml:space="preserve">9711 </w:t>
            </w:r>
            <w:r w:rsidRPr="002A573E">
              <w:rPr>
                <w:rFonts w:ascii="GHEA Grapalat" w:eastAsia="Times New Roman" w:hAnsi="GHEA Grapalat" w:cs="Times New Roman"/>
                <w:color w:val="000000"/>
                <w:sz w:val="12"/>
                <w:szCs w:val="12"/>
              </w:rPr>
              <w:t>հատ:</w:t>
            </w:r>
          </w:p>
        </w:tc>
      </w:tr>
      <w:tr w:rsidR="002A573E" w:rsidRPr="002A573E" w14:paraId="6511B7F1" w14:textId="77777777" w:rsidTr="00694339">
        <w:trPr>
          <w:gridAfter w:val="1"/>
          <w:wAfter w:w="8" w:type="dxa"/>
          <w:trHeight w:val="836"/>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30B8708"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4</w:t>
            </w:r>
          </w:p>
        </w:tc>
        <w:tc>
          <w:tcPr>
            <w:tcW w:w="1604" w:type="dxa"/>
            <w:tcBorders>
              <w:top w:val="nil"/>
              <w:left w:val="nil"/>
              <w:bottom w:val="single" w:sz="4" w:space="0" w:color="auto"/>
              <w:right w:val="single" w:sz="4" w:space="0" w:color="auto"/>
            </w:tcBorders>
            <w:shd w:val="clear" w:color="auto" w:fill="auto"/>
            <w:vAlign w:val="center"/>
            <w:hideMark/>
          </w:tcPr>
          <w:p w14:paraId="3C47F5E1"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 xml:space="preserve">2020թ. ապրիլի 9-ի թիվ 548-Ն որոշում </w:t>
            </w:r>
          </w:p>
        </w:tc>
        <w:tc>
          <w:tcPr>
            <w:tcW w:w="1116" w:type="dxa"/>
            <w:tcBorders>
              <w:top w:val="nil"/>
              <w:left w:val="nil"/>
              <w:bottom w:val="single" w:sz="4" w:space="0" w:color="auto"/>
              <w:right w:val="single" w:sz="4" w:space="0" w:color="auto"/>
            </w:tcBorders>
            <w:shd w:val="clear" w:color="auto" w:fill="auto"/>
            <w:vAlign w:val="center"/>
            <w:hideMark/>
          </w:tcPr>
          <w:p w14:paraId="2FB08684" w14:textId="77777777" w:rsidR="002A573E" w:rsidRPr="002A573E" w:rsidRDefault="002A573E" w:rsidP="002A573E">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ՇՄՆԱԿ-ԴՇ-20/2    (ԾՐԱԳԻՐ 4)</w:t>
            </w:r>
          </w:p>
        </w:tc>
        <w:tc>
          <w:tcPr>
            <w:tcW w:w="1120" w:type="dxa"/>
            <w:tcBorders>
              <w:top w:val="nil"/>
              <w:left w:val="nil"/>
              <w:bottom w:val="single" w:sz="4" w:space="0" w:color="auto"/>
              <w:right w:val="single" w:sz="4" w:space="0" w:color="auto"/>
            </w:tcBorders>
            <w:shd w:val="clear" w:color="auto" w:fill="auto"/>
            <w:vAlign w:val="center"/>
            <w:hideMark/>
          </w:tcPr>
          <w:p w14:paraId="22253E43"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2020թ. ապրիլի 21</w:t>
            </w:r>
          </w:p>
        </w:tc>
        <w:tc>
          <w:tcPr>
            <w:tcW w:w="1591" w:type="dxa"/>
            <w:tcBorders>
              <w:top w:val="nil"/>
              <w:left w:val="nil"/>
              <w:bottom w:val="single" w:sz="4" w:space="0" w:color="auto"/>
              <w:right w:val="single" w:sz="4" w:space="0" w:color="auto"/>
            </w:tcBorders>
            <w:shd w:val="clear" w:color="auto" w:fill="auto"/>
            <w:vAlign w:val="center"/>
            <w:hideMark/>
          </w:tcPr>
          <w:p w14:paraId="09D24EAF"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 xml:space="preserve">«Պետության կողմից դրամաշնորհի ձևով տրամադրվող ֆինանսական աջակցության գումարների օգտագործման մասին» </w:t>
            </w:r>
          </w:p>
        </w:tc>
        <w:tc>
          <w:tcPr>
            <w:tcW w:w="775" w:type="dxa"/>
            <w:tcBorders>
              <w:top w:val="nil"/>
              <w:left w:val="nil"/>
              <w:bottom w:val="single" w:sz="4" w:space="0" w:color="auto"/>
              <w:right w:val="single" w:sz="4" w:space="0" w:color="auto"/>
            </w:tcBorders>
            <w:shd w:val="clear" w:color="auto" w:fill="auto"/>
            <w:textDirection w:val="btLr"/>
            <w:vAlign w:val="center"/>
            <w:hideMark/>
          </w:tcPr>
          <w:p w14:paraId="642147D8"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 xml:space="preserve">«Ոչ անտառապատ տարածքների անտառապատումր» </w:t>
            </w:r>
          </w:p>
        </w:tc>
        <w:tc>
          <w:tcPr>
            <w:tcW w:w="1391" w:type="dxa"/>
            <w:gridSpan w:val="2"/>
            <w:tcBorders>
              <w:top w:val="nil"/>
              <w:left w:val="nil"/>
              <w:bottom w:val="single" w:sz="4" w:space="0" w:color="auto"/>
              <w:right w:val="single" w:sz="4" w:space="0" w:color="auto"/>
            </w:tcBorders>
            <w:shd w:val="clear" w:color="auto" w:fill="auto"/>
            <w:vAlign w:val="center"/>
            <w:hideMark/>
          </w:tcPr>
          <w:p w14:paraId="6BCE131E"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413,781.5</w:t>
            </w:r>
          </w:p>
        </w:tc>
        <w:tc>
          <w:tcPr>
            <w:tcW w:w="1346" w:type="dxa"/>
            <w:tcBorders>
              <w:top w:val="nil"/>
              <w:left w:val="nil"/>
              <w:bottom w:val="single" w:sz="4" w:space="0" w:color="auto"/>
              <w:right w:val="single" w:sz="4" w:space="0" w:color="auto"/>
            </w:tcBorders>
            <w:shd w:val="clear" w:color="auto" w:fill="auto"/>
            <w:vAlign w:val="center"/>
            <w:hideMark/>
          </w:tcPr>
          <w:p w14:paraId="5BC04415"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282,618.3</w:t>
            </w:r>
          </w:p>
        </w:tc>
        <w:tc>
          <w:tcPr>
            <w:tcW w:w="1079" w:type="dxa"/>
            <w:tcBorders>
              <w:top w:val="nil"/>
              <w:left w:val="nil"/>
              <w:bottom w:val="single" w:sz="4" w:space="0" w:color="auto"/>
              <w:right w:val="single" w:sz="4" w:space="0" w:color="auto"/>
            </w:tcBorders>
            <w:shd w:val="clear" w:color="auto" w:fill="auto"/>
            <w:vAlign w:val="center"/>
            <w:hideMark/>
          </w:tcPr>
          <w:p w14:paraId="7A00BFE7"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131,163.2</w:t>
            </w:r>
          </w:p>
        </w:tc>
        <w:tc>
          <w:tcPr>
            <w:tcW w:w="4530" w:type="dxa"/>
            <w:tcBorders>
              <w:top w:val="nil"/>
              <w:left w:val="nil"/>
              <w:bottom w:val="single" w:sz="4" w:space="0" w:color="auto"/>
              <w:right w:val="single" w:sz="4" w:space="0" w:color="auto"/>
            </w:tcBorders>
            <w:shd w:val="clear" w:color="auto" w:fill="auto"/>
            <w:hideMark/>
          </w:tcPr>
          <w:p w14:paraId="09CEFECD" w14:textId="77777777" w:rsidR="002A573E" w:rsidRPr="002A573E" w:rsidRDefault="002A573E" w:rsidP="002A573E">
            <w:pPr>
              <w:spacing w:after="0" w:line="240" w:lineRule="auto"/>
              <w:jc w:val="both"/>
              <w:rPr>
                <w:rFonts w:ascii="GHEA Grapalat" w:eastAsia="Times New Roman" w:hAnsi="GHEA Grapalat" w:cs="Times New Roman"/>
                <w:color w:val="000000"/>
                <w:sz w:val="12"/>
                <w:szCs w:val="12"/>
              </w:rPr>
            </w:pPr>
            <w:r w:rsidRPr="002A573E">
              <w:rPr>
                <w:rFonts w:ascii="GHEA Grapalat" w:eastAsia="Times New Roman" w:hAnsi="GHEA Grapalat" w:cs="Times New Roman"/>
                <w:color w:val="000000"/>
                <w:sz w:val="12"/>
                <w:szCs w:val="12"/>
              </w:rPr>
              <w:t xml:space="preserve">   Իրականացվել է անտառվերականգնում՝ նախկինում հատված  /հատատեղերում/ դեգրադացված տարածքներում, կատարվել են կոճղաշիվային և բնական վերաճին օժանդակման աշխատանքներ՝ հանքայնացման և ցանքսի միջոցով: Իրականացվելիք միջոցառումների արդյունքում ավելացել են անտառածածկ տարածքները և բնական եղանակով անտառվերականգնման ստացել մայրական տեսակների կայուն և լիարժեք ծառուտներ:</w:t>
            </w:r>
          </w:p>
        </w:tc>
      </w:tr>
      <w:tr w:rsidR="002A573E" w:rsidRPr="002A573E" w14:paraId="3A67C2EC" w14:textId="77777777" w:rsidTr="00694339">
        <w:trPr>
          <w:trHeight w:val="3396"/>
        </w:trPr>
        <w:tc>
          <w:tcPr>
            <w:tcW w:w="1507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3CA7E9A" w14:textId="77777777" w:rsidR="002A573E" w:rsidRPr="002A573E" w:rsidRDefault="002A573E" w:rsidP="002A573E">
            <w:pPr>
              <w:spacing w:after="0" w:line="240" w:lineRule="auto"/>
              <w:rPr>
                <w:rFonts w:ascii="GHEA Grapalat" w:eastAsia="Times New Roman" w:hAnsi="GHEA Grapalat" w:cs="Times New Roman"/>
                <w:sz w:val="14"/>
                <w:szCs w:val="14"/>
              </w:rPr>
            </w:pPr>
            <w:r w:rsidRPr="00D54C41">
              <w:rPr>
                <w:rFonts w:ascii="GHEA Grapalat" w:eastAsia="Times New Roman" w:hAnsi="GHEA Grapalat" w:cs="Times New Roman"/>
                <w:bCs/>
                <w:sz w:val="16"/>
                <w:szCs w:val="16"/>
              </w:rPr>
              <w:t>ԾՐԱԳԻՐ 4-ի շրջանակներում</w:t>
            </w:r>
            <w:r w:rsidR="00D54C41" w:rsidRPr="00D54C41">
              <w:rPr>
                <w:rFonts w:ascii="GHEA Grapalat" w:eastAsia="Times New Roman" w:hAnsi="GHEA Grapalat" w:cs="Times New Roman"/>
                <w:bCs/>
                <w:color w:val="000000"/>
                <w:sz w:val="16"/>
                <w:szCs w:val="16"/>
                <w:lang w:val="hy-AM"/>
              </w:rPr>
              <w:t xml:space="preserve"> ոչ ֆինանսական ցուցանիշներ</w:t>
            </w:r>
            <w:r w:rsidRPr="00D54C41">
              <w:rPr>
                <w:rFonts w:ascii="GHEA Grapalat" w:eastAsia="Times New Roman" w:hAnsi="GHEA Grapalat" w:cs="Times New Roman"/>
                <w:bCs/>
                <w:sz w:val="16"/>
                <w:szCs w:val="16"/>
              </w:rPr>
              <w:t xml:space="preserve">   </w:t>
            </w:r>
            <w:r w:rsidRPr="00D54C41">
              <w:rPr>
                <w:rFonts w:ascii="GHEA Grapalat" w:eastAsia="Times New Roman" w:hAnsi="GHEA Grapalat" w:cs="Times New Roman"/>
                <w:sz w:val="16"/>
                <w:szCs w:val="16"/>
              </w:rPr>
              <w:t xml:space="preserve">                                                                                                                                                                                                                                                                                                           </w:t>
            </w:r>
            <w:r w:rsidRPr="002A573E">
              <w:rPr>
                <w:rFonts w:ascii="GHEA Grapalat" w:eastAsia="Times New Roman" w:hAnsi="GHEA Grapalat" w:cs="Times New Roman"/>
                <w:i/>
                <w:iCs/>
                <w:sz w:val="14"/>
                <w:szCs w:val="14"/>
              </w:rPr>
              <w:t xml:space="preserve">1.  «Անտառմշակույթների տնկում գարնանը և խնամք 4 անգամ»՝ հաստատվել և փաստացի իրականացվել է </w:t>
            </w:r>
            <w:r w:rsidRPr="002A573E">
              <w:rPr>
                <w:rFonts w:ascii="GHEA Grapalat" w:eastAsia="Times New Roman" w:hAnsi="GHEA Grapalat" w:cs="Times New Roman"/>
                <w:b/>
                <w:bCs/>
                <w:i/>
                <w:iCs/>
                <w:sz w:val="14"/>
                <w:szCs w:val="14"/>
              </w:rPr>
              <w:t>10</w:t>
            </w:r>
            <w:r w:rsidRPr="002A573E">
              <w:rPr>
                <w:rFonts w:ascii="GHEA Grapalat" w:eastAsia="Times New Roman" w:hAnsi="GHEA Grapalat" w:cs="Times New Roman"/>
                <w:i/>
                <w:iCs/>
                <w:sz w:val="14"/>
                <w:szCs w:val="14"/>
              </w:rPr>
              <w:t xml:space="preserve"> հա։ </w:t>
            </w:r>
            <w:r w:rsidRPr="002A573E">
              <w:rPr>
                <w:rFonts w:ascii="GHEA Grapalat" w:eastAsia="Times New Roman" w:hAnsi="GHEA Grapalat" w:cs="Times New Roman"/>
                <w:i/>
                <w:iCs/>
                <w:sz w:val="14"/>
                <w:szCs w:val="14"/>
              </w:rPr>
              <w:br/>
              <w:t>2</w:t>
            </w:r>
            <w:r w:rsidRPr="002A573E">
              <w:rPr>
                <w:rFonts w:ascii="MS Mincho" w:eastAsia="MS Mincho" w:hAnsi="MS Mincho" w:cs="MS Mincho"/>
                <w:i/>
                <w:iCs/>
                <w:sz w:val="14"/>
                <w:szCs w:val="14"/>
              </w:rPr>
              <w:t>․</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«Անտառմշակույթների</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տնկում</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աշնանը՝</w:t>
            </w:r>
            <w:r w:rsidRPr="002A573E">
              <w:rPr>
                <w:rFonts w:ascii="GHEA Grapalat" w:eastAsia="Times New Roman" w:hAnsi="GHEA Grapalat" w:cs="Times New Roman"/>
                <w:i/>
                <w:iCs/>
                <w:sz w:val="14"/>
                <w:szCs w:val="14"/>
              </w:rPr>
              <w:t xml:space="preserve">  հաստատվել և փաստացի իրականացվել է </w:t>
            </w:r>
            <w:r w:rsidRPr="002A573E">
              <w:rPr>
                <w:rFonts w:ascii="GHEA Grapalat" w:eastAsia="Times New Roman" w:hAnsi="GHEA Grapalat" w:cs="Times New Roman"/>
                <w:b/>
                <w:bCs/>
                <w:i/>
                <w:iCs/>
                <w:sz w:val="14"/>
                <w:szCs w:val="14"/>
              </w:rPr>
              <w:t>130</w:t>
            </w:r>
            <w:r w:rsidRPr="002A573E">
              <w:rPr>
                <w:rFonts w:ascii="GHEA Grapalat" w:eastAsia="Times New Roman" w:hAnsi="GHEA Grapalat" w:cs="Times New Roman"/>
                <w:i/>
                <w:iCs/>
                <w:sz w:val="14"/>
                <w:szCs w:val="14"/>
              </w:rPr>
              <w:t xml:space="preserve"> հա։</w:t>
            </w:r>
            <w:r w:rsidRPr="002A573E">
              <w:rPr>
                <w:rFonts w:ascii="GHEA Grapalat" w:eastAsia="Times New Roman" w:hAnsi="GHEA Grapalat" w:cs="Times New Roman"/>
                <w:i/>
                <w:iCs/>
                <w:sz w:val="14"/>
                <w:szCs w:val="14"/>
              </w:rPr>
              <w:br/>
              <w:t>3</w:t>
            </w:r>
            <w:r w:rsidRPr="002A573E">
              <w:rPr>
                <w:rFonts w:ascii="MS Mincho" w:eastAsia="MS Mincho" w:hAnsi="MS Mincho" w:cs="MS Mincho"/>
                <w:i/>
                <w:iCs/>
                <w:sz w:val="14"/>
                <w:szCs w:val="14"/>
              </w:rPr>
              <w:t>․</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«Անտառմշակույթների</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ցանք</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աշնանը»՝</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հաստատվել</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և</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փաստացի</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իրականացվել</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է</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Times New Roman"/>
                <w:b/>
                <w:bCs/>
                <w:i/>
                <w:iCs/>
                <w:sz w:val="14"/>
                <w:szCs w:val="14"/>
              </w:rPr>
              <w:t>10</w:t>
            </w:r>
            <w:r w:rsidRPr="002A573E">
              <w:rPr>
                <w:rFonts w:ascii="GHEA Grapalat" w:eastAsia="Times New Roman" w:hAnsi="GHEA Grapalat" w:cs="Times New Roman"/>
                <w:i/>
                <w:iCs/>
                <w:sz w:val="14"/>
                <w:szCs w:val="14"/>
              </w:rPr>
              <w:t xml:space="preserve"> հա։  </w:t>
            </w:r>
            <w:r w:rsidRPr="002A573E">
              <w:rPr>
                <w:rFonts w:ascii="GHEA Grapalat" w:eastAsia="Times New Roman" w:hAnsi="GHEA Grapalat" w:cs="Times New Roman"/>
                <w:i/>
                <w:iCs/>
                <w:sz w:val="14"/>
                <w:szCs w:val="14"/>
              </w:rPr>
              <w:br/>
              <w:t>4</w:t>
            </w:r>
            <w:r w:rsidRPr="002A573E">
              <w:rPr>
                <w:rFonts w:ascii="MS Mincho" w:eastAsia="MS Mincho" w:hAnsi="MS Mincho" w:cs="MS Mincho"/>
                <w:i/>
                <w:iCs/>
                <w:sz w:val="14"/>
                <w:szCs w:val="14"/>
              </w:rPr>
              <w:t>․</w:t>
            </w:r>
            <w:r w:rsidRPr="002A573E">
              <w:rPr>
                <w:rFonts w:ascii="GHEA Grapalat" w:eastAsia="Times New Roman" w:hAnsi="GHEA Grapalat" w:cs="GHEA Grapalat"/>
                <w:i/>
                <w:iCs/>
                <w:sz w:val="14"/>
                <w:szCs w:val="14"/>
              </w:rPr>
              <w:t>«Նախորդ</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տարիներին</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հիմնադրված</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անտառմշակույթների</w:t>
            </w:r>
            <w:r w:rsidRPr="002A573E">
              <w:rPr>
                <w:rFonts w:ascii="GHEA Grapalat" w:eastAsia="Times New Roman" w:hAnsi="GHEA Grapalat" w:cs="Times New Roman"/>
                <w:i/>
                <w:iCs/>
                <w:sz w:val="14"/>
                <w:szCs w:val="14"/>
              </w:rPr>
              <w:t xml:space="preserve"> </w:t>
            </w:r>
            <w:r w:rsidRPr="002A573E">
              <w:rPr>
                <w:rFonts w:ascii="GHEA Grapalat" w:eastAsia="Times New Roman" w:hAnsi="GHEA Grapalat" w:cs="GHEA Grapalat"/>
                <w:i/>
                <w:iCs/>
                <w:sz w:val="14"/>
                <w:szCs w:val="14"/>
              </w:rPr>
              <w:t>ագրոտեխնիկական</w:t>
            </w:r>
            <w:r w:rsidRPr="002A573E">
              <w:rPr>
                <w:rFonts w:ascii="GHEA Grapalat" w:eastAsia="Times New Roman" w:hAnsi="GHEA Grapalat" w:cs="Times New Roman"/>
                <w:i/>
                <w:iCs/>
                <w:sz w:val="14"/>
                <w:szCs w:val="14"/>
              </w:rPr>
              <w:t xml:space="preserve"> խնամք»՝  նախատեսվել է </w:t>
            </w:r>
            <w:r w:rsidRPr="002A573E">
              <w:rPr>
                <w:rFonts w:ascii="GHEA Grapalat" w:eastAsia="Times New Roman" w:hAnsi="GHEA Grapalat" w:cs="Times New Roman"/>
                <w:b/>
                <w:bCs/>
                <w:i/>
                <w:iCs/>
                <w:sz w:val="14"/>
                <w:szCs w:val="14"/>
              </w:rPr>
              <w:t xml:space="preserve">787.5 </w:t>
            </w:r>
            <w:r w:rsidRPr="002A573E">
              <w:rPr>
                <w:rFonts w:ascii="GHEA Grapalat" w:eastAsia="Times New Roman" w:hAnsi="GHEA Grapalat" w:cs="Times New Roman"/>
                <w:i/>
                <w:iCs/>
                <w:sz w:val="14"/>
                <w:szCs w:val="14"/>
              </w:rPr>
              <w:t xml:space="preserve">հա, փաստացի իրականացվել է </w:t>
            </w:r>
            <w:r w:rsidRPr="002A573E">
              <w:rPr>
                <w:rFonts w:ascii="GHEA Grapalat" w:eastAsia="Times New Roman" w:hAnsi="GHEA Grapalat" w:cs="Times New Roman"/>
                <w:b/>
                <w:bCs/>
                <w:i/>
                <w:iCs/>
                <w:sz w:val="14"/>
                <w:szCs w:val="14"/>
              </w:rPr>
              <w:t xml:space="preserve">512.8 </w:t>
            </w:r>
            <w:r w:rsidRPr="002A573E">
              <w:rPr>
                <w:rFonts w:ascii="GHEA Grapalat" w:eastAsia="Times New Roman" w:hAnsi="GHEA Grapalat" w:cs="Times New Roman"/>
                <w:i/>
                <w:iCs/>
                <w:sz w:val="14"/>
                <w:szCs w:val="14"/>
              </w:rPr>
              <w:t xml:space="preserve">հա։ </w:t>
            </w:r>
            <w:r w:rsidRPr="002A573E">
              <w:rPr>
                <w:rFonts w:ascii="GHEA Grapalat" w:eastAsia="Times New Roman" w:hAnsi="GHEA Grapalat" w:cs="Times New Roman"/>
                <w:b/>
                <w:bCs/>
                <w:i/>
                <w:iCs/>
                <w:sz w:val="14"/>
                <w:szCs w:val="14"/>
              </w:rPr>
              <w:t xml:space="preserve">Տարբերություն` - 274.7 հա:   </w:t>
            </w:r>
            <w:r w:rsidRPr="002A573E">
              <w:rPr>
                <w:rFonts w:ascii="GHEA Grapalat" w:eastAsia="Times New Roman" w:hAnsi="GHEA Grapalat" w:cs="Times New Roman"/>
                <w:i/>
                <w:iCs/>
                <w:sz w:val="14"/>
                <w:szCs w:val="14"/>
              </w:rPr>
              <w:br/>
              <w:t xml:space="preserve">5. «Նախորդ տարիներին հիմնված տնկարանի խնամք»՝ հաստատվել և փաստացի իրականացվել է </w:t>
            </w:r>
            <w:r w:rsidRPr="002A573E">
              <w:rPr>
                <w:rFonts w:ascii="GHEA Grapalat" w:eastAsia="Times New Roman" w:hAnsi="GHEA Grapalat" w:cs="Times New Roman"/>
                <w:b/>
                <w:bCs/>
                <w:i/>
                <w:iCs/>
                <w:sz w:val="14"/>
                <w:szCs w:val="14"/>
              </w:rPr>
              <w:t xml:space="preserve">9.07 </w:t>
            </w:r>
            <w:r w:rsidRPr="002A573E">
              <w:rPr>
                <w:rFonts w:ascii="GHEA Grapalat" w:eastAsia="Times New Roman" w:hAnsi="GHEA Grapalat" w:cs="Times New Roman"/>
                <w:i/>
                <w:iCs/>
                <w:sz w:val="14"/>
                <w:szCs w:val="14"/>
              </w:rPr>
              <w:t xml:space="preserve">հա։     </w:t>
            </w:r>
            <w:r w:rsidRPr="002A573E">
              <w:rPr>
                <w:rFonts w:ascii="GHEA Grapalat" w:eastAsia="Times New Roman" w:hAnsi="GHEA Grapalat" w:cs="Times New Roman"/>
                <w:i/>
                <w:iCs/>
                <w:sz w:val="14"/>
                <w:szCs w:val="14"/>
              </w:rPr>
              <w:br/>
              <w:t xml:space="preserve">6. «Նպաստում անտառի բնական վերաճին հանքայնացման և ցանքի միջոցով» (գարուն)՝ հաստատվել և փաստացի իրականացվել է </w:t>
            </w:r>
            <w:r w:rsidRPr="002A573E">
              <w:rPr>
                <w:rFonts w:ascii="GHEA Grapalat" w:eastAsia="Times New Roman" w:hAnsi="GHEA Grapalat" w:cs="Times New Roman"/>
                <w:b/>
                <w:bCs/>
                <w:i/>
                <w:iCs/>
                <w:sz w:val="14"/>
                <w:szCs w:val="14"/>
              </w:rPr>
              <w:t>72.0</w:t>
            </w:r>
            <w:r w:rsidRPr="002A573E">
              <w:rPr>
                <w:rFonts w:ascii="GHEA Grapalat" w:eastAsia="Times New Roman" w:hAnsi="GHEA Grapalat" w:cs="Times New Roman"/>
                <w:i/>
                <w:iCs/>
                <w:sz w:val="14"/>
                <w:szCs w:val="14"/>
              </w:rPr>
              <w:t xml:space="preserve"> հա։ </w:t>
            </w:r>
            <w:r w:rsidRPr="002A573E">
              <w:rPr>
                <w:rFonts w:ascii="GHEA Grapalat" w:eastAsia="Times New Roman" w:hAnsi="GHEA Grapalat" w:cs="Times New Roman"/>
                <w:i/>
                <w:iCs/>
                <w:sz w:val="14"/>
                <w:szCs w:val="14"/>
              </w:rPr>
              <w:br/>
              <w:t xml:space="preserve">7. «Նպաստում անտառի բնական վերաճին  հանքայնացման և միջոցով» (աշուն)՝  նախատեսվել է 175.0 հա, փաստացի իրականացվել է 159.0 հա։ </w:t>
            </w:r>
            <w:r w:rsidRPr="002A573E">
              <w:rPr>
                <w:rFonts w:ascii="GHEA Grapalat" w:eastAsia="Times New Roman" w:hAnsi="GHEA Grapalat" w:cs="Times New Roman"/>
                <w:b/>
                <w:bCs/>
                <w:i/>
                <w:iCs/>
                <w:sz w:val="14"/>
                <w:szCs w:val="14"/>
              </w:rPr>
              <w:t xml:space="preserve">Տարբերություն` - 16.0 հա։ </w:t>
            </w:r>
            <w:r w:rsidRPr="002A573E">
              <w:rPr>
                <w:rFonts w:ascii="GHEA Grapalat" w:eastAsia="Times New Roman" w:hAnsi="GHEA Grapalat" w:cs="Times New Roman"/>
                <w:i/>
                <w:iCs/>
                <w:sz w:val="14"/>
                <w:szCs w:val="14"/>
              </w:rPr>
              <w:br/>
              <w:t xml:space="preserve">8. «Կոճղաշիվային վերաճի օժանդակում»՝ հաստատվել և փաստացի իրականացվել է 100 հա։ </w:t>
            </w:r>
            <w:r w:rsidRPr="002A573E">
              <w:rPr>
                <w:rFonts w:ascii="GHEA Grapalat" w:eastAsia="Times New Roman" w:hAnsi="GHEA Grapalat" w:cs="Times New Roman"/>
                <w:i/>
                <w:iCs/>
                <w:sz w:val="14"/>
                <w:szCs w:val="14"/>
              </w:rPr>
              <w:br/>
              <w:t xml:space="preserve">9. «Նախորդ տարիներին հիմնադրված անտառմշակույթների խնամք ոռոգումով»՝ նախատեսվել է </w:t>
            </w:r>
            <w:r w:rsidRPr="002A573E">
              <w:rPr>
                <w:rFonts w:ascii="GHEA Grapalat" w:eastAsia="Times New Roman" w:hAnsi="GHEA Grapalat" w:cs="Times New Roman"/>
                <w:b/>
                <w:bCs/>
                <w:i/>
                <w:iCs/>
                <w:sz w:val="14"/>
                <w:szCs w:val="14"/>
              </w:rPr>
              <w:t>1,230.0</w:t>
            </w:r>
            <w:r w:rsidRPr="002A573E">
              <w:rPr>
                <w:rFonts w:ascii="GHEA Grapalat" w:eastAsia="Times New Roman" w:hAnsi="GHEA Grapalat" w:cs="Times New Roman"/>
                <w:i/>
                <w:iCs/>
                <w:sz w:val="14"/>
                <w:szCs w:val="14"/>
              </w:rPr>
              <w:t xml:space="preserve"> հա, փաստացի իրականացվել է</w:t>
            </w:r>
            <w:r w:rsidRPr="002A573E">
              <w:rPr>
                <w:rFonts w:ascii="GHEA Grapalat" w:eastAsia="Times New Roman" w:hAnsi="GHEA Grapalat" w:cs="Times New Roman"/>
                <w:b/>
                <w:bCs/>
                <w:i/>
                <w:iCs/>
                <w:sz w:val="14"/>
                <w:szCs w:val="14"/>
              </w:rPr>
              <w:t xml:space="preserve"> 1,064.5 </w:t>
            </w:r>
            <w:r w:rsidRPr="002A573E">
              <w:rPr>
                <w:rFonts w:ascii="GHEA Grapalat" w:eastAsia="Times New Roman" w:hAnsi="GHEA Grapalat" w:cs="Times New Roman"/>
                <w:i/>
                <w:iCs/>
                <w:sz w:val="14"/>
                <w:szCs w:val="14"/>
              </w:rPr>
              <w:t xml:space="preserve">հա։ </w:t>
            </w:r>
            <w:r w:rsidRPr="002A573E">
              <w:rPr>
                <w:rFonts w:ascii="GHEA Grapalat" w:eastAsia="Times New Roman" w:hAnsi="GHEA Grapalat" w:cs="Times New Roman"/>
                <w:b/>
                <w:bCs/>
                <w:i/>
                <w:iCs/>
                <w:sz w:val="14"/>
                <w:szCs w:val="14"/>
              </w:rPr>
              <w:t xml:space="preserve">Տարբերություն` - 165.5 հա։ </w:t>
            </w:r>
            <w:r w:rsidRPr="002A573E">
              <w:rPr>
                <w:rFonts w:ascii="GHEA Grapalat" w:eastAsia="Times New Roman" w:hAnsi="GHEA Grapalat" w:cs="Times New Roman"/>
                <w:i/>
                <w:iCs/>
                <w:sz w:val="14"/>
                <w:szCs w:val="14"/>
              </w:rPr>
              <w:br/>
              <w:t xml:space="preserve">10. «Ժամանակավոր առուների վերանորոգում»՝ նախատեսվել է </w:t>
            </w:r>
            <w:r w:rsidRPr="002A573E">
              <w:rPr>
                <w:rFonts w:ascii="GHEA Grapalat" w:eastAsia="Times New Roman" w:hAnsi="GHEA Grapalat" w:cs="Times New Roman"/>
                <w:b/>
                <w:bCs/>
                <w:i/>
                <w:iCs/>
                <w:sz w:val="14"/>
                <w:szCs w:val="14"/>
              </w:rPr>
              <w:t>40</w:t>
            </w:r>
            <w:r w:rsidRPr="002A573E">
              <w:rPr>
                <w:rFonts w:ascii="GHEA Grapalat" w:eastAsia="Times New Roman" w:hAnsi="GHEA Grapalat" w:cs="Times New Roman"/>
                <w:i/>
                <w:iCs/>
                <w:sz w:val="14"/>
                <w:szCs w:val="14"/>
              </w:rPr>
              <w:t xml:space="preserve"> հա, փաստացի իրականացվել է </w:t>
            </w:r>
            <w:r w:rsidRPr="002A573E">
              <w:rPr>
                <w:rFonts w:ascii="GHEA Grapalat" w:eastAsia="Times New Roman" w:hAnsi="GHEA Grapalat" w:cs="Times New Roman"/>
                <w:b/>
                <w:bCs/>
                <w:i/>
                <w:iCs/>
                <w:sz w:val="14"/>
                <w:szCs w:val="14"/>
              </w:rPr>
              <w:t>32.5</w:t>
            </w:r>
            <w:r w:rsidRPr="002A573E">
              <w:rPr>
                <w:rFonts w:ascii="GHEA Grapalat" w:eastAsia="Times New Roman" w:hAnsi="GHEA Grapalat" w:cs="Times New Roman"/>
                <w:i/>
                <w:iCs/>
                <w:sz w:val="14"/>
                <w:szCs w:val="14"/>
              </w:rPr>
              <w:t xml:space="preserve"> հա։ </w:t>
            </w:r>
            <w:r w:rsidRPr="002A573E">
              <w:rPr>
                <w:rFonts w:ascii="GHEA Grapalat" w:eastAsia="Times New Roman" w:hAnsi="GHEA Grapalat" w:cs="Times New Roman"/>
                <w:b/>
                <w:bCs/>
                <w:i/>
                <w:iCs/>
                <w:sz w:val="14"/>
                <w:szCs w:val="14"/>
              </w:rPr>
              <w:t xml:space="preserve">Տարբերություն` - 7.5 հա։ </w:t>
            </w:r>
            <w:r w:rsidRPr="002A573E">
              <w:rPr>
                <w:rFonts w:ascii="GHEA Grapalat" w:eastAsia="Times New Roman" w:hAnsi="GHEA Grapalat" w:cs="Times New Roman"/>
                <w:i/>
                <w:iCs/>
                <w:sz w:val="14"/>
                <w:szCs w:val="14"/>
              </w:rPr>
              <w:br/>
              <w:t xml:space="preserve">11. «Նախորդ տարիներին հիմնադրված անտառմշակույթների լրացում»՝ նախատեսվել է </w:t>
            </w:r>
            <w:r w:rsidRPr="002A573E">
              <w:rPr>
                <w:rFonts w:ascii="GHEA Grapalat" w:eastAsia="Times New Roman" w:hAnsi="GHEA Grapalat" w:cs="Times New Roman"/>
                <w:b/>
                <w:bCs/>
                <w:i/>
                <w:iCs/>
                <w:sz w:val="14"/>
                <w:szCs w:val="14"/>
              </w:rPr>
              <w:t>161</w:t>
            </w:r>
            <w:r w:rsidRPr="002A573E">
              <w:rPr>
                <w:rFonts w:ascii="GHEA Grapalat" w:eastAsia="Times New Roman" w:hAnsi="GHEA Grapalat" w:cs="Times New Roman"/>
                <w:i/>
                <w:iCs/>
                <w:sz w:val="14"/>
                <w:szCs w:val="14"/>
              </w:rPr>
              <w:t xml:space="preserve"> հա, փաստացի իրականացվել է </w:t>
            </w:r>
            <w:r w:rsidRPr="002A573E">
              <w:rPr>
                <w:rFonts w:ascii="GHEA Grapalat" w:eastAsia="Times New Roman" w:hAnsi="GHEA Grapalat" w:cs="Times New Roman"/>
                <w:b/>
                <w:bCs/>
                <w:i/>
                <w:iCs/>
                <w:sz w:val="14"/>
                <w:szCs w:val="14"/>
              </w:rPr>
              <w:t>84</w:t>
            </w:r>
            <w:r w:rsidRPr="002A573E">
              <w:rPr>
                <w:rFonts w:ascii="GHEA Grapalat" w:eastAsia="Times New Roman" w:hAnsi="GHEA Grapalat" w:cs="Times New Roman"/>
                <w:i/>
                <w:iCs/>
                <w:sz w:val="14"/>
                <w:szCs w:val="14"/>
              </w:rPr>
              <w:t xml:space="preserve"> հա։ </w:t>
            </w:r>
            <w:r w:rsidRPr="002A573E">
              <w:rPr>
                <w:rFonts w:ascii="GHEA Grapalat" w:eastAsia="Times New Roman" w:hAnsi="GHEA Grapalat" w:cs="Times New Roman"/>
                <w:b/>
                <w:bCs/>
                <w:i/>
                <w:iCs/>
                <w:sz w:val="14"/>
                <w:szCs w:val="14"/>
              </w:rPr>
              <w:t xml:space="preserve">Տարբերություն` - 77.0 հա։ </w:t>
            </w:r>
            <w:r w:rsidRPr="002A573E">
              <w:rPr>
                <w:rFonts w:ascii="GHEA Grapalat" w:eastAsia="Times New Roman" w:hAnsi="GHEA Grapalat" w:cs="Times New Roman"/>
                <w:i/>
                <w:iCs/>
                <w:sz w:val="14"/>
                <w:szCs w:val="14"/>
              </w:rPr>
              <w:br/>
              <w:t>12.  Ոռոգման ջրի ծախս՝ նախատեսվել է</w:t>
            </w:r>
            <w:r w:rsidRPr="002A573E">
              <w:rPr>
                <w:rFonts w:ascii="GHEA Grapalat" w:eastAsia="Times New Roman" w:hAnsi="GHEA Grapalat" w:cs="Times New Roman"/>
                <w:b/>
                <w:bCs/>
                <w:i/>
                <w:iCs/>
                <w:sz w:val="14"/>
                <w:szCs w:val="14"/>
              </w:rPr>
              <w:t xml:space="preserve"> 1,107.0 </w:t>
            </w:r>
            <w:r w:rsidRPr="002A573E">
              <w:rPr>
                <w:rFonts w:ascii="GHEA Grapalat" w:eastAsia="Times New Roman" w:hAnsi="GHEA Grapalat" w:cs="Times New Roman"/>
                <w:i/>
                <w:iCs/>
                <w:sz w:val="14"/>
                <w:szCs w:val="14"/>
              </w:rPr>
              <w:t xml:space="preserve">հազ. խմ, փաստացի կատարվել է </w:t>
            </w:r>
            <w:r w:rsidRPr="002A573E">
              <w:rPr>
                <w:rFonts w:ascii="GHEA Grapalat" w:eastAsia="Times New Roman" w:hAnsi="GHEA Grapalat" w:cs="Times New Roman"/>
                <w:b/>
                <w:bCs/>
                <w:i/>
                <w:iCs/>
                <w:sz w:val="14"/>
                <w:szCs w:val="14"/>
              </w:rPr>
              <w:t xml:space="preserve">967.15 </w:t>
            </w:r>
            <w:r w:rsidRPr="002A573E">
              <w:rPr>
                <w:rFonts w:ascii="GHEA Grapalat" w:eastAsia="Times New Roman" w:hAnsi="GHEA Grapalat" w:cs="Times New Roman"/>
                <w:i/>
                <w:iCs/>
                <w:sz w:val="14"/>
                <w:szCs w:val="14"/>
              </w:rPr>
              <w:t>հազ. խմ։</w:t>
            </w:r>
            <w:r w:rsidRPr="002A573E">
              <w:rPr>
                <w:rFonts w:ascii="GHEA Grapalat" w:eastAsia="Times New Roman" w:hAnsi="GHEA Grapalat" w:cs="Times New Roman"/>
                <w:b/>
                <w:bCs/>
                <w:i/>
                <w:iCs/>
                <w:sz w:val="14"/>
                <w:szCs w:val="14"/>
              </w:rPr>
              <w:t xml:space="preserve"> Տարբերություն - 139.85 հազ. խմ</w:t>
            </w:r>
            <w:r w:rsidRPr="002A573E">
              <w:rPr>
                <w:rFonts w:ascii="GHEA Grapalat" w:eastAsia="Times New Roman" w:hAnsi="GHEA Grapalat" w:cs="Times New Roman"/>
                <w:i/>
                <w:iCs/>
                <w:sz w:val="14"/>
                <w:szCs w:val="14"/>
              </w:rPr>
              <w:br/>
              <w:t xml:space="preserve">13. Էլեկտրաէներգիայի ծախս՝ հաստատվել և փաստացի իրականացվել է </w:t>
            </w:r>
            <w:r w:rsidRPr="002A573E">
              <w:rPr>
                <w:rFonts w:ascii="GHEA Grapalat" w:eastAsia="Times New Roman" w:hAnsi="GHEA Grapalat" w:cs="Times New Roman"/>
                <w:b/>
                <w:bCs/>
                <w:i/>
                <w:iCs/>
                <w:sz w:val="14"/>
                <w:szCs w:val="14"/>
              </w:rPr>
              <w:t>134.0</w:t>
            </w:r>
            <w:r w:rsidRPr="002A573E">
              <w:rPr>
                <w:rFonts w:ascii="GHEA Grapalat" w:eastAsia="Times New Roman" w:hAnsi="GHEA Grapalat" w:cs="Times New Roman"/>
                <w:i/>
                <w:iCs/>
                <w:sz w:val="14"/>
                <w:szCs w:val="14"/>
              </w:rPr>
              <w:t xml:space="preserve"> հազ. կվտ։</w:t>
            </w:r>
            <w:r w:rsidRPr="002A573E">
              <w:rPr>
                <w:rFonts w:ascii="GHEA Grapalat" w:eastAsia="Times New Roman" w:hAnsi="GHEA Grapalat" w:cs="Times New Roman"/>
                <w:i/>
                <w:iCs/>
                <w:sz w:val="14"/>
                <w:szCs w:val="14"/>
              </w:rPr>
              <w:br/>
              <w:t>14. «Գարնանը տնկարանի ցանքս և խնամք»՝ հաստատվել և փաստացի իրականացվել է</w:t>
            </w:r>
            <w:r w:rsidRPr="002A573E">
              <w:rPr>
                <w:rFonts w:ascii="GHEA Grapalat" w:eastAsia="Times New Roman" w:hAnsi="GHEA Grapalat" w:cs="Times New Roman"/>
                <w:b/>
                <w:bCs/>
                <w:i/>
                <w:iCs/>
                <w:sz w:val="14"/>
                <w:szCs w:val="14"/>
              </w:rPr>
              <w:t xml:space="preserve"> 2.65</w:t>
            </w:r>
            <w:r w:rsidRPr="002A573E">
              <w:rPr>
                <w:rFonts w:ascii="GHEA Grapalat" w:eastAsia="Times New Roman" w:hAnsi="GHEA Grapalat" w:cs="Times New Roman"/>
                <w:i/>
                <w:iCs/>
                <w:sz w:val="14"/>
                <w:szCs w:val="14"/>
              </w:rPr>
              <w:t xml:space="preserve"> հա։ </w:t>
            </w:r>
            <w:r w:rsidRPr="002A573E">
              <w:rPr>
                <w:rFonts w:ascii="GHEA Grapalat" w:eastAsia="Times New Roman" w:hAnsi="GHEA Grapalat" w:cs="Times New Roman"/>
                <w:i/>
                <w:iCs/>
                <w:sz w:val="14"/>
                <w:szCs w:val="14"/>
              </w:rPr>
              <w:br/>
              <w:t xml:space="preserve">16. «Փակ արմատային համակարգով տնկանյութի աճեցում»՝ նախատեսվել է </w:t>
            </w:r>
            <w:r w:rsidRPr="002A573E">
              <w:rPr>
                <w:rFonts w:ascii="GHEA Grapalat" w:eastAsia="Times New Roman" w:hAnsi="GHEA Grapalat" w:cs="Times New Roman"/>
                <w:b/>
                <w:bCs/>
                <w:i/>
                <w:iCs/>
                <w:sz w:val="14"/>
                <w:szCs w:val="14"/>
              </w:rPr>
              <w:t>250.0</w:t>
            </w:r>
            <w:r w:rsidRPr="002A573E">
              <w:rPr>
                <w:rFonts w:ascii="GHEA Grapalat" w:eastAsia="Times New Roman" w:hAnsi="GHEA Grapalat" w:cs="Times New Roman"/>
                <w:i/>
                <w:iCs/>
                <w:sz w:val="14"/>
                <w:szCs w:val="14"/>
              </w:rPr>
              <w:t xml:space="preserve"> հազար հատ, փաստացի կատարվել է </w:t>
            </w:r>
            <w:r w:rsidRPr="002A573E">
              <w:rPr>
                <w:rFonts w:ascii="GHEA Grapalat" w:eastAsia="Times New Roman" w:hAnsi="GHEA Grapalat" w:cs="Times New Roman"/>
                <w:b/>
                <w:bCs/>
                <w:i/>
                <w:iCs/>
                <w:sz w:val="14"/>
                <w:szCs w:val="14"/>
              </w:rPr>
              <w:t xml:space="preserve">163.8 </w:t>
            </w:r>
            <w:r w:rsidRPr="002A573E">
              <w:rPr>
                <w:rFonts w:ascii="GHEA Grapalat" w:eastAsia="Times New Roman" w:hAnsi="GHEA Grapalat" w:cs="Times New Roman"/>
                <w:i/>
                <w:iCs/>
                <w:sz w:val="14"/>
                <w:szCs w:val="14"/>
              </w:rPr>
              <w:t xml:space="preserve">հազար հատ։ </w:t>
            </w:r>
            <w:r w:rsidRPr="002A573E">
              <w:rPr>
                <w:rFonts w:ascii="GHEA Grapalat" w:eastAsia="Times New Roman" w:hAnsi="GHEA Grapalat" w:cs="Times New Roman"/>
                <w:b/>
                <w:bCs/>
                <w:i/>
                <w:iCs/>
                <w:sz w:val="14"/>
                <w:szCs w:val="14"/>
              </w:rPr>
              <w:t xml:space="preserve">Տարբերություն`  - 86.2 հազար հատ: </w:t>
            </w:r>
            <w:r w:rsidRPr="002A573E">
              <w:rPr>
                <w:rFonts w:ascii="GHEA Grapalat" w:eastAsia="Times New Roman" w:hAnsi="GHEA Grapalat" w:cs="Times New Roman"/>
                <w:i/>
                <w:iCs/>
                <w:sz w:val="14"/>
                <w:szCs w:val="14"/>
              </w:rPr>
              <w:br/>
              <w:t xml:space="preserve">17. «Ցանկապատում»՝ նախատեսվել է </w:t>
            </w:r>
            <w:r w:rsidRPr="002A573E">
              <w:rPr>
                <w:rFonts w:ascii="GHEA Grapalat" w:eastAsia="Times New Roman" w:hAnsi="GHEA Grapalat" w:cs="Times New Roman"/>
                <w:b/>
                <w:bCs/>
                <w:i/>
                <w:iCs/>
                <w:sz w:val="14"/>
                <w:szCs w:val="14"/>
              </w:rPr>
              <w:t>22.4</w:t>
            </w:r>
            <w:r w:rsidRPr="002A573E">
              <w:rPr>
                <w:rFonts w:ascii="GHEA Grapalat" w:eastAsia="Times New Roman" w:hAnsi="GHEA Grapalat" w:cs="Times New Roman"/>
                <w:i/>
                <w:iCs/>
                <w:sz w:val="14"/>
                <w:szCs w:val="14"/>
              </w:rPr>
              <w:t xml:space="preserve"> կմ, փաստացի կատարվել է </w:t>
            </w:r>
            <w:r w:rsidRPr="002A573E">
              <w:rPr>
                <w:rFonts w:ascii="GHEA Grapalat" w:eastAsia="Times New Roman" w:hAnsi="GHEA Grapalat" w:cs="Times New Roman"/>
                <w:b/>
                <w:bCs/>
                <w:i/>
                <w:iCs/>
                <w:sz w:val="14"/>
                <w:szCs w:val="14"/>
              </w:rPr>
              <w:t>15.7</w:t>
            </w:r>
            <w:r w:rsidRPr="002A573E">
              <w:rPr>
                <w:rFonts w:ascii="GHEA Grapalat" w:eastAsia="Times New Roman" w:hAnsi="GHEA Grapalat" w:cs="Times New Roman"/>
                <w:i/>
                <w:iCs/>
                <w:sz w:val="14"/>
                <w:szCs w:val="14"/>
              </w:rPr>
              <w:t xml:space="preserve"> կմ։ </w:t>
            </w:r>
            <w:r w:rsidRPr="002A573E">
              <w:rPr>
                <w:rFonts w:ascii="GHEA Grapalat" w:eastAsia="Times New Roman" w:hAnsi="GHEA Grapalat" w:cs="Times New Roman"/>
                <w:b/>
                <w:bCs/>
                <w:i/>
                <w:iCs/>
                <w:sz w:val="14"/>
                <w:szCs w:val="14"/>
              </w:rPr>
              <w:t>Տարբերություն`  -6.7 կմ:</w:t>
            </w:r>
            <w:r w:rsidRPr="002A573E">
              <w:rPr>
                <w:rFonts w:ascii="GHEA Grapalat" w:eastAsia="Times New Roman" w:hAnsi="GHEA Grapalat" w:cs="Times New Roman"/>
                <w:i/>
                <w:iCs/>
                <w:sz w:val="14"/>
                <w:szCs w:val="14"/>
              </w:rPr>
              <w:br/>
              <w:t xml:space="preserve">19. «Սերմերի մթերում և որակավորում» հաստատվել և փաստացի իրականացվել է </w:t>
            </w:r>
            <w:r w:rsidRPr="002A573E">
              <w:rPr>
                <w:rFonts w:ascii="GHEA Grapalat" w:eastAsia="Times New Roman" w:hAnsi="GHEA Grapalat" w:cs="Times New Roman"/>
                <w:b/>
                <w:i/>
                <w:iCs/>
                <w:sz w:val="14"/>
                <w:szCs w:val="14"/>
              </w:rPr>
              <w:t xml:space="preserve">14,242.8 </w:t>
            </w:r>
            <w:r w:rsidRPr="002A573E">
              <w:rPr>
                <w:rFonts w:ascii="GHEA Grapalat" w:eastAsia="Times New Roman" w:hAnsi="GHEA Grapalat" w:cs="Times New Roman"/>
                <w:i/>
                <w:iCs/>
                <w:sz w:val="14"/>
                <w:szCs w:val="14"/>
              </w:rPr>
              <w:t>կգ:</w:t>
            </w:r>
          </w:p>
        </w:tc>
      </w:tr>
      <w:tr w:rsidR="002A573E" w:rsidRPr="002A573E" w14:paraId="1C39C90F" w14:textId="77777777" w:rsidTr="00694339">
        <w:trPr>
          <w:trHeight w:val="417"/>
        </w:trPr>
        <w:tc>
          <w:tcPr>
            <w:tcW w:w="673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9AD9DA5" w14:textId="77777777" w:rsidR="002A573E" w:rsidRPr="002A573E" w:rsidRDefault="002A573E" w:rsidP="002A573E">
            <w:pPr>
              <w:spacing w:after="0" w:line="240" w:lineRule="auto"/>
              <w:jc w:val="right"/>
              <w:rPr>
                <w:rFonts w:ascii="GHEA Grapalat" w:eastAsia="Times New Roman" w:hAnsi="GHEA Grapalat" w:cs="Times New Roman"/>
                <w:color w:val="000000"/>
              </w:rPr>
            </w:pPr>
            <w:r w:rsidRPr="002A573E">
              <w:rPr>
                <w:rFonts w:ascii="GHEA Grapalat" w:eastAsia="Times New Roman" w:hAnsi="GHEA Grapalat" w:cs="Times New Roman"/>
                <w:color w:val="000000"/>
              </w:rPr>
              <w:t>Ընդամենը՝  2020 թ</w:t>
            </w:r>
            <w:r w:rsidRPr="002A573E">
              <w:rPr>
                <w:rFonts w:ascii="MS Mincho" w:eastAsia="MS Mincho" w:hAnsi="MS Mincho" w:cs="MS Mincho"/>
                <w:color w:val="000000"/>
              </w:rPr>
              <w:t>․</w:t>
            </w:r>
          </w:p>
        </w:tc>
        <w:tc>
          <w:tcPr>
            <w:tcW w:w="1385" w:type="dxa"/>
            <w:tcBorders>
              <w:top w:val="nil"/>
              <w:left w:val="nil"/>
              <w:bottom w:val="single" w:sz="4" w:space="0" w:color="auto"/>
              <w:right w:val="single" w:sz="4" w:space="0" w:color="auto"/>
            </w:tcBorders>
            <w:shd w:val="clear" w:color="auto" w:fill="auto"/>
            <w:vAlign w:val="center"/>
            <w:hideMark/>
          </w:tcPr>
          <w:p w14:paraId="54858879" w14:textId="77777777" w:rsidR="002A573E" w:rsidRPr="002A573E" w:rsidRDefault="002A573E" w:rsidP="002A573E">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1,749,267.4</w:t>
            </w:r>
          </w:p>
        </w:tc>
        <w:tc>
          <w:tcPr>
            <w:tcW w:w="1346" w:type="dxa"/>
            <w:tcBorders>
              <w:top w:val="nil"/>
              <w:left w:val="nil"/>
              <w:bottom w:val="single" w:sz="4" w:space="0" w:color="auto"/>
              <w:right w:val="single" w:sz="4" w:space="0" w:color="auto"/>
            </w:tcBorders>
            <w:shd w:val="clear" w:color="auto" w:fill="auto"/>
            <w:vAlign w:val="center"/>
            <w:hideMark/>
          </w:tcPr>
          <w:p w14:paraId="21D17961" w14:textId="77777777" w:rsidR="002A573E" w:rsidRPr="002A573E" w:rsidRDefault="002A573E" w:rsidP="002A573E">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1,618,104.2</w:t>
            </w:r>
          </w:p>
        </w:tc>
        <w:tc>
          <w:tcPr>
            <w:tcW w:w="1079" w:type="dxa"/>
            <w:tcBorders>
              <w:top w:val="nil"/>
              <w:left w:val="nil"/>
              <w:bottom w:val="single" w:sz="4" w:space="0" w:color="auto"/>
              <w:right w:val="single" w:sz="4" w:space="0" w:color="auto"/>
            </w:tcBorders>
            <w:shd w:val="clear" w:color="auto" w:fill="auto"/>
            <w:vAlign w:val="center"/>
            <w:hideMark/>
          </w:tcPr>
          <w:p w14:paraId="7C2A3588" w14:textId="77777777" w:rsidR="002A573E" w:rsidRPr="002A573E" w:rsidRDefault="002A573E" w:rsidP="002A573E">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131,163.2</w:t>
            </w:r>
          </w:p>
        </w:tc>
        <w:tc>
          <w:tcPr>
            <w:tcW w:w="4536" w:type="dxa"/>
            <w:gridSpan w:val="2"/>
            <w:tcBorders>
              <w:top w:val="nil"/>
              <w:left w:val="nil"/>
              <w:bottom w:val="single" w:sz="4" w:space="0" w:color="auto"/>
              <w:right w:val="single" w:sz="4" w:space="0" w:color="auto"/>
            </w:tcBorders>
            <w:shd w:val="clear" w:color="auto" w:fill="auto"/>
            <w:vAlign w:val="center"/>
            <w:hideMark/>
          </w:tcPr>
          <w:p w14:paraId="7A54A48E" w14:textId="77777777" w:rsidR="002A573E" w:rsidRPr="002A573E" w:rsidRDefault="002A573E" w:rsidP="002A573E">
            <w:pPr>
              <w:spacing w:after="0" w:line="240" w:lineRule="auto"/>
              <w:jc w:val="center"/>
              <w:rPr>
                <w:rFonts w:ascii="GHEA Grapalat" w:eastAsia="Times New Roman" w:hAnsi="GHEA Grapalat" w:cs="Times New Roman"/>
                <w:color w:val="000000"/>
              </w:rPr>
            </w:pPr>
            <w:r w:rsidRPr="002A573E">
              <w:rPr>
                <w:rFonts w:ascii="Calibri" w:eastAsia="Times New Roman" w:hAnsi="Calibri" w:cs="Calibri"/>
                <w:color w:val="000000"/>
              </w:rPr>
              <w:t> </w:t>
            </w:r>
          </w:p>
        </w:tc>
      </w:tr>
      <w:tr w:rsidR="002A573E" w:rsidRPr="002A573E" w14:paraId="1C6B8507" w14:textId="77777777" w:rsidTr="00694339">
        <w:trPr>
          <w:trHeight w:val="551"/>
        </w:trPr>
        <w:tc>
          <w:tcPr>
            <w:tcW w:w="673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FE30675" w14:textId="77777777" w:rsidR="002A573E" w:rsidRPr="002A573E" w:rsidRDefault="00D54C41" w:rsidP="002A573E">
            <w:pPr>
              <w:spacing w:after="0" w:line="240" w:lineRule="auto"/>
              <w:jc w:val="right"/>
              <w:rPr>
                <w:rFonts w:ascii="GHEA Grapalat" w:eastAsia="Times New Roman" w:hAnsi="GHEA Grapalat" w:cs="Times New Roman"/>
                <w:color w:val="000000"/>
              </w:rPr>
            </w:pPr>
            <w:r w:rsidRPr="00D54C41">
              <w:rPr>
                <w:rFonts w:ascii="GHEA Grapalat" w:eastAsia="Times New Roman" w:hAnsi="GHEA Grapalat" w:cs="Times New Roman"/>
                <w:bCs/>
                <w:color w:val="000000"/>
              </w:rPr>
              <w:t>Ամբողջը</w:t>
            </w:r>
            <w:r w:rsidR="002A573E" w:rsidRPr="00D54C41">
              <w:rPr>
                <w:rFonts w:ascii="GHEA Grapalat" w:eastAsia="Times New Roman" w:hAnsi="GHEA Grapalat" w:cs="Times New Roman"/>
                <w:bCs/>
                <w:color w:val="000000"/>
              </w:rPr>
              <w:t>՝</w:t>
            </w:r>
            <w:r w:rsidR="002A573E" w:rsidRPr="002A573E">
              <w:rPr>
                <w:rFonts w:ascii="GHEA Grapalat" w:eastAsia="Times New Roman" w:hAnsi="GHEA Grapalat" w:cs="Times New Roman"/>
                <w:color w:val="000000"/>
              </w:rPr>
              <w:t xml:space="preserve">   2019-2020թթ</w:t>
            </w:r>
            <w:r w:rsidR="002A573E" w:rsidRPr="002A573E">
              <w:rPr>
                <w:rFonts w:ascii="MS Mincho" w:eastAsia="MS Mincho" w:hAnsi="MS Mincho" w:cs="MS Mincho"/>
                <w:color w:val="000000"/>
              </w:rPr>
              <w:t>․</w:t>
            </w:r>
          </w:p>
        </w:tc>
        <w:tc>
          <w:tcPr>
            <w:tcW w:w="1385" w:type="dxa"/>
            <w:tcBorders>
              <w:top w:val="nil"/>
              <w:left w:val="nil"/>
              <w:bottom w:val="single" w:sz="4" w:space="0" w:color="auto"/>
              <w:right w:val="single" w:sz="4" w:space="0" w:color="auto"/>
            </w:tcBorders>
            <w:shd w:val="clear" w:color="auto" w:fill="auto"/>
            <w:vAlign w:val="center"/>
            <w:hideMark/>
          </w:tcPr>
          <w:p w14:paraId="737BB7AD" w14:textId="77777777" w:rsidR="002A573E" w:rsidRPr="002A573E" w:rsidRDefault="002A573E" w:rsidP="002A573E">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3,300,534.7</w:t>
            </w:r>
          </w:p>
        </w:tc>
        <w:tc>
          <w:tcPr>
            <w:tcW w:w="1346" w:type="dxa"/>
            <w:tcBorders>
              <w:top w:val="nil"/>
              <w:left w:val="nil"/>
              <w:bottom w:val="single" w:sz="4" w:space="0" w:color="auto"/>
              <w:right w:val="single" w:sz="4" w:space="0" w:color="auto"/>
            </w:tcBorders>
            <w:shd w:val="clear" w:color="auto" w:fill="auto"/>
            <w:vAlign w:val="center"/>
            <w:hideMark/>
          </w:tcPr>
          <w:p w14:paraId="6C426DBE" w14:textId="77777777" w:rsidR="002A573E" w:rsidRPr="002A573E" w:rsidRDefault="002A573E" w:rsidP="002A573E">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3,091,076.8</w:t>
            </w:r>
          </w:p>
        </w:tc>
        <w:tc>
          <w:tcPr>
            <w:tcW w:w="1079" w:type="dxa"/>
            <w:tcBorders>
              <w:top w:val="nil"/>
              <w:left w:val="nil"/>
              <w:bottom w:val="single" w:sz="4" w:space="0" w:color="auto"/>
              <w:right w:val="single" w:sz="4" w:space="0" w:color="auto"/>
            </w:tcBorders>
            <w:shd w:val="clear" w:color="auto" w:fill="auto"/>
            <w:vAlign w:val="center"/>
            <w:hideMark/>
          </w:tcPr>
          <w:p w14:paraId="4B7902A4" w14:textId="77777777" w:rsidR="002A573E" w:rsidRPr="002A573E" w:rsidRDefault="002A573E" w:rsidP="002A573E">
            <w:pPr>
              <w:spacing w:after="0" w:line="240" w:lineRule="auto"/>
              <w:jc w:val="center"/>
              <w:rPr>
                <w:rFonts w:ascii="GHEA Grapalat" w:eastAsia="Times New Roman" w:hAnsi="GHEA Grapalat" w:cs="Times New Roman"/>
                <w:b/>
                <w:bCs/>
                <w:color w:val="000000"/>
                <w:sz w:val="16"/>
                <w:szCs w:val="16"/>
              </w:rPr>
            </w:pPr>
            <w:r w:rsidRPr="002A573E">
              <w:rPr>
                <w:rFonts w:ascii="GHEA Grapalat" w:eastAsia="Times New Roman" w:hAnsi="GHEA Grapalat" w:cs="Times New Roman"/>
                <w:b/>
                <w:bCs/>
                <w:color w:val="000000"/>
                <w:sz w:val="16"/>
                <w:szCs w:val="16"/>
              </w:rPr>
              <w:t>-209,457.9</w:t>
            </w:r>
          </w:p>
        </w:tc>
        <w:tc>
          <w:tcPr>
            <w:tcW w:w="4536" w:type="dxa"/>
            <w:gridSpan w:val="2"/>
            <w:tcBorders>
              <w:top w:val="nil"/>
              <w:left w:val="nil"/>
              <w:bottom w:val="single" w:sz="4" w:space="0" w:color="auto"/>
              <w:right w:val="single" w:sz="4" w:space="0" w:color="auto"/>
            </w:tcBorders>
            <w:shd w:val="clear" w:color="auto" w:fill="auto"/>
            <w:vAlign w:val="center"/>
            <w:hideMark/>
          </w:tcPr>
          <w:p w14:paraId="7C6727B7" w14:textId="77777777" w:rsidR="002A573E" w:rsidRPr="002A573E" w:rsidRDefault="002A573E" w:rsidP="002A573E">
            <w:pPr>
              <w:spacing w:after="0" w:line="240" w:lineRule="auto"/>
              <w:jc w:val="center"/>
              <w:rPr>
                <w:rFonts w:ascii="GHEA Grapalat" w:eastAsia="Times New Roman" w:hAnsi="GHEA Grapalat" w:cs="Times New Roman"/>
                <w:color w:val="000000"/>
              </w:rPr>
            </w:pPr>
            <w:r w:rsidRPr="002A573E">
              <w:rPr>
                <w:rFonts w:ascii="Calibri" w:eastAsia="Times New Roman" w:hAnsi="Calibri" w:cs="Calibri"/>
                <w:color w:val="000000"/>
              </w:rPr>
              <w:t> </w:t>
            </w:r>
          </w:p>
        </w:tc>
      </w:tr>
      <w:tr w:rsidR="002A573E" w:rsidRPr="002A573E" w14:paraId="6964993D" w14:textId="77777777" w:rsidTr="00D40DD9">
        <w:trPr>
          <w:trHeight w:val="414"/>
        </w:trPr>
        <w:tc>
          <w:tcPr>
            <w:tcW w:w="15078" w:type="dxa"/>
            <w:gridSpan w:val="12"/>
            <w:tcBorders>
              <w:top w:val="single" w:sz="4" w:space="0" w:color="auto"/>
              <w:left w:val="single" w:sz="4" w:space="0" w:color="auto"/>
              <w:bottom w:val="single" w:sz="4" w:space="0" w:color="auto"/>
              <w:right w:val="nil"/>
            </w:tcBorders>
            <w:shd w:val="clear" w:color="auto" w:fill="auto"/>
            <w:vAlign w:val="center"/>
            <w:hideMark/>
          </w:tcPr>
          <w:p w14:paraId="63DB2699"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lastRenderedPageBreak/>
              <w:t>2020 թվականի լրացուցիչ ծրագրեր</w:t>
            </w:r>
          </w:p>
        </w:tc>
      </w:tr>
      <w:tr w:rsidR="002A573E" w:rsidRPr="002A573E" w14:paraId="0CAD4FF1" w14:textId="77777777" w:rsidTr="00C36B44">
        <w:trPr>
          <w:gridAfter w:val="1"/>
          <w:wAfter w:w="8" w:type="dxa"/>
          <w:trHeight w:val="2262"/>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357BB4F"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5</w:t>
            </w:r>
          </w:p>
        </w:tc>
        <w:tc>
          <w:tcPr>
            <w:tcW w:w="1604" w:type="dxa"/>
            <w:tcBorders>
              <w:top w:val="nil"/>
              <w:left w:val="nil"/>
              <w:bottom w:val="single" w:sz="4" w:space="0" w:color="auto"/>
              <w:right w:val="single" w:sz="4" w:space="0" w:color="auto"/>
            </w:tcBorders>
            <w:shd w:val="clear" w:color="auto" w:fill="auto"/>
            <w:vAlign w:val="center"/>
            <w:hideMark/>
          </w:tcPr>
          <w:p w14:paraId="67B9B318"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 xml:space="preserve">2020թ. ապրիլի 30-ի թիվ 642-Լ որոշում,                                                              2020թ. մայիսի 14-ի թիվ 752-Ն որոշում։   </w:t>
            </w:r>
          </w:p>
        </w:tc>
        <w:tc>
          <w:tcPr>
            <w:tcW w:w="1116" w:type="dxa"/>
            <w:tcBorders>
              <w:top w:val="nil"/>
              <w:left w:val="nil"/>
              <w:bottom w:val="single" w:sz="4" w:space="0" w:color="auto"/>
              <w:right w:val="single" w:sz="4" w:space="0" w:color="auto"/>
            </w:tcBorders>
            <w:shd w:val="clear" w:color="auto" w:fill="auto"/>
            <w:vAlign w:val="center"/>
            <w:hideMark/>
          </w:tcPr>
          <w:p w14:paraId="5A18810D"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 xml:space="preserve">ՇՄՆԱԿ-ԴՇ-20/3       </w:t>
            </w:r>
            <w:r w:rsidRPr="002A573E">
              <w:rPr>
                <w:rFonts w:ascii="GHEA Grapalat" w:eastAsia="Times New Roman" w:hAnsi="GHEA Grapalat" w:cs="Times New Roman"/>
                <w:b/>
                <w:bCs/>
                <w:color w:val="000000"/>
                <w:sz w:val="16"/>
                <w:szCs w:val="16"/>
              </w:rPr>
              <w:t>(ԾՐԱԳԻՐ 5)</w:t>
            </w:r>
          </w:p>
        </w:tc>
        <w:tc>
          <w:tcPr>
            <w:tcW w:w="1120" w:type="dxa"/>
            <w:tcBorders>
              <w:top w:val="nil"/>
              <w:left w:val="nil"/>
              <w:bottom w:val="single" w:sz="4" w:space="0" w:color="auto"/>
              <w:right w:val="single" w:sz="4" w:space="0" w:color="auto"/>
            </w:tcBorders>
            <w:shd w:val="clear" w:color="auto" w:fill="auto"/>
            <w:vAlign w:val="center"/>
            <w:hideMark/>
          </w:tcPr>
          <w:p w14:paraId="791BA7AF"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2020թ, մայիսի 5</w:t>
            </w:r>
          </w:p>
        </w:tc>
        <w:tc>
          <w:tcPr>
            <w:tcW w:w="1591" w:type="dxa"/>
            <w:tcBorders>
              <w:top w:val="nil"/>
              <w:left w:val="nil"/>
              <w:bottom w:val="single" w:sz="4" w:space="0" w:color="auto"/>
              <w:right w:val="single" w:sz="4" w:space="0" w:color="auto"/>
            </w:tcBorders>
            <w:shd w:val="clear" w:color="auto" w:fill="auto"/>
            <w:vAlign w:val="center"/>
            <w:hideMark/>
          </w:tcPr>
          <w:p w14:paraId="34FCEE38"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 xml:space="preserve">«Պետության կողմից դրամաշնորհի ձևով տրամադրվող ֆինանսական աջակցության գումարների օգտագործման մասին» </w:t>
            </w:r>
          </w:p>
        </w:tc>
        <w:tc>
          <w:tcPr>
            <w:tcW w:w="775" w:type="dxa"/>
            <w:tcBorders>
              <w:top w:val="nil"/>
              <w:left w:val="nil"/>
              <w:bottom w:val="single" w:sz="4" w:space="0" w:color="auto"/>
              <w:right w:val="single" w:sz="4" w:space="0" w:color="auto"/>
            </w:tcBorders>
            <w:shd w:val="clear" w:color="auto" w:fill="auto"/>
            <w:textDirection w:val="btLr"/>
            <w:vAlign w:val="center"/>
            <w:hideMark/>
          </w:tcPr>
          <w:p w14:paraId="664BA7BE" w14:textId="77777777" w:rsidR="002A573E" w:rsidRPr="002A573E" w:rsidRDefault="002A573E" w:rsidP="002A573E">
            <w:pPr>
              <w:spacing w:after="0" w:line="240" w:lineRule="auto"/>
              <w:jc w:val="center"/>
              <w:rPr>
                <w:rFonts w:ascii="GHEA Grapalat" w:eastAsia="Times New Roman" w:hAnsi="GHEA Grapalat" w:cs="Times New Roman"/>
                <w:color w:val="000000"/>
                <w:sz w:val="14"/>
                <w:szCs w:val="14"/>
              </w:rPr>
            </w:pPr>
            <w:r w:rsidRPr="002A573E">
              <w:rPr>
                <w:rFonts w:ascii="GHEA Grapalat" w:eastAsia="Times New Roman" w:hAnsi="GHEA Grapalat" w:cs="Times New Roman"/>
                <w:color w:val="000000"/>
                <w:sz w:val="14"/>
                <w:szCs w:val="14"/>
              </w:rPr>
              <w:t>Կորոնավիրուսի տնտեսական հետևանքների չեզոքացման 15-րդ միջոցառում</w:t>
            </w:r>
          </w:p>
        </w:tc>
        <w:tc>
          <w:tcPr>
            <w:tcW w:w="1391" w:type="dxa"/>
            <w:gridSpan w:val="2"/>
            <w:tcBorders>
              <w:top w:val="nil"/>
              <w:left w:val="nil"/>
              <w:bottom w:val="single" w:sz="4" w:space="0" w:color="auto"/>
              <w:right w:val="single" w:sz="4" w:space="0" w:color="auto"/>
            </w:tcBorders>
            <w:shd w:val="clear" w:color="auto" w:fill="auto"/>
            <w:vAlign w:val="center"/>
            <w:hideMark/>
          </w:tcPr>
          <w:p w14:paraId="7F6F1636"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140,050.0</w:t>
            </w:r>
          </w:p>
        </w:tc>
        <w:tc>
          <w:tcPr>
            <w:tcW w:w="1346" w:type="dxa"/>
            <w:tcBorders>
              <w:top w:val="nil"/>
              <w:left w:val="nil"/>
              <w:bottom w:val="single" w:sz="4" w:space="0" w:color="auto"/>
              <w:right w:val="single" w:sz="4" w:space="0" w:color="auto"/>
            </w:tcBorders>
            <w:shd w:val="clear" w:color="auto" w:fill="auto"/>
            <w:vAlign w:val="center"/>
            <w:hideMark/>
          </w:tcPr>
          <w:p w14:paraId="63B40EED"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105,943.2</w:t>
            </w:r>
          </w:p>
        </w:tc>
        <w:tc>
          <w:tcPr>
            <w:tcW w:w="1079" w:type="dxa"/>
            <w:tcBorders>
              <w:top w:val="nil"/>
              <w:left w:val="nil"/>
              <w:bottom w:val="single" w:sz="4" w:space="0" w:color="auto"/>
              <w:right w:val="single" w:sz="4" w:space="0" w:color="auto"/>
            </w:tcBorders>
            <w:shd w:val="clear" w:color="auto" w:fill="auto"/>
            <w:vAlign w:val="center"/>
            <w:hideMark/>
          </w:tcPr>
          <w:p w14:paraId="0DAD76F0"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34,106.8</w:t>
            </w:r>
          </w:p>
        </w:tc>
        <w:tc>
          <w:tcPr>
            <w:tcW w:w="4530" w:type="dxa"/>
            <w:tcBorders>
              <w:top w:val="nil"/>
              <w:left w:val="nil"/>
              <w:bottom w:val="single" w:sz="4" w:space="0" w:color="auto"/>
              <w:right w:val="single" w:sz="4" w:space="0" w:color="auto"/>
            </w:tcBorders>
            <w:shd w:val="clear" w:color="auto" w:fill="auto"/>
            <w:hideMark/>
          </w:tcPr>
          <w:p w14:paraId="52B88AAF" w14:textId="77777777" w:rsidR="002A573E" w:rsidRPr="00D54C41" w:rsidRDefault="002A573E" w:rsidP="002A573E">
            <w:pPr>
              <w:spacing w:after="0" w:line="240" w:lineRule="auto"/>
              <w:jc w:val="both"/>
              <w:rPr>
                <w:rFonts w:ascii="GHEA Grapalat" w:eastAsia="Times New Roman" w:hAnsi="GHEA Grapalat" w:cs="Times New Roman"/>
                <w:sz w:val="12"/>
                <w:szCs w:val="12"/>
              </w:rPr>
            </w:pPr>
            <w:r w:rsidRPr="00D54C41">
              <w:rPr>
                <w:rFonts w:ascii="GHEA Grapalat" w:eastAsia="Times New Roman" w:hAnsi="GHEA Grapalat" w:cs="Times New Roman"/>
                <w:sz w:val="12"/>
                <w:szCs w:val="12"/>
              </w:rPr>
              <w:t xml:space="preserve">   Իրականացվել էկորոնավիրուսի տնտեսական հետևանքների չեզոքացման տասնհինգերորդ միջոցառման շրջանակներում գետերի առափնյա հատվածներում ծառատնկման աշխատանքներ: Գետերի ափերը ամրապնդելու համար անհրաժեշտություն է առաջացել հիմնել ափապաշտպան անտառաշերտեր, որոնք կնպաստեն գետերի ջրային ռեժիմի կարգավորմանը, ստորերկրյա ջրերի պաշարի ավելացմանը, էրոզիոն պրոցեսների կանխմանը: Անտառպաշտպան անտառաշերտերի հիմնադրման համար  իրականացվել է ուռենու կտրոնների պատրաստում, տնկում, անհրաժեշտության դեպքում ցանկապատում: Ակնկալվող արդյունքն  է եղել կտրոնների տնկման համար ընտրված գետերի ափերի նախատեսված հատվածներում տեղական տեսակների ուռենու կտրոնների պատրաստման և տնկման արդյունքում ափապաշտպան շերտերի ստեղծումը</w:t>
            </w:r>
            <w:r w:rsidRPr="00D54C41">
              <w:rPr>
                <w:rFonts w:ascii="GHEA Grapalat" w:eastAsia="Times New Roman" w:hAnsi="GHEA Grapalat" w:cs="Times New Roman"/>
                <w:bCs/>
                <w:i/>
                <w:iCs/>
                <w:sz w:val="12"/>
                <w:szCs w:val="12"/>
              </w:rPr>
              <w:t>: (Հարուցված է քրեական գործ)</w:t>
            </w:r>
          </w:p>
        </w:tc>
      </w:tr>
      <w:tr w:rsidR="002A573E" w:rsidRPr="002A573E" w14:paraId="13B72C66" w14:textId="77777777" w:rsidTr="00C36B44">
        <w:trPr>
          <w:trHeight w:val="694"/>
        </w:trPr>
        <w:tc>
          <w:tcPr>
            <w:tcW w:w="15078"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6FE08765" w14:textId="77777777" w:rsidR="002A573E" w:rsidRPr="00D54C41" w:rsidRDefault="002A573E" w:rsidP="002A573E">
            <w:pPr>
              <w:spacing w:after="0" w:line="240" w:lineRule="auto"/>
              <w:rPr>
                <w:rFonts w:ascii="GHEA Grapalat" w:eastAsia="Times New Roman" w:hAnsi="GHEA Grapalat" w:cs="Times New Roman"/>
                <w:sz w:val="16"/>
                <w:szCs w:val="16"/>
              </w:rPr>
            </w:pPr>
            <w:r w:rsidRPr="00D54C41">
              <w:rPr>
                <w:rFonts w:ascii="GHEA Grapalat" w:eastAsia="Times New Roman" w:hAnsi="GHEA Grapalat" w:cs="Times New Roman"/>
                <w:bCs/>
                <w:sz w:val="16"/>
                <w:szCs w:val="16"/>
              </w:rPr>
              <w:t>ԾՐԱԳԻՐ 5-ի շրջանակներում</w:t>
            </w:r>
            <w:r w:rsidR="00D54C41" w:rsidRPr="00D54C41">
              <w:rPr>
                <w:rFonts w:ascii="GHEA Grapalat" w:eastAsia="Times New Roman" w:hAnsi="GHEA Grapalat" w:cs="Times New Roman"/>
                <w:bCs/>
                <w:color w:val="000000"/>
                <w:sz w:val="16"/>
                <w:szCs w:val="16"/>
                <w:lang w:val="hy-AM"/>
              </w:rPr>
              <w:t xml:space="preserve"> ոչ ֆինանսական ցուցանիշներ</w:t>
            </w:r>
            <w:r w:rsidR="00D54C41" w:rsidRPr="00D54C41">
              <w:rPr>
                <w:rFonts w:ascii="GHEA Grapalat" w:eastAsia="Times New Roman" w:hAnsi="GHEA Grapalat" w:cs="Times New Roman"/>
                <w:bCs/>
                <w:color w:val="000000"/>
                <w:sz w:val="16"/>
                <w:szCs w:val="16"/>
              </w:rPr>
              <w:t>.</w:t>
            </w:r>
            <w:r w:rsidRPr="00D54C41">
              <w:rPr>
                <w:rFonts w:ascii="GHEA Grapalat" w:eastAsia="Times New Roman" w:hAnsi="GHEA Grapalat" w:cs="Times New Roman"/>
                <w:bCs/>
                <w:sz w:val="16"/>
                <w:szCs w:val="16"/>
              </w:rPr>
              <w:t xml:space="preserve">                                                                                                                                                                                                                                                                                                                                                          1. «Տնկված ուռենու կտրոնների քանակ»՝  նախատեսվել է  1 400 500 հատ, փաստացի իրականացվել է  1 393 090 հատ։ </w:t>
            </w:r>
            <w:r w:rsidRPr="00372CA7">
              <w:rPr>
                <w:rFonts w:ascii="GHEA Grapalat" w:eastAsia="Times New Roman" w:hAnsi="GHEA Grapalat" w:cs="Times New Roman"/>
                <w:b/>
                <w:bCs/>
                <w:sz w:val="16"/>
                <w:szCs w:val="16"/>
              </w:rPr>
              <w:t xml:space="preserve"> Տարբերություն`  - 7410 հատ։</w:t>
            </w:r>
            <w:r w:rsidRPr="00D54C41">
              <w:rPr>
                <w:rFonts w:ascii="GHEA Grapalat" w:eastAsia="Times New Roman" w:hAnsi="GHEA Grapalat" w:cs="Times New Roman"/>
                <w:bCs/>
                <w:sz w:val="16"/>
                <w:szCs w:val="16"/>
              </w:rPr>
              <w:br/>
              <w:t>2</w:t>
            </w:r>
            <w:r w:rsidRPr="00D54C41">
              <w:rPr>
                <w:rFonts w:ascii="MS Mincho" w:eastAsia="MS Mincho" w:hAnsi="MS Mincho" w:cs="MS Mincho"/>
                <w:bCs/>
                <w:sz w:val="16"/>
                <w:szCs w:val="16"/>
              </w:rPr>
              <w:t>․</w:t>
            </w:r>
            <w:r w:rsidRPr="00D54C41">
              <w:rPr>
                <w:rFonts w:ascii="GHEA Grapalat" w:eastAsia="Times New Roman" w:hAnsi="GHEA Grapalat" w:cs="Times New Roman"/>
                <w:bCs/>
                <w:sz w:val="16"/>
                <w:szCs w:val="16"/>
              </w:rPr>
              <w:t xml:space="preserve"> </w:t>
            </w:r>
            <w:r w:rsidRPr="00D54C41">
              <w:rPr>
                <w:rFonts w:ascii="GHEA Grapalat" w:eastAsia="Times New Roman" w:hAnsi="GHEA Grapalat" w:cs="GHEA Grapalat"/>
                <w:bCs/>
                <w:sz w:val="16"/>
                <w:szCs w:val="16"/>
              </w:rPr>
              <w:t>«Ներգրավված</w:t>
            </w:r>
            <w:r w:rsidRPr="00D54C41">
              <w:rPr>
                <w:rFonts w:ascii="GHEA Grapalat" w:eastAsia="Times New Roman" w:hAnsi="GHEA Grapalat" w:cs="Times New Roman"/>
                <w:bCs/>
                <w:sz w:val="16"/>
                <w:szCs w:val="16"/>
              </w:rPr>
              <w:t xml:space="preserve"> </w:t>
            </w:r>
            <w:r w:rsidRPr="00D54C41">
              <w:rPr>
                <w:rFonts w:ascii="GHEA Grapalat" w:eastAsia="Times New Roman" w:hAnsi="GHEA Grapalat" w:cs="GHEA Grapalat"/>
                <w:bCs/>
                <w:sz w:val="16"/>
                <w:szCs w:val="16"/>
              </w:rPr>
              <w:t>շահառուների</w:t>
            </w:r>
            <w:r w:rsidRPr="00D54C41">
              <w:rPr>
                <w:rFonts w:ascii="GHEA Grapalat" w:eastAsia="Times New Roman" w:hAnsi="GHEA Grapalat" w:cs="Times New Roman"/>
                <w:bCs/>
                <w:sz w:val="16"/>
                <w:szCs w:val="16"/>
              </w:rPr>
              <w:t xml:space="preserve"> </w:t>
            </w:r>
            <w:r w:rsidRPr="00D54C41">
              <w:rPr>
                <w:rFonts w:ascii="GHEA Grapalat" w:eastAsia="Times New Roman" w:hAnsi="GHEA Grapalat" w:cs="GHEA Grapalat"/>
                <w:bCs/>
                <w:sz w:val="16"/>
                <w:szCs w:val="16"/>
              </w:rPr>
              <w:t>թիվ»՝</w:t>
            </w:r>
            <w:r w:rsidRPr="00D54C41">
              <w:rPr>
                <w:rFonts w:ascii="GHEA Grapalat" w:eastAsia="Times New Roman" w:hAnsi="GHEA Grapalat" w:cs="Times New Roman"/>
                <w:bCs/>
                <w:sz w:val="16"/>
                <w:szCs w:val="16"/>
              </w:rPr>
              <w:t xml:space="preserve"> </w:t>
            </w:r>
            <w:r w:rsidRPr="00D54C41">
              <w:rPr>
                <w:rFonts w:ascii="GHEA Grapalat" w:eastAsia="Times New Roman" w:hAnsi="GHEA Grapalat" w:cs="GHEA Grapalat"/>
                <w:bCs/>
                <w:sz w:val="16"/>
                <w:szCs w:val="16"/>
              </w:rPr>
              <w:t>նախատեսվել</w:t>
            </w:r>
            <w:r w:rsidRPr="00D54C41">
              <w:rPr>
                <w:rFonts w:ascii="GHEA Grapalat" w:eastAsia="Times New Roman" w:hAnsi="GHEA Grapalat" w:cs="Times New Roman"/>
                <w:bCs/>
                <w:sz w:val="16"/>
                <w:szCs w:val="16"/>
              </w:rPr>
              <w:t xml:space="preserve"> </w:t>
            </w:r>
            <w:r w:rsidRPr="00D54C41">
              <w:rPr>
                <w:rFonts w:ascii="GHEA Grapalat" w:eastAsia="Times New Roman" w:hAnsi="GHEA Grapalat" w:cs="GHEA Grapalat"/>
                <w:bCs/>
                <w:sz w:val="16"/>
                <w:szCs w:val="16"/>
              </w:rPr>
              <w:t>է</w:t>
            </w:r>
            <w:r w:rsidRPr="00D54C41">
              <w:rPr>
                <w:rFonts w:ascii="GHEA Grapalat" w:eastAsia="Times New Roman" w:hAnsi="GHEA Grapalat" w:cs="Times New Roman"/>
                <w:bCs/>
                <w:sz w:val="16"/>
                <w:szCs w:val="16"/>
              </w:rPr>
              <w:t xml:space="preserve">  700 մարդ, փաստաց՝  746 մարդ,։  </w:t>
            </w:r>
            <w:r w:rsidRPr="00372CA7">
              <w:rPr>
                <w:rFonts w:ascii="GHEA Grapalat" w:eastAsia="Times New Roman" w:hAnsi="GHEA Grapalat" w:cs="Times New Roman"/>
                <w:b/>
                <w:bCs/>
                <w:sz w:val="16"/>
                <w:szCs w:val="16"/>
              </w:rPr>
              <w:t>Տարբերություն  -    47 մարդ։</w:t>
            </w:r>
            <w:r w:rsidRPr="00372CA7">
              <w:rPr>
                <w:rFonts w:ascii="GHEA Grapalat" w:eastAsia="Times New Roman" w:hAnsi="GHEA Grapalat" w:cs="Times New Roman"/>
                <w:b/>
                <w:sz w:val="16"/>
                <w:szCs w:val="16"/>
              </w:rPr>
              <w:t xml:space="preserve">                                                                                                                                                                                                                                                                                                          </w:t>
            </w:r>
          </w:p>
        </w:tc>
      </w:tr>
      <w:tr w:rsidR="002A573E" w:rsidRPr="002A573E" w14:paraId="072F184D" w14:textId="77777777" w:rsidTr="00476AFA">
        <w:trPr>
          <w:gridAfter w:val="1"/>
          <w:wAfter w:w="6" w:type="dxa"/>
          <w:trHeight w:val="1411"/>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52EFE86"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6</w:t>
            </w:r>
          </w:p>
        </w:tc>
        <w:tc>
          <w:tcPr>
            <w:tcW w:w="1604" w:type="dxa"/>
            <w:tcBorders>
              <w:top w:val="nil"/>
              <w:left w:val="nil"/>
              <w:bottom w:val="nil"/>
              <w:right w:val="nil"/>
            </w:tcBorders>
            <w:shd w:val="clear" w:color="auto" w:fill="auto"/>
            <w:vAlign w:val="center"/>
            <w:hideMark/>
          </w:tcPr>
          <w:p w14:paraId="26E740BC"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 xml:space="preserve">2020թ. մայիսի 27-ի թիվ 839 որոշում։   </w:t>
            </w:r>
          </w:p>
        </w:tc>
        <w:tc>
          <w:tcPr>
            <w:tcW w:w="460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0AB2F10"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«Վայրի բնության և մշակութային արժեքների պահպանման» հիմնադրամի հետ կնքված պայմանագիր և համաձայնագիր (06.01.2020թ</w:t>
            </w:r>
            <w:r w:rsidRPr="00D54C41">
              <w:rPr>
                <w:rFonts w:ascii="MS Mincho" w:eastAsia="MS Mincho" w:hAnsi="MS Mincho" w:cs="MS Mincho"/>
                <w:bCs/>
                <w:color w:val="000000"/>
                <w:sz w:val="16"/>
                <w:szCs w:val="16"/>
              </w:rPr>
              <w:t>․</w:t>
            </w:r>
            <w:r w:rsidRPr="00D54C41">
              <w:rPr>
                <w:rFonts w:ascii="GHEA Grapalat" w:eastAsia="Times New Roman" w:hAnsi="GHEA Grapalat" w:cs="Times New Roman"/>
                <w:bCs/>
                <w:color w:val="000000"/>
                <w:sz w:val="16"/>
                <w:szCs w:val="16"/>
              </w:rPr>
              <w:t xml:space="preserve">) </w:t>
            </w:r>
            <w:r w:rsidRPr="00D54C41">
              <w:rPr>
                <w:rFonts w:ascii="GHEA Grapalat" w:eastAsia="Times New Roman" w:hAnsi="GHEA Grapalat" w:cs="GHEA Grapalat"/>
                <w:bCs/>
                <w:color w:val="000000"/>
                <w:sz w:val="16"/>
                <w:szCs w:val="16"/>
              </w:rPr>
              <w:t>«Կորոնավիրուսի</w:t>
            </w:r>
            <w:r w:rsidRPr="00D54C41">
              <w:rPr>
                <w:rFonts w:ascii="GHEA Grapalat" w:eastAsia="Times New Roman" w:hAnsi="GHEA Grapalat" w:cs="Times New Roman"/>
                <w:bCs/>
                <w:color w:val="000000"/>
                <w:sz w:val="16"/>
                <w:szCs w:val="16"/>
              </w:rPr>
              <w:t xml:space="preserve"> </w:t>
            </w:r>
            <w:r w:rsidRPr="00D54C41">
              <w:rPr>
                <w:rFonts w:ascii="GHEA Grapalat" w:eastAsia="Times New Roman" w:hAnsi="GHEA Grapalat" w:cs="GHEA Grapalat"/>
                <w:bCs/>
                <w:color w:val="000000"/>
                <w:sz w:val="16"/>
                <w:szCs w:val="16"/>
              </w:rPr>
              <w:t>տնտեսական</w:t>
            </w:r>
            <w:r w:rsidRPr="00D54C41">
              <w:rPr>
                <w:rFonts w:ascii="GHEA Grapalat" w:eastAsia="Times New Roman" w:hAnsi="GHEA Grapalat" w:cs="Times New Roman"/>
                <w:bCs/>
                <w:color w:val="000000"/>
                <w:sz w:val="16"/>
                <w:szCs w:val="16"/>
              </w:rPr>
              <w:t xml:space="preserve"> հետևանքների չեզոքացում»</w:t>
            </w:r>
          </w:p>
        </w:tc>
        <w:tc>
          <w:tcPr>
            <w:tcW w:w="1391" w:type="dxa"/>
            <w:gridSpan w:val="2"/>
            <w:tcBorders>
              <w:top w:val="nil"/>
              <w:left w:val="nil"/>
              <w:bottom w:val="single" w:sz="4" w:space="0" w:color="auto"/>
              <w:right w:val="single" w:sz="4" w:space="0" w:color="auto"/>
            </w:tcBorders>
            <w:shd w:val="clear" w:color="auto" w:fill="auto"/>
            <w:vAlign w:val="center"/>
            <w:hideMark/>
          </w:tcPr>
          <w:p w14:paraId="12392639"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29,974.9</w:t>
            </w:r>
          </w:p>
        </w:tc>
        <w:tc>
          <w:tcPr>
            <w:tcW w:w="1346" w:type="dxa"/>
            <w:tcBorders>
              <w:top w:val="nil"/>
              <w:left w:val="nil"/>
              <w:bottom w:val="single" w:sz="4" w:space="0" w:color="auto"/>
              <w:right w:val="single" w:sz="4" w:space="0" w:color="auto"/>
            </w:tcBorders>
            <w:shd w:val="clear" w:color="auto" w:fill="auto"/>
            <w:vAlign w:val="center"/>
            <w:hideMark/>
          </w:tcPr>
          <w:p w14:paraId="357C0F08"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22,130.5</w:t>
            </w:r>
          </w:p>
        </w:tc>
        <w:tc>
          <w:tcPr>
            <w:tcW w:w="1079" w:type="dxa"/>
            <w:tcBorders>
              <w:top w:val="nil"/>
              <w:left w:val="nil"/>
              <w:bottom w:val="single" w:sz="4" w:space="0" w:color="auto"/>
              <w:right w:val="single" w:sz="4" w:space="0" w:color="auto"/>
            </w:tcBorders>
            <w:shd w:val="clear" w:color="auto" w:fill="auto"/>
            <w:vAlign w:val="center"/>
            <w:hideMark/>
          </w:tcPr>
          <w:p w14:paraId="735973D4"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7,844.4</w:t>
            </w:r>
          </w:p>
        </w:tc>
        <w:tc>
          <w:tcPr>
            <w:tcW w:w="4530" w:type="dxa"/>
            <w:tcBorders>
              <w:top w:val="nil"/>
              <w:left w:val="nil"/>
              <w:bottom w:val="single" w:sz="4" w:space="0" w:color="auto"/>
              <w:right w:val="single" w:sz="4" w:space="0" w:color="auto"/>
            </w:tcBorders>
            <w:shd w:val="clear" w:color="auto" w:fill="auto"/>
            <w:hideMark/>
          </w:tcPr>
          <w:p w14:paraId="49BD889F" w14:textId="77777777" w:rsidR="002A573E" w:rsidRPr="002A573E" w:rsidRDefault="002A573E" w:rsidP="00DD7677">
            <w:pPr>
              <w:spacing w:after="0" w:line="240" w:lineRule="auto"/>
              <w:jc w:val="both"/>
              <w:rPr>
                <w:rFonts w:ascii="GHEA Grapalat" w:eastAsia="Times New Roman" w:hAnsi="GHEA Grapalat" w:cs="Times New Roman"/>
                <w:i/>
                <w:iCs/>
                <w:color w:val="000000"/>
                <w:sz w:val="10"/>
                <w:szCs w:val="10"/>
              </w:rPr>
            </w:pPr>
            <w:r w:rsidRPr="002A573E">
              <w:rPr>
                <w:rFonts w:ascii="GHEA Grapalat" w:eastAsia="Times New Roman" w:hAnsi="GHEA Grapalat" w:cs="Times New Roman"/>
                <w:i/>
                <w:iCs/>
                <w:color w:val="000000"/>
                <w:sz w:val="10"/>
                <w:szCs w:val="10"/>
              </w:rPr>
              <w:t xml:space="preserve">   Իրականացվել էկորոնավիրուսի տնտեսական հետևանքների չեզոքացման տասնհինգերորդ միջոցառման շրջանակներում գետերի առափնյա հատվածներում ծառատնկման աշխատանքներ: Գետերի ափերը ամրապնդելու համար անհրաժեշտություն է առաջացել հիմնել ափապաշտպան անտառաշերտեր, որոնք կնպաստեն գետերի ջրային ռեժիմի կարգավորմանը, ստորերկրյա ջրերի պաշարի ավելացմանը, էրոզիոն պրոցեսների կանխմանը: Անտառպաշտպան անտառաշերտերի հիմնադրման համար  իրականացվել է ուռենու կտրոնների պատրաստում, տնկում, անհրաժեշտության դեպքում ցանկապատում: Ակնկալվող արդյունքն  է եղել կտրոնների տնկման համար ընտրված գետերի ափերի նախատեսված հատվածներում տեղական տեսակների ուռենու կտրոնների պատրաստման և տնկման արդյունքում ափապաշտպան շերտերի ստեղծումը:</w:t>
            </w:r>
          </w:p>
        </w:tc>
      </w:tr>
      <w:tr w:rsidR="002A573E" w:rsidRPr="002A573E" w14:paraId="5E8C18DA" w14:textId="77777777" w:rsidTr="00476AFA">
        <w:trPr>
          <w:trHeight w:val="695"/>
        </w:trPr>
        <w:tc>
          <w:tcPr>
            <w:tcW w:w="15078"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34C401F6" w14:textId="77777777" w:rsidR="002A573E" w:rsidRPr="00D54C41" w:rsidRDefault="002A573E" w:rsidP="002A573E">
            <w:pPr>
              <w:spacing w:after="0" w:line="240" w:lineRule="auto"/>
              <w:rPr>
                <w:rFonts w:ascii="GHEA Grapalat" w:eastAsia="Times New Roman" w:hAnsi="GHEA Grapalat" w:cs="Times New Roman"/>
                <w:sz w:val="14"/>
                <w:szCs w:val="14"/>
              </w:rPr>
            </w:pPr>
            <w:r w:rsidRPr="00D54C41">
              <w:rPr>
                <w:rFonts w:ascii="GHEA Grapalat" w:eastAsia="Times New Roman" w:hAnsi="GHEA Grapalat" w:cs="Times New Roman"/>
                <w:bCs/>
                <w:sz w:val="14"/>
                <w:szCs w:val="14"/>
              </w:rPr>
              <w:t>ԾՐԱԳԻՐ 6-ի շրջանակներում</w:t>
            </w:r>
            <w:r w:rsidR="00D54C41" w:rsidRPr="00D54C41">
              <w:rPr>
                <w:rFonts w:ascii="GHEA Grapalat" w:eastAsia="Times New Roman" w:hAnsi="GHEA Grapalat" w:cs="Times New Roman"/>
                <w:bCs/>
                <w:color w:val="000000"/>
                <w:sz w:val="16"/>
                <w:szCs w:val="16"/>
                <w:lang w:val="hy-AM"/>
              </w:rPr>
              <w:t xml:space="preserve"> ոչ ֆինանսական ցուցանիշներ</w:t>
            </w:r>
            <w:r w:rsidR="00D54C41" w:rsidRPr="00D54C41">
              <w:rPr>
                <w:rFonts w:ascii="GHEA Grapalat" w:eastAsia="Times New Roman" w:hAnsi="GHEA Grapalat" w:cs="Times New Roman"/>
                <w:bCs/>
                <w:color w:val="000000"/>
                <w:sz w:val="16"/>
                <w:szCs w:val="16"/>
              </w:rPr>
              <w:t>.</w:t>
            </w:r>
            <w:r w:rsidR="00D54C41" w:rsidRPr="00D54C41">
              <w:rPr>
                <w:rFonts w:ascii="GHEA Grapalat" w:eastAsia="Times New Roman" w:hAnsi="GHEA Grapalat" w:cs="Times New Roman"/>
                <w:bCs/>
                <w:sz w:val="16"/>
                <w:szCs w:val="16"/>
              </w:rPr>
              <w:t xml:space="preserve">                                                                                                                                                                                                                                                                                                                                                          </w:t>
            </w:r>
            <w:r w:rsidRPr="00D54C41">
              <w:rPr>
                <w:rFonts w:ascii="GHEA Grapalat" w:eastAsia="Times New Roman" w:hAnsi="GHEA Grapalat" w:cs="Times New Roman"/>
                <w:bCs/>
                <w:sz w:val="14"/>
                <w:szCs w:val="14"/>
              </w:rPr>
              <w:t xml:space="preserve">                                                                                                                                                                                                                                                                                                                                                          1. «Տնկված ուռենու կտրոնների քանակ»՝  նախատեսվել և փաստացի իրականացվել է   </w:t>
            </w:r>
            <w:r w:rsidRPr="00372CA7">
              <w:rPr>
                <w:rFonts w:ascii="GHEA Grapalat" w:eastAsia="Times New Roman" w:hAnsi="GHEA Grapalat" w:cs="Times New Roman"/>
                <w:b/>
                <w:bCs/>
                <w:sz w:val="14"/>
                <w:szCs w:val="14"/>
              </w:rPr>
              <w:t>299 750</w:t>
            </w:r>
            <w:r w:rsidRPr="00D54C41">
              <w:rPr>
                <w:rFonts w:ascii="GHEA Grapalat" w:eastAsia="Times New Roman" w:hAnsi="GHEA Grapalat" w:cs="Times New Roman"/>
                <w:bCs/>
                <w:sz w:val="14"/>
                <w:szCs w:val="14"/>
              </w:rPr>
              <w:t xml:space="preserve">  հատ։</w:t>
            </w:r>
            <w:r w:rsidRPr="00D54C41">
              <w:rPr>
                <w:rFonts w:ascii="GHEA Grapalat" w:eastAsia="Times New Roman" w:hAnsi="GHEA Grapalat" w:cs="Times New Roman"/>
                <w:bCs/>
                <w:sz w:val="14"/>
                <w:szCs w:val="14"/>
              </w:rPr>
              <w:br/>
              <w:t>2</w:t>
            </w:r>
            <w:r w:rsidRPr="00D54C41">
              <w:rPr>
                <w:rFonts w:ascii="MS Mincho" w:eastAsia="MS Mincho" w:hAnsi="MS Mincho" w:cs="MS Mincho"/>
                <w:bCs/>
                <w:sz w:val="14"/>
                <w:szCs w:val="14"/>
              </w:rPr>
              <w:t>․</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«Ներգրավված</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շահառուների</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թիվ»՝</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նախատեսվել</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և</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փաստացին</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կազմել</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է</w:t>
            </w:r>
            <w:r w:rsidRPr="00D54C41">
              <w:rPr>
                <w:rFonts w:ascii="GHEA Grapalat" w:eastAsia="Times New Roman" w:hAnsi="GHEA Grapalat" w:cs="Times New Roman"/>
                <w:bCs/>
                <w:sz w:val="14"/>
                <w:szCs w:val="14"/>
              </w:rPr>
              <w:t xml:space="preserve"> </w:t>
            </w:r>
            <w:r w:rsidRPr="00372CA7">
              <w:rPr>
                <w:rFonts w:ascii="GHEA Grapalat" w:eastAsia="Times New Roman" w:hAnsi="GHEA Grapalat" w:cs="Times New Roman"/>
                <w:b/>
                <w:bCs/>
                <w:sz w:val="14"/>
                <w:szCs w:val="14"/>
              </w:rPr>
              <w:t>150</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մարդ։</w:t>
            </w:r>
            <w:r w:rsidRPr="00D54C41">
              <w:rPr>
                <w:rFonts w:ascii="GHEA Grapalat" w:eastAsia="Times New Roman" w:hAnsi="GHEA Grapalat" w:cs="Times New Roman"/>
                <w:sz w:val="14"/>
                <w:szCs w:val="14"/>
              </w:rPr>
              <w:t xml:space="preserve">                                                                                                                                                                                                                                                                                                        </w:t>
            </w:r>
          </w:p>
        </w:tc>
      </w:tr>
      <w:tr w:rsidR="002A573E" w:rsidRPr="002A573E" w14:paraId="6D1FB917" w14:textId="77777777" w:rsidTr="00246C97">
        <w:trPr>
          <w:gridAfter w:val="1"/>
          <w:wAfter w:w="6" w:type="dxa"/>
          <w:trHeight w:val="1409"/>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FA23EE8" w14:textId="77777777" w:rsidR="002A573E" w:rsidRPr="002A573E" w:rsidRDefault="002A573E" w:rsidP="002A573E">
            <w:pPr>
              <w:spacing w:after="0" w:line="240" w:lineRule="auto"/>
              <w:jc w:val="center"/>
              <w:rPr>
                <w:rFonts w:ascii="GHEA Grapalat" w:eastAsia="Times New Roman" w:hAnsi="GHEA Grapalat" w:cs="Times New Roman"/>
                <w:color w:val="000000"/>
                <w:sz w:val="18"/>
                <w:szCs w:val="18"/>
              </w:rPr>
            </w:pPr>
            <w:r w:rsidRPr="002A573E">
              <w:rPr>
                <w:rFonts w:ascii="GHEA Grapalat" w:eastAsia="Times New Roman" w:hAnsi="GHEA Grapalat" w:cs="Times New Roman"/>
                <w:color w:val="000000"/>
                <w:sz w:val="18"/>
                <w:szCs w:val="18"/>
              </w:rPr>
              <w:t>7</w:t>
            </w:r>
          </w:p>
        </w:tc>
        <w:tc>
          <w:tcPr>
            <w:tcW w:w="1604" w:type="dxa"/>
            <w:tcBorders>
              <w:top w:val="nil"/>
              <w:left w:val="nil"/>
              <w:bottom w:val="nil"/>
              <w:right w:val="nil"/>
            </w:tcBorders>
            <w:shd w:val="clear" w:color="auto" w:fill="auto"/>
            <w:vAlign w:val="center"/>
            <w:hideMark/>
          </w:tcPr>
          <w:p w14:paraId="4E5430B5" w14:textId="77777777" w:rsidR="002A573E" w:rsidRPr="002A573E" w:rsidRDefault="002A573E" w:rsidP="002A573E">
            <w:pPr>
              <w:spacing w:after="0" w:line="240" w:lineRule="auto"/>
              <w:jc w:val="center"/>
              <w:rPr>
                <w:rFonts w:ascii="GHEA Grapalat" w:eastAsia="Times New Roman" w:hAnsi="GHEA Grapalat" w:cs="Times New Roman"/>
                <w:color w:val="000000"/>
                <w:sz w:val="16"/>
                <w:szCs w:val="16"/>
              </w:rPr>
            </w:pPr>
            <w:r w:rsidRPr="002A573E">
              <w:rPr>
                <w:rFonts w:ascii="GHEA Grapalat" w:eastAsia="Times New Roman" w:hAnsi="GHEA Grapalat" w:cs="Times New Roman"/>
                <w:color w:val="000000"/>
                <w:sz w:val="16"/>
                <w:szCs w:val="16"/>
              </w:rPr>
              <w:t xml:space="preserve">2020թ. մայիսի 27-ի թիվ 839 որոշում։   </w:t>
            </w:r>
          </w:p>
        </w:tc>
        <w:tc>
          <w:tcPr>
            <w:tcW w:w="460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EDD7536"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«Էյ-Թի-Փի բարեգործական հիմնադրամ» հիմնադրամի հետ կնքված պայմանագիր և համաձայնագիր (06.01.2020թ</w:t>
            </w:r>
            <w:r w:rsidRPr="00D54C41">
              <w:rPr>
                <w:rFonts w:ascii="MS Mincho" w:eastAsia="MS Mincho" w:hAnsi="MS Mincho" w:cs="MS Mincho"/>
                <w:bCs/>
                <w:color w:val="000000"/>
                <w:sz w:val="16"/>
                <w:szCs w:val="16"/>
              </w:rPr>
              <w:t>․</w:t>
            </w:r>
            <w:r w:rsidRPr="00D54C41">
              <w:rPr>
                <w:rFonts w:ascii="GHEA Grapalat" w:eastAsia="Times New Roman" w:hAnsi="GHEA Grapalat" w:cs="Times New Roman"/>
                <w:bCs/>
                <w:color w:val="000000"/>
                <w:sz w:val="16"/>
                <w:szCs w:val="16"/>
              </w:rPr>
              <w:t>)  «Կորոնավիրուսի տնտեսական հետևանքների չեզոքացում»</w:t>
            </w:r>
          </w:p>
        </w:tc>
        <w:tc>
          <w:tcPr>
            <w:tcW w:w="1391" w:type="dxa"/>
            <w:gridSpan w:val="2"/>
            <w:tcBorders>
              <w:top w:val="nil"/>
              <w:left w:val="nil"/>
              <w:bottom w:val="single" w:sz="4" w:space="0" w:color="auto"/>
              <w:right w:val="single" w:sz="4" w:space="0" w:color="auto"/>
            </w:tcBorders>
            <w:shd w:val="clear" w:color="auto" w:fill="auto"/>
            <w:vAlign w:val="center"/>
            <w:hideMark/>
          </w:tcPr>
          <w:p w14:paraId="60E649D8"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29,974.9</w:t>
            </w:r>
          </w:p>
        </w:tc>
        <w:tc>
          <w:tcPr>
            <w:tcW w:w="1346" w:type="dxa"/>
            <w:tcBorders>
              <w:top w:val="nil"/>
              <w:left w:val="nil"/>
              <w:bottom w:val="single" w:sz="4" w:space="0" w:color="auto"/>
              <w:right w:val="single" w:sz="4" w:space="0" w:color="auto"/>
            </w:tcBorders>
            <w:shd w:val="clear" w:color="auto" w:fill="auto"/>
            <w:vAlign w:val="center"/>
            <w:hideMark/>
          </w:tcPr>
          <w:p w14:paraId="7DABCA44"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17,809.2</w:t>
            </w:r>
          </w:p>
        </w:tc>
        <w:tc>
          <w:tcPr>
            <w:tcW w:w="1079" w:type="dxa"/>
            <w:tcBorders>
              <w:top w:val="nil"/>
              <w:left w:val="nil"/>
              <w:bottom w:val="single" w:sz="4" w:space="0" w:color="auto"/>
              <w:right w:val="single" w:sz="4" w:space="0" w:color="auto"/>
            </w:tcBorders>
            <w:shd w:val="clear" w:color="auto" w:fill="auto"/>
            <w:vAlign w:val="center"/>
            <w:hideMark/>
          </w:tcPr>
          <w:p w14:paraId="427B9AFF" w14:textId="77777777" w:rsidR="002A573E" w:rsidRPr="00D54C41" w:rsidRDefault="002A573E" w:rsidP="002A573E">
            <w:pPr>
              <w:spacing w:after="0" w:line="240" w:lineRule="auto"/>
              <w:jc w:val="center"/>
              <w:rPr>
                <w:rFonts w:ascii="GHEA Grapalat" w:eastAsia="Times New Roman" w:hAnsi="GHEA Grapalat" w:cs="Times New Roman"/>
                <w:bCs/>
                <w:color w:val="000000"/>
                <w:sz w:val="20"/>
                <w:szCs w:val="20"/>
              </w:rPr>
            </w:pPr>
            <w:r w:rsidRPr="00D54C41">
              <w:rPr>
                <w:rFonts w:ascii="GHEA Grapalat" w:eastAsia="Times New Roman" w:hAnsi="GHEA Grapalat" w:cs="Times New Roman"/>
                <w:bCs/>
                <w:color w:val="000000"/>
                <w:sz w:val="20"/>
                <w:szCs w:val="20"/>
              </w:rPr>
              <w:t>12,165.7</w:t>
            </w:r>
          </w:p>
        </w:tc>
        <w:tc>
          <w:tcPr>
            <w:tcW w:w="4530" w:type="dxa"/>
            <w:tcBorders>
              <w:top w:val="nil"/>
              <w:left w:val="nil"/>
              <w:bottom w:val="single" w:sz="4" w:space="0" w:color="auto"/>
              <w:right w:val="single" w:sz="4" w:space="0" w:color="auto"/>
            </w:tcBorders>
            <w:shd w:val="clear" w:color="auto" w:fill="auto"/>
            <w:hideMark/>
          </w:tcPr>
          <w:p w14:paraId="1AF61210" w14:textId="77777777" w:rsidR="002A573E" w:rsidRPr="002A573E" w:rsidRDefault="002A573E" w:rsidP="00246C97">
            <w:pPr>
              <w:spacing w:after="0" w:line="240" w:lineRule="auto"/>
              <w:jc w:val="both"/>
              <w:rPr>
                <w:rFonts w:ascii="GHEA Grapalat" w:eastAsia="Times New Roman" w:hAnsi="GHEA Grapalat" w:cs="Times New Roman"/>
                <w:i/>
                <w:iCs/>
                <w:color w:val="000000"/>
                <w:sz w:val="10"/>
                <w:szCs w:val="10"/>
              </w:rPr>
            </w:pPr>
            <w:r w:rsidRPr="002A573E">
              <w:rPr>
                <w:rFonts w:ascii="GHEA Grapalat" w:eastAsia="Times New Roman" w:hAnsi="GHEA Grapalat" w:cs="Times New Roman"/>
                <w:i/>
                <w:iCs/>
                <w:color w:val="000000"/>
                <w:sz w:val="10"/>
                <w:szCs w:val="10"/>
              </w:rPr>
              <w:t xml:space="preserve">   Իրականացվել էկորոնավիրուսի տնտեսական հետևանքների չեզոքացման տասնհինգերորդ միջոցառման շրջանակներում գետերի առափնյա հատվածներում ծառատնկման աշխատանքներ: Գետերի ափերը ամրապնդելու համար անհրաժեշտություն է առաջացել հիմնել ափապաշտպան անտառաշերտեր, որոնք կնպաստեն գետերի ջրային ռեժիմի կարգավորմանը, ստորերկրյա ջրերի պաշարի ավելացմանը, էրոզիոն պրոցեսների կանխմանը: Անտառպաշտպան անտառաշերտերի հիմնադրման համար  իրականացվել է ուռենու կտրոնների պատրաստում, տնկում, անհրաժեշտության դեպքում ցանկապատում: Ակնկալվող արդյունքն  է եղել կտրոնների տնկման համար ընտրված գետերի ափերի նախատեսված հատվածներում տեղական տեսակների ուռենու կտրոնների պատրաստման և տնկման արդյունքում ափապաշտպան շերտերի ստեղծումը:</w:t>
            </w:r>
          </w:p>
        </w:tc>
      </w:tr>
      <w:tr w:rsidR="002A573E" w:rsidRPr="002A573E" w14:paraId="7F79C23B" w14:textId="77777777" w:rsidTr="00D40DD9">
        <w:trPr>
          <w:trHeight w:val="525"/>
        </w:trPr>
        <w:tc>
          <w:tcPr>
            <w:tcW w:w="15078"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750C99EB" w14:textId="77777777" w:rsidR="002A573E" w:rsidRPr="00D54C41" w:rsidRDefault="002A573E" w:rsidP="002A573E">
            <w:pPr>
              <w:spacing w:after="0" w:line="240" w:lineRule="auto"/>
              <w:rPr>
                <w:rFonts w:ascii="GHEA Grapalat" w:eastAsia="Times New Roman" w:hAnsi="GHEA Grapalat" w:cs="Times New Roman"/>
                <w:sz w:val="14"/>
                <w:szCs w:val="14"/>
              </w:rPr>
            </w:pPr>
            <w:r w:rsidRPr="00D54C41">
              <w:rPr>
                <w:rFonts w:ascii="GHEA Grapalat" w:eastAsia="Times New Roman" w:hAnsi="GHEA Grapalat" w:cs="Times New Roman"/>
                <w:bCs/>
                <w:sz w:val="14"/>
                <w:szCs w:val="14"/>
              </w:rPr>
              <w:t>ԾՐԱԳԻՐ 7-ի շրջանակներում</w:t>
            </w:r>
            <w:r w:rsidR="00D54C41" w:rsidRPr="00D54C41">
              <w:rPr>
                <w:rFonts w:ascii="GHEA Grapalat" w:eastAsia="Times New Roman" w:hAnsi="GHEA Grapalat" w:cs="Times New Roman"/>
                <w:bCs/>
                <w:color w:val="000000"/>
                <w:sz w:val="16"/>
                <w:szCs w:val="16"/>
                <w:lang w:val="hy-AM"/>
              </w:rPr>
              <w:t xml:space="preserve"> ոչ ֆինանսական ցուցանիշներ</w:t>
            </w:r>
            <w:r w:rsidR="00D54C41" w:rsidRPr="00D54C41">
              <w:rPr>
                <w:rFonts w:ascii="GHEA Grapalat" w:eastAsia="Times New Roman" w:hAnsi="GHEA Grapalat" w:cs="Times New Roman"/>
                <w:bCs/>
                <w:color w:val="000000"/>
                <w:sz w:val="16"/>
                <w:szCs w:val="16"/>
              </w:rPr>
              <w:t>.</w:t>
            </w:r>
            <w:r w:rsidR="00D54C41" w:rsidRPr="00D54C41">
              <w:rPr>
                <w:rFonts w:ascii="GHEA Grapalat" w:eastAsia="Times New Roman" w:hAnsi="GHEA Grapalat" w:cs="Times New Roman"/>
                <w:bCs/>
                <w:sz w:val="16"/>
                <w:szCs w:val="16"/>
              </w:rPr>
              <w:t xml:space="preserve">                                                                                                                                                                                                                                                                                                                                                          </w:t>
            </w:r>
            <w:r w:rsidRPr="00D54C41">
              <w:rPr>
                <w:rFonts w:ascii="GHEA Grapalat" w:eastAsia="Times New Roman" w:hAnsi="GHEA Grapalat" w:cs="Times New Roman"/>
                <w:bCs/>
                <w:sz w:val="14"/>
                <w:szCs w:val="14"/>
              </w:rPr>
              <w:t xml:space="preserve">                                                                                                                                                                                                                                                                                                                                                          1. «Տնկված ուռենու կտրոնների քանակ»՝  նախատեսվել և փաստացի իրականացվել է   </w:t>
            </w:r>
            <w:r w:rsidRPr="00372CA7">
              <w:rPr>
                <w:rFonts w:ascii="GHEA Grapalat" w:eastAsia="Times New Roman" w:hAnsi="GHEA Grapalat" w:cs="Times New Roman"/>
                <w:b/>
                <w:bCs/>
                <w:sz w:val="14"/>
                <w:szCs w:val="14"/>
              </w:rPr>
              <w:t>299 750</w:t>
            </w:r>
            <w:r w:rsidRPr="00D54C41">
              <w:rPr>
                <w:rFonts w:ascii="GHEA Grapalat" w:eastAsia="Times New Roman" w:hAnsi="GHEA Grapalat" w:cs="Times New Roman"/>
                <w:bCs/>
                <w:sz w:val="14"/>
                <w:szCs w:val="14"/>
              </w:rPr>
              <w:t xml:space="preserve">  հատ։</w:t>
            </w:r>
            <w:r w:rsidRPr="00D54C41">
              <w:rPr>
                <w:rFonts w:ascii="GHEA Grapalat" w:eastAsia="Times New Roman" w:hAnsi="GHEA Grapalat" w:cs="Times New Roman"/>
                <w:bCs/>
                <w:sz w:val="14"/>
                <w:szCs w:val="14"/>
              </w:rPr>
              <w:br/>
              <w:t>2</w:t>
            </w:r>
            <w:r w:rsidRPr="00D54C41">
              <w:rPr>
                <w:rFonts w:ascii="MS Mincho" w:eastAsia="MS Mincho" w:hAnsi="MS Mincho" w:cs="MS Mincho"/>
                <w:bCs/>
                <w:sz w:val="14"/>
                <w:szCs w:val="14"/>
              </w:rPr>
              <w:t>․</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«Ներգրավված</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շահառուների</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թիվ»՝</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նախատեսվել</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և</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փաստացին</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կազմել</w:t>
            </w:r>
            <w:r w:rsidRPr="00D54C41">
              <w:rPr>
                <w:rFonts w:ascii="GHEA Grapalat" w:eastAsia="Times New Roman" w:hAnsi="GHEA Grapalat" w:cs="Times New Roman"/>
                <w:bCs/>
                <w:sz w:val="14"/>
                <w:szCs w:val="14"/>
              </w:rPr>
              <w:t xml:space="preserve"> </w:t>
            </w:r>
            <w:r w:rsidRPr="00D54C41">
              <w:rPr>
                <w:rFonts w:ascii="GHEA Grapalat" w:eastAsia="Times New Roman" w:hAnsi="GHEA Grapalat" w:cs="GHEA Grapalat"/>
                <w:bCs/>
                <w:sz w:val="14"/>
                <w:szCs w:val="14"/>
              </w:rPr>
              <w:t>է</w:t>
            </w:r>
            <w:r w:rsidRPr="00D54C41">
              <w:rPr>
                <w:rFonts w:ascii="GHEA Grapalat" w:eastAsia="Times New Roman" w:hAnsi="GHEA Grapalat" w:cs="Times New Roman"/>
                <w:bCs/>
                <w:sz w:val="14"/>
                <w:szCs w:val="14"/>
              </w:rPr>
              <w:t xml:space="preserve"> </w:t>
            </w:r>
            <w:r w:rsidRPr="00372CA7">
              <w:rPr>
                <w:rFonts w:ascii="GHEA Grapalat" w:eastAsia="Times New Roman" w:hAnsi="GHEA Grapalat" w:cs="Times New Roman"/>
                <w:b/>
                <w:bCs/>
                <w:sz w:val="14"/>
                <w:szCs w:val="14"/>
              </w:rPr>
              <w:t xml:space="preserve">150 </w:t>
            </w:r>
            <w:r w:rsidRPr="00D54C41">
              <w:rPr>
                <w:rFonts w:ascii="GHEA Grapalat" w:eastAsia="Times New Roman" w:hAnsi="GHEA Grapalat" w:cs="GHEA Grapalat"/>
                <w:bCs/>
                <w:sz w:val="14"/>
                <w:szCs w:val="14"/>
              </w:rPr>
              <w:t>մարդ։</w:t>
            </w:r>
            <w:r w:rsidRPr="00D54C41">
              <w:rPr>
                <w:rFonts w:ascii="GHEA Grapalat" w:eastAsia="Times New Roman" w:hAnsi="GHEA Grapalat" w:cs="Times New Roman"/>
                <w:sz w:val="14"/>
                <w:szCs w:val="14"/>
              </w:rPr>
              <w:t xml:space="preserve">                                                                                                                                                                                                                                                                                                        </w:t>
            </w:r>
          </w:p>
        </w:tc>
      </w:tr>
      <w:tr w:rsidR="002A573E" w:rsidRPr="002A573E" w14:paraId="7A7247C3" w14:textId="77777777" w:rsidTr="00D40DD9">
        <w:trPr>
          <w:trHeight w:val="521"/>
        </w:trPr>
        <w:tc>
          <w:tcPr>
            <w:tcW w:w="673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D1D46FE" w14:textId="77777777" w:rsidR="002A573E" w:rsidRPr="002A573E" w:rsidRDefault="002A573E" w:rsidP="002A573E">
            <w:pPr>
              <w:spacing w:after="0" w:line="240" w:lineRule="auto"/>
              <w:jc w:val="right"/>
              <w:rPr>
                <w:rFonts w:ascii="GHEA Grapalat" w:eastAsia="Times New Roman" w:hAnsi="GHEA Grapalat" w:cs="Times New Roman"/>
                <w:color w:val="000000"/>
              </w:rPr>
            </w:pPr>
            <w:r w:rsidRPr="002A573E">
              <w:rPr>
                <w:rFonts w:ascii="GHEA Grapalat" w:eastAsia="Times New Roman" w:hAnsi="GHEA Grapalat" w:cs="Times New Roman"/>
                <w:color w:val="000000"/>
              </w:rPr>
              <w:t>Ընդամենը՝  2020 թ</w:t>
            </w:r>
            <w:r w:rsidRPr="002A573E">
              <w:rPr>
                <w:rFonts w:ascii="MS Mincho" w:eastAsia="MS Mincho" w:hAnsi="MS Mincho" w:cs="MS Mincho"/>
                <w:color w:val="000000"/>
              </w:rPr>
              <w:t>․</w:t>
            </w:r>
            <w:r w:rsidRPr="002A573E">
              <w:rPr>
                <w:rFonts w:ascii="GHEA Grapalat" w:eastAsia="Times New Roman" w:hAnsi="GHEA Grapalat" w:cs="Times New Roman"/>
                <w:color w:val="000000"/>
              </w:rPr>
              <w:t xml:space="preserve"> </w:t>
            </w:r>
            <w:r w:rsidRPr="002A573E">
              <w:rPr>
                <w:rFonts w:ascii="GHEA Grapalat" w:eastAsia="Times New Roman" w:hAnsi="GHEA Grapalat" w:cs="GHEA Grapalat"/>
                <w:color w:val="000000"/>
              </w:rPr>
              <w:t>լրացուցիչ</w:t>
            </w:r>
            <w:r w:rsidRPr="002A573E">
              <w:rPr>
                <w:rFonts w:ascii="GHEA Grapalat" w:eastAsia="Times New Roman" w:hAnsi="GHEA Grapalat" w:cs="Times New Roman"/>
                <w:color w:val="000000"/>
              </w:rPr>
              <w:t xml:space="preserve"> </w:t>
            </w:r>
            <w:r w:rsidRPr="002A573E">
              <w:rPr>
                <w:rFonts w:ascii="GHEA Grapalat" w:eastAsia="Times New Roman" w:hAnsi="GHEA Grapalat" w:cs="GHEA Grapalat"/>
                <w:color w:val="000000"/>
              </w:rPr>
              <w:t>ծրագրե</w:t>
            </w:r>
            <w:r w:rsidRPr="002A573E">
              <w:rPr>
                <w:rFonts w:ascii="GHEA Grapalat" w:eastAsia="Times New Roman" w:hAnsi="GHEA Grapalat" w:cs="Times New Roman"/>
                <w:color w:val="000000"/>
              </w:rPr>
              <w:t>ր</w:t>
            </w:r>
          </w:p>
        </w:tc>
        <w:tc>
          <w:tcPr>
            <w:tcW w:w="1385" w:type="dxa"/>
            <w:tcBorders>
              <w:top w:val="nil"/>
              <w:left w:val="nil"/>
              <w:bottom w:val="single" w:sz="4" w:space="0" w:color="auto"/>
              <w:right w:val="single" w:sz="4" w:space="0" w:color="auto"/>
            </w:tcBorders>
            <w:shd w:val="clear" w:color="auto" w:fill="auto"/>
            <w:vAlign w:val="center"/>
            <w:hideMark/>
          </w:tcPr>
          <w:p w14:paraId="67397E53"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59,949.8</w:t>
            </w:r>
          </w:p>
        </w:tc>
        <w:tc>
          <w:tcPr>
            <w:tcW w:w="1346" w:type="dxa"/>
            <w:tcBorders>
              <w:top w:val="nil"/>
              <w:left w:val="nil"/>
              <w:bottom w:val="single" w:sz="4" w:space="0" w:color="auto"/>
              <w:right w:val="single" w:sz="4" w:space="0" w:color="auto"/>
            </w:tcBorders>
            <w:shd w:val="clear" w:color="auto" w:fill="auto"/>
            <w:vAlign w:val="center"/>
            <w:hideMark/>
          </w:tcPr>
          <w:p w14:paraId="23B02054"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39,939.7</w:t>
            </w:r>
          </w:p>
        </w:tc>
        <w:tc>
          <w:tcPr>
            <w:tcW w:w="1079" w:type="dxa"/>
            <w:tcBorders>
              <w:top w:val="nil"/>
              <w:left w:val="nil"/>
              <w:bottom w:val="single" w:sz="4" w:space="0" w:color="auto"/>
              <w:right w:val="single" w:sz="4" w:space="0" w:color="auto"/>
            </w:tcBorders>
            <w:shd w:val="clear" w:color="auto" w:fill="auto"/>
            <w:vAlign w:val="center"/>
            <w:hideMark/>
          </w:tcPr>
          <w:p w14:paraId="36D4F8C1"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20,010.1</w:t>
            </w:r>
          </w:p>
        </w:tc>
        <w:tc>
          <w:tcPr>
            <w:tcW w:w="4536" w:type="dxa"/>
            <w:gridSpan w:val="2"/>
            <w:tcBorders>
              <w:top w:val="nil"/>
              <w:left w:val="nil"/>
              <w:bottom w:val="single" w:sz="4" w:space="0" w:color="auto"/>
              <w:right w:val="single" w:sz="4" w:space="0" w:color="auto"/>
            </w:tcBorders>
            <w:shd w:val="clear" w:color="auto" w:fill="auto"/>
            <w:vAlign w:val="center"/>
            <w:hideMark/>
          </w:tcPr>
          <w:p w14:paraId="2357CD78" w14:textId="77777777" w:rsidR="002A573E" w:rsidRPr="002A573E" w:rsidRDefault="002A573E" w:rsidP="002A573E">
            <w:pPr>
              <w:spacing w:after="0" w:line="240" w:lineRule="auto"/>
              <w:jc w:val="center"/>
              <w:rPr>
                <w:rFonts w:ascii="GHEA Grapalat" w:eastAsia="Times New Roman" w:hAnsi="GHEA Grapalat" w:cs="Times New Roman"/>
                <w:color w:val="000000"/>
              </w:rPr>
            </w:pPr>
            <w:r w:rsidRPr="002A573E">
              <w:rPr>
                <w:rFonts w:ascii="Calibri" w:eastAsia="Times New Roman" w:hAnsi="Calibri" w:cs="Calibri"/>
                <w:color w:val="000000"/>
              </w:rPr>
              <w:t> </w:t>
            </w:r>
          </w:p>
        </w:tc>
      </w:tr>
      <w:tr w:rsidR="002A573E" w:rsidRPr="002A573E" w14:paraId="70CBEAB4" w14:textId="77777777" w:rsidTr="00D40DD9">
        <w:trPr>
          <w:trHeight w:val="555"/>
        </w:trPr>
        <w:tc>
          <w:tcPr>
            <w:tcW w:w="673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D37F582" w14:textId="77777777" w:rsidR="002A573E" w:rsidRPr="00D54C41" w:rsidRDefault="002A573E" w:rsidP="002A573E">
            <w:pPr>
              <w:spacing w:after="0" w:line="240" w:lineRule="auto"/>
              <w:jc w:val="right"/>
              <w:rPr>
                <w:rFonts w:ascii="GHEA Grapalat" w:eastAsia="Times New Roman" w:hAnsi="GHEA Grapalat" w:cs="Times New Roman"/>
                <w:bCs/>
                <w:color w:val="000000"/>
              </w:rPr>
            </w:pPr>
            <w:r w:rsidRPr="00D54C41">
              <w:rPr>
                <w:rFonts w:ascii="GHEA Grapalat" w:eastAsia="Times New Roman" w:hAnsi="GHEA Grapalat" w:cs="Times New Roman"/>
                <w:bCs/>
                <w:color w:val="000000"/>
              </w:rPr>
              <w:t xml:space="preserve">ԱՄԲՈՂՋԸ՝ </w:t>
            </w:r>
          </w:p>
        </w:tc>
        <w:tc>
          <w:tcPr>
            <w:tcW w:w="1385" w:type="dxa"/>
            <w:tcBorders>
              <w:top w:val="nil"/>
              <w:left w:val="nil"/>
              <w:bottom w:val="single" w:sz="4" w:space="0" w:color="auto"/>
              <w:right w:val="single" w:sz="4" w:space="0" w:color="auto"/>
            </w:tcBorders>
            <w:shd w:val="clear" w:color="auto" w:fill="auto"/>
            <w:vAlign w:val="center"/>
            <w:hideMark/>
          </w:tcPr>
          <w:p w14:paraId="36D244D5"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3,360,484.5</w:t>
            </w:r>
          </w:p>
        </w:tc>
        <w:tc>
          <w:tcPr>
            <w:tcW w:w="1346" w:type="dxa"/>
            <w:tcBorders>
              <w:top w:val="nil"/>
              <w:left w:val="nil"/>
              <w:bottom w:val="single" w:sz="4" w:space="0" w:color="auto"/>
              <w:right w:val="single" w:sz="4" w:space="0" w:color="auto"/>
            </w:tcBorders>
            <w:shd w:val="clear" w:color="auto" w:fill="auto"/>
            <w:vAlign w:val="center"/>
            <w:hideMark/>
          </w:tcPr>
          <w:p w14:paraId="3BA77998"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3,131,016.5</w:t>
            </w:r>
          </w:p>
        </w:tc>
        <w:tc>
          <w:tcPr>
            <w:tcW w:w="1079" w:type="dxa"/>
            <w:tcBorders>
              <w:top w:val="nil"/>
              <w:left w:val="nil"/>
              <w:bottom w:val="single" w:sz="4" w:space="0" w:color="auto"/>
              <w:right w:val="single" w:sz="4" w:space="0" w:color="auto"/>
            </w:tcBorders>
            <w:shd w:val="clear" w:color="auto" w:fill="auto"/>
            <w:vAlign w:val="center"/>
            <w:hideMark/>
          </w:tcPr>
          <w:p w14:paraId="22F08A5F" w14:textId="77777777" w:rsidR="002A573E" w:rsidRPr="00D54C41" w:rsidRDefault="002A573E" w:rsidP="002A573E">
            <w:pPr>
              <w:spacing w:after="0" w:line="240" w:lineRule="auto"/>
              <w:jc w:val="center"/>
              <w:rPr>
                <w:rFonts w:ascii="GHEA Grapalat" w:eastAsia="Times New Roman" w:hAnsi="GHEA Grapalat" w:cs="Times New Roman"/>
                <w:bCs/>
                <w:color w:val="000000"/>
                <w:sz w:val="16"/>
                <w:szCs w:val="16"/>
              </w:rPr>
            </w:pPr>
            <w:r w:rsidRPr="00D54C41">
              <w:rPr>
                <w:rFonts w:ascii="GHEA Grapalat" w:eastAsia="Times New Roman" w:hAnsi="GHEA Grapalat" w:cs="Times New Roman"/>
                <w:bCs/>
                <w:color w:val="000000"/>
                <w:sz w:val="16"/>
                <w:szCs w:val="16"/>
              </w:rPr>
              <w:t>229,468.0</w:t>
            </w:r>
          </w:p>
        </w:tc>
        <w:tc>
          <w:tcPr>
            <w:tcW w:w="4536" w:type="dxa"/>
            <w:gridSpan w:val="2"/>
            <w:tcBorders>
              <w:top w:val="nil"/>
              <w:left w:val="nil"/>
              <w:bottom w:val="single" w:sz="4" w:space="0" w:color="auto"/>
              <w:right w:val="single" w:sz="4" w:space="0" w:color="auto"/>
            </w:tcBorders>
            <w:shd w:val="clear" w:color="auto" w:fill="auto"/>
            <w:vAlign w:val="center"/>
            <w:hideMark/>
          </w:tcPr>
          <w:p w14:paraId="00F9234D" w14:textId="77777777" w:rsidR="002A573E" w:rsidRPr="002A573E" w:rsidRDefault="002A573E" w:rsidP="002A573E">
            <w:pPr>
              <w:spacing w:after="0" w:line="240" w:lineRule="auto"/>
              <w:jc w:val="center"/>
              <w:rPr>
                <w:rFonts w:ascii="GHEA Grapalat" w:eastAsia="Times New Roman" w:hAnsi="GHEA Grapalat" w:cs="Times New Roman"/>
                <w:color w:val="000000"/>
              </w:rPr>
            </w:pPr>
            <w:r w:rsidRPr="002A573E">
              <w:rPr>
                <w:rFonts w:ascii="Calibri" w:eastAsia="Times New Roman" w:hAnsi="Calibri" w:cs="Calibri"/>
                <w:color w:val="000000"/>
              </w:rPr>
              <w:t> </w:t>
            </w:r>
          </w:p>
        </w:tc>
      </w:tr>
    </w:tbl>
    <w:p w14:paraId="59F80243" w14:textId="77777777" w:rsidR="0093231E" w:rsidRDefault="0093231E" w:rsidP="00D40DD9">
      <w:pPr>
        <w:rPr>
          <w:rFonts w:ascii="GHEA Grapalat" w:eastAsia="Times New Roman" w:hAnsi="GHEA Grapalat" w:cs="Calibri"/>
          <w:sz w:val="24"/>
          <w:szCs w:val="24"/>
          <w:lang w:val="hy-AM"/>
        </w:rPr>
      </w:pPr>
    </w:p>
    <w:sectPr w:rsidR="0093231E" w:rsidSect="00276B9A">
      <w:pgSz w:w="16834" w:h="11909" w:orient="landscape" w:code="9"/>
      <w:pgMar w:top="709" w:right="1304" w:bottom="1276" w:left="1304" w:header="720" w:footer="505" w:gutter="0"/>
      <w:pgNumType w:start="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BAE0" w14:textId="77777777" w:rsidR="009568C6" w:rsidRDefault="009568C6" w:rsidP="00701F8C">
      <w:pPr>
        <w:spacing w:after="0" w:line="240" w:lineRule="auto"/>
      </w:pPr>
      <w:r>
        <w:separator/>
      </w:r>
    </w:p>
  </w:endnote>
  <w:endnote w:type="continuationSeparator" w:id="0">
    <w:p w14:paraId="3F861DF4" w14:textId="77777777" w:rsidR="009568C6" w:rsidRDefault="009568C6"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n AMU">
    <w:altName w:val="Arial Unicode MS"/>
    <w:charset w:val="00"/>
    <w:family w:val="auto"/>
    <w:pitch w:val="variable"/>
    <w:sig w:usb0="00000000" w:usb1="4000000A"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3317" w14:textId="77777777" w:rsidR="00CF4D44" w:rsidRDefault="00CF4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39" w:type="pct"/>
      <w:tblInd w:w="-709" w:type="dxa"/>
      <w:tblCellMar>
        <w:left w:w="0" w:type="dxa"/>
        <w:right w:w="0" w:type="dxa"/>
      </w:tblCellMar>
      <w:tblLook w:val="04A0" w:firstRow="1" w:lastRow="0" w:firstColumn="1" w:lastColumn="0" w:noHBand="0" w:noVBand="1"/>
    </w:tblPr>
    <w:tblGrid>
      <w:gridCol w:w="7609"/>
      <w:gridCol w:w="2330"/>
      <w:gridCol w:w="1055"/>
    </w:tblGrid>
    <w:tr w:rsidR="00CF4D44" w14:paraId="6737E431" w14:textId="77777777" w:rsidTr="001D3A2D">
      <w:trPr>
        <w:trHeight w:val="750"/>
      </w:trPr>
      <w:tc>
        <w:tcPr>
          <w:tcW w:w="3461" w:type="pct"/>
        </w:tcPr>
        <w:p w14:paraId="12BA2FCD" w14:textId="77777777" w:rsidR="00CF4D44" w:rsidRPr="00856F67" w:rsidRDefault="009568C6" w:rsidP="006D4B59">
          <w:pPr>
            <w:pStyle w:val="Footer"/>
            <w:tabs>
              <w:tab w:val="clear" w:pos="4680"/>
              <w:tab w:val="clear" w:pos="9360"/>
            </w:tabs>
            <w:rPr>
              <w:caps/>
              <w:color w:val="5B9BD5" w:themeColor="accent1"/>
            </w:rPr>
          </w:pPr>
          <w:sdt>
            <w:sdtPr>
              <w:rPr>
                <w:caps/>
                <w:color w:val="5B9BD5" w:themeColor="accent1"/>
              </w:rPr>
              <w:alias w:val="Title"/>
              <w:tag w:val=""/>
              <w:id w:val="1293326678"/>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CF4D44" w:rsidRPr="00856F67">
                <w:rPr>
                  <w:rFonts w:ascii="Sylfaen" w:hAnsi="Sylfaen"/>
                  <w:caps/>
                  <w:color w:val="5B9BD5" w:themeColor="accent1"/>
                  <w:lang w:val="hy-AM"/>
                </w:rPr>
                <w:t>ՀՀ ՀԱՇՎԵՔՆՆԻՉ ՊԱԼԱՏԻ ԸՆԹԱՑԻԿ ԵԶՐԱԿԱՑՈւԹՅՈՒՆ</w:t>
              </w:r>
            </w:sdtContent>
          </w:sdt>
        </w:p>
      </w:tc>
      <w:tc>
        <w:tcPr>
          <w:tcW w:w="1060" w:type="pct"/>
        </w:tcPr>
        <w:p w14:paraId="0BC87450" w14:textId="77777777" w:rsidR="00CF4D44" w:rsidRDefault="00CF4D44">
          <w:pPr>
            <w:pStyle w:val="Footer"/>
            <w:tabs>
              <w:tab w:val="clear" w:pos="4680"/>
              <w:tab w:val="clear" w:pos="9360"/>
            </w:tabs>
            <w:rPr>
              <w:caps/>
              <w:color w:val="5B9BD5" w:themeColor="accent1"/>
              <w:sz w:val="18"/>
              <w:szCs w:val="18"/>
            </w:rPr>
          </w:pPr>
        </w:p>
      </w:tc>
      <w:tc>
        <w:tcPr>
          <w:tcW w:w="480" w:type="pct"/>
        </w:tcPr>
        <w:p w14:paraId="2422D451" w14:textId="77777777" w:rsidR="00CF4D44" w:rsidRPr="001D3A2D" w:rsidRDefault="00CF4D44" w:rsidP="003C622B">
          <w:pPr>
            <w:pStyle w:val="Footer"/>
            <w:tabs>
              <w:tab w:val="clear" w:pos="4680"/>
              <w:tab w:val="clear" w:pos="9360"/>
            </w:tabs>
            <w:jc w:val="right"/>
            <w:rPr>
              <w:rFonts w:ascii="Sylfaen" w:hAnsi="Sylfaen"/>
              <w:caps/>
              <w:color w:val="5B9BD5" w:themeColor="accent1"/>
              <w:lang w:val="hy-AM"/>
            </w:rPr>
          </w:pPr>
          <w:r>
            <w:rPr>
              <w:rFonts w:ascii="Sylfaen" w:hAnsi="Sylfaen"/>
              <w:caps/>
              <w:color w:val="5B9BD5" w:themeColor="accent1"/>
              <w:lang w:val="hy-AM"/>
            </w:rPr>
            <w:t>15</w:t>
          </w:r>
          <w:r w:rsidRPr="00856F67">
            <w:rPr>
              <w:caps/>
              <w:color w:val="5B9BD5" w:themeColor="accent1"/>
            </w:rPr>
            <w:t>/</w:t>
          </w:r>
          <w:r>
            <w:rPr>
              <w:rFonts w:ascii="Sylfaen" w:hAnsi="Sylfaen"/>
              <w:caps/>
              <w:color w:val="5B9BD5" w:themeColor="accent1"/>
              <w:lang w:val="hy-AM"/>
            </w:rPr>
            <w:t>12</w:t>
          </w:r>
          <w:r w:rsidRPr="00856F67">
            <w:rPr>
              <w:caps/>
              <w:color w:val="5B9BD5" w:themeColor="accent1"/>
            </w:rPr>
            <w:t>/202</w:t>
          </w:r>
          <w:r>
            <w:rPr>
              <w:rFonts w:ascii="Sylfaen" w:hAnsi="Sylfaen"/>
              <w:caps/>
              <w:color w:val="5B9BD5" w:themeColor="accent1"/>
              <w:lang w:val="hy-AM"/>
            </w:rPr>
            <w:t>2</w:t>
          </w:r>
        </w:p>
      </w:tc>
    </w:tr>
  </w:tbl>
  <w:p w14:paraId="663A118D" w14:textId="77777777" w:rsidR="00CF4D44" w:rsidRDefault="00CF4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A942" w14:textId="77777777" w:rsidR="00CF4D44" w:rsidRDefault="00CF4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E072" w14:textId="77777777" w:rsidR="009568C6" w:rsidRDefault="009568C6" w:rsidP="00701F8C">
      <w:pPr>
        <w:spacing w:after="0" w:line="240" w:lineRule="auto"/>
      </w:pPr>
      <w:r>
        <w:separator/>
      </w:r>
    </w:p>
  </w:footnote>
  <w:footnote w:type="continuationSeparator" w:id="0">
    <w:p w14:paraId="03A2BCA8" w14:textId="77777777" w:rsidR="009568C6" w:rsidRDefault="009568C6" w:rsidP="00701F8C">
      <w:pPr>
        <w:spacing w:after="0" w:line="240" w:lineRule="auto"/>
      </w:pPr>
      <w:r>
        <w:continuationSeparator/>
      </w:r>
    </w:p>
  </w:footnote>
  <w:footnote w:id="1">
    <w:p w14:paraId="51A8C58C" w14:textId="77777777" w:rsidR="00CF4D44" w:rsidRPr="00E40C5C" w:rsidRDefault="00CF4D44" w:rsidP="00BC5181">
      <w:pPr>
        <w:spacing w:line="240" w:lineRule="auto"/>
        <w:ind w:firstLine="426"/>
        <w:jc w:val="both"/>
        <w:rPr>
          <w:rFonts w:ascii="GHEA Grapalat" w:hAnsi="GHEA Grapalat"/>
          <w:b/>
          <w:i/>
          <w:sz w:val="20"/>
          <w:szCs w:val="20"/>
          <w:lang w:val="hy-AM"/>
        </w:rPr>
      </w:pPr>
      <w:r>
        <w:rPr>
          <w:rStyle w:val="FootnoteReference"/>
        </w:rPr>
        <w:footnoteRef/>
      </w:r>
      <w:r>
        <w:t xml:space="preserve"> </w:t>
      </w:r>
      <w:r w:rsidRPr="00E40C5C">
        <w:rPr>
          <w:rFonts w:ascii="GHEA Grapalat" w:hAnsi="GHEA Grapalat" w:cs="Sylfaen"/>
          <w:i/>
          <w:sz w:val="20"/>
          <w:szCs w:val="20"/>
          <w:lang w:val="hy-AM"/>
        </w:rPr>
        <w:t>Ուսումնասիրման, հաշվարկման և ետգանձման գումարներ</w:t>
      </w:r>
      <w:r>
        <w:rPr>
          <w:rFonts w:ascii="GHEA Grapalat" w:hAnsi="GHEA Grapalat" w:cs="Sylfaen"/>
          <w:i/>
          <w:sz w:val="20"/>
          <w:szCs w:val="20"/>
          <w:lang w:val="hy-AM"/>
        </w:rPr>
        <w:t>ի</w:t>
      </w:r>
      <w:r w:rsidRPr="00E40C5C">
        <w:rPr>
          <w:rFonts w:ascii="GHEA Grapalat" w:hAnsi="GHEA Grapalat" w:cs="Sylfaen"/>
          <w:i/>
          <w:sz w:val="20"/>
          <w:szCs w:val="20"/>
          <w:lang w:val="hy-AM"/>
        </w:rPr>
        <w:t xml:space="preserve"> ճշգրտման նպատակով ՍԷԿՏ համակարգով համադրված թվով 12 մասնաճյուղերի 86 աշխատակիցների կողմից 2019-2020թթ. թվով 182 դեպքերով (ընդհանուր հաշվարկով` 3001 օր) հանրապետությունից բացակայելու վերաբերյալ ամփոփ տեղեկատվությունը տրամադրված է Նախարարությանը և ՊՈԱԿ-ին։ </w:t>
      </w:r>
    </w:p>
    <w:p w14:paraId="52AF6672" w14:textId="77777777" w:rsidR="00CF4D44" w:rsidRPr="00757B18" w:rsidRDefault="00CF4D44">
      <w:pPr>
        <w:pStyle w:val="FootnoteText"/>
        <w:rPr>
          <w:rFonts w:ascii="Sylfaen" w:hAnsi="Sylfaen"/>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4DE0" w14:textId="77777777" w:rsidR="00CF4D44" w:rsidRDefault="00CF4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4472" w14:textId="77777777" w:rsidR="00CF4D44" w:rsidRDefault="00CF4D44" w:rsidP="005D2AFA">
    <w:pPr>
      <w:pStyle w:val="Header"/>
      <w:jc w:val="right"/>
    </w:pPr>
    <w:r>
      <w:rPr>
        <w:noProof/>
      </w:rPr>
      <mc:AlternateContent>
        <mc:Choice Requires="wps">
          <w:drawing>
            <wp:anchor distT="228600" distB="228600" distL="114300" distR="114300" simplePos="0" relativeHeight="251657216" behindDoc="0" locked="0" layoutInCell="1" allowOverlap="0" wp14:anchorId="592F8680" wp14:editId="0F47D450">
              <wp:simplePos x="0" y="0"/>
              <wp:positionH relativeFrom="margin">
                <wp:posOffset>6306820</wp:posOffset>
              </wp:positionH>
              <wp:positionV relativeFrom="page">
                <wp:posOffset>243840</wp:posOffset>
              </wp:positionV>
              <wp:extent cx="350520" cy="335280"/>
              <wp:effectExtent l="0" t="0" r="0"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0520"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DB052" w14:textId="77777777" w:rsidR="00CF4D44" w:rsidRDefault="00CF4D44">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C061F">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2F8680" id="Rectangle 133" o:spid="_x0000_s1026" style="position:absolute;left:0;text-align:left;margin-left:496.6pt;margin-top:19.2pt;width:27.6pt;height:26.4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" o:allowoverlap="f" fillcolor="#5b9bd5 [3204]" stroked="f" strokeweight="1pt">
              <o:lock v:ext="edit" aspectratio="t"/>
              <v:textbox>
                <w:txbxContent>
                  <w:p w14:paraId="6DEDB052" w14:textId="77777777" w:rsidR="00CF4D44" w:rsidRDefault="00CF4D44">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C061F">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D341" w14:textId="77777777" w:rsidR="00CF4D44" w:rsidRDefault="00CF4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120"/>
    <w:multiLevelType w:val="hybridMultilevel"/>
    <w:tmpl w:val="A8AA2656"/>
    <w:lvl w:ilvl="0" w:tplc="FCF03BE0">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4B25"/>
    <w:multiLevelType w:val="hybridMultilevel"/>
    <w:tmpl w:val="302A2F64"/>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E4A2C"/>
    <w:multiLevelType w:val="hybridMultilevel"/>
    <w:tmpl w:val="998ADDF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880551D"/>
    <w:multiLevelType w:val="hybridMultilevel"/>
    <w:tmpl w:val="A8AA2656"/>
    <w:lvl w:ilvl="0" w:tplc="FCF03BE0">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385A"/>
    <w:multiLevelType w:val="hybridMultilevel"/>
    <w:tmpl w:val="A33CD72E"/>
    <w:lvl w:ilvl="0" w:tplc="8C0AC1E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3EBA"/>
    <w:multiLevelType w:val="hybridMultilevel"/>
    <w:tmpl w:val="52C4B6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1C01F7"/>
    <w:multiLevelType w:val="hybridMultilevel"/>
    <w:tmpl w:val="E3361816"/>
    <w:lvl w:ilvl="0" w:tplc="416A0A2E">
      <w:start w:val="1"/>
      <w:numFmt w:val="decimal"/>
      <w:lvlText w:val="%1."/>
      <w:lvlJc w:val="left"/>
      <w:pPr>
        <w:ind w:left="928"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58309D4"/>
    <w:multiLevelType w:val="hybridMultilevel"/>
    <w:tmpl w:val="A8AA2656"/>
    <w:lvl w:ilvl="0" w:tplc="FCF03BE0">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F37D1"/>
    <w:multiLevelType w:val="multilevel"/>
    <w:tmpl w:val="29B2E2B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581833"/>
    <w:multiLevelType w:val="hybridMultilevel"/>
    <w:tmpl w:val="B8004E5E"/>
    <w:lvl w:ilvl="0" w:tplc="FCF861EA">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207024DF"/>
    <w:multiLevelType w:val="hybridMultilevel"/>
    <w:tmpl w:val="A8AA2656"/>
    <w:lvl w:ilvl="0" w:tplc="FCF03BE0">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25559"/>
    <w:multiLevelType w:val="hybridMultilevel"/>
    <w:tmpl w:val="BFE406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9F31A3"/>
    <w:multiLevelType w:val="hybridMultilevel"/>
    <w:tmpl w:val="6080A58E"/>
    <w:lvl w:ilvl="0" w:tplc="B22602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8852854"/>
    <w:multiLevelType w:val="hybridMultilevel"/>
    <w:tmpl w:val="C1D81DE4"/>
    <w:lvl w:ilvl="0" w:tplc="4968AE06">
      <w:start w:val="3"/>
      <w:numFmt w:val="bullet"/>
      <w:lvlText w:val="-"/>
      <w:lvlJc w:val="left"/>
      <w:pPr>
        <w:ind w:left="1080" w:hanging="360"/>
      </w:pPr>
      <w:rPr>
        <w:rFonts w:ascii="GHEA Grapalat" w:eastAsia="Tahoma" w:hAnsi="GHEA Grapalat"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0F09CC"/>
    <w:multiLevelType w:val="hybridMultilevel"/>
    <w:tmpl w:val="08921190"/>
    <w:lvl w:ilvl="0" w:tplc="0D3864BC">
      <w:start w:val="1"/>
      <w:numFmt w:val="bullet"/>
      <w:lvlText w:val=""/>
      <w:lvlJc w:val="left"/>
      <w:pPr>
        <w:ind w:left="928" w:hanging="360"/>
      </w:pPr>
      <w:rPr>
        <w:rFonts w:ascii="Symbol" w:hAnsi="Symbo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B756DEF"/>
    <w:multiLevelType w:val="hybridMultilevel"/>
    <w:tmpl w:val="8946AD8C"/>
    <w:lvl w:ilvl="0" w:tplc="BF887FA4">
      <w:start w:val="1"/>
      <w:numFmt w:val="bullet"/>
      <w:lvlText w:val=""/>
      <w:lvlJc w:val="left"/>
      <w:pPr>
        <w:ind w:left="1070" w:hanging="360"/>
      </w:pPr>
      <w:rPr>
        <w:rFonts w:ascii="Symbol" w:hAnsi="Symbol" w:hint="default"/>
        <w:b w:val="0"/>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F7607EA"/>
    <w:multiLevelType w:val="hybridMultilevel"/>
    <w:tmpl w:val="BFE406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8C2DE8"/>
    <w:multiLevelType w:val="hybridMultilevel"/>
    <w:tmpl w:val="14EE37C6"/>
    <w:lvl w:ilvl="0" w:tplc="446672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DC72B5"/>
    <w:multiLevelType w:val="hybridMultilevel"/>
    <w:tmpl w:val="BFD00CC8"/>
    <w:lvl w:ilvl="0" w:tplc="4968AE06">
      <w:start w:val="3"/>
      <w:numFmt w:val="bullet"/>
      <w:lvlText w:val="-"/>
      <w:lvlJc w:val="left"/>
      <w:pPr>
        <w:ind w:left="1440" w:hanging="360"/>
      </w:pPr>
      <w:rPr>
        <w:rFonts w:ascii="GHEA Grapalat" w:eastAsia="Tahoma" w:hAnsi="GHEA Grapalat"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513892"/>
    <w:multiLevelType w:val="hybridMultilevel"/>
    <w:tmpl w:val="A8AA2656"/>
    <w:lvl w:ilvl="0" w:tplc="FCF03BE0">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57714"/>
    <w:multiLevelType w:val="hybridMultilevel"/>
    <w:tmpl w:val="F7D436F0"/>
    <w:lvl w:ilvl="0" w:tplc="BF887FA4">
      <w:start w:val="1"/>
      <w:numFmt w:val="bullet"/>
      <w:lvlText w:val=""/>
      <w:lvlJc w:val="left"/>
      <w:pPr>
        <w:ind w:left="1070" w:hanging="360"/>
      </w:pPr>
      <w:rPr>
        <w:rFonts w:ascii="Symbol" w:hAnsi="Symbol" w:hint="default"/>
        <w:b w:val="0"/>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997368C"/>
    <w:multiLevelType w:val="hybridMultilevel"/>
    <w:tmpl w:val="FECECC2E"/>
    <w:lvl w:ilvl="0" w:tplc="BF887FA4">
      <w:start w:val="1"/>
      <w:numFmt w:val="bullet"/>
      <w:lvlText w:val=""/>
      <w:lvlJc w:val="left"/>
      <w:pPr>
        <w:ind w:left="644" w:hanging="360"/>
      </w:pPr>
      <w:rPr>
        <w:rFonts w:ascii="Symbol" w:hAnsi="Symbol" w:hint="default"/>
        <w:b w:val="0"/>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6E2B41"/>
    <w:multiLevelType w:val="hybridMultilevel"/>
    <w:tmpl w:val="09A20CB8"/>
    <w:lvl w:ilvl="0" w:tplc="B888EC5C">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23" w15:restartNumberingAfterBreak="0">
    <w:nsid w:val="6E090E9C"/>
    <w:multiLevelType w:val="hybridMultilevel"/>
    <w:tmpl w:val="A8AA2656"/>
    <w:lvl w:ilvl="0" w:tplc="FCF03BE0">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1E5435"/>
    <w:multiLevelType w:val="hybridMultilevel"/>
    <w:tmpl w:val="A8AA2656"/>
    <w:lvl w:ilvl="0" w:tplc="FCF03BE0">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974771"/>
    <w:multiLevelType w:val="hybridMultilevel"/>
    <w:tmpl w:val="9B161998"/>
    <w:lvl w:ilvl="0" w:tplc="5A46BC6C">
      <w:start w:val="1"/>
      <w:numFmt w:val="bullet"/>
      <w:lvlText w:val=""/>
      <w:lvlJc w:val="left"/>
      <w:pPr>
        <w:ind w:left="928" w:hanging="360"/>
      </w:pPr>
      <w:rPr>
        <w:rFonts w:ascii="Symbol" w:hAnsi="Symbol" w:hint="default"/>
        <w:b w:val="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11"/>
  </w:num>
  <w:num w:numId="3">
    <w:abstractNumId w:val="22"/>
  </w:num>
  <w:num w:numId="4">
    <w:abstractNumId w:val="25"/>
  </w:num>
  <w:num w:numId="5">
    <w:abstractNumId w:val="14"/>
  </w:num>
  <w:num w:numId="6">
    <w:abstractNumId w:val="12"/>
  </w:num>
  <w:num w:numId="7">
    <w:abstractNumId w:val="8"/>
  </w:num>
  <w:num w:numId="8">
    <w:abstractNumId w:val="0"/>
  </w:num>
  <w:num w:numId="9">
    <w:abstractNumId w:val="10"/>
  </w:num>
  <w:num w:numId="10">
    <w:abstractNumId w:val="24"/>
  </w:num>
  <w:num w:numId="11">
    <w:abstractNumId w:val="23"/>
  </w:num>
  <w:num w:numId="12">
    <w:abstractNumId w:val="3"/>
  </w:num>
  <w:num w:numId="13">
    <w:abstractNumId w:val="7"/>
  </w:num>
  <w:num w:numId="14">
    <w:abstractNumId w:val="19"/>
  </w:num>
  <w:num w:numId="15">
    <w:abstractNumId w:val="16"/>
  </w:num>
  <w:num w:numId="16">
    <w:abstractNumId w:val="5"/>
  </w:num>
  <w:num w:numId="17">
    <w:abstractNumId w:val="6"/>
  </w:num>
  <w:num w:numId="18">
    <w:abstractNumId w:val="17"/>
  </w:num>
  <w:num w:numId="19">
    <w:abstractNumId w:val="18"/>
  </w:num>
  <w:num w:numId="20">
    <w:abstractNumId w:val="13"/>
  </w:num>
  <w:num w:numId="21">
    <w:abstractNumId w:val="4"/>
  </w:num>
  <w:num w:numId="22">
    <w:abstractNumId w:val="21"/>
  </w:num>
  <w:num w:numId="23">
    <w:abstractNumId w:val="15"/>
  </w:num>
  <w:num w:numId="24">
    <w:abstractNumId w:val="20"/>
  </w:num>
  <w:num w:numId="25">
    <w:abstractNumId w:val="2"/>
  </w:num>
  <w:num w:numId="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F8C"/>
    <w:rsid w:val="000008A9"/>
    <w:rsid w:val="00000CE4"/>
    <w:rsid w:val="00000FDD"/>
    <w:rsid w:val="00001C07"/>
    <w:rsid w:val="00002BE4"/>
    <w:rsid w:val="00002C2C"/>
    <w:rsid w:val="0000374C"/>
    <w:rsid w:val="0000399B"/>
    <w:rsid w:val="00003C03"/>
    <w:rsid w:val="00003F16"/>
    <w:rsid w:val="00004996"/>
    <w:rsid w:val="000049CA"/>
    <w:rsid w:val="000051F7"/>
    <w:rsid w:val="00005AB7"/>
    <w:rsid w:val="00006085"/>
    <w:rsid w:val="000062F6"/>
    <w:rsid w:val="000064D7"/>
    <w:rsid w:val="0000654D"/>
    <w:rsid w:val="00006816"/>
    <w:rsid w:val="00006B59"/>
    <w:rsid w:val="0000723C"/>
    <w:rsid w:val="000102A3"/>
    <w:rsid w:val="000102B5"/>
    <w:rsid w:val="00010325"/>
    <w:rsid w:val="00010DAC"/>
    <w:rsid w:val="00011FA8"/>
    <w:rsid w:val="000125DF"/>
    <w:rsid w:val="00013891"/>
    <w:rsid w:val="00013F49"/>
    <w:rsid w:val="00014111"/>
    <w:rsid w:val="000141E6"/>
    <w:rsid w:val="000146B7"/>
    <w:rsid w:val="00014C64"/>
    <w:rsid w:val="0001517F"/>
    <w:rsid w:val="0001518A"/>
    <w:rsid w:val="00015D7C"/>
    <w:rsid w:val="00016174"/>
    <w:rsid w:val="000161D9"/>
    <w:rsid w:val="000162B3"/>
    <w:rsid w:val="00016756"/>
    <w:rsid w:val="00016D40"/>
    <w:rsid w:val="00016DC0"/>
    <w:rsid w:val="000176A2"/>
    <w:rsid w:val="0001775D"/>
    <w:rsid w:val="00017A28"/>
    <w:rsid w:val="00017ADE"/>
    <w:rsid w:val="000206D0"/>
    <w:rsid w:val="00021991"/>
    <w:rsid w:val="00021DC6"/>
    <w:rsid w:val="00021DD7"/>
    <w:rsid w:val="00022B84"/>
    <w:rsid w:val="00022D56"/>
    <w:rsid w:val="00023003"/>
    <w:rsid w:val="00023100"/>
    <w:rsid w:val="000232E0"/>
    <w:rsid w:val="0002448F"/>
    <w:rsid w:val="0002469F"/>
    <w:rsid w:val="00024DDF"/>
    <w:rsid w:val="00025A2D"/>
    <w:rsid w:val="00025C4C"/>
    <w:rsid w:val="000262CE"/>
    <w:rsid w:val="000263EE"/>
    <w:rsid w:val="000269C5"/>
    <w:rsid w:val="00026D56"/>
    <w:rsid w:val="00026F3F"/>
    <w:rsid w:val="00027849"/>
    <w:rsid w:val="000304A8"/>
    <w:rsid w:val="000308DF"/>
    <w:rsid w:val="000310CB"/>
    <w:rsid w:val="00031631"/>
    <w:rsid w:val="00031D88"/>
    <w:rsid w:val="00032123"/>
    <w:rsid w:val="000325C9"/>
    <w:rsid w:val="00032C53"/>
    <w:rsid w:val="00032F1B"/>
    <w:rsid w:val="00033E47"/>
    <w:rsid w:val="000342F4"/>
    <w:rsid w:val="00034470"/>
    <w:rsid w:val="00034A19"/>
    <w:rsid w:val="00034CB7"/>
    <w:rsid w:val="00034CD4"/>
    <w:rsid w:val="00034D61"/>
    <w:rsid w:val="00035104"/>
    <w:rsid w:val="00035A30"/>
    <w:rsid w:val="00036AC5"/>
    <w:rsid w:val="000376B1"/>
    <w:rsid w:val="0003774E"/>
    <w:rsid w:val="0003788E"/>
    <w:rsid w:val="00037FC9"/>
    <w:rsid w:val="0004065F"/>
    <w:rsid w:val="00043733"/>
    <w:rsid w:val="00044054"/>
    <w:rsid w:val="00044C4F"/>
    <w:rsid w:val="000451FE"/>
    <w:rsid w:val="00045409"/>
    <w:rsid w:val="000454BF"/>
    <w:rsid w:val="0004580E"/>
    <w:rsid w:val="0004686C"/>
    <w:rsid w:val="00046C68"/>
    <w:rsid w:val="00046DF8"/>
    <w:rsid w:val="000470CC"/>
    <w:rsid w:val="000472B8"/>
    <w:rsid w:val="0004734D"/>
    <w:rsid w:val="000473F9"/>
    <w:rsid w:val="00047A87"/>
    <w:rsid w:val="00047ED6"/>
    <w:rsid w:val="000501A7"/>
    <w:rsid w:val="0005029F"/>
    <w:rsid w:val="00050490"/>
    <w:rsid w:val="0005051C"/>
    <w:rsid w:val="00050735"/>
    <w:rsid w:val="00051098"/>
    <w:rsid w:val="000513D7"/>
    <w:rsid w:val="00051441"/>
    <w:rsid w:val="00051E5A"/>
    <w:rsid w:val="00051FB5"/>
    <w:rsid w:val="000531D1"/>
    <w:rsid w:val="00053498"/>
    <w:rsid w:val="000536DA"/>
    <w:rsid w:val="00053F30"/>
    <w:rsid w:val="000543BF"/>
    <w:rsid w:val="0005444C"/>
    <w:rsid w:val="00054A8A"/>
    <w:rsid w:val="00054E85"/>
    <w:rsid w:val="00055072"/>
    <w:rsid w:val="00056155"/>
    <w:rsid w:val="000562FE"/>
    <w:rsid w:val="00056926"/>
    <w:rsid w:val="000573C1"/>
    <w:rsid w:val="00060115"/>
    <w:rsid w:val="0006080B"/>
    <w:rsid w:val="00060A6A"/>
    <w:rsid w:val="00060C25"/>
    <w:rsid w:val="00060CFB"/>
    <w:rsid w:val="0006100D"/>
    <w:rsid w:val="000612B2"/>
    <w:rsid w:val="00061460"/>
    <w:rsid w:val="00062506"/>
    <w:rsid w:val="000627F7"/>
    <w:rsid w:val="000629B5"/>
    <w:rsid w:val="00062BCC"/>
    <w:rsid w:val="00062C0B"/>
    <w:rsid w:val="00063090"/>
    <w:rsid w:val="0006378C"/>
    <w:rsid w:val="0006401F"/>
    <w:rsid w:val="000643C3"/>
    <w:rsid w:val="00064DB2"/>
    <w:rsid w:val="00064FBF"/>
    <w:rsid w:val="0006513E"/>
    <w:rsid w:val="000653BA"/>
    <w:rsid w:val="00065A06"/>
    <w:rsid w:val="00067A5B"/>
    <w:rsid w:val="00067D25"/>
    <w:rsid w:val="00067EC6"/>
    <w:rsid w:val="0007053B"/>
    <w:rsid w:val="00070888"/>
    <w:rsid w:val="000709EE"/>
    <w:rsid w:val="00070D76"/>
    <w:rsid w:val="00070EE3"/>
    <w:rsid w:val="00071205"/>
    <w:rsid w:val="0007163F"/>
    <w:rsid w:val="00072B10"/>
    <w:rsid w:val="000730EB"/>
    <w:rsid w:val="000735D9"/>
    <w:rsid w:val="00073711"/>
    <w:rsid w:val="00073925"/>
    <w:rsid w:val="00073AB1"/>
    <w:rsid w:val="00074268"/>
    <w:rsid w:val="0007459B"/>
    <w:rsid w:val="00075276"/>
    <w:rsid w:val="00075282"/>
    <w:rsid w:val="000754E2"/>
    <w:rsid w:val="000761B4"/>
    <w:rsid w:val="0007665A"/>
    <w:rsid w:val="00076D18"/>
    <w:rsid w:val="00076F04"/>
    <w:rsid w:val="0007795F"/>
    <w:rsid w:val="00080220"/>
    <w:rsid w:val="0008042F"/>
    <w:rsid w:val="0008074F"/>
    <w:rsid w:val="00080A2A"/>
    <w:rsid w:val="00081886"/>
    <w:rsid w:val="00081D1D"/>
    <w:rsid w:val="00081E84"/>
    <w:rsid w:val="00081F0F"/>
    <w:rsid w:val="00082296"/>
    <w:rsid w:val="00083D19"/>
    <w:rsid w:val="000840D9"/>
    <w:rsid w:val="00084211"/>
    <w:rsid w:val="00084276"/>
    <w:rsid w:val="000842F5"/>
    <w:rsid w:val="000846D4"/>
    <w:rsid w:val="00084CF6"/>
    <w:rsid w:val="000852C0"/>
    <w:rsid w:val="0008543E"/>
    <w:rsid w:val="00085836"/>
    <w:rsid w:val="00085AAB"/>
    <w:rsid w:val="000860AF"/>
    <w:rsid w:val="00086105"/>
    <w:rsid w:val="00086587"/>
    <w:rsid w:val="00086DD3"/>
    <w:rsid w:val="000871C9"/>
    <w:rsid w:val="000875B6"/>
    <w:rsid w:val="00087741"/>
    <w:rsid w:val="00087791"/>
    <w:rsid w:val="0008792B"/>
    <w:rsid w:val="000879F8"/>
    <w:rsid w:val="00090429"/>
    <w:rsid w:val="000904FA"/>
    <w:rsid w:val="000905CC"/>
    <w:rsid w:val="00090FDF"/>
    <w:rsid w:val="00091B09"/>
    <w:rsid w:val="0009225E"/>
    <w:rsid w:val="00092954"/>
    <w:rsid w:val="00093448"/>
    <w:rsid w:val="00093DE4"/>
    <w:rsid w:val="00093FF7"/>
    <w:rsid w:val="00094034"/>
    <w:rsid w:val="00094211"/>
    <w:rsid w:val="0009452D"/>
    <w:rsid w:val="000953CD"/>
    <w:rsid w:val="00095496"/>
    <w:rsid w:val="00095D94"/>
    <w:rsid w:val="00096165"/>
    <w:rsid w:val="0009674F"/>
    <w:rsid w:val="00096EAD"/>
    <w:rsid w:val="00097126"/>
    <w:rsid w:val="00097260"/>
    <w:rsid w:val="000A0632"/>
    <w:rsid w:val="000A0C02"/>
    <w:rsid w:val="000A1AEC"/>
    <w:rsid w:val="000A1F10"/>
    <w:rsid w:val="000A20C9"/>
    <w:rsid w:val="000A283F"/>
    <w:rsid w:val="000A33EB"/>
    <w:rsid w:val="000A3471"/>
    <w:rsid w:val="000A3A64"/>
    <w:rsid w:val="000A41C5"/>
    <w:rsid w:val="000A49FA"/>
    <w:rsid w:val="000A4AB4"/>
    <w:rsid w:val="000A5117"/>
    <w:rsid w:val="000A51C4"/>
    <w:rsid w:val="000A52B2"/>
    <w:rsid w:val="000A5D0C"/>
    <w:rsid w:val="000A5FDB"/>
    <w:rsid w:val="000A60EC"/>
    <w:rsid w:val="000A6B65"/>
    <w:rsid w:val="000B0114"/>
    <w:rsid w:val="000B08EB"/>
    <w:rsid w:val="000B0AF2"/>
    <w:rsid w:val="000B1294"/>
    <w:rsid w:val="000B1CDF"/>
    <w:rsid w:val="000B3269"/>
    <w:rsid w:val="000B3BA0"/>
    <w:rsid w:val="000B4476"/>
    <w:rsid w:val="000B464E"/>
    <w:rsid w:val="000B480A"/>
    <w:rsid w:val="000B4F80"/>
    <w:rsid w:val="000B5184"/>
    <w:rsid w:val="000B5518"/>
    <w:rsid w:val="000B57DB"/>
    <w:rsid w:val="000B5843"/>
    <w:rsid w:val="000B5909"/>
    <w:rsid w:val="000B61E7"/>
    <w:rsid w:val="000B6C4F"/>
    <w:rsid w:val="000B7417"/>
    <w:rsid w:val="000C05A1"/>
    <w:rsid w:val="000C081C"/>
    <w:rsid w:val="000C089A"/>
    <w:rsid w:val="000C09BD"/>
    <w:rsid w:val="000C13EC"/>
    <w:rsid w:val="000C148B"/>
    <w:rsid w:val="000C15F9"/>
    <w:rsid w:val="000C1816"/>
    <w:rsid w:val="000C1DA4"/>
    <w:rsid w:val="000C3902"/>
    <w:rsid w:val="000C4A79"/>
    <w:rsid w:val="000C4C2B"/>
    <w:rsid w:val="000C4C76"/>
    <w:rsid w:val="000C4C89"/>
    <w:rsid w:val="000C4CD2"/>
    <w:rsid w:val="000C54D0"/>
    <w:rsid w:val="000C5646"/>
    <w:rsid w:val="000C5667"/>
    <w:rsid w:val="000C5D01"/>
    <w:rsid w:val="000C5FCB"/>
    <w:rsid w:val="000C6996"/>
    <w:rsid w:val="000C715A"/>
    <w:rsid w:val="000C7796"/>
    <w:rsid w:val="000C7A6A"/>
    <w:rsid w:val="000C7AB9"/>
    <w:rsid w:val="000D0A15"/>
    <w:rsid w:val="000D118D"/>
    <w:rsid w:val="000D216D"/>
    <w:rsid w:val="000D221F"/>
    <w:rsid w:val="000D33A6"/>
    <w:rsid w:val="000D39DE"/>
    <w:rsid w:val="000D449B"/>
    <w:rsid w:val="000D4D39"/>
    <w:rsid w:val="000D5502"/>
    <w:rsid w:val="000D5956"/>
    <w:rsid w:val="000D5CE4"/>
    <w:rsid w:val="000D6021"/>
    <w:rsid w:val="000D6E24"/>
    <w:rsid w:val="000D7C77"/>
    <w:rsid w:val="000D7DF1"/>
    <w:rsid w:val="000E118A"/>
    <w:rsid w:val="000E1517"/>
    <w:rsid w:val="000E2CD3"/>
    <w:rsid w:val="000E2D39"/>
    <w:rsid w:val="000E48D2"/>
    <w:rsid w:val="000E4B17"/>
    <w:rsid w:val="000E4B5E"/>
    <w:rsid w:val="000E52E1"/>
    <w:rsid w:val="000E554E"/>
    <w:rsid w:val="000E5718"/>
    <w:rsid w:val="000E59EB"/>
    <w:rsid w:val="000E5C5E"/>
    <w:rsid w:val="000E61A5"/>
    <w:rsid w:val="000E674E"/>
    <w:rsid w:val="000E7927"/>
    <w:rsid w:val="000E7BC3"/>
    <w:rsid w:val="000E7FF5"/>
    <w:rsid w:val="000F002D"/>
    <w:rsid w:val="000F01E0"/>
    <w:rsid w:val="000F0570"/>
    <w:rsid w:val="000F1018"/>
    <w:rsid w:val="000F1860"/>
    <w:rsid w:val="000F2353"/>
    <w:rsid w:val="000F2AA9"/>
    <w:rsid w:val="000F2CBB"/>
    <w:rsid w:val="000F3184"/>
    <w:rsid w:val="000F36E2"/>
    <w:rsid w:val="000F3B59"/>
    <w:rsid w:val="000F46E6"/>
    <w:rsid w:val="000F4783"/>
    <w:rsid w:val="000F4852"/>
    <w:rsid w:val="000F4AB4"/>
    <w:rsid w:val="000F4E08"/>
    <w:rsid w:val="000F4E31"/>
    <w:rsid w:val="000F4E67"/>
    <w:rsid w:val="000F5FE6"/>
    <w:rsid w:val="000F6265"/>
    <w:rsid w:val="000F691E"/>
    <w:rsid w:val="000F71F9"/>
    <w:rsid w:val="000F773A"/>
    <w:rsid w:val="000F7E09"/>
    <w:rsid w:val="001004AB"/>
    <w:rsid w:val="00100B2E"/>
    <w:rsid w:val="00100C0A"/>
    <w:rsid w:val="00100CD8"/>
    <w:rsid w:val="00100E6E"/>
    <w:rsid w:val="00101089"/>
    <w:rsid w:val="00101AA3"/>
    <w:rsid w:val="00103766"/>
    <w:rsid w:val="0010427E"/>
    <w:rsid w:val="00104B6C"/>
    <w:rsid w:val="0010528D"/>
    <w:rsid w:val="001057BB"/>
    <w:rsid w:val="001057CA"/>
    <w:rsid w:val="001058AD"/>
    <w:rsid w:val="00105A56"/>
    <w:rsid w:val="00105C75"/>
    <w:rsid w:val="00106911"/>
    <w:rsid w:val="00106991"/>
    <w:rsid w:val="0010720B"/>
    <w:rsid w:val="0011019B"/>
    <w:rsid w:val="001101E9"/>
    <w:rsid w:val="001107B5"/>
    <w:rsid w:val="00110BF3"/>
    <w:rsid w:val="00110DA9"/>
    <w:rsid w:val="0011133D"/>
    <w:rsid w:val="001121A0"/>
    <w:rsid w:val="00112A14"/>
    <w:rsid w:val="00112A55"/>
    <w:rsid w:val="00113CC9"/>
    <w:rsid w:val="001142E0"/>
    <w:rsid w:val="00114FD2"/>
    <w:rsid w:val="001156B9"/>
    <w:rsid w:val="00115CC3"/>
    <w:rsid w:val="00115F30"/>
    <w:rsid w:val="001161A6"/>
    <w:rsid w:val="0011699E"/>
    <w:rsid w:val="00116FCE"/>
    <w:rsid w:val="00117102"/>
    <w:rsid w:val="001173AC"/>
    <w:rsid w:val="00117829"/>
    <w:rsid w:val="00117BF1"/>
    <w:rsid w:val="00117ECD"/>
    <w:rsid w:val="00120163"/>
    <w:rsid w:val="00120175"/>
    <w:rsid w:val="00120314"/>
    <w:rsid w:val="00120B05"/>
    <w:rsid w:val="00120C0C"/>
    <w:rsid w:val="001215EC"/>
    <w:rsid w:val="0012160E"/>
    <w:rsid w:val="00121B47"/>
    <w:rsid w:val="001223E7"/>
    <w:rsid w:val="001227F0"/>
    <w:rsid w:val="00122B5A"/>
    <w:rsid w:val="0012337E"/>
    <w:rsid w:val="001241C7"/>
    <w:rsid w:val="001244BC"/>
    <w:rsid w:val="00124B65"/>
    <w:rsid w:val="00125308"/>
    <w:rsid w:val="00125408"/>
    <w:rsid w:val="00125439"/>
    <w:rsid w:val="00125C9A"/>
    <w:rsid w:val="001266C4"/>
    <w:rsid w:val="00126780"/>
    <w:rsid w:val="00126BBB"/>
    <w:rsid w:val="00126C99"/>
    <w:rsid w:val="00126F8B"/>
    <w:rsid w:val="00127389"/>
    <w:rsid w:val="00127775"/>
    <w:rsid w:val="00127BF6"/>
    <w:rsid w:val="0013155F"/>
    <w:rsid w:val="00131931"/>
    <w:rsid w:val="00131F9D"/>
    <w:rsid w:val="0013227B"/>
    <w:rsid w:val="00132482"/>
    <w:rsid w:val="00132A18"/>
    <w:rsid w:val="00132D19"/>
    <w:rsid w:val="00132E20"/>
    <w:rsid w:val="00132E5E"/>
    <w:rsid w:val="00132EBE"/>
    <w:rsid w:val="0013309C"/>
    <w:rsid w:val="00133B0F"/>
    <w:rsid w:val="00133CB6"/>
    <w:rsid w:val="00133D1C"/>
    <w:rsid w:val="00134493"/>
    <w:rsid w:val="00134AC5"/>
    <w:rsid w:val="00134C3C"/>
    <w:rsid w:val="00134D24"/>
    <w:rsid w:val="001354D0"/>
    <w:rsid w:val="00135C26"/>
    <w:rsid w:val="001360D1"/>
    <w:rsid w:val="00136B93"/>
    <w:rsid w:val="00137CB4"/>
    <w:rsid w:val="00137E5B"/>
    <w:rsid w:val="00140046"/>
    <w:rsid w:val="0014044D"/>
    <w:rsid w:val="001404AE"/>
    <w:rsid w:val="001407D1"/>
    <w:rsid w:val="0014107A"/>
    <w:rsid w:val="00141BC1"/>
    <w:rsid w:val="00141D4A"/>
    <w:rsid w:val="00142875"/>
    <w:rsid w:val="00142F0C"/>
    <w:rsid w:val="001430B1"/>
    <w:rsid w:val="00143CCD"/>
    <w:rsid w:val="00144098"/>
    <w:rsid w:val="00144458"/>
    <w:rsid w:val="00145015"/>
    <w:rsid w:val="0014513E"/>
    <w:rsid w:val="00145B65"/>
    <w:rsid w:val="001460A7"/>
    <w:rsid w:val="001461D2"/>
    <w:rsid w:val="00147891"/>
    <w:rsid w:val="001500C1"/>
    <w:rsid w:val="0015029F"/>
    <w:rsid w:val="001512AE"/>
    <w:rsid w:val="00151328"/>
    <w:rsid w:val="00151557"/>
    <w:rsid w:val="00151C6C"/>
    <w:rsid w:val="00151EF6"/>
    <w:rsid w:val="00152011"/>
    <w:rsid w:val="00152854"/>
    <w:rsid w:val="00152DCB"/>
    <w:rsid w:val="00154D95"/>
    <w:rsid w:val="00155E52"/>
    <w:rsid w:val="0015623E"/>
    <w:rsid w:val="00156FE6"/>
    <w:rsid w:val="00157BAB"/>
    <w:rsid w:val="00160761"/>
    <w:rsid w:val="001612FD"/>
    <w:rsid w:val="00161496"/>
    <w:rsid w:val="00161AFF"/>
    <w:rsid w:val="00161C1D"/>
    <w:rsid w:val="00161E9D"/>
    <w:rsid w:val="00162C18"/>
    <w:rsid w:val="00162EC4"/>
    <w:rsid w:val="00162FA0"/>
    <w:rsid w:val="00163441"/>
    <w:rsid w:val="001639C0"/>
    <w:rsid w:val="001639E0"/>
    <w:rsid w:val="00163ED5"/>
    <w:rsid w:val="00164774"/>
    <w:rsid w:val="001648D5"/>
    <w:rsid w:val="001655E3"/>
    <w:rsid w:val="00165769"/>
    <w:rsid w:val="001664C4"/>
    <w:rsid w:val="0016707C"/>
    <w:rsid w:val="0016734A"/>
    <w:rsid w:val="00167C5C"/>
    <w:rsid w:val="00167CE2"/>
    <w:rsid w:val="00170465"/>
    <w:rsid w:val="00170FC2"/>
    <w:rsid w:val="00171F20"/>
    <w:rsid w:val="001723B7"/>
    <w:rsid w:val="001727E2"/>
    <w:rsid w:val="001728FC"/>
    <w:rsid w:val="001737CB"/>
    <w:rsid w:val="00173D19"/>
    <w:rsid w:val="00174915"/>
    <w:rsid w:val="00175670"/>
    <w:rsid w:val="00175F0A"/>
    <w:rsid w:val="00176251"/>
    <w:rsid w:val="001769A4"/>
    <w:rsid w:val="001775FA"/>
    <w:rsid w:val="0017762F"/>
    <w:rsid w:val="00177699"/>
    <w:rsid w:val="00177745"/>
    <w:rsid w:val="00177A05"/>
    <w:rsid w:val="00177AE4"/>
    <w:rsid w:val="0018043E"/>
    <w:rsid w:val="00180C58"/>
    <w:rsid w:val="00181687"/>
    <w:rsid w:val="00181C58"/>
    <w:rsid w:val="00181F97"/>
    <w:rsid w:val="0018211D"/>
    <w:rsid w:val="001822DA"/>
    <w:rsid w:val="00182390"/>
    <w:rsid w:val="0018250D"/>
    <w:rsid w:val="00182517"/>
    <w:rsid w:val="00182E5B"/>
    <w:rsid w:val="00183799"/>
    <w:rsid w:val="00183955"/>
    <w:rsid w:val="001839CB"/>
    <w:rsid w:val="00184406"/>
    <w:rsid w:val="0018485F"/>
    <w:rsid w:val="00184F1F"/>
    <w:rsid w:val="001859AB"/>
    <w:rsid w:val="001859B2"/>
    <w:rsid w:val="00185EE1"/>
    <w:rsid w:val="00186E5C"/>
    <w:rsid w:val="00186F75"/>
    <w:rsid w:val="00187159"/>
    <w:rsid w:val="00187796"/>
    <w:rsid w:val="00187F40"/>
    <w:rsid w:val="0019149C"/>
    <w:rsid w:val="00192155"/>
    <w:rsid w:val="00192568"/>
    <w:rsid w:val="0019263B"/>
    <w:rsid w:val="0019270A"/>
    <w:rsid w:val="00193207"/>
    <w:rsid w:val="00193295"/>
    <w:rsid w:val="001932CE"/>
    <w:rsid w:val="00193307"/>
    <w:rsid w:val="00193CE8"/>
    <w:rsid w:val="00195427"/>
    <w:rsid w:val="0019577E"/>
    <w:rsid w:val="00195BB8"/>
    <w:rsid w:val="001966F0"/>
    <w:rsid w:val="00196A38"/>
    <w:rsid w:val="00196EB5"/>
    <w:rsid w:val="00197333"/>
    <w:rsid w:val="00197BA0"/>
    <w:rsid w:val="001A00A1"/>
    <w:rsid w:val="001A0276"/>
    <w:rsid w:val="001A051A"/>
    <w:rsid w:val="001A06F1"/>
    <w:rsid w:val="001A2081"/>
    <w:rsid w:val="001A279B"/>
    <w:rsid w:val="001A29A5"/>
    <w:rsid w:val="001A2C4D"/>
    <w:rsid w:val="001A305B"/>
    <w:rsid w:val="001A3164"/>
    <w:rsid w:val="001A31F8"/>
    <w:rsid w:val="001A32DD"/>
    <w:rsid w:val="001A35EA"/>
    <w:rsid w:val="001A3B1B"/>
    <w:rsid w:val="001A4089"/>
    <w:rsid w:val="001A43B0"/>
    <w:rsid w:val="001A48FA"/>
    <w:rsid w:val="001A4C76"/>
    <w:rsid w:val="001A516E"/>
    <w:rsid w:val="001A5675"/>
    <w:rsid w:val="001A57BE"/>
    <w:rsid w:val="001A5D67"/>
    <w:rsid w:val="001A64C1"/>
    <w:rsid w:val="001A66E3"/>
    <w:rsid w:val="001A6E6F"/>
    <w:rsid w:val="001A7771"/>
    <w:rsid w:val="001B0471"/>
    <w:rsid w:val="001B053E"/>
    <w:rsid w:val="001B0E9A"/>
    <w:rsid w:val="001B18ED"/>
    <w:rsid w:val="001B1E16"/>
    <w:rsid w:val="001B1F94"/>
    <w:rsid w:val="001B2254"/>
    <w:rsid w:val="001B22DD"/>
    <w:rsid w:val="001B2F69"/>
    <w:rsid w:val="001B3A61"/>
    <w:rsid w:val="001B3D99"/>
    <w:rsid w:val="001B3F95"/>
    <w:rsid w:val="001B4779"/>
    <w:rsid w:val="001B4856"/>
    <w:rsid w:val="001B5729"/>
    <w:rsid w:val="001B5F4D"/>
    <w:rsid w:val="001B7084"/>
    <w:rsid w:val="001B7475"/>
    <w:rsid w:val="001B7F69"/>
    <w:rsid w:val="001C02C6"/>
    <w:rsid w:val="001C0BC5"/>
    <w:rsid w:val="001C14A4"/>
    <w:rsid w:val="001C1668"/>
    <w:rsid w:val="001C21F9"/>
    <w:rsid w:val="001C2ADB"/>
    <w:rsid w:val="001C2BF6"/>
    <w:rsid w:val="001C37DF"/>
    <w:rsid w:val="001C3926"/>
    <w:rsid w:val="001C4854"/>
    <w:rsid w:val="001C4B2B"/>
    <w:rsid w:val="001C4C94"/>
    <w:rsid w:val="001C4F86"/>
    <w:rsid w:val="001C5035"/>
    <w:rsid w:val="001C520F"/>
    <w:rsid w:val="001C5454"/>
    <w:rsid w:val="001C5AE7"/>
    <w:rsid w:val="001C5B90"/>
    <w:rsid w:val="001C6039"/>
    <w:rsid w:val="001C6986"/>
    <w:rsid w:val="001C6B09"/>
    <w:rsid w:val="001C6CC2"/>
    <w:rsid w:val="001C6D8F"/>
    <w:rsid w:val="001C6F1A"/>
    <w:rsid w:val="001C7A0F"/>
    <w:rsid w:val="001D00F9"/>
    <w:rsid w:val="001D0163"/>
    <w:rsid w:val="001D0611"/>
    <w:rsid w:val="001D0EA2"/>
    <w:rsid w:val="001D0EE8"/>
    <w:rsid w:val="001D0FE8"/>
    <w:rsid w:val="001D122E"/>
    <w:rsid w:val="001D180F"/>
    <w:rsid w:val="001D189E"/>
    <w:rsid w:val="001D2019"/>
    <w:rsid w:val="001D3634"/>
    <w:rsid w:val="001D3674"/>
    <w:rsid w:val="001D3688"/>
    <w:rsid w:val="001D36CF"/>
    <w:rsid w:val="001D371F"/>
    <w:rsid w:val="001D3A2D"/>
    <w:rsid w:val="001D4132"/>
    <w:rsid w:val="001D46D0"/>
    <w:rsid w:val="001D493B"/>
    <w:rsid w:val="001D4E31"/>
    <w:rsid w:val="001D4FA8"/>
    <w:rsid w:val="001D530A"/>
    <w:rsid w:val="001D5DA6"/>
    <w:rsid w:val="001D6292"/>
    <w:rsid w:val="001D6569"/>
    <w:rsid w:val="001D674E"/>
    <w:rsid w:val="001D68E7"/>
    <w:rsid w:val="001D698E"/>
    <w:rsid w:val="001D75F6"/>
    <w:rsid w:val="001D7624"/>
    <w:rsid w:val="001D7C0F"/>
    <w:rsid w:val="001D7E94"/>
    <w:rsid w:val="001E04F1"/>
    <w:rsid w:val="001E347E"/>
    <w:rsid w:val="001E3F5A"/>
    <w:rsid w:val="001E40BD"/>
    <w:rsid w:val="001E4788"/>
    <w:rsid w:val="001E67A9"/>
    <w:rsid w:val="001E6A31"/>
    <w:rsid w:val="001E6B9A"/>
    <w:rsid w:val="001E6BA9"/>
    <w:rsid w:val="001E6C34"/>
    <w:rsid w:val="001E6DE9"/>
    <w:rsid w:val="001E7057"/>
    <w:rsid w:val="001E78FD"/>
    <w:rsid w:val="001F088D"/>
    <w:rsid w:val="001F0C37"/>
    <w:rsid w:val="001F1049"/>
    <w:rsid w:val="001F10C8"/>
    <w:rsid w:val="001F132D"/>
    <w:rsid w:val="001F1BC1"/>
    <w:rsid w:val="001F1E86"/>
    <w:rsid w:val="001F1EDB"/>
    <w:rsid w:val="001F2286"/>
    <w:rsid w:val="001F3A96"/>
    <w:rsid w:val="001F40D8"/>
    <w:rsid w:val="001F41C3"/>
    <w:rsid w:val="001F46D5"/>
    <w:rsid w:val="001F478C"/>
    <w:rsid w:val="001F51EA"/>
    <w:rsid w:val="001F521D"/>
    <w:rsid w:val="001F5EC3"/>
    <w:rsid w:val="001F692D"/>
    <w:rsid w:val="001F6A21"/>
    <w:rsid w:val="001F6BDF"/>
    <w:rsid w:val="001F70F1"/>
    <w:rsid w:val="001F7DF5"/>
    <w:rsid w:val="0020200C"/>
    <w:rsid w:val="0020268A"/>
    <w:rsid w:val="00202D53"/>
    <w:rsid w:val="0020367A"/>
    <w:rsid w:val="00204EFE"/>
    <w:rsid w:val="002053CC"/>
    <w:rsid w:val="00205780"/>
    <w:rsid w:val="002061AA"/>
    <w:rsid w:val="00206D51"/>
    <w:rsid w:val="00206D63"/>
    <w:rsid w:val="002070B2"/>
    <w:rsid w:val="002100CA"/>
    <w:rsid w:val="002100E9"/>
    <w:rsid w:val="0021017A"/>
    <w:rsid w:val="00210358"/>
    <w:rsid w:val="00210687"/>
    <w:rsid w:val="0021090D"/>
    <w:rsid w:val="00210DA4"/>
    <w:rsid w:val="00210FC7"/>
    <w:rsid w:val="0021163C"/>
    <w:rsid w:val="002135F6"/>
    <w:rsid w:val="00213E73"/>
    <w:rsid w:val="00213F01"/>
    <w:rsid w:val="0021414B"/>
    <w:rsid w:val="002146B7"/>
    <w:rsid w:val="002150E1"/>
    <w:rsid w:val="002154D4"/>
    <w:rsid w:val="00215510"/>
    <w:rsid w:val="002156C4"/>
    <w:rsid w:val="0021581A"/>
    <w:rsid w:val="00215837"/>
    <w:rsid w:val="00215BD5"/>
    <w:rsid w:val="00215F15"/>
    <w:rsid w:val="002163FD"/>
    <w:rsid w:val="0021682C"/>
    <w:rsid w:val="00216ECE"/>
    <w:rsid w:val="00217AB2"/>
    <w:rsid w:val="0022055F"/>
    <w:rsid w:val="00220FB8"/>
    <w:rsid w:val="00221F33"/>
    <w:rsid w:val="002221E8"/>
    <w:rsid w:val="0022234A"/>
    <w:rsid w:val="00222758"/>
    <w:rsid w:val="00222A44"/>
    <w:rsid w:val="00223634"/>
    <w:rsid w:val="00223DB5"/>
    <w:rsid w:val="00224275"/>
    <w:rsid w:val="002247C7"/>
    <w:rsid w:val="0022510E"/>
    <w:rsid w:val="002251C6"/>
    <w:rsid w:val="002262B1"/>
    <w:rsid w:val="0022660D"/>
    <w:rsid w:val="00227755"/>
    <w:rsid w:val="00227923"/>
    <w:rsid w:val="00227B52"/>
    <w:rsid w:val="00227B97"/>
    <w:rsid w:val="002302DB"/>
    <w:rsid w:val="002308A9"/>
    <w:rsid w:val="00230AC4"/>
    <w:rsid w:val="00230CF8"/>
    <w:rsid w:val="00230F21"/>
    <w:rsid w:val="002310D9"/>
    <w:rsid w:val="002322EC"/>
    <w:rsid w:val="00232484"/>
    <w:rsid w:val="00232B6A"/>
    <w:rsid w:val="00232D19"/>
    <w:rsid w:val="0023334E"/>
    <w:rsid w:val="00233456"/>
    <w:rsid w:val="00233556"/>
    <w:rsid w:val="00233955"/>
    <w:rsid w:val="00234533"/>
    <w:rsid w:val="002348B4"/>
    <w:rsid w:val="00234B2C"/>
    <w:rsid w:val="00234C77"/>
    <w:rsid w:val="00234D61"/>
    <w:rsid w:val="00234D63"/>
    <w:rsid w:val="00234E7B"/>
    <w:rsid w:val="00235496"/>
    <w:rsid w:val="002354D3"/>
    <w:rsid w:val="00235C09"/>
    <w:rsid w:val="00235CB3"/>
    <w:rsid w:val="00235CDC"/>
    <w:rsid w:val="002371C3"/>
    <w:rsid w:val="002409F0"/>
    <w:rsid w:val="00240C77"/>
    <w:rsid w:val="00240CC1"/>
    <w:rsid w:val="00240E0F"/>
    <w:rsid w:val="00241617"/>
    <w:rsid w:val="00241769"/>
    <w:rsid w:val="00241AF2"/>
    <w:rsid w:val="00241B33"/>
    <w:rsid w:val="00242167"/>
    <w:rsid w:val="00242286"/>
    <w:rsid w:val="00242C58"/>
    <w:rsid w:val="002430AD"/>
    <w:rsid w:val="002430FB"/>
    <w:rsid w:val="002438FA"/>
    <w:rsid w:val="00243B76"/>
    <w:rsid w:val="00243BFC"/>
    <w:rsid w:val="00243C7A"/>
    <w:rsid w:val="002444D9"/>
    <w:rsid w:val="002447E8"/>
    <w:rsid w:val="00245A46"/>
    <w:rsid w:val="00245DB6"/>
    <w:rsid w:val="00246AAA"/>
    <w:rsid w:val="00246C97"/>
    <w:rsid w:val="00246D4A"/>
    <w:rsid w:val="00246ED8"/>
    <w:rsid w:val="00246FB7"/>
    <w:rsid w:val="00247334"/>
    <w:rsid w:val="0024744A"/>
    <w:rsid w:val="00247EB8"/>
    <w:rsid w:val="002505A6"/>
    <w:rsid w:val="00250E93"/>
    <w:rsid w:val="002511AC"/>
    <w:rsid w:val="002511E3"/>
    <w:rsid w:val="00251390"/>
    <w:rsid w:val="00251894"/>
    <w:rsid w:val="00251945"/>
    <w:rsid w:val="00252747"/>
    <w:rsid w:val="0025279F"/>
    <w:rsid w:val="00253EF8"/>
    <w:rsid w:val="002540AA"/>
    <w:rsid w:val="002541AC"/>
    <w:rsid w:val="00254EAB"/>
    <w:rsid w:val="0025503E"/>
    <w:rsid w:val="00255AFE"/>
    <w:rsid w:val="002567BB"/>
    <w:rsid w:val="002568A1"/>
    <w:rsid w:val="00256D84"/>
    <w:rsid w:val="00256E9F"/>
    <w:rsid w:val="002573F5"/>
    <w:rsid w:val="0026064E"/>
    <w:rsid w:val="002608D0"/>
    <w:rsid w:val="0026109D"/>
    <w:rsid w:val="0026129F"/>
    <w:rsid w:val="002614DD"/>
    <w:rsid w:val="00262E9C"/>
    <w:rsid w:val="002636B1"/>
    <w:rsid w:val="002637E5"/>
    <w:rsid w:val="00263E24"/>
    <w:rsid w:val="002645D6"/>
    <w:rsid w:val="00264DE1"/>
    <w:rsid w:val="002657F4"/>
    <w:rsid w:val="00265EE2"/>
    <w:rsid w:val="00266288"/>
    <w:rsid w:val="00266449"/>
    <w:rsid w:val="00266484"/>
    <w:rsid w:val="0026652C"/>
    <w:rsid w:val="002667B7"/>
    <w:rsid w:val="0026694D"/>
    <w:rsid w:val="00266D74"/>
    <w:rsid w:val="00266DAB"/>
    <w:rsid w:val="002671B5"/>
    <w:rsid w:val="002672ED"/>
    <w:rsid w:val="00267BA4"/>
    <w:rsid w:val="002701A4"/>
    <w:rsid w:val="002708EB"/>
    <w:rsid w:val="0027099B"/>
    <w:rsid w:val="00270AAA"/>
    <w:rsid w:val="00270BA1"/>
    <w:rsid w:val="00271055"/>
    <w:rsid w:val="00272675"/>
    <w:rsid w:val="002726AB"/>
    <w:rsid w:val="00272D1C"/>
    <w:rsid w:val="00273D4F"/>
    <w:rsid w:val="00273EA9"/>
    <w:rsid w:val="00273F84"/>
    <w:rsid w:val="00274001"/>
    <w:rsid w:val="00274320"/>
    <w:rsid w:val="0027498B"/>
    <w:rsid w:val="002750DE"/>
    <w:rsid w:val="0027515E"/>
    <w:rsid w:val="00276542"/>
    <w:rsid w:val="002765C7"/>
    <w:rsid w:val="00276B73"/>
    <w:rsid w:val="00276B9A"/>
    <w:rsid w:val="00277172"/>
    <w:rsid w:val="00277503"/>
    <w:rsid w:val="002776AE"/>
    <w:rsid w:val="0027789C"/>
    <w:rsid w:val="002805BB"/>
    <w:rsid w:val="00280759"/>
    <w:rsid w:val="00281324"/>
    <w:rsid w:val="002813F2"/>
    <w:rsid w:val="0028182B"/>
    <w:rsid w:val="00281884"/>
    <w:rsid w:val="00281908"/>
    <w:rsid w:val="00282751"/>
    <w:rsid w:val="00282AF1"/>
    <w:rsid w:val="002832BC"/>
    <w:rsid w:val="0028385E"/>
    <w:rsid w:val="002842B6"/>
    <w:rsid w:val="00284CEB"/>
    <w:rsid w:val="00284EB1"/>
    <w:rsid w:val="0028548A"/>
    <w:rsid w:val="00285BF9"/>
    <w:rsid w:val="00285C9F"/>
    <w:rsid w:val="0028640E"/>
    <w:rsid w:val="00286E48"/>
    <w:rsid w:val="0029085E"/>
    <w:rsid w:val="00291300"/>
    <w:rsid w:val="00291771"/>
    <w:rsid w:val="00291AFD"/>
    <w:rsid w:val="00291BD9"/>
    <w:rsid w:val="002920F3"/>
    <w:rsid w:val="0029230D"/>
    <w:rsid w:val="0029247A"/>
    <w:rsid w:val="002925DB"/>
    <w:rsid w:val="00292EB1"/>
    <w:rsid w:val="00293599"/>
    <w:rsid w:val="00293AE4"/>
    <w:rsid w:val="00293AF7"/>
    <w:rsid w:val="00294245"/>
    <w:rsid w:val="00294F84"/>
    <w:rsid w:val="002955DA"/>
    <w:rsid w:val="0029581B"/>
    <w:rsid w:val="0029616B"/>
    <w:rsid w:val="002966B0"/>
    <w:rsid w:val="002969C7"/>
    <w:rsid w:val="00297BE8"/>
    <w:rsid w:val="00297C7B"/>
    <w:rsid w:val="002A09B2"/>
    <w:rsid w:val="002A129E"/>
    <w:rsid w:val="002A1645"/>
    <w:rsid w:val="002A1EE8"/>
    <w:rsid w:val="002A3E7C"/>
    <w:rsid w:val="002A4E78"/>
    <w:rsid w:val="002A54CE"/>
    <w:rsid w:val="002A564C"/>
    <w:rsid w:val="002A573E"/>
    <w:rsid w:val="002A5785"/>
    <w:rsid w:val="002A5BB5"/>
    <w:rsid w:val="002A63BE"/>
    <w:rsid w:val="002A67F8"/>
    <w:rsid w:val="002A6A43"/>
    <w:rsid w:val="002A7189"/>
    <w:rsid w:val="002A7B5D"/>
    <w:rsid w:val="002A7CF6"/>
    <w:rsid w:val="002A7E8A"/>
    <w:rsid w:val="002B00AB"/>
    <w:rsid w:val="002B0418"/>
    <w:rsid w:val="002B0585"/>
    <w:rsid w:val="002B0CBA"/>
    <w:rsid w:val="002B0CE3"/>
    <w:rsid w:val="002B158C"/>
    <w:rsid w:val="002B15BE"/>
    <w:rsid w:val="002B184B"/>
    <w:rsid w:val="002B19C0"/>
    <w:rsid w:val="002B19D0"/>
    <w:rsid w:val="002B208D"/>
    <w:rsid w:val="002B23E5"/>
    <w:rsid w:val="002B2503"/>
    <w:rsid w:val="002B2B7B"/>
    <w:rsid w:val="002B2E60"/>
    <w:rsid w:val="002B320A"/>
    <w:rsid w:val="002B35C5"/>
    <w:rsid w:val="002B3A70"/>
    <w:rsid w:val="002B3A73"/>
    <w:rsid w:val="002B4002"/>
    <w:rsid w:val="002B441A"/>
    <w:rsid w:val="002B52C6"/>
    <w:rsid w:val="002B53C4"/>
    <w:rsid w:val="002B5CF9"/>
    <w:rsid w:val="002B61AC"/>
    <w:rsid w:val="002B62C5"/>
    <w:rsid w:val="002B630B"/>
    <w:rsid w:val="002B6B93"/>
    <w:rsid w:val="002B7110"/>
    <w:rsid w:val="002B7F4B"/>
    <w:rsid w:val="002C03DA"/>
    <w:rsid w:val="002C0792"/>
    <w:rsid w:val="002C129F"/>
    <w:rsid w:val="002C1B65"/>
    <w:rsid w:val="002C282D"/>
    <w:rsid w:val="002C2B21"/>
    <w:rsid w:val="002C2E84"/>
    <w:rsid w:val="002C2F14"/>
    <w:rsid w:val="002C3FFA"/>
    <w:rsid w:val="002C449C"/>
    <w:rsid w:val="002C4691"/>
    <w:rsid w:val="002C4AF0"/>
    <w:rsid w:val="002C5186"/>
    <w:rsid w:val="002C51B6"/>
    <w:rsid w:val="002C55D9"/>
    <w:rsid w:val="002C598F"/>
    <w:rsid w:val="002C6107"/>
    <w:rsid w:val="002C6297"/>
    <w:rsid w:val="002C682A"/>
    <w:rsid w:val="002C6E2B"/>
    <w:rsid w:val="002C6E90"/>
    <w:rsid w:val="002D0071"/>
    <w:rsid w:val="002D0631"/>
    <w:rsid w:val="002D072E"/>
    <w:rsid w:val="002D0AB0"/>
    <w:rsid w:val="002D12C8"/>
    <w:rsid w:val="002D1C1C"/>
    <w:rsid w:val="002D2546"/>
    <w:rsid w:val="002D2B38"/>
    <w:rsid w:val="002D3D4B"/>
    <w:rsid w:val="002D4DB6"/>
    <w:rsid w:val="002D4F6F"/>
    <w:rsid w:val="002D5BA9"/>
    <w:rsid w:val="002D5FDA"/>
    <w:rsid w:val="002D608E"/>
    <w:rsid w:val="002D61B5"/>
    <w:rsid w:val="002D6BE5"/>
    <w:rsid w:val="002D749E"/>
    <w:rsid w:val="002D750E"/>
    <w:rsid w:val="002E0C89"/>
    <w:rsid w:val="002E0D01"/>
    <w:rsid w:val="002E1324"/>
    <w:rsid w:val="002E1A55"/>
    <w:rsid w:val="002E1A76"/>
    <w:rsid w:val="002E1C27"/>
    <w:rsid w:val="002E1FAB"/>
    <w:rsid w:val="002E292A"/>
    <w:rsid w:val="002E2A41"/>
    <w:rsid w:val="002E2B6E"/>
    <w:rsid w:val="002E300F"/>
    <w:rsid w:val="002E3FF2"/>
    <w:rsid w:val="002E42C1"/>
    <w:rsid w:val="002E4391"/>
    <w:rsid w:val="002E4745"/>
    <w:rsid w:val="002E4E4B"/>
    <w:rsid w:val="002E4EAE"/>
    <w:rsid w:val="002E5630"/>
    <w:rsid w:val="002E61A5"/>
    <w:rsid w:val="002E6356"/>
    <w:rsid w:val="002E6835"/>
    <w:rsid w:val="002E7428"/>
    <w:rsid w:val="002E7471"/>
    <w:rsid w:val="002E7B5C"/>
    <w:rsid w:val="002E7D21"/>
    <w:rsid w:val="002E7ECB"/>
    <w:rsid w:val="002F0A0E"/>
    <w:rsid w:val="002F0B6E"/>
    <w:rsid w:val="002F108A"/>
    <w:rsid w:val="002F1586"/>
    <w:rsid w:val="002F1620"/>
    <w:rsid w:val="002F16C7"/>
    <w:rsid w:val="002F17FE"/>
    <w:rsid w:val="002F1944"/>
    <w:rsid w:val="002F2640"/>
    <w:rsid w:val="002F2C49"/>
    <w:rsid w:val="002F2E15"/>
    <w:rsid w:val="002F3100"/>
    <w:rsid w:val="002F3F12"/>
    <w:rsid w:val="002F438F"/>
    <w:rsid w:val="002F460E"/>
    <w:rsid w:val="002F5236"/>
    <w:rsid w:val="002F649C"/>
    <w:rsid w:val="002F673F"/>
    <w:rsid w:val="002F6C28"/>
    <w:rsid w:val="002F7356"/>
    <w:rsid w:val="002F74D2"/>
    <w:rsid w:val="002F75F5"/>
    <w:rsid w:val="002F78D4"/>
    <w:rsid w:val="002F7BC9"/>
    <w:rsid w:val="002F7F89"/>
    <w:rsid w:val="0030055F"/>
    <w:rsid w:val="00300785"/>
    <w:rsid w:val="00300ADA"/>
    <w:rsid w:val="00300D7A"/>
    <w:rsid w:val="00300D96"/>
    <w:rsid w:val="00301DE4"/>
    <w:rsid w:val="003027B4"/>
    <w:rsid w:val="003031F5"/>
    <w:rsid w:val="0030382C"/>
    <w:rsid w:val="003039C9"/>
    <w:rsid w:val="00303A79"/>
    <w:rsid w:val="00303AAF"/>
    <w:rsid w:val="003044D0"/>
    <w:rsid w:val="00304907"/>
    <w:rsid w:val="00305CDD"/>
    <w:rsid w:val="00305F2D"/>
    <w:rsid w:val="00306DA4"/>
    <w:rsid w:val="00306DF8"/>
    <w:rsid w:val="00306F1B"/>
    <w:rsid w:val="00307F52"/>
    <w:rsid w:val="0031035F"/>
    <w:rsid w:val="003109E1"/>
    <w:rsid w:val="00310A93"/>
    <w:rsid w:val="00311064"/>
    <w:rsid w:val="003111B1"/>
    <w:rsid w:val="00311B2D"/>
    <w:rsid w:val="00311D23"/>
    <w:rsid w:val="00311EB3"/>
    <w:rsid w:val="0031218B"/>
    <w:rsid w:val="00312217"/>
    <w:rsid w:val="003129D0"/>
    <w:rsid w:val="00312B26"/>
    <w:rsid w:val="0031327B"/>
    <w:rsid w:val="003132F6"/>
    <w:rsid w:val="003145AE"/>
    <w:rsid w:val="00314B30"/>
    <w:rsid w:val="00314BBA"/>
    <w:rsid w:val="00314BEB"/>
    <w:rsid w:val="00314BFD"/>
    <w:rsid w:val="00315CE4"/>
    <w:rsid w:val="0031624A"/>
    <w:rsid w:val="0031643C"/>
    <w:rsid w:val="003166BE"/>
    <w:rsid w:val="003173F5"/>
    <w:rsid w:val="00317A37"/>
    <w:rsid w:val="00317BE0"/>
    <w:rsid w:val="00320A62"/>
    <w:rsid w:val="00320CBB"/>
    <w:rsid w:val="0032102D"/>
    <w:rsid w:val="00321EA9"/>
    <w:rsid w:val="003220CB"/>
    <w:rsid w:val="00322325"/>
    <w:rsid w:val="00322C0F"/>
    <w:rsid w:val="00322DA7"/>
    <w:rsid w:val="0032318F"/>
    <w:rsid w:val="003233A7"/>
    <w:rsid w:val="00323B89"/>
    <w:rsid w:val="00323CAC"/>
    <w:rsid w:val="00323E9A"/>
    <w:rsid w:val="00323F58"/>
    <w:rsid w:val="003241E7"/>
    <w:rsid w:val="00324205"/>
    <w:rsid w:val="003242F4"/>
    <w:rsid w:val="00324E9D"/>
    <w:rsid w:val="003250B8"/>
    <w:rsid w:val="00325315"/>
    <w:rsid w:val="003259B5"/>
    <w:rsid w:val="00326347"/>
    <w:rsid w:val="00327743"/>
    <w:rsid w:val="00327BD9"/>
    <w:rsid w:val="00330101"/>
    <w:rsid w:val="003305BD"/>
    <w:rsid w:val="003305CD"/>
    <w:rsid w:val="00330799"/>
    <w:rsid w:val="00331319"/>
    <w:rsid w:val="0033145B"/>
    <w:rsid w:val="0033169B"/>
    <w:rsid w:val="00331854"/>
    <w:rsid w:val="00331943"/>
    <w:rsid w:val="00331C6D"/>
    <w:rsid w:val="00331D13"/>
    <w:rsid w:val="00331EB9"/>
    <w:rsid w:val="003325EE"/>
    <w:rsid w:val="00332B09"/>
    <w:rsid w:val="00332C1A"/>
    <w:rsid w:val="00332F31"/>
    <w:rsid w:val="00333053"/>
    <w:rsid w:val="003331DC"/>
    <w:rsid w:val="00333369"/>
    <w:rsid w:val="003339CC"/>
    <w:rsid w:val="003339EF"/>
    <w:rsid w:val="003343FB"/>
    <w:rsid w:val="003347BE"/>
    <w:rsid w:val="00334827"/>
    <w:rsid w:val="00334C4F"/>
    <w:rsid w:val="00335099"/>
    <w:rsid w:val="003351BC"/>
    <w:rsid w:val="00335278"/>
    <w:rsid w:val="00335D89"/>
    <w:rsid w:val="00335FE9"/>
    <w:rsid w:val="00336359"/>
    <w:rsid w:val="0033662C"/>
    <w:rsid w:val="003366C6"/>
    <w:rsid w:val="0033685E"/>
    <w:rsid w:val="00336F88"/>
    <w:rsid w:val="003375F3"/>
    <w:rsid w:val="00337EA1"/>
    <w:rsid w:val="0034007A"/>
    <w:rsid w:val="0034067A"/>
    <w:rsid w:val="00340C84"/>
    <w:rsid w:val="00340EB6"/>
    <w:rsid w:val="003415C5"/>
    <w:rsid w:val="003427C1"/>
    <w:rsid w:val="003429F7"/>
    <w:rsid w:val="00342F7C"/>
    <w:rsid w:val="003437F7"/>
    <w:rsid w:val="00343999"/>
    <w:rsid w:val="003440D2"/>
    <w:rsid w:val="0034412D"/>
    <w:rsid w:val="00344495"/>
    <w:rsid w:val="003445FC"/>
    <w:rsid w:val="00344842"/>
    <w:rsid w:val="003448B2"/>
    <w:rsid w:val="0034514B"/>
    <w:rsid w:val="00345667"/>
    <w:rsid w:val="00345B35"/>
    <w:rsid w:val="00347520"/>
    <w:rsid w:val="0034767B"/>
    <w:rsid w:val="00347B7F"/>
    <w:rsid w:val="003503DC"/>
    <w:rsid w:val="003503F6"/>
    <w:rsid w:val="00350B17"/>
    <w:rsid w:val="00351899"/>
    <w:rsid w:val="003519E7"/>
    <w:rsid w:val="00351E6A"/>
    <w:rsid w:val="003520CC"/>
    <w:rsid w:val="003522C4"/>
    <w:rsid w:val="0035376E"/>
    <w:rsid w:val="00353F71"/>
    <w:rsid w:val="00354254"/>
    <w:rsid w:val="0035440F"/>
    <w:rsid w:val="003547BD"/>
    <w:rsid w:val="00354BE9"/>
    <w:rsid w:val="00354F17"/>
    <w:rsid w:val="003559BF"/>
    <w:rsid w:val="00355B73"/>
    <w:rsid w:val="00355CEA"/>
    <w:rsid w:val="00356922"/>
    <w:rsid w:val="00356A02"/>
    <w:rsid w:val="00357C1B"/>
    <w:rsid w:val="0036156A"/>
    <w:rsid w:val="00361883"/>
    <w:rsid w:val="00361B41"/>
    <w:rsid w:val="00361B51"/>
    <w:rsid w:val="00362141"/>
    <w:rsid w:val="0036228D"/>
    <w:rsid w:val="00362593"/>
    <w:rsid w:val="00362EF2"/>
    <w:rsid w:val="00362F5A"/>
    <w:rsid w:val="00363047"/>
    <w:rsid w:val="003636C0"/>
    <w:rsid w:val="00364404"/>
    <w:rsid w:val="003649AC"/>
    <w:rsid w:val="00364EAC"/>
    <w:rsid w:val="003653B9"/>
    <w:rsid w:val="00365CB7"/>
    <w:rsid w:val="00366373"/>
    <w:rsid w:val="003663C2"/>
    <w:rsid w:val="003675C7"/>
    <w:rsid w:val="00367BDA"/>
    <w:rsid w:val="00367EF7"/>
    <w:rsid w:val="00367FEE"/>
    <w:rsid w:val="00371D2B"/>
    <w:rsid w:val="00372267"/>
    <w:rsid w:val="00372CA7"/>
    <w:rsid w:val="0037303B"/>
    <w:rsid w:val="00373654"/>
    <w:rsid w:val="003738BC"/>
    <w:rsid w:val="0037397E"/>
    <w:rsid w:val="00374FF6"/>
    <w:rsid w:val="003759B9"/>
    <w:rsid w:val="00375F3E"/>
    <w:rsid w:val="003766A9"/>
    <w:rsid w:val="00377047"/>
    <w:rsid w:val="00380735"/>
    <w:rsid w:val="00380B21"/>
    <w:rsid w:val="00381A84"/>
    <w:rsid w:val="003824EE"/>
    <w:rsid w:val="0038270E"/>
    <w:rsid w:val="00382D92"/>
    <w:rsid w:val="003838BB"/>
    <w:rsid w:val="00383A66"/>
    <w:rsid w:val="00384EBD"/>
    <w:rsid w:val="00385946"/>
    <w:rsid w:val="00385CBF"/>
    <w:rsid w:val="00385F18"/>
    <w:rsid w:val="00386431"/>
    <w:rsid w:val="003866D3"/>
    <w:rsid w:val="0038697E"/>
    <w:rsid w:val="0038711D"/>
    <w:rsid w:val="003873FF"/>
    <w:rsid w:val="00387984"/>
    <w:rsid w:val="00387B94"/>
    <w:rsid w:val="00390E02"/>
    <w:rsid w:val="00390E18"/>
    <w:rsid w:val="00390EE2"/>
    <w:rsid w:val="0039130D"/>
    <w:rsid w:val="00391A61"/>
    <w:rsid w:val="00392996"/>
    <w:rsid w:val="00392E64"/>
    <w:rsid w:val="0039345B"/>
    <w:rsid w:val="00393612"/>
    <w:rsid w:val="00393B77"/>
    <w:rsid w:val="00393C53"/>
    <w:rsid w:val="00393F07"/>
    <w:rsid w:val="0039420C"/>
    <w:rsid w:val="003942EA"/>
    <w:rsid w:val="00394F7A"/>
    <w:rsid w:val="003952C8"/>
    <w:rsid w:val="00395A8A"/>
    <w:rsid w:val="0039611E"/>
    <w:rsid w:val="0039613D"/>
    <w:rsid w:val="003965B8"/>
    <w:rsid w:val="0039667B"/>
    <w:rsid w:val="00397CB3"/>
    <w:rsid w:val="00397ED7"/>
    <w:rsid w:val="003A0546"/>
    <w:rsid w:val="003A0BCA"/>
    <w:rsid w:val="003A1338"/>
    <w:rsid w:val="003A15FE"/>
    <w:rsid w:val="003A1BEC"/>
    <w:rsid w:val="003A1C6F"/>
    <w:rsid w:val="003A2912"/>
    <w:rsid w:val="003A2E0E"/>
    <w:rsid w:val="003A33A9"/>
    <w:rsid w:val="003A3617"/>
    <w:rsid w:val="003A37ED"/>
    <w:rsid w:val="003A399A"/>
    <w:rsid w:val="003A3BE9"/>
    <w:rsid w:val="003A3C85"/>
    <w:rsid w:val="003A42D3"/>
    <w:rsid w:val="003A4EC4"/>
    <w:rsid w:val="003A4F80"/>
    <w:rsid w:val="003A5B1F"/>
    <w:rsid w:val="003A5E65"/>
    <w:rsid w:val="003A6125"/>
    <w:rsid w:val="003A7031"/>
    <w:rsid w:val="003A756F"/>
    <w:rsid w:val="003B0289"/>
    <w:rsid w:val="003B06A9"/>
    <w:rsid w:val="003B08E3"/>
    <w:rsid w:val="003B0AE2"/>
    <w:rsid w:val="003B0DBB"/>
    <w:rsid w:val="003B0DBE"/>
    <w:rsid w:val="003B133B"/>
    <w:rsid w:val="003B164F"/>
    <w:rsid w:val="003B20E9"/>
    <w:rsid w:val="003B33AB"/>
    <w:rsid w:val="003B3AC5"/>
    <w:rsid w:val="003B3CB9"/>
    <w:rsid w:val="003B425F"/>
    <w:rsid w:val="003B47B4"/>
    <w:rsid w:val="003B49FE"/>
    <w:rsid w:val="003B4D23"/>
    <w:rsid w:val="003B4D98"/>
    <w:rsid w:val="003B4ED4"/>
    <w:rsid w:val="003B5093"/>
    <w:rsid w:val="003B50AB"/>
    <w:rsid w:val="003B53A1"/>
    <w:rsid w:val="003B5B22"/>
    <w:rsid w:val="003B6950"/>
    <w:rsid w:val="003B7DFC"/>
    <w:rsid w:val="003B7E2B"/>
    <w:rsid w:val="003C030D"/>
    <w:rsid w:val="003C08CD"/>
    <w:rsid w:val="003C1527"/>
    <w:rsid w:val="003C2288"/>
    <w:rsid w:val="003C2813"/>
    <w:rsid w:val="003C28E9"/>
    <w:rsid w:val="003C3394"/>
    <w:rsid w:val="003C355B"/>
    <w:rsid w:val="003C433E"/>
    <w:rsid w:val="003C4B00"/>
    <w:rsid w:val="003C4D44"/>
    <w:rsid w:val="003C4F5E"/>
    <w:rsid w:val="003C4F7E"/>
    <w:rsid w:val="003C5136"/>
    <w:rsid w:val="003C51CE"/>
    <w:rsid w:val="003C5259"/>
    <w:rsid w:val="003C612B"/>
    <w:rsid w:val="003C622B"/>
    <w:rsid w:val="003C7443"/>
    <w:rsid w:val="003C7669"/>
    <w:rsid w:val="003C7E2A"/>
    <w:rsid w:val="003D0BD8"/>
    <w:rsid w:val="003D0C0B"/>
    <w:rsid w:val="003D160B"/>
    <w:rsid w:val="003D1751"/>
    <w:rsid w:val="003D19E4"/>
    <w:rsid w:val="003D1F2C"/>
    <w:rsid w:val="003D20D9"/>
    <w:rsid w:val="003D2A51"/>
    <w:rsid w:val="003D2C2A"/>
    <w:rsid w:val="003D2E3F"/>
    <w:rsid w:val="003D328F"/>
    <w:rsid w:val="003D3770"/>
    <w:rsid w:val="003D3E54"/>
    <w:rsid w:val="003D42BD"/>
    <w:rsid w:val="003D43D1"/>
    <w:rsid w:val="003D446B"/>
    <w:rsid w:val="003D44BF"/>
    <w:rsid w:val="003D49A9"/>
    <w:rsid w:val="003D4CC8"/>
    <w:rsid w:val="003D4DEA"/>
    <w:rsid w:val="003D5668"/>
    <w:rsid w:val="003D60FA"/>
    <w:rsid w:val="003D777E"/>
    <w:rsid w:val="003D7F45"/>
    <w:rsid w:val="003E0024"/>
    <w:rsid w:val="003E1327"/>
    <w:rsid w:val="003E133E"/>
    <w:rsid w:val="003E1386"/>
    <w:rsid w:val="003E1765"/>
    <w:rsid w:val="003E1CEB"/>
    <w:rsid w:val="003E1D9A"/>
    <w:rsid w:val="003E2354"/>
    <w:rsid w:val="003E24A3"/>
    <w:rsid w:val="003E2981"/>
    <w:rsid w:val="003E2FE9"/>
    <w:rsid w:val="003E3525"/>
    <w:rsid w:val="003E369B"/>
    <w:rsid w:val="003E3A06"/>
    <w:rsid w:val="003E3B3E"/>
    <w:rsid w:val="003E3EE5"/>
    <w:rsid w:val="003E441E"/>
    <w:rsid w:val="003E48CB"/>
    <w:rsid w:val="003E4B20"/>
    <w:rsid w:val="003E59CD"/>
    <w:rsid w:val="003E6165"/>
    <w:rsid w:val="003E6418"/>
    <w:rsid w:val="003E6BD4"/>
    <w:rsid w:val="003E6FAA"/>
    <w:rsid w:val="003E733B"/>
    <w:rsid w:val="003E73BA"/>
    <w:rsid w:val="003E7511"/>
    <w:rsid w:val="003E77DA"/>
    <w:rsid w:val="003F030B"/>
    <w:rsid w:val="003F0467"/>
    <w:rsid w:val="003F14B1"/>
    <w:rsid w:val="003F151D"/>
    <w:rsid w:val="003F1F24"/>
    <w:rsid w:val="003F210D"/>
    <w:rsid w:val="003F281C"/>
    <w:rsid w:val="003F28D7"/>
    <w:rsid w:val="003F29C4"/>
    <w:rsid w:val="003F317D"/>
    <w:rsid w:val="003F3BB4"/>
    <w:rsid w:val="003F3D14"/>
    <w:rsid w:val="003F3F37"/>
    <w:rsid w:val="003F607E"/>
    <w:rsid w:val="003F6CD6"/>
    <w:rsid w:val="003F6CFC"/>
    <w:rsid w:val="003F6F13"/>
    <w:rsid w:val="003F72B4"/>
    <w:rsid w:val="003F7777"/>
    <w:rsid w:val="003F7779"/>
    <w:rsid w:val="0040031B"/>
    <w:rsid w:val="00401179"/>
    <w:rsid w:val="00401593"/>
    <w:rsid w:val="00401FB1"/>
    <w:rsid w:val="004023C3"/>
    <w:rsid w:val="0040280C"/>
    <w:rsid w:val="0040373A"/>
    <w:rsid w:val="0040400F"/>
    <w:rsid w:val="004040A3"/>
    <w:rsid w:val="00404494"/>
    <w:rsid w:val="00404782"/>
    <w:rsid w:val="00404BB7"/>
    <w:rsid w:val="00404E11"/>
    <w:rsid w:val="004052B3"/>
    <w:rsid w:val="004053C2"/>
    <w:rsid w:val="00405759"/>
    <w:rsid w:val="00405AC1"/>
    <w:rsid w:val="00405DFB"/>
    <w:rsid w:val="0040643F"/>
    <w:rsid w:val="0040712D"/>
    <w:rsid w:val="00407588"/>
    <w:rsid w:val="00410013"/>
    <w:rsid w:val="00410248"/>
    <w:rsid w:val="00410369"/>
    <w:rsid w:val="00410A9D"/>
    <w:rsid w:val="00410E71"/>
    <w:rsid w:val="00411492"/>
    <w:rsid w:val="00411739"/>
    <w:rsid w:val="0041268D"/>
    <w:rsid w:val="004131CD"/>
    <w:rsid w:val="0041336A"/>
    <w:rsid w:val="00413626"/>
    <w:rsid w:val="0041387F"/>
    <w:rsid w:val="00413A79"/>
    <w:rsid w:val="00413F0E"/>
    <w:rsid w:val="004142C1"/>
    <w:rsid w:val="0041432D"/>
    <w:rsid w:val="00414BA3"/>
    <w:rsid w:val="004155B1"/>
    <w:rsid w:val="00415747"/>
    <w:rsid w:val="00415C13"/>
    <w:rsid w:val="00415F89"/>
    <w:rsid w:val="0041683C"/>
    <w:rsid w:val="004169E6"/>
    <w:rsid w:val="004169F0"/>
    <w:rsid w:val="00416DDD"/>
    <w:rsid w:val="00417237"/>
    <w:rsid w:val="00417627"/>
    <w:rsid w:val="004209E9"/>
    <w:rsid w:val="00421B56"/>
    <w:rsid w:val="004226A4"/>
    <w:rsid w:val="00422ADC"/>
    <w:rsid w:val="00422EF8"/>
    <w:rsid w:val="00423AB0"/>
    <w:rsid w:val="00423F88"/>
    <w:rsid w:val="00424473"/>
    <w:rsid w:val="004247CE"/>
    <w:rsid w:val="00424AEE"/>
    <w:rsid w:val="00425268"/>
    <w:rsid w:val="004259B8"/>
    <w:rsid w:val="00425AB9"/>
    <w:rsid w:val="00425CA9"/>
    <w:rsid w:val="00426064"/>
    <w:rsid w:val="004267EB"/>
    <w:rsid w:val="00426EDA"/>
    <w:rsid w:val="00430282"/>
    <w:rsid w:val="004306CA"/>
    <w:rsid w:val="00430D46"/>
    <w:rsid w:val="00430F23"/>
    <w:rsid w:val="0043118A"/>
    <w:rsid w:val="00431340"/>
    <w:rsid w:val="00431344"/>
    <w:rsid w:val="004314D1"/>
    <w:rsid w:val="0043177A"/>
    <w:rsid w:val="0043194E"/>
    <w:rsid w:val="00431F76"/>
    <w:rsid w:val="00432CC6"/>
    <w:rsid w:val="00432E36"/>
    <w:rsid w:val="00433091"/>
    <w:rsid w:val="004332BA"/>
    <w:rsid w:val="00434060"/>
    <w:rsid w:val="004346A9"/>
    <w:rsid w:val="00434BEB"/>
    <w:rsid w:val="00435462"/>
    <w:rsid w:val="00435B0D"/>
    <w:rsid w:val="00435C7A"/>
    <w:rsid w:val="00436932"/>
    <w:rsid w:val="00437BF4"/>
    <w:rsid w:val="00440163"/>
    <w:rsid w:val="0044023B"/>
    <w:rsid w:val="00440281"/>
    <w:rsid w:val="004402CD"/>
    <w:rsid w:val="00440993"/>
    <w:rsid w:val="0044100D"/>
    <w:rsid w:val="00441113"/>
    <w:rsid w:val="004415CF"/>
    <w:rsid w:val="00441673"/>
    <w:rsid w:val="00441E50"/>
    <w:rsid w:val="00441EA0"/>
    <w:rsid w:val="004424B8"/>
    <w:rsid w:val="00442F3B"/>
    <w:rsid w:val="00443A7A"/>
    <w:rsid w:val="0044431F"/>
    <w:rsid w:val="00444BCB"/>
    <w:rsid w:val="00444F97"/>
    <w:rsid w:val="00445600"/>
    <w:rsid w:val="004471DC"/>
    <w:rsid w:val="00447644"/>
    <w:rsid w:val="00447805"/>
    <w:rsid w:val="00447ED8"/>
    <w:rsid w:val="00447EDA"/>
    <w:rsid w:val="00450251"/>
    <w:rsid w:val="0045075C"/>
    <w:rsid w:val="00450784"/>
    <w:rsid w:val="004515F1"/>
    <w:rsid w:val="00451E3B"/>
    <w:rsid w:val="00453CCF"/>
    <w:rsid w:val="00453F37"/>
    <w:rsid w:val="00454C54"/>
    <w:rsid w:val="00454EEE"/>
    <w:rsid w:val="00455266"/>
    <w:rsid w:val="004552B3"/>
    <w:rsid w:val="00455F2E"/>
    <w:rsid w:val="00456988"/>
    <w:rsid w:val="004602BF"/>
    <w:rsid w:val="004604F6"/>
    <w:rsid w:val="00460770"/>
    <w:rsid w:val="00460E9D"/>
    <w:rsid w:val="00461CD4"/>
    <w:rsid w:val="00461F90"/>
    <w:rsid w:val="00462082"/>
    <w:rsid w:val="004628C0"/>
    <w:rsid w:val="00462B71"/>
    <w:rsid w:val="00462E38"/>
    <w:rsid w:val="0046334E"/>
    <w:rsid w:val="0046357C"/>
    <w:rsid w:val="00463820"/>
    <w:rsid w:val="00463B10"/>
    <w:rsid w:val="00463B74"/>
    <w:rsid w:val="0046429E"/>
    <w:rsid w:val="00464D92"/>
    <w:rsid w:val="00465204"/>
    <w:rsid w:val="0046576E"/>
    <w:rsid w:val="00466083"/>
    <w:rsid w:val="004667A3"/>
    <w:rsid w:val="0046688B"/>
    <w:rsid w:val="0046712C"/>
    <w:rsid w:val="00467541"/>
    <w:rsid w:val="00467CAD"/>
    <w:rsid w:val="00467EBD"/>
    <w:rsid w:val="0047083F"/>
    <w:rsid w:val="00470844"/>
    <w:rsid w:val="00470890"/>
    <w:rsid w:val="004709AF"/>
    <w:rsid w:val="00471042"/>
    <w:rsid w:val="00471310"/>
    <w:rsid w:val="0047244A"/>
    <w:rsid w:val="004724A8"/>
    <w:rsid w:val="00472654"/>
    <w:rsid w:val="004726F1"/>
    <w:rsid w:val="00472BF6"/>
    <w:rsid w:val="00473184"/>
    <w:rsid w:val="004732EE"/>
    <w:rsid w:val="004733C7"/>
    <w:rsid w:val="0047348F"/>
    <w:rsid w:val="0047381C"/>
    <w:rsid w:val="00473F20"/>
    <w:rsid w:val="004741D7"/>
    <w:rsid w:val="00474F16"/>
    <w:rsid w:val="004755B8"/>
    <w:rsid w:val="00475AE3"/>
    <w:rsid w:val="00476532"/>
    <w:rsid w:val="00476AFA"/>
    <w:rsid w:val="00476B2F"/>
    <w:rsid w:val="0047779E"/>
    <w:rsid w:val="0047788F"/>
    <w:rsid w:val="00480CB3"/>
    <w:rsid w:val="00481462"/>
    <w:rsid w:val="00482630"/>
    <w:rsid w:val="00482C3C"/>
    <w:rsid w:val="004831C6"/>
    <w:rsid w:val="00483766"/>
    <w:rsid w:val="00483935"/>
    <w:rsid w:val="00483ADA"/>
    <w:rsid w:val="00483C65"/>
    <w:rsid w:val="004843F8"/>
    <w:rsid w:val="00484828"/>
    <w:rsid w:val="00484B01"/>
    <w:rsid w:val="00484C25"/>
    <w:rsid w:val="00484E41"/>
    <w:rsid w:val="00484F84"/>
    <w:rsid w:val="00484F8E"/>
    <w:rsid w:val="004850CE"/>
    <w:rsid w:val="004852A4"/>
    <w:rsid w:val="00485508"/>
    <w:rsid w:val="0048576B"/>
    <w:rsid w:val="00485C52"/>
    <w:rsid w:val="00485D01"/>
    <w:rsid w:val="00485EAF"/>
    <w:rsid w:val="00486730"/>
    <w:rsid w:val="004869AD"/>
    <w:rsid w:val="00486B15"/>
    <w:rsid w:val="00486E88"/>
    <w:rsid w:val="00486EC2"/>
    <w:rsid w:val="00487E7E"/>
    <w:rsid w:val="004909EF"/>
    <w:rsid w:val="00490AB3"/>
    <w:rsid w:val="00490BB2"/>
    <w:rsid w:val="00490FD1"/>
    <w:rsid w:val="0049106F"/>
    <w:rsid w:val="00491361"/>
    <w:rsid w:val="0049171F"/>
    <w:rsid w:val="0049184C"/>
    <w:rsid w:val="004920F5"/>
    <w:rsid w:val="00493615"/>
    <w:rsid w:val="004936E1"/>
    <w:rsid w:val="0049370E"/>
    <w:rsid w:val="004939E9"/>
    <w:rsid w:val="00493EDD"/>
    <w:rsid w:val="004941DB"/>
    <w:rsid w:val="0049429B"/>
    <w:rsid w:val="004943E4"/>
    <w:rsid w:val="00494424"/>
    <w:rsid w:val="0049450B"/>
    <w:rsid w:val="00494629"/>
    <w:rsid w:val="00494699"/>
    <w:rsid w:val="00494807"/>
    <w:rsid w:val="004948D6"/>
    <w:rsid w:val="00494BC3"/>
    <w:rsid w:val="00494BF8"/>
    <w:rsid w:val="0049512A"/>
    <w:rsid w:val="00495257"/>
    <w:rsid w:val="004952B4"/>
    <w:rsid w:val="004952B8"/>
    <w:rsid w:val="00495353"/>
    <w:rsid w:val="0049545B"/>
    <w:rsid w:val="00495839"/>
    <w:rsid w:val="00495B07"/>
    <w:rsid w:val="004960F5"/>
    <w:rsid w:val="00496B86"/>
    <w:rsid w:val="00496DF3"/>
    <w:rsid w:val="004975F5"/>
    <w:rsid w:val="00497686"/>
    <w:rsid w:val="00497996"/>
    <w:rsid w:val="00497C16"/>
    <w:rsid w:val="00497E12"/>
    <w:rsid w:val="004A03C8"/>
    <w:rsid w:val="004A0635"/>
    <w:rsid w:val="004A06DD"/>
    <w:rsid w:val="004A0772"/>
    <w:rsid w:val="004A0A79"/>
    <w:rsid w:val="004A0D5E"/>
    <w:rsid w:val="004A0EAD"/>
    <w:rsid w:val="004A1047"/>
    <w:rsid w:val="004A112B"/>
    <w:rsid w:val="004A2650"/>
    <w:rsid w:val="004A27B1"/>
    <w:rsid w:val="004A2B08"/>
    <w:rsid w:val="004A2CB0"/>
    <w:rsid w:val="004A305C"/>
    <w:rsid w:val="004A3A76"/>
    <w:rsid w:val="004A3EEE"/>
    <w:rsid w:val="004A4177"/>
    <w:rsid w:val="004A43E9"/>
    <w:rsid w:val="004A4E9B"/>
    <w:rsid w:val="004A50A7"/>
    <w:rsid w:val="004A5593"/>
    <w:rsid w:val="004A5622"/>
    <w:rsid w:val="004A636A"/>
    <w:rsid w:val="004A644E"/>
    <w:rsid w:val="004A655B"/>
    <w:rsid w:val="004A6A07"/>
    <w:rsid w:val="004A74DE"/>
    <w:rsid w:val="004B05C5"/>
    <w:rsid w:val="004B0AD7"/>
    <w:rsid w:val="004B102F"/>
    <w:rsid w:val="004B1157"/>
    <w:rsid w:val="004B11C8"/>
    <w:rsid w:val="004B1200"/>
    <w:rsid w:val="004B1DBB"/>
    <w:rsid w:val="004B1F20"/>
    <w:rsid w:val="004B21D5"/>
    <w:rsid w:val="004B23C7"/>
    <w:rsid w:val="004B29AD"/>
    <w:rsid w:val="004B3080"/>
    <w:rsid w:val="004B35AE"/>
    <w:rsid w:val="004B4111"/>
    <w:rsid w:val="004B4223"/>
    <w:rsid w:val="004B5CB7"/>
    <w:rsid w:val="004B663B"/>
    <w:rsid w:val="004B693E"/>
    <w:rsid w:val="004B7530"/>
    <w:rsid w:val="004B7669"/>
    <w:rsid w:val="004B78DF"/>
    <w:rsid w:val="004B78EC"/>
    <w:rsid w:val="004B7905"/>
    <w:rsid w:val="004B7A7D"/>
    <w:rsid w:val="004C07F7"/>
    <w:rsid w:val="004C0800"/>
    <w:rsid w:val="004C12DB"/>
    <w:rsid w:val="004C1443"/>
    <w:rsid w:val="004C204A"/>
    <w:rsid w:val="004C22E8"/>
    <w:rsid w:val="004C24D3"/>
    <w:rsid w:val="004C2CD6"/>
    <w:rsid w:val="004C2F2F"/>
    <w:rsid w:val="004C3D61"/>
    <w:rsid w:val="004C444A"/>
    <w:rsid w:val="004C4808"/>
    <w:rsid w:val="004C5C92"/>
    <w:rsid w:val="004C5F6C"/>
    <w:rsid w:val="004C7C5A"/>
    <w:rsid w:val="004D0340"/>
    <w:rsid w:val="004D0931"/>
    <w:rsid w:val="004D1DED"/>
    <w:rsid w:val="004D2686"/>
    <w:rsid w:val="004D286C"/>
    <w:rsid w:val="004D2AB5"/>
    <w:rsid w:val="004D4118"/>
    <w:rsid w:val="004D466F"/>
    <w:rsid w:val="004D47D8"/>
    <w:rsid w:val="004D47ED"/>
    <w:rsid w:val="004D5281"/>
    <w:rsid w:val="004D5632"/>
    <w:rsid w:val="004D6559"/>
    <w:rsid w:val="004D6D1A"/>
    <w:rsid w:val="004D78CF"/>
    <w:rsid w:val="004E022D"/>
    <w:rsid w:val="004E05CF"/>
    <w:rsid w:val="004E07B0"/>
    <w:rsid w:val="004E0C5D"/>
    <w:rsid w:val="004E112C"/>
    <w:rsid w:val="004E1B08"/>
    <w:rsid w:val="004E1FEC"/>
    <w:rsid w:val="004E23A8"/>
    <w:rsid w:val="004E27D3"/>
    <w:rsid w:val="004E32FC"/>
    <w:rsid w:val="004E345C"/>
    <w:rsid w:val="004E3CBC"/>
    <w:rsid w:val="004E3E01"/>
    <w:rsid w:val="004E479E"/>
    <w:rsid w:val="004E4A79"/>
    <w:rsid w:val="004E4BCE"/>
    <w:rsid w:val="004E4DEB"/>
    <w:rsid w:val="004E55A6"/>
    <w:rsid w:val="004E6625"/>
    <w:rsid w:val="004E67E0"/>
    <w:rsid w:val="004E6E43"/>
    <w:rsid w:val="004E7C9C"/>
    <w:rsid w:val="004F0288"/>
    <w:rsid w:val="004F0712"/>
    <w:rsid w:val="004F071E"/>
    <w:rsid w:val="004F0BF9"/>
    <w:rsid w:val="004F0C82"/>
    <w:rsid w:val="004F11F7"/>
    <w:rsid w:val="004F23DA"/>
    <w:rsid w:val="004F2B66"/>
    <w:rsid w:val="004F2D67"/>
    <w:rsid w:val="004F324F"/>
    <w:rsid w:val="004F36D4"/>
    <w:rsid w:val="004F3DDD"/>
    <w:rsid w:val="004F3F64"/>
    <w:rsid w:val="004F3F8B"/>
    <w:rsid w:val="004F4720"/>
    <w:rsid w:val="004F4DB9"/>
    <w:rsid w:val="004F4F37"/>
    <w:rsid w:val="004F5B4E"/>
    <w:rsid w:val="004F5B97"/>
    <w:rsid w:val="004F600F"/>
    <w:rsid w:val="004F67D7"/>
    <w:rsid w:val="005002CD"/>
    <w:rsid w:val="0050089B"/>
    <w:rsid w:val="00501435"/>
    <w:rsid w:val="005015D6"/>
    <w:rsid w:val="005019EA"/>
    <w:rsid w:val="00501C2F"/>
    <w:rsid w:val="005026A1"/>
    <w:rsid w:val="00502AD5"/>
    <w:rsid w:val="00502EDB"/>
    <w:rsid w:val="005040CF"/>
    <w:rsid w:val="00504245"/>
    <w:rsid w:val="00504342"/>
    <w:rsid w:val="005047A7"/>
    <w:rsid w:val="00504E6D"/>
    <w:rsid w:val="00505FB5"/>
    <w:rsid w:val="00506166"/>
    <w:rsid w:val="0050669A"/>
    <w:rsid w:val="005066B5"/>
    <w:rsid w:val="00506908"/>
    <w:rsid w:val="00507691"/>
    <w:rsid w:val="005079BF"/>
    <w:rsid w:val="00507A1F"/>
    <w:rsid w:val="00507FE0"/>
    <w:rsid w:val="00510316"/>
    <w:rsid w:val="005103F7"/>
    <w:rsid w:val="00510C4C"/>
    <w:rsid w:val="005114DF"/>
    <w:rsid w:val="00511562"/>
    <w:rsid w:val="00511DE7"/>
    <w:rsid w:val="005128CF"/>
    <w:rsid w:val="00512993"/>
    <w:rsid w:val="00512B21"/>
    <w:rsid w:val="005134CB"/>
    <w:rsid w:val="00513559"/>
    <w:rsid w:val="00513878"/>
    <w:rsid w:val="00513F3E"/>
    <w:rsid w:val="0051500C"/>
    <w:rsid w:val="005150AA"/>
    <w:rsid w:val="00515A4B"/>
    <w:rsid w:val="00516217"/>
    <w:rsid w:val="00516493"/>
    <w:rsid w:val="00516CA7"/>
    <w:rsid w:val="00517A47"/>
    <w:rsid w:val="005206B0"/>
    <w:rsid w:val="005206D3"/>
    <w:rsid w:val="00520B29"/>
    <w:rsid w:val="005211A9"/>
    <w:rsid w:val="0052156B"/>
    <w:rsid w:val="005216E1"/>
    <w:rsid w:val="005226E9"/>
    <w:rsid w:val="00522985"/>
    <w:rsid w:val="00523528"/>
    <w:rsid w:val="00523A6D"/>
    <w:rsid w:val="00524151"/>
    <w:rsid w:val="0052472E"/>
    <w:rsid w:val="00524C97"/>
    <w:rsid w:val="005257FA"/>
    <w:rsid w:val="00525AA7"/>
    <w:rsid w:val="00525CC5"/>
    <w:rsid w:val="00526457"/>
    <w:rsid w:val="00526ACB"/>
    <w:rsid w:val="00526D2F"/>
    <w:rsid w:val="00527301"/>
    <w:rsid w:val="0052767D"/>
    <w:rsid w:val="005276B7"/>
    <w:rsid w:val="00530A17"/>
    <w:rsid w:val="00530D24"/>
    <w:rsid w:val="0053121A"/>
    <w:rsid w:val="005320E1"/>
    <w:rsid w:val="0053212A"/>
    <w:rsid w:val="0053253C"/>
    <w:rsid w:val="00533025"/>
    <w:rsid w:val="005338EE"/>
    <w:rsid w:val="00533FD8"/>
    <w:rsid w:val="0053444E"/>
    <w:rsid w:val="00534610"/>
    <w:rsid w:val="005354F6"/>
    <w:rsid w:val="00535A09"/>
    <w:rsid w:val="00537514"/>
    <w:rsid w:val="0053793D"/>
    <w:rsid w:val="00537F22"/>
    <w:rsid w:val="00541674"/>
    <w:rsid w:val="00541D88"/>
    <w:rsid w:val="00542865"/>
    <w:rsid w:val="00542D5A"/>
    <w:rsid w:val="00542EAA"/>
    <w:rsid w:val="0054358D"/>
    <w:rsid w:val="005435DA"/>
    <w:rsid w:val="005436FD"/>
    <w:rsid w:val="005442D0"/>
    <w:rsid w:val="00544610"/>
    <w:rsid w:val="00544801"/>
    <w:rsid w:val="00544A79"/>
    <w:rsid w:val="00545277"/>
    <w:rsid w:val="005452D5"/>
    <w:rsid w:val="00545562"/>
    <w:rsid w:val="0054715F"/>
    <w:rsid w:val="005472BF"/>
    <w:rsid w:val="005472D2"/>
    <w:rsid w:val="00547547"/>
    <w:rsid w:val="00547571"/>
    <w:rsid w:val="0054762A"/>
    <w:rsid w:val="00547957"/>
    <w:rsid w:val="005479E8"/>
    <w:rsid w:val="00547AF9"/>
    <w:rsid w:val="00547D60"/>
    <w:rsid w:val="00547E2A"/>
    <w:rsid w:val="00547E83"/>
    <w:rsid w:val="0055054E"/>
    <w:rsid w:val="0055087C"/>
    <w:rsid w:val="00550A86"/>
    <w:rsid w:val="00550F78"/>
    <w:rsid w:val="00551131"/>
    <w:rsid w:val="0055117E"/>
    <w:rsid w:val="00551514"/>
    <w:rsid w:val="00551977"/>
    <w:rsid w:val="00552216"/>
    <w:rsid w:val="005525FB"/>
    <w:rsid w:val="005529F4"/>
    <w:rsid w:val="00553274"/>
    <w:rsid w:val="00553292"/>
    <w:rsid w:val="00553662"/>
    <w:rsid w:val="005539D5"/>
    <w:rsid w:val="00553D19"/>
    <w:rsid w:val="00553E85"/>
    <w:rsid w:val="00554C5D"/>
    <w:rsid w:val="00554CF1"/>
    <w:rsid w:val="0055502C"/>
    <w:rsid w:val="0055555D"/>
    <w:rsid w:val="00556157"/>
    <w:rsid w:val="005561EC"/>
    <w:rsid w:val="00556584"/>
    <w:rsid w:val="00556D60"/>
    <w:rsid w:val="00556D73"/>
    <w:rsid w:val="005570E4"/>
    <w:rsid w:val="0055743E"/>
    <w:rsid w:val="005601C9"/>
    <w:rsid w:val="005606D0"/>
    <w:rsid w:val="00560AD0"/>
    <w:rsid w:val="00561045"/>
    <w:rsid w:val="00561905"/>
    <w:rsid w:val="00561D59"/>
    <w:rsid w:val="00562BDA"/>
    <w:rsid w:val="00562D0E"/>
    <w:rsid w:val="00562F0A"/>
    <w:rsid w:val="00563EA7"/>
    <w:rsid w:val="0056445A"/>
    <w:rsid w:val="0056447E"/>
    <w:rsid w:val="0056567E"/>
    <w:rsid w:val="00566044"/>
    <w:rsid w:val="00566360"/>
    <w:rsid w:val="005664E1"/>
    <w:rsid w:val="005668E9"/>
    <w:rsid w:val="0056692D"/>
    <w:rsid w:val="0056710C"/>
    <w:rsid w:val="005674FF"/>
    <w:rsid w:val="00567936"/>
    <w:rsid w:val="00567A5F"/>
    <w:rsid w:val="00567B14"/>
    <w:rsid w:val="00567D9E"/>
    <w:rsid w:val="00567DE1"/>
    <w:rsid w:val="0057037D"/>
    <w:rsid w:val="00570993"/>
    <w:rsid w:val="00570A9C"/>
    <w:rsid w:val="00570D61"/>
    <w:rsid w:val="00571023"/>
    <w:rsid w:val="00571684"/>
    <w:rsid w:val="00571B73"/>
    <w:rsid w:val="00571BB2"/>
    <w:rsid w:val="00571F21"/>
    <w:rsid w:val="005722FA"/>
    <w:rsid w:val="005728C7"/>
    <w:rsid w:val="005729A8"/>
    <w:rsid w:val="00572C95"/>
    <w:rsid w:val="005730E3"/>
    <w:rsid w:val="0057383C"/>
    <w:rsid w:val="00574ADA"/>
    <w:rsid w:val="00574BE4"/>
    <w:rsid w:val="00574D0E"/>
    <w:rsid w:val="00574EC2"/>
    <w:rsid w:val="00574F64"/>
    <w:rsid w:val="005759C1"/>
    <w:rsid w:val="00576003"/>
    <w:rsid w:val="00576348"/>
    <w:rsid w:val="005772DE"/>
    <w:rsid w:val="005778DF"/>
    <w:rsid w:val="00577DAD"/>
    <w:rsid w:val="005802D5"/>
    <w:rsid w:val="00580378"/>
    <w:rsid w:val="00581483"/>
    <w:rsid w:val="00581810"/>
    <w:rsid w:val="0058193B"/>
    <w:rsid w:val="005819BA"/>
    <w:rsid w:val="00582381"/>
    <w:rsid w:val="00582C43"/>
    <w:rsid w:val="00582DCE"/>
    <w:rsid w:val="00583376"/>
    <w:rsid w:val="00583605"/>
    <w:rsid w:val="00583734"/>
    <w:rsid w:val="005839C6"/>
    <w:rsid w:val="005851F6"/>
    <w:rsid w:val="005854C2"/>
    <w:rsid w:val="0058567A"/>
    <w:rsid w:val="00585A82"/>
    <w:rsid w:val="00585EF2"/>
    <w:rsid w:val="0058633A"/>
    <w:rsid w:val="005865CE"/>
    <w:rsid w:val="0058674E"/>
    <w:rsid w:val="005874E7"/>
    <w:rsid w:val="00590142"/>
    <w:rsid w:val="005901C7"/>
    <w:rsid w:val="005902E7"/>
    <w:rsid w:val="005909E0"/>
    <w:rsid w:val="00590B9F"/>
    <w:rsid w:val="00590C44"/>
    <w:rsid w:val="00591183"/>
    <w:rsid w:val="0059187B"/>
    <w:rsid w:val="00591A9F"/>
    <w:rsid w:val="00591E0D"/>
    <w:rsid w:val="00591E27"/>
    <w:rsid w:val="00591FC9"/>
    <w:rsid w:val="00592D6B"/>
    <w:rsid w:val="00592DD8"/>
    <w:rsid w:val="00593A81"/>
    <w:rsid w:val="00593BA5"/>
    <w:rsid w:val="00593C08"/>
    <w:rsid w:val="0059402B"/>
    <w:rsid w:val="005943D1"/>
    <w:rsid w:val="005946B8"/>
    <w:rsid w:val="0059477D"/>
    <w:rsid w:val="00594BFA"/>
    <w:rsid w:val="00595004"/>
    <w:rsid w:val="00595059"/>
    <w:rsid w:val="00595BDC"/>
    <w:rsid w:val="00595D64"/>
    <w:rsid w:val="00595DBE"/>
    <w:rsid w:val="005963A9"/>
    <w:rsid w:val="0059643D"/>
    <w:rsid w:val="00597917"/>
    <w:rsid w:val="005A0008"/>
    <w:rsid w:val="005A0423"/>
    <w:rsid w:val="005A189F"/>
    <w:rsid w:val="005A1CD6"/>
    <w:rsid w:val="005A2606"/>
    <w:rsid w:val="005A288F"/>
    <w:rsid w:val="005A2AF3"/>
    <w:rsid w:val="005A355C"/>
    <w:rsid w:val="005A37B1"/>
    <w:rsid w:val="005A41EF"/>
    <w:rsid w:val="005A4B0F"/>
    <w:rsid w:val="005A5251"/>
    <w:rsid w:val="005A53A2"/>
    <w:rsid w:val="005A5A2F"/>
    <w:rsid w:val="005A5C5D"/>
    <w:rsid w:val="005A693F"/>
    <w:rsid w:val="005A6F2C"/>
    <w:rsid w:val="005A7042"/>
    <w:rsid w:val="005A759D"/>
    <w:rsid w:val="005A7A1B"/>
    <w:rsid w:val="005A7AD9"/>
    <w:rsid w:val="005A7FA7"/>
    <w:rsid w:val="005B04E1"/>
    <w:rsid w:val="005B06F7"/>
    <w:rsid w:val="005B0DF6"/>
    <w:rsid w:val="005B1BFE"/>
    <w:rsid w:val="005B271F"/>
    <w:rsid w:val="005B3159"/>
    <w:rsid w:val="005B3206"/>
    <w:rsid w:val="005B3323"/>
    <w:rsid w:val="005B3370"/>
    <w:rsid w:val="005B3757"/>
    <w:rsid w:val="005B44DF"/>
    <w:rsid w:val="005B46B5"/>
    <w:rsid w:val="005B5587"/>
    <w:rsid w:val="005B5872"/>
    <w:rsid w:val="005B5D52"/>
    <w:rsid w:val="005B5E2A"/>
    <w:rsid w:val="005B6036"/>
    <w:rsid w:val="005B625A"/>
    <w:rsid w:val="005B6DCB"/>
    <w:rsid w:val="005B706D"/>
    <w:rsid w:val="005B7270"/>
    <w:rsid w:val="005B72FD"/>
    <w:rsid w:val="005B7790"/>
    <w:rsid w:val="005B78A6"/>
    <w:rsid w:val="005B7FBA"/>
    <w:rsid w:val="005C061F"/>
    <w:rsid w:val="005C0B6D"/>
    <w:rsid w:val="005C2583"/>
    <w:rsid w:val="005C2D35"/>
    <w:rsid w:val="005C3C29"/>
    <w:rsid w:val="005C4483"/>
    <w:rsid w:val="005C4885"/>
    <w:rsid w:val="005C4B1F"/>
    <w:rsid w:val="005C4FD9"/>
    <w:rsid w:val="005C55FA"/>
    <w:rsid w:val="005C5806"/>
    <w:rsid w:val="005C5932"/>
    <w:rsid w:val="005C5BC7"/>
    <w:rsid w:val="005C5F8A"/>
    <w:rsid w:val="005C5FE2"/>
    <w:rsid w:val="005C669E"/>
    <w:rsid w:val="005C6EB2"/>
    <w:rsid w:val="005C76AC"/>
    <w:rsid w:val="005D0330"/>
    <w:rsid w:val="005D0ADC"/>
    <w:rsid w:val="005D0B61"/>
    <w:rsid w:val="005D0CD5"/>
    <w:rsid w:val="005D0DE1"/>
    <w:rsid w:val="005D1180"/>
    <w:rsid w:val="005D1D1C"/>
    <w:rsid w:val="005D215E"/>
    <w:rsid w:val="005D245B"/>
    <w:rsid w:val="005D265B"/>
    <w:rsid w:val="005D2A9E"/>
    <w:rsid w:val="005D2AFA"/>
    <w:rsid w:val="005D2D9D"/>
    <w:rsid w:val="005D3203"/>
    <w:rsid w:val="005D321C"/>
    <w:rsid w:val="005D33E4"/>
    <w:rsid w:val="005D3DDA"/>
    <w:rsid w:val="005D47B8"/>
    <w:rsid w:val="005D547E"/>
    <w:rsid w:val="005D5495"/>
    <w:rsid w:val="005D5A29"/>
    <w:rsid w:val="005D6066"/>
    <w:rsid w:val="005D655C"/>
    <w:rsid w:val="005D6995"/>
    <w:rsid w:val="005D7098"/>
    <w:rsid w:val="005D7723"/>
    <w:rsid w:val="005E0445"/>
    <w:rsid w:val="005E073F"/>
    <w:rsid w:val="005E078A"/>
    <w:rsid w:val="005E0929"/>
    <w:rsid w:val="005E1694"/>
    <w:rsid w:val="005E1C74"/>
    <w:rsid w:val="005E1E95"/>
    <w:rsid w:val="005E20CD"/>
    <w:rsid w:val="005E21BA"/>
    <w:rsid w:val="005E258D"/>
    <w:rsid w:val="005E263B"/>
    <w:rsid w:val="005E31F3"/>
    <w:rsid w:val="005E38D0"/>
    <w:rsid w:val="005E3D8F"/>
    <w:rsid w:val="005E4192"/>
    <w:rsid w:val="005E5005"/>
    <w:rsid w:val="005E54C1"/>
    <w:rsid w:val="005E5916"/>
    <w:rsid w:val="005E5935"/>
    <w:rsid w:val="005E5D49"/>
    <w:rsid w:val="005E6750"/>
    <w:rsid w:val="005E6C77"/>
    <w:rsid w:val="005E7602"/>
    <w:rsid w:val="005E761F"/>
    <w:rsid w:val="005E7997"/>
    <w:rsid w:val="005F00DD"/>
    <w:rsid w:val="005F04F5"/>
    <w:rsid w:val="005F0A39"/>
    <w:rsid w:val="005F1174"/>
    <w:rsid w:val="005F1263"/>
    <w:rsid w:val="005F1365"/>
    <w:rsid w:val="005F1810"/>
    <w:rsid w:val="005F1AC3"/>
    <w:rsid w:val="005F2137"/>
    <w:rsid w:val="005F2E0C"/>
    <w:rsid w:val="005F3E2A"/>
    <w:rsid w:val="005F4769"/>
    <w:rsid w:val="005F51C6"/>
    <w:rsid w:val="005F5B85"/>
    <w:rsid w:val="005F5D6C"/>
    <w:rsid w:val="005F5FA4"/>
    <w:rsid w:val="005F6BC8"/>
    <w:rsid w:val="005F6D6F"/>
    <w:rsid w:val="005F70B7"/>
    <w:rsid w:val="005F789D"/>
    <w:rsid w:val="005F7980"/>
    <w:rsid w:val="005F7AAD"/>
    <w:rsid w:val="006005D9"/>
    <w:rsid w:val="00600949"/>
    <w:rsid w:val="006009FE"/>
    <w:rsid w:val="00601169"/>
    <w:rsid w:val="00601362"/>
    <w:rsid w:val="00601834"/>
    <w:rsid w:val="006019EE"/>
    <w:rsid w:val="006027A2"/>
    <w:rsid w:val="00602EB0"/>
    <w:rsid w:val="00602F0C"/>
    <w:rsid w:val="00603261"/>
    <w:rsid w:val="006032A0"/>
    <w:rsid w:val="00603796"/>
    <w:rsid w:val="006037A8"/>
    <w:rsid w:val="00604DB2"/>
    <w:rsid w:val="0060640A"/>
    <w:rsid w:val="006070B2"/>
    <w:rsid w:val="00607AF1"/>
    <w:rsid w:val="00607DAC"/>
    <w:rsid w:val="00611D6A"/>
    <w:rsid w:val="00611E99"/>
    <w:rsid w:val="0061230E"/>
    <w:rsid w:val="0061236E"/>
    <w:rsid w:val="00612BC6"/>
    <w:rsid w:val="00612DA8"/>
    <w:rsid w:val="006131C1"/>
    <w:rsid w:val="006133AE"/>
    <w:rsid w:val="00613898"/>
    <w:rsid w:val="00613AD7"/>
    <w:rsid w:val="00614161"/>
    <w:rsid w:val="006144CC"/>
    <w:rsid w:val="006144F7"/>
    <w:rsid w:val="00615758"/>
    <w:rsid w:val="006157E4"/>
    <w:rsid w:val="006159D6"/>
    <w:rsid w:val="00615B0E"/>
    <w:rsid w:val="006167EB"/>
    <w:rsid w:val="00617533"/>
    <w:rsid w:val="006200FA"/>
    <w:rsid w:val="00620A13"/>
    <w:rsid w:val="00620D7D"/>
    <w:rsid w:val="00621351"/>
    <w:rsid w:val="00621B54"/>
    <w:rsid w:val="00621ECC"/>
    <w:rsid w:val="00622141"/>
    <w:rsid w:val="00622424"/>
    <w:rsid w:val="0062247C"/>
    <w:rsid w:val="00622ECC"/>
    <w:rsid w:val="006235BE"/>
    <w:rsid w:val="006242A2"/>
    <w:rsid w:val="00624A10"/>
    <w:rsid w:val="00624B9D"/>
    <w:rsid w:val="00624DA8"/>
    <w:rsid w:val="00625F29"/>
    <w:rsid w:val="0062619A"/>
    <w:rsid w:val="0062673A"/>
    <w:rsid w:val="00627845"/>
    <w:rsid w:val="00627A2A"/>
    <w:rsid w:val="00630E38"/>
    <w:rsid w:val="006310BC"/>
    <w:rsid w:val="006313FF"/>
    <w:rsid w:val="0063175A"/>
    <w:rsid w:val="00632A74"/>
    <w:rsid w:val="00632B9A"/>
    <w:rsid w:val="00632E8E"/>
    <w:rsid w:val="006334B9"/>
    <w:rsid w:val="00633863"/>
    <w:rsid w:val="00633C20"/>
    <w:rsid w:val="0063415B"/>
    <w:rsid w:val="00634244"/>
    <w:rsid w:val="0063474E"/>
    <w:rsid w:val="0063493E"/>
    <w:rsid w:val="00634FC1"/>
    <w:rsid w:val="00635596"/>
    <w:rsid w:val="00635D34"/>
    <w:rsid w:val="0063600E"/>
    <w:rsid w:val="00636709"/>
    <w:rsid w:val="00636A11"/>
    <w:rsid w:val="00636A5E"/>
    <w:rsid w:val="00637BA1"/>
    <w:rsid w:val="00640106"/>
    <w:rsid w:val="0064082E"/>
    <w:rsid w:val="0064158C"/>
    <w:rsid w:val="0064224A"/>
    <w:rsid w:val="00643C5A"/>
    <w:rsid w:val="0064454D"/>
    <w:rsid w:val="00644C98"/>
    <w:rsid w:val="00644FF6"/>
    <w:rsid w:val="006455CE"/>
    <w:rsid w:val="006456B6"/>
    <w:rsid w:val="006460C0"/>
    <w:rsid w:val="00646AF1"/>
    <w:rsid w:val="00646DD2"/>
    <w:rsid w:val="00646E47"/>
    <w:rsid w:val="006474DD"/>
    <w:rsid w:val="006500E7"/>
    <w:rsid w:val="00650E32"/>
    <w:rsid w:val="0065102A"/>
    <w:rsid w:val="00651068"/>
    <w:rsid w:val="00651197"/>
    <w:rsid w:val="0065193D"/>
    <w:rsid w:val="00651973"/>
    <w:rsid w:val="006529B5"/>
    <w:rsid w:val="00652B6C"/>
    <w:rsid w:val="0065329E"/>
    <w:rsid w:val="00654DBA"/>
    <w:rsid w:val="00654E73"/>
    <w:rsid w:val="006554F5"/>
    <w:rsid w:val="00656185"/>
    <w:rsid w:val="00656EE9"/>
    <w:rsid w:val="00657026"/>
    <w:rsid w:val="006570FD"/>
    <w:rsid w:val="0066005C"/>
    <w:rsid w:val="006603A4"/>
    <w:rsid w:val="00660963"/>
    <w:rsid w:val="00660A6A"/>
    <w:rsid w:val="00660F8A"/>
    <w:rsid w:val="0066130B"/>
    <w:rsid w:val="006620BE"/>
    <w:rsid w:val="006624CD"/>
    <w:rsid w:val="00662DEE"/>
    <w:rsid w:val="00663299"/>
    <w:rsid w:val="00663CA8"/>
    <w:rsid w:val="0066428E"/>
    <w:rsid w:val="00664EC7"/>
    <w:rsid w:val="0066537E"/>
    <w:rsid w:val="00665387"/>
    <w:rsid w:val="0066548E"/>
    <w:rsid w:val="00666887"/>
    <w:rsid w:val="00666D09"/>
    <w:rsid w:val="00667081"/>
    <w:rsid w:val="0066744A"/>
    <w:rsid w:val="00667C14"/>
    <w:rsid w:val="006708EC"/>
    <w:rsid w:val="00670942"/>
    <w:rsid w:val="00670BFE"/>
    <w:rsid w:val="0067119B"/>
    <w:rsid w:val="0067124F"/>
    <w:rsid w:val="00671FB7"/>
    <w:rsid w:val="0067422C"/>
    <w:rsid w:val="006742AA"/>
    <w:rsid w:val="00675281"/>
    <w:rsid w:val="0067593A"/>
    <w:rsid w:val="00675D0B"/>
    <w:rsid w:val="00676EF0"/>
    <w:rsid w:val="006772B6"/>
    <w:rsid w:val="00677CDE"/>
    <w:rsid w:val="00677F92"/>
    <w:rsid w:val="00680C95"/>
    <w:rsid w:val="00681755"/>
    <w:rsid w:val="00681801"/>
    <w:rsid w:val="006819CF"/>
    <w:rsid w:val="00682B63"/>
    <w:rsid w:val="00682B9C"/>
    <w:rsid w:val="00682DA8"/>
    <w:rsid w:val="0068306C"/>
    <w:rsid w:val="006838B7"/>
    <w:rsid w:val="006838F0"/>
    <w:rsid w:val="00683A49"/>
    <w:rsid w:val="006846F3"/>
    <w:rsid w:val="00684D54"/>
    <w:rsid w:val="00684ED3"/>
    <w:rsid w:val="00685496"/>
    <w:rsid w:val="00685A05"/>
    <w:rsid w:val="0068675D"/>
    <w:rsid w:val="00686A3A"/>
    <w:rsid w:val="00686D23"/>
    <w:rsid w:val="00687AD0"/>
    <w:rsid w:val="00690290"/>
    <w:rsid w:val="006903A8"/>
    <w:rsid w:val="00690742"/>
    <w:rsid w:val="006907F8"/>
    <w:rsid w:val="00690A87"/>
    <w:rsid w:val="00690DBB"/>
    <w:rsid w:val="00690FC0"/>
    <w:rsid w:val="00691068"/>
    <w:rsid w:val="00691434"/>
    <w:rsid w:val="00691862"/>
    <w:rsid w:val="0069228B"/>
    <w:rsid w:val="006926C9"/>
    <w:rsid w:val="006931F0"/>
    <w:rsid w:val="00693543"/>
    <w:rsid w:val="00693BB9"/>
    <w:rsid w:val="00694339"/>
    <w:rsid w:val="0069448E"/>
    <w:rsid w:val="00694A13"/>
    <w:rsid w:val="0069532E"/>
    <w:rsid w:val="00695486"/>
    <w:rsid w:val="00695EAC"/>
    <w:rsid w:val="0069630C"/>
    <w:rsid w:val="006967C6"/>
    <w:rsid w:val="006969C6"/>
    <w:rsid w:val="00696DBE"/>
    <w:rsid w:val="006970A1"/>
    <w:rsid w:val="0069752B"/>
    <w:rsid w:val="00697791"/>
    <w:rsid w:val="0069788F"/>
    <w:rsid w:val="006A0643"/>
    <w:rsid w:val="006A0D0C"/>
    <w:rsid w:val="006A0F44"/>
    <w:rsid w:val="006A1886"/>
    <w:rsid w:val="006A1C64"/>
    <w:rsid w:val="006A24A1"/>
    <w:rsid w:val="006A2682"/>
    <w:rsid w:val="006A284C"/>
    <w:rsid w:val="006A28D5"/>
    <w:rsid w:val="006A32D3"/>
    <w:rsid w:val="006A3311"/>
    <w:rsid w:val="006A3644"/>
    <w:rsid w:val="006A3815"/>
    <w:rsid w:val="006A3939"/>
    <w:rsid w:val="006A3A41"/>
    <w:rsid w:val="006A3CB4"/>
    <w:rsid w:val="006A3E64"/>
    <w:rsid w:val="006A405C"/>
    <w:rsid w:val="006A48B6"/>
    <w:rsid w:val="006A5310"/>
    <w:rsid w:val="006A5B2D"/>
    <w:rsid w:val="006A5C8A"/>
    <w:rsid w:val="006A5D01"/>
    <w:rsid w:val="006A6B41"/>
    <w:rsid w:val="006A6BD3"/>
    <w:rsid w:val="006A7479"/>
    <w:rsid w:val="006A74EA"/>
    <w:rsid w:val="006A7720"/>
    <w:rsid w:val="006A7FA3"/>
    <w:rsid w:val="006B085C"/>
    <w:rsid w:val="006B1577"/>
    <w:rsid w:val="006B1586"/>
    <w:rsid w:val="006B1A54"/>
    <w:rsid w:val="006B1BC6"/>
    <w:rsid w:val="006B2D4D"/>
    <w:rsid w:val="006B2EC5"/>
    <w:rsid w:val="006B33B1"/>
    <w:rsid w:val="006B3598"/>
    <w:rsid w:val="006B3649"/>
    <w:rsid w:val="006B3C31"/>
    <w:rsid w:val="006B63AC"/>
    <w:rsid w:val="006B69A5"/>
    <w:rsid w:val="006B7156"/>
    <w:rsid w:val="006B76E8"/>
    <w:rsid w:val="006B7782"/>
    <w:rsid w:val="006B7EB3"/>
    <w:rsid w:val="006C0007"/>
    <w:rsid w:val="006C041A"/>
    <w:rsid w:val="006C0440"/>
    <w:rsid w:val="006C0550"/>
    <w:rsid w:val="006C0592"/>
    <w:rsid w:val="006C0750"/>
    <w:rsid w:val="006C278E"/>
    <w:rsid w:val="006C2F3D"/>
    <w:rsid w:val="006C3ADF"/>
    <w:rsid w:val="006C4C74"/>
    <w:rsid w:val="006C4CC1"/>
    <w:rsid w:val="006C50E6"/>
    <w:rsid w:val="006C69A3"/>
    <w:rsid w:val="006C69A7"/>
    <w:rsid w:val="006C69FE"/>
    <w:rsid w:val="006C6E4D"/>
    <w:rsid w:val="006C7516"/>
    <w:rsid w:val="006C75AD"/>
    <w:rsid w:val="006C77CF"/>
    <w:rsid w:val="006C77FF"/>
    <w:rsid w:val="006C79DB"/>
    <w:rsid w:val="006C7A80"/>
    <w:rsid w:val="006C7B47"/>
    <w:rsid w:val="006C7FAE"/>
    <w:rsid w:val="006D009F"/>
    <w:rsid w:val="006D0215"/>
    <w:rsid w:val="006D0952"/>
    <w:rsid w:val="006D2D5C"/>
    <w:rsid w:val="006D3418"/>
    <w:rsid w:val="006D3450"/>
    <w:rsid w:val="006D377A"/>
    <w:rsid w:val="006D37F8"/>
    <w:rsid w:val="006D468B"/>
    <w:rsid w:val="006D4877"/>
    <w:rsid w:val="006D4931"/>
    <w:rsid w:val="006D4B59"/>
    <w:rsid w:val="006D4F52"/>
    <w:rsid w:val="006D4FDC"/>
    <w:rsid w:val="006D52EC"/>
    <w:rsid w:val="006D598A"/>
    <w:rsid w:val="006D7550"/>
    <w:rsid w:val="006D7BF3"/>
    <w:rsid w:val="006E0379"/>
    <w:rsid w:val="006E067F"/>
    <w:rsid w:val="006E069D"/>
    <w:rsid w:val="006E0B96"/>
    <w:rsid w:val="006E1197"/>
    <w:rsid w:val="006E12CE"/>
    <w:rsid w:val="006E1B7E"/>
    <w:rsid w:val="006E32C8"/>
    <w:rsid w:val="006E3C4F"/>
    <w:rsid w:val="006E3CE4"/>
    <w:rsid w:val="006E4863"/>
    <w:rsid w:val="006E493D"/>
    <w:rsid w:val="006E498C"/>
    <w:rsid w:val="006E4D8E"/>
    <w:rsid w:val="006E5A33"/>
    <w:rsid w:val="006E5C67"/>
    <w:rsid w:val="006E63D8"/>
    <w:rsid w:val="006E6521"/>
    <w:rsid w:val="006E6AF7"/>
    <w:rsid w:val="006E7278"/>
    <w:rsid w:val="006E795B"/>
    <w:rsid w:val="006F0421"/>
    <w:rsid w:val="006F0471"/>
    <w:rsid w:val="006F0912"/>
    <w:rsid w:val="006F106E"/>
    <w:rsid w:val="006F1F1E"/>
    <w:rsid w:val="006F2335"/>
    <w:rsid w:val="006F2A9B"/>
    <w:rsid w:val="006F342F"/>
    <w:rsid w:val="006F3606"/>
    <w:rsid w:val="006F3BFB"/>
    <w:rsid w:val="006F3CA4"/>
    <w:rsid w:val="006F40C3"/>
    <w:rsid w:val="006F421E"/>
    <w:rsid w:val="006F4345"/>
    <w:rsid w:val="006F43B6"/>
    <w:rsid w:val="006F45F8"/>
    <w:rsid w:val="006F488F"/>
    <w:rsid w:val="006F4A2E"/>
    <w:rsid w:val="006F52E3"/>
    <w:rsid w:val="006F5614"/>
    <w:rsid w:val="006F5CD4"/>
    <w:rsid w:val="006F60F4"/>
    <w:rsid w:val="006F6127"/>
    <w:rsid w:val="006F6252"/>
    <w:rsid w:val="006F6CA4"/>
    <w:rsid w:val="006F6F12"/>
    <w:rsid w:val="00700618"/>
    <w:rsid w:val="007009F2"/>
    <w:rsid w:val="00700B53"/>
    <w:rsid w:val="00700DAE"/>
    <w:rsid w:val="007018C2"/>
    <w:rsid w:val="00701C2E"/>
    <w:rsid w:val="00701CDC"/>
    <w:rsid w:val="00701F8C"/>
    <w:rsid w:val="007022C6"/>
    <w:rsid w:val="007025D5"/>
    <w:rsid w:val="00702AC2"/>
    <w:rsid w:val="00704CEB"/>
    <w:rsid w:val="00704D98"/>
    <w:rsid w:val="0070521C"/>
    <w:rsid w:val="00705425"/>
    <w:rsid w:val="0070565B"/>
    <w:rsid w:val="00705802"/>
    <w:rsid w:val="007059F4"/>
    <w:rsid w:val="00705B92"/>
    <w:rsid w:val="007064FD"/>
    <w:rsid w:val="00706ADB"/>
    <w:rsid w:val="00707850"/>
    <w:rsid w:val="00707AD5"/>
    <w:rsid w:val="00710784"/>
    <w:rsid w:val="00710793"/>
    <w:rsid w:val="00710A1E"/>
    <w:rsid w:val="007116BE"/>
    <w:rsid w:val="0071214F"/>
    <w:rsid w:val="007129DE"/>
    <w:rsid w:val="00712F31"/>
    <w:rsid w:val="00712F76"/>
    <w:rsid w:val="00713130"/>
    <w:rsid w:val="007136A0"/>
    <w:rsid w:val="00713964"/>
    <w:rsid w:val="007141E2"/>
    <w:rsid w:val="007147E1"/>
    <w:rsid w:val="007153A6"/>
    <w:rsid w:val="00715489"/>
    <w:rsid w:val="00715CA2"/>
    <w:rsid w:val="007161A3"/>
    <w:rsid w:val="007162DA"/>
    <w:rsid w:val="0071652B"/>
    <w:rsid w:val="0071659D"/>
    <w:rsid w:val="0071674B"/>
    <w:rsid w:val="007167A4"/>
    <w:rsid w:val="007167AE"/>
    <w:rsid w:val="00716C67"/>
    <w:rsid w:val="00716FAC"/>
    <w:rsid w:val="00717026"/>
    <w:rsid w:val="00717155"/>
    <w:rsid w:val="0071734E"/>
    <w:rsid w:val="007174B8"/>
    <w:rsid w:val="007209CE"/>
    <w:rsid w:val="00721057"/>
    <w:rsid w:val="007214E9"/>
    <w:rsid w:val="0072168B"/>
    <w:rsid w:val="00722E02"/>
    <w:rsid w:val="00722E72"/>
    <w:rsid w:val="007238CD"/>
    <w:rsid w:val="0072393A"/>
    <w:rsid w:val="00723F1B"/>
    <w:rsid w:val="007251E4"/>
    <w:rsid w:val="00725996"/>
    <w:rsid w:val="00725C72"/>
    <w:rsid w:val="0072643E"/>
    <w:rsid w:val="00726C38"/>
    <w:rsid w:val="00726DE0"/>
    <w:rsid w:val="007273EC"/>
    <w:rsid w:val="00727B96"/>
    <w:rsid w:val="00727BB2"/>
    <w:rsid w:val="00727BB6"/>
    <w:rsid w:val="00727FCE"/>
    <w:rsid w:val="0073001B"/>
    <w:rsid w:val="00730B33"/>
    <w:rsid w:val="00730CD2"/>
    <w:rsid w:val="00730E44"/>
    <w:rsid w:val="007311AF"/>
    <w:rsid w:val="007313BC"/>
    <w:rsid w:val="007314DE"/>
    <w:rsid w:val="00732956"/>
    <w:rsid w:val="00732999"/>
    <w:rsid w:val="00732B56"/>
    <w:rsid w:val="0073343A"/>
    <w:rsid w:val="00733C47"/>
    <w:rsid w:val="007343F5"/>
    <w:rsid w:val="007350AB"/>
    <w:rsid w:val="0073511F"/>
    <w:rsid w:val="00735D2A"/>
    <w:rsid w:val="00735E8E"/>
    <w:rsid w:val="00736410"/>
    <w:rsid w:val="00737689"/>
    <w:rsid w:val="007377CE"/>
    <w:rsid w:val="00737861"/>
    <w:rsid w:val="0074079F"/>
    <w:rsid w:val="007412F3"/>
    <w:rsid w:val="0074147E"/>
    <w:rsid w:val="00741669"/>
    <w:rsid w:val="0074168C"/>
    <w:rsid w:val="007418CF"/>
    <w:rsid w:val="00741E61"/>
    <w:rsid w:val="007420A5"/>
    <w:rsid w:val="007432E6"/>
    <w:rsid w:val="00743405"/>
    <w:rsid w:val="007442F6"/>
    <w:rsid w:val="00744626"/>
    <w:rsid w:val="00744D85"/>
    <w:rsid w:val="00745F6A"/>
    <w:rsid w:val="007464B4"/>
    <w:rsid w:val="0074736D"/>
    <w:rsid w:val="0074737A"/>
    <w:rsid w:val="00750023"/>
    <w:rsid w:val="00750833"/>
    <w:rsid w:val="00750B88"/>
    <w:rsid w:val="00750EF2"/>
    <w:rsid w:val="00750FFE"/>
    <w:rsid w:val="00751D0B"/>
    <w:rsid w:val="00751DD4"/>
    <w:rsid w:val="0075247E"/>
    <w:rsid w:val="00752B8A"/>
    <w:rsid w:val="00753710"/>
    <w:rsid w:val="007537B2"/>
    <w:rsid w:val="007537F3"/>
    <w:rsid w:val="00753BFD"/>
    <w:rsid w:val="00753C79"/>
    <w:rsid w:val="0075481A"/>
    <w:rsid w:val="00754A2D"/>
    <w:rsid w:val="00754A70"/>
    <w:rsid w:val="00755262"/>
    <w:rsid w:val="00755724"/>
    <w:rsid w:val="0075592E"/>
    <w:rsid w:val="00755FCA"/>
    <w:rsid w:val="007561AA"/>
    <w:rsid w:val="007563FE"/>
    <w:rsid w:val="0075663A"/>
    <w:rsid w:val="00756739"/>
    <w:rsid w:val="007568CE"/>
    <w:rsid w:val="007577E1"/>
    <w:rsid w:val="0075787D"/>
    <w:rsid w:val="00757B18"/>
    <w:rsid w:val="00760171"/>
    <w:rsid w:val="0076031F"/>
    <w:rsid w:val="00760370"/>
    <w:rsid w:val="00760425"/>
    <w:rsid w:val="007604AB"/>
    <w:rsid w:val="007608E8"/>
    <w:rsid w:val="00760F92"/>
    <w:rsid w:val="0076157A"/>
    <w:rsid w:val="007615C1"/>
    <w:rsid w:val="007620DD"/>
    <w:rsid w:val="007624D0"/>
    <w:rsid w:val="00762B63"/>
    <w:rsid w:val="00764256"/>
    <w:rsid w:val="007646BC"/>
    <w:rsid w:val="0076488A"/>
    <w:rsid w:val="00764AF2"/>
    <w:rsid w:val="00764F11"/>
    <w:rsid w:val="00765067"/>
    <w:rsid w:val="007652B3"/>
    <w:rsid w:val="00765F83"/>
    <w:rsid w:val="0076659C"/>
    <w:rsid w:val="0076660E"/>
    <w:rsid w:val="00766EA7"/>
    <w:rsid w:val="00766F6D"/>
    <w:rsid w:val="0076725C"/>
    <w:rsid w:val="00767344"/>
    <w:rsid w:val="00767CC9"/>
    <w:rsid w:val="00767F93"/>
    <w:rsid w:val="007700FC"/>
    <w:rsid w:val="00770457"/>
    <w:rsid w:val="007718F2"/>
    <w:rsid w:val="00771D2E"/>
    <w:rsid w:val="00772A4C"/>
    <w:rsid w:val="00772C2B"/>
    <w:rsid w:val="00772D09"/>
    <w:rsid w:val="007735F6"/>
    <w:rsid w:val="00773E26"/>
    <w:rsid w:val="00773ECE"/>
    <w:rsid w:val="007747C7"/>
    <w:rsid w:val="00775599"/>
    <w:rsid w:val="007758B5"/>
    <w:rsid w:val="00775A7C"/>
    <w:rsid w:val="00775B41"/>
    <w:rsid w:val="00776230"/>
    <w:rsid w:val="007762BF"/>
    <w:rsid w:val="007762E6"/>
    <w:rsid w:val="00776957"/>
    <w:rsid w:val="00776AAC"/>
    <w:rsid w:val="00776B15"/>
    <w:rsid w:val="007774C2"/>
    <w:rsid w:val="00780141"/>
    <w:rsid w:val="00780316"/>
    <w:rsid w:val="00780857"/>
    <w:rsid w:val="007818B9"/>
    <w:rsid w:val="0078192B"/>
    <w:rsid w:val="00782C29"/>
    <w:rsid w:val="00782F9E"/>
    <w:rsid w:val="007834A2"/>
    <w:rsid w:val="0078366B"/>
    <w:rsid w:val="00783F1F"/>
    <w:rsid w:val="00783F71"/>
    <w:rsid w:val="00784430"/>
    <w:rsid w:val="0078486B"/>
    <w:rsid w:val="00785481"/>
    <w:rsid w:val="0078571F"/>
    <w:rsid w:val="007862D9"/>
    <w:rsid w:val="0078639C"/>
    <w:rsid w:val="00786CAB"/>
    <w:rsid w:val="00786D0A"/>
    <w:rsid w:val="00786DBE"/>
    <w:rsid w:val="00787735"/>
    <w:rsid w:val="00787DB2"/>
    <w:rsid w:val="00787F87"/>
    <w:rsid w:val="007900A6"/>
    <w:rsid w:val="007902A0"/>
    <w:rsid w:val="00790541"/>
    <w:rsid w:val="007905B3"/>
    <w:rsid w:val="007906A9"/>
    <w:rsid w:val="007908AD"/>
    <w:rsid w:val="00790D82"/>
    <w:rsid w:val="00790DBB"/>
    <w:rsid w:val="007914EF"/>
    <w:rsid w:val="0079156E"/>
    <w:rsid w:val="0079186A"/>
    <w:rsid w:val="00791ED8"/>
    <w:rsid w:val="00792430"/>
    <w:rsid w:val="00792532"/>
    <w:rsid w:val="007926D1"/>
    <w:rsid w:val="00792D8C"/>
    <w:rsid w:val="00792DAC"/>
    <w:rsid w:val="0079322E"/>
    <w:rsid w:val="00793A0B"/>
    <w:rsid w:val="00793BCB"/>
    <w:rsid w:val="007941E6"/>
    <w:rsid w:val="007942E2"/>
    <w:rsid w:val="007949E0"/>
    <w:rsid w:val="00795511"/>
    <w:rsid w:val="007957B7"/>
    <w:rsid w:val="00795BB6"/>
    <w:rsid w:val="00796071"/>
    <w:rsid w:val="007960DB"/>
    <w:rsid w:val="007968A5"/>
    <w:rsid w:val="00796A0E"/>
    <w:rsid w:val="007970A1"/>
    <w:rsid w:val="0079717D"/>
    <w:rsid w:val="0079739F"/>
    <w:rsid w:val="00797870"/>
    <w:rsid w:val="00797DF4"/>
    <w:rsid w:val="007A0370"/>
    <w:rsid w:val="007A05EE"/>
    <w:rsid w:val="007A0CAC"/>
    <w:rsid w:val="007A0F57"/>
    <w:rsid w:val="007A0FBE"/>
    <w:rsid w:val="007A132B"/>
    <w:rsid w:val="007A1D36"/>
    <w:rsid w:val="007A1DFA"/>
    <w:rsid w:val="007A2591"/>
    <w:rsid w:val="007A2936"/>
    <w:rsid w:val="007A3149"/>
    <w:rsid w:val="007A3506"/>
    <w:rsid w:val="007A4780"/>
    <w:rsid w:val="007A66E9"/>
    <w:rsid w:val="007A69F9"/>
    <w:rsid w:val="007A736E"/>
    <w:rsid w:val="007A73DA"/>
    <w:rsid w:val="007A7645"/>
    <w:rsid w:val="007A7CFB"/>
    <w:rsid w:val="007A7D6C"/>
    <w:rsid w:val="007A7D72"/>
    <w:rsid w:val="007B0124"/>
    <w:rsid w:val="007B018B"/>
    <w:rsid w:val="007B055C"/>
    <w:rsid w:val="007B0A82"/>
    <w:rsid w:val="007B0FBC"/>
    <w:rsid w:val="007B101D"/>
    <w:rsid w:val="007B1DB1"/>
    <w:rsid w:val="007B1E8A"/>
    <w:rsid w:val="007B2E43"/>
    <w:rsid w:val="007B2E75"/>
    <w:rsid w:val="007B34BF"/>
    <w:rsid w:val="007B3F8D"/>
    <w:rsid w:val="007B4144"/>
    <w:rsid w:val="007B4DD0"/>
    <w:rsid w:val="007B5523"/>
    <w:rsid w:val="007B5644"/>
    <w:rsid w:val="007B585B"/>
    <w:rsid w:val="007B611B"/>
    <w:rsid w:val="007B6C3E"/>
    <w:rsid w:val="007B6FBC"/>
    <w:rsid w:val="007B7BDD"/>
    <w:rsid w:val="007B7F31"/>
    <w:rsid w:val="007C00C9"/>
    <w:rsid w:val="007C0D7D"/>
    <w:rsid w:val="007C159D"/>
    <w:rsid w:val="007C187F"/>
    <w:rsid w:val="007C1D1E"/>
    <w:rsid w:val="007C266E"/>
    <w:rsid w:val="007C290B"/>
    <w:rsid w:val="007C33A7"/>
    <w:rsid w:val="007C373E"/>
    <w:rsid w:val="007C3974"/>
    <w:rsid w:val="007C3CEC"/>
    <w:rsid w:val="007C3F30"/>
    <w:rsid w:val="007C4174"/>
    <w:rsid w:val="007C427C"/>
    <w:rsid w:val="007C4A69"/>
    <w:rsid w:val="007C67E5"/>
    <w:rsid w:val="007C6881"/>
    <w:rsid w:val="007C7700"/>
    <w:rsid w:val="007C7DE2"/>
    <w:rsid w:val="007D0BE4"/>
    <w:rsid w:val="007D0ED3"/>
    <w:rsid w:val="007D1079"/>
    <w:rsid w:val="007D16E1"/>
    <w:rsid w:val="007D1F53"/>
    <w:rsid w:val="007D2102"/>
    <w:rsid w:val="007D244E"/>
    <w:rsid w:val="007D2BAF"/>
    <w:rsid w:val="007D2F36"/>
    <w:rsid w:val="007D3CE0"/>
    <w:rsid w:val="007D4300"/>
    <w:rsid w:val="007D43C7"/>
    <w:rsid w:val="007D443C"/>
    <w:rsid w:val="007D44FD"/>
    <w:rsid w:val="007D458D"/>
    <w:rsid w:val="007D4D4A"/>
    <w:rsid w:val="007D4E5B"/>
    <w:rsid w:val="007D4FAB"/>
    <w:rsid w:val="007D5857"/>
    <w:rsid w:val="007D5E02"/>
    <w:rsid w:val="007D60CA"/>
    <w:rsid w:val="007D628A"/>
    <w:rsid w:val="007D69CC"/>
    <w:rsid w:val="007D6D2A"/>
    <w:rsid w:val="007E0357"/>
    <w:rsid w:val="007E0373"/>
    <w:rsid w:val="007E03A0"/>
    <w:rsid w:val="007E0509"/>
    <w:rsid w:val="007E0928"/>
    <w:rsid w:val="007E0A44"/>
    <w:rsid w:val="007E1382"/>
    <w:rsid w:val="007E1450"/>
    <w:rsid w:val="007E1FBE"/>
    <w:rsid w:val="007E221E"/>
    <w:rsid w:val="007E291F"/>
    <w:rsid w:val="007E2D77"/>
    <w:rsid w:val="007E2DE0"/>
    <w:rsid w:val="007E318E"/>
    <w:rsid w:val="007E38D2"/>
    <w:rsid w:val="007E3D0E"/>
    <w:rsid w:val="007E4769"/>
    <w:rsid w:val="007E489E"/>
    <w:rsid w:val="007E4A78"/>
    <w:rsid w:val="007E4AFF"/>
    <w:rsid w:val="007E5081"/>
    <w:rsid w:val="007E5AB3"/>
    <w:rsid w:val="007E5FC0"/>
    <w:rsid w:val="007E68A5"/>
    <w:rsid w:val="007E76F3"/>
    <w:rsid w:val="007E77C0"/>
    <w:rsid w:val="007E7F8D"/>
    <w:rsid w:val="007F0428"/>
    <w:rsid w:val="007F098C"/>
    <w:rsid w:val="007F0A4D"/>
    <w:rsid w:val="007F0BC8"/>
    <w:rsid w:val="007F1ED4"/>
    <w:rsid w:val="007F1EE4"/>
    <w:rsid w:val="007F1F67"/>
    <w:rsid w:val="007F31F9"/>
    <w:rsid w:val="007F325A"/>
    <w:rsid w:val="007F32F7"/>
    <w:rsid w:val="007F34BA"/>
    <w:rsid w:val="007F35F6"/>
    <w:rsid w:val="007F38B0"/>
    <w:rsid w:val="007F3992"/>
    <w:rsid w:val="007F3B76"/>
    <w:rsid w:val="007F3F19"/>
    <w:rsid w:val="007F46CA"/>
    <w:rsid w:val="007F49CC"/>
    <w:rsid w:val="007F4A21"/>
    <w:rsid w:val="007F4BC5"/>
    <w:rsid w:val="007F4C47"/>
    <w:rsid w:val="007F4FF8"/>
    <w:rsid w:val="007F516D"/>
    <w:rsid w:val="007F58A8"/>
    <w:rsid w:val="007F6B66"/>
    <w:rsid w:val="007F6DFC"/>
    <w:rsid w:val="007F6F94"/>
    <w:rsid w:val="007F75F7"/>
    <w:rsid w:val="007F7E19"/>
    <w:rsid w:val="00800589"/>
    <w:rsid w:val="0080095F"/>
    <w:rsid w:val="00801F08"/>
    <w:rsid w:val="00802144"/>
    <w:rsid w:val="008027FA"/>
    <w:rsid w:val="008030C1"/>
    <w:rsid w:val="00803186"/>
    <w:rsid w:val="00803A0F"/>
    <w:rsid w:val="00804262"/>
    <w:rsid w:val="00804395"/>
    <w:rsid w:val="00804F77"/>
    <w:rsid w:val="00805099"/>
    <w:rsid w:val="00805F94"/>
    <w:rsid w:val="008062F5"/>
    <w:rsid w:val="0080679B"/>
    <w:rsid w:val="0080732C"/>
    <w:rsid w:val="0080739A"/>
    <w:rsid w:val="008079BC"/>
    <w:rsid w:val="0081063B"/>
    <w:rsid w:val="00810B2E"/>
    <w:rsid w:val="00810DC6"/>
    <w:rsid w:val="008118A3"/>
    <w:rsid w:val="00811C5F"/>
    <w:rsid w:val="00811D97"/>
    <w:rsid w:val="00811DAF"/>
    <w:rsid w:val="008141AE"/>
    <w:rsid w:val="00815250"/>
    <w:rsid w:val="00815B64"/>
    <w:rsid w:val="008161A0"/>
    <w:rsid w:val="0081633D"/>
    <w:rsid w:val="00817223"/>
    <w:rsid w:val="00817430"/>
    <w:rsid w:val="00817458"/>
    <w:rsid w:val="00817D63"/>
    <w:rsid w:val="008200D0"/>
    <w:rsid w:val="008204BB"/>
    <w:rsid w:val="0082188C"/>
    <w:rsid w:val="00821E63"/>
    <w:rsid w:val="0082222D"/>
    <w:rsid w:val="008222EE"/>
    <w:rsid w:val="00822D1B"/>
    <w:rsid w:val="00823A53"/>
    <w:rsid w:val="00823B7F"/>
    <w:rsid w:val="00823C1A"/>
    <w:rsid w:val="00824072"/>
    <w:rsid w:val="008241CB"/>
    <w:rsid w:val="008249F1"/>
    <w:rsid w:val="00824E86"/>
    <w:rsid w:val="00825300"/>
    <w:rsid w:val="008257E7"/>
    <w:rsid w:val="008257EB"/>
    <w:rsid w:val="00826B64"/>
    <w:rsid w:val="008305E0"/>
    <w:rsid w:val="008309E5"/>
    <w:rsid w:val="008310C0"/>
    <w:rsid w:val="008315FF"/>
    <w:rsid w:val="00831D33"/>
    <w:rsid w:val="00832217"/>
    <w:rsid w:val="00832406"/>
    <w:rsid w:val="00832E67"/>
    <w:rsid w:val="00832F19"/>
    <w:rsid w:val="00833107"/>
    <w:rsid w:val="00833281"/>
    <w:rsid w:val="00833701"/>
    <w:rsid w:val="008348C4"/>
    <w:rsid w:val="00834B5F"/>
    <w:rsid w:val="00834CC7"/>
    <w:rsid w:val="00834ECA"/>
    <w:rsid w:val="008351D1"/>
    <w:rsid w:val="008355E8"/>
    <w:rsid w:val="00835986"/>
    <w:rsid w:val="00835F25"/>
    <w:rsid w:val="00836A00"/>
    <w:rsid w:val="00836AED"/>
    <w:rsid w:val="00837109"/>
    <w:rsid w:val="00837B0C"/>
    <w:rsid w:val="00837E67"/>
    <w:rsid w:val="008403D8"/>
    <w:rsid w:val="008417A7"/>
    <w:rsid w:val="008417FC"/>
    <w:rsid w:val="00841F83"/>
    <w:rsid w:val="008424A7"/>
    <w:rsid w:val="008426EF"/>
    <w:rsid w:val="00842959"/>
    <w:rsid w:val="008438DC"/>
    <w:rsid w:val="00843A66"/>
    <w:rsid w:val="00843D7C"/>
    <w:rsid w:val="00844124"/>
    <w:rsid w:val="00844137"/>
    <w:rsid w:val="008445AE"/>
    <w:rsid w:val="00844D73"/>
    <w:rsid w:val="0084505D"/>
    <w:rsid w:val="00845211"/>
    <w:rsid w:val="008459FA"/>
    <w:rsid w:val="008470EF"/>
    <w:rsid w:val="00847C1C"/>
    <w:rsid w:val="0085010A"/>
    <w:rsid w:val="008504B2"/>
    <w:rsid w:val="00850739"/>
    <w:rsid w:val="00850873"/>
    <w:rsid w:val="008509E1"/>
    <w:rsid w:val="00851EB9"/>
    <w:rsid w:val="00852606"/>
    <w:rsid w:val="00852A6E"/>
    <w:rsid w:val="00852A83"/>
    <w:rsid w:val="00852B78"/>
    <w:rsid w:val="00852DB7"/>
    <w:rsid w:val="00852ECD"/>
    <w:rsid w:val="00852FE3"/>
    <w:rsid w:val="008538E7"/>
    <w:rsid w:val="008541F0"/>
    <w:rsid w:val="008542D0"/>
    <w:rsid w:val="008558DD"/>
    <w:rsid w:val="00855ECE"/>
    <w:rsid w:val="0085678E"/>
    <w:rsid w:val="00856E20"/>
    <w:rsid w:val="00856F67"/>
    <w:rsid w:val="00857546"/>
    <w:rsid w:val="008579EC"/>
    <w:rsid w:val="00857BBA"/>
    <w:rsid w:val="00861003"/>
    <w:rsid w:val="008613A0"/>
    <w:rsid w:val="0086209B"/>
    <w:rsid w:val="00863816"/>
    <w:rsid w:val="00864713"/>
    <w:rsid w:val="00864DA5"/>
    <w:rsid w:val="008653AD"/>
    <w:rsid w:val="008655C1"/>
    <w:rsid w:val="00865D25"/>
    <w:rsid w:val="00866242"/>
    <w:rsid w:val="008667BD"/>
    <w:rsid w:val="00866B8E"/>
    <w:rsid w:val="00866E7B"/>
    <w:rsid w:val="0086766B"/>
    <w:rsid w:val="00867988"/>
    <w:rsid w:val="008702D0"/>
    <w:rsid w:val="00870567"/>
    <w:rsid w:val="00870A2F"/>
    <w:rsid w:val="00871054"/>
    <w:rsid w:val="008724BE"/>
    <w:rsid w:val="00872575"/>
    <w:rsid w:val="00872E6E"/>
    <w:rsid w:val="00873A41"/>
    <w:rsid w:val="00873C40"/>
    <w:rsid w:val="00874082"/>
    <w:rsid w:val="00874B0C"/>
    <w:rsid w:val="00875B57"/>
    <w:rsid w:val="00877AA1"/>
    <w:rsid w:val="00877DD7"/>
    <w:rsid w:val="0088001C"/>
    <w:rsid w:val="00880F77"/>
    <w:rsid w:val="008819C2"/>
    <w:rsid w:val="0088252A"/>
    <w:rsid w:val="00882669"/>
    <w:rsid w:val="00882D3D"/>
    <w:rsid w:val="00882F13"/>
    <w:rsid w:val="008831F4"/>
    <w:rsid w:val="008834F0"/>
    <w:rsid w:val="008838A1"/>
    <w:rsid w:val="00883EFE"/>
    <w:rsid w:val="0088536C"/>
    <w:rsid w:val="00885680"/>
    <w:rsid w:val="0088594E"/>
    <w:rsid w:val="00885F7E"/>
    <w:rsid w:val="0088649E"/>
    <w:rsid w:val="00886C2D"/>
    <w:rsid w:val="00886D65"/>
    <w:rsid w:val="00886E60"/>
    <w:rsid w:val="008874D7"/>
    <w:rsid w:val="00887602"/>
    <w:rsid w:val="00887D38"/>
    <w:rsid w:val="00890E27"/>
    <w:rsid w:val="008910A8"/>
    <w:rsid w:val="00891DB1"/>
    <w:rsid w:val="0089205A"/>
    <w:rsid w:val="00892625"/>
    <w:rsid w:val="00892EEC"/>
    <w:rsid w:val="008939CE"/>
    <w:rsid w:val="00893AE5"/>
    <w:rsid w:val="0089433F"/>
    <w:rsid w:val="008943BF"/>
    <w:rsid w:val="0089493D"/>
    <w:rsid w:val="00895290"/>
    <w:rsid w:val="0089589D"/>
    <w:rsid w:val="00895EE9"/>
    <w:rsid w:val="00896146"/>
    <w:rsid w:val="008962EC"/>
    <w:rsid w:val="0089647B"/>
    <w:rsid w:val="00896B8E"/>
    <w:rsid w:val="00896C1E"/>
    <w:rsid w:val="00896EB3"/>
    <w:rsid w:val="008A0633"/>
    <w:rsid w:val="008A0A67"/>
    <w:rsid w:val="008A16F5"/>
    <w:rsid w:val="008A181E"/>
    <w:rsid w:val="008A2956"/>
    <w:rsid w:val="008A2C2B"/>
    <w:rsid w:val="008A2E99"/>
    <w:rsid w:val="008A33DE"/>
    <w:rsid w:val="008A3BC1"/>
    <w:rsid w:val="008A3F4E"/>
    <w:rsid w:val="008A4FC4"/>
    <w:rsid w:val="008A5E5F"/>
    <w:rsid w:val="008A5FFA"/>
    <w:rsid w:val="008A60F3"/>
    <w:rsid w:val="008A6189"/>
    <w:rsid w:val="008A64CB"/>
    <w:rsid w:val="008A655E"/>
    <w:rsid w:val="008A6FF3"/>
    <w:rsid w:val="008A711B"/>
    <w:rsid w:val="008A77DD"/>
    <w:rsid w:val="008A7EB5"/>
    <w:rsid w:val="008A7EF8"/>
    <w:rsid w:val="008B041A"/>
    <w:rsid w:val="008B0AF5"/>
    <w:rsid w:val="008B0EE6"/>
    <w:rsid w:val="008B104C"/>
    <w:rsid w:val="008B2090"/>
    <w:rsid w:val="008B24FA"/>
    <w:rsid w:val="008B2812"/>
    <w:rsid w:val="008B2ED8"/>
    <w:rsid w:val="008B3190"/>
    <w:rsid w:val="008B3259"/>
    <w:rsid w:val="008B3942"/>
    <w:rsid w:val="008B3E1F"/>
    <w:rsid w:val="008B3E7A"/>
    <w:rsid w:val="008B4511"/>
    <w:rsid w:val="008B4674"/>
    <w:rsid w:val="008B4734"/>
    <w:rsid w:val="008B4878"/>
    <w:rsid w:val="008B48B0"/>
    <w:rsid w:val="008B4F4F"/>
    <w:rsid w:val="008B52A5"/>
    <w:rsid w:val="008B5AE8"/>
    <w:rsid w:val="008B5EBB"/>
    <w:rsid w:val="008B775A"/>
    <w:rsid w:val="008B7D7A"/>
    <w:rsid w:val="008C0045"/>
    <w:rsid w:val="008C085A"/>
    <w:rsid w:val="008C221E"/>
    <w:rsid w:val="008C23FA"/>
    <w:rsid w:val="008C2928"/>
    <w:rsid w:val="008C3BAD"/>
    <w:rsid w:val="008C3EF1"/>
    <w:rsid w:val="008C410D"/>
    <w:rsid w:val="008C4A7D"/>
    <w:rsid w:val="008C4AEA"/>
    <w:rsid w:val="008C51A1"/>
    <w:rsid w:val="008C5279"/>
    <w:rsid w:val="008C70E7"/>
    <w:rsid w:val="008C72F2"/>
    <w:rsid w:val="008C7FCD"/>
    <w:rsid w:val="008D0589"/>
    <w:rsid w:val="008D09C4"/>
    <w:rsid w:val="008D0DDF"/>
    <w:rsid w:val="008D1073"/>
    <w:rsid w:val="008D12F9"/>
    <w:rsid w:val="008D1799"/>
    <w:rsid w:val="008D1B5F"/>
    <w:rsid w:val="008D1C9B"/>
    <w:rsid w:val="008D1CE4"/>
    <w:rsid w:val="008D1E67"/>
    <w:rsid w:val="008D22C3"/>
    <w:rsid w:val="008D2F03"/>
    <w:rsid w:val="008D30AA"/>
    <w:rsid w:val="008D3166"/>
    <w:rsid w:val="008D386F"/>
    <w:rsid w:val="008D44CA"/>
    <w:rsid w:val="008D44DB"/>
    <w:rsid w:val="008D47DD"/>
    <w:rsid w:val="008D4A81"/>
    <w:rsid w:val="008D4B62"/>
    <w:rsid w:val="008D5071"/>
    <w:rsid w:val="008D61C8"/>
    <w:rsid w:val="008D66EE"/>
    <w:rsid w:val="008D6A65"/>
    <w:rsid w:val="008D6DA6"/>
    <w:rsid w:val="008E0321"/>
    <w:rsid w:val="008E047E"/>
    <w:rsid w:val="008E075F"/>
    <w:rsid w:val="008E1656"/>
    <w:rsid w:val="008E1C9A"/>
    <w:rsid w:val="008E204A"/>
    <w:rsid w:val="008E22E7"/>
    <w:rsid w:val="008E2627"/>
    <w:rsid w:val="008E266B"/>
    <w:rsid w:val="008E2F8F"/>
    <w:rsid w:val="008E3EB2"/>
    <w:rsid w:val="008E4162"/>
    <w:rsid w:val="008E479E"/>
    <w:rsid w:val="008E5707"/>
    <w:rsid w:val="008E5799"/>
    <w:rsid w:val="008E5D76"/>
    <w:rsid w:val="008E5E40"/>
    <w:rsid w:val="008E6910"/>
    <w:rsid w:val="008E7037"/>
    <w:rsid w:val="008E770C"/>
    <w:rsid w:val="008F0422"/>
    <w:rsid w:val="008F0E0A"/>
    <w:rsid w:val="008F107C"/>
    <w:rsid w:val="008F182C"/>
    <w:rsid w:val="008F189C"/>
    <w:rsid w:val="008F1A8A"/>
    <w:rsid w:val="008F1B71"/>
    <w:rsid w:val="008F1D4F"/>
    <w:rsid w:val="008F216A"/>
    <w:rsid w:val="008F2235"/>
    <w:rsid w:val="008F2379"/>
    <w:rsid w:val="008F2566"/>
    <w:rsid w:val="008F3C8D"/>
    <w:rsid w:val="008F4DE8"/>
    <w:rsid w:val="008F5196"/>
    <w:rsid w:val="008F5361"/>
    <w:rsid w:val="008F5381"/>
    <w:rsid w:val="008F5C9A"/>
    <w:rsid w:val="008F6306"/>
    <w:rsid w:val="008F64C4"/>
    <w:rsid w:val="008F6DE9"/>
    <w:rsid w:val="008F738D"/>
    <w:rsid w:val="008F7CAA"/>
    <w:rsid w:val="008F7FD2"/>
    <w:rsid w:val="008F7FDD"/>
    <w:rsid w:val="0090007C"/>
    <w:rsid w:val="00900637"/>
    <w:rsid w:val="00900A51"/>
    <w:rsid w:val="00900CBB"/>
    <w:rsid w:val="00901226"/>
    <w:rsid w:val="0090128E"/>
    <w:rsid w:val="009018D1"/>
    <w:rsid w:val="0090199D"/>
    <w:rsid w:val="00901A20"/>
    <w:rsid w:val="00901C5D"/>
    <w:rsid w:val="009033DA"/>
    <w:rsid w:val="00904555"/>
    <w:rsid w:val="00905562"/>
    <w:rsid w:val="009059F1"/>
    <w:rsid w:val="0090639A"/>
    <w:rsid w:val="00907080"/>
    <w:rsid w:val="00907158"/>
    <w:rsid w:val="009077C1"/>
    <w:rsid w:val="00907CCA"/>
    <w:rsid w:val="00907D36"/>
    <w:rsid w:val="00907ED0"/>
    <w:rsid w:val="00907EF1"/>
    <w:rsid w:val="009112EC"/>
    <w:rsid w:val="00912601"/>
    <w:rsid w:val="00912FAE"/>
    <w:rsid w:val="00913427"/>
    <w:rsid w:val="009134BE"/>
    <w:rsid w:val="009135E7"/>
    <w:rsid w:val="00913639"/>
    <w:rsid w:val="0091374D"/>
    <w:rsid w:val="00913874"/>
    <w:rsid w:val="00913905"/>
    <w:rsid w:val="0091396A"/>
    <w:rsid w:val="00914ABE"/>
    <w:rsid w:val="009154C4"/>
    <w:rsid w:val="00915C77"/>
    <w:rsid w:val="00915EDC"/>
    <w:rsid w:val="009160A2"/>
    <w:rsid w:val="009165EB"/>
    <w:rsid w:val="00917709"/>
    <w:rsid w:val="00917D1B"/>
    <w:rsid w:val="009201F2"/>
    <w:rsid w:val="00920591"/>
    <w:rsid w:val="00920C7B"/>
    <w:rsid w:val="009217A4"/>
    <w:rsid w:val="00921D05"/>
    <w:rsid w:val="00921D1D"/>
    <w:rsid w:val="0092301A"/>
    <w:rsid w:val="00923D0A"/>
    <w:rsid w:val="009247D7"/>
    <w:rsid w:val="009251B8"/>
    <w:rsid w:val="009252B7"/>
    <w:rsid w:val="0092591B"/>
    <w:rsid w:val="00926157"/>
    <w:rsid w:val="0092660E"/>
    <w:rsid w:val="009268CC"/>
    <w:rsid w:val="009269C8"/>
    <w:rsid w:val="009269D3"/>
    <w:rsid w:val="00926BEF"/>
    <w:rsid w:val="00926E74"/>
    <w:rsid w:val="00926EBE"/>
    <w:rsid w:val="00927044"/>
    <w:rsid w:val="00927469"/>
    <w:rsid w:val="009274BF"/>
    <w:rsid w:val="0092782B"/>
    <w:rsid w:val="0093011C"/>
    <w:rsid w:val="00930438"/>
    <w:rsid w:val="00930A2B"/>
    <w:rsid w:val="00930C8B"/>
    <w:rsid w:val="00930E86"/>
    <w:rsid w:val="00930F51"/>
    <w:rsid w:val="00932008"/>
    <w:rsid w:val="00932299"/>
    <w:rsid w:val="0093231E"/>
    <w:rsid w:val="00932726"/>
    <w:rsid w:val="00932A95"/>
    <w:rsid w:val="00932C0E"/>
    <w:rsid w:val="00933434"/>
    <w:rsid w:val="00933899"/>
    <w:rsid w:val="009338F6"/>
    <w:rsid w:val="00933994"/>
    <w:rsid w:val="00933D4B"/>
    <w:rsid w:val="00933E86"/>
    <w:rsid w:val="00934387"/>
    <w:rsid w:val="009345DD"/>
    <w:rsid w:val="00934C61"/>
    <w:rsid w:val="009353E7"/>
    <w:rsid w:val="00935525"/>
    <w:rsid w:val="009355A7"/>
    <w:rsid w:val="00935D32"/>
    <w:rsid w:val="00935EA7"/>
    <w:rsid w:val="0093657F"/>
    <w:rsid w:val="00936AAE"/>
    <w:rsid w:val="00936F6E"/>
    <w:rsid w:val="009373AD"/>
    <w:rsid w:val="00937690"/>
    <w:rsid w:val="00937739"/>
    <w:rsid w:val="00937846"/>
    <w:rsid w:val="009401EB"/>
    <w:rsid w:val="009401FB"/>
    <w:rsid w:val="0094024B"/>
    <w:rsid w:val="00940300"/>
    <w:rsid w:val="0094037E"/>
    <w:rsid w:val="00940C5D"/>
    <w:rsid w:val="00940F8A"/>
    <w:rsid w:val="00941B49"/>
    <w:rsid w:val="00942D19"/>
    <w:rsid w:val="00943153"/>
    <w:rsid w:val="009435BA"/>
    <w:rsid w:val="009443E8"/>
    <w:rsid w:val="00944C7A"/>
    <w:rsid w:val="0094502E"/>
    <w:rsid w:val="009452B0"/>
    <w:rsid w:val="009456B7"/>
    <w:rsid w:val="00945861"/>
    <w:rsid w:val="00946372"/>
    <w:rsid w:val="009469D6"/>
    <w:rsid w:val="00946B4B"/>
    <w:rsid w:val="009471DA"/>
    <w:rsid w:val="0094737F"/>
    <w:rsid w:val="00947427"/>
    <w:rsid w:val="0095004C"/>
    <w:rsid w:val="00951061"/>
    <w:rsid w:val="00951143"/>
    <w:rsid w:val="009519C1"/>
    <w:rsid w:val="00951DF1"/>
    <w:rsid w:val="00952002"/>
    <w:rsid w:val="009521D4"/>
    <w:rsid w:val="009524F1"/>
    <w:rsid w:val="00952538"/>
    <w:rsid w:val="009535FA"/>
    <w:rsid w:val="00953705"/>
    <w:rsid w:val="00953932"/>
    <w:rsid w:val="00953B37"/>
    <w:rsid w:val="00954144"/>
    <w:rsid w:val="00954829"/>
    <w:rsid w:val="00954948"/>
    <w:rsid w:val="00955966"/>
    <w:rsid w:val="00956092"/>
    <w:rsid w:val="0095655A"/>
    <w:rsid w:val="009568C6"/>
    <w:rsid w:val="0095691E"/>
    <w:rsid w:val="00956CC0"/>
    <w:rsid w:val="0095717E"/>
    <w:rsid w:val="00957520"/>
    <w:rsid w:val="0096005C"/>
    <w:rsid w:val="0096017E"/>
    <w:rsid w:val="009602AC"/>
    <w:rsid w:val="0096057D"/>
    <w:rsid w:val="009605F9"/>
    <w:rsid w:val="00961FFC"/>
    <w:rsid w:val="009624AE"/>
    <w:rsid w:val="00962D53"/>
    <w:rsid w:val="009632F0"/>
    <w:rsid w:val="009633B5"/>
    <w:rsid w:val="009633C6"/>
    <w:rsid w:val="00963423"/>
    <w:rsid w:val="009645E8"/>
    <w:rsid w:val="00964699"/>
    <w:rsid w:val="00964B62"/>
    <w:rsid w:val="00964C26"/>
    <w:rsid w:val="00964C37"/>
    <w:rsid w:val="00964E03"/>
    <w:rsid w:val="0096511F"/>
    <w:rsid w:val="00965D8C"/>
    <w:rsid w:val="00965FF5"/>
    <w:rsid w:val="0096727E"/>
    <w:rsid w:val="009672AE"/>
    <w:rsid w:val="00967F19"/>
    <w:rsid w:val="00970A4D"/>
    <w:rsid w:val="009714CB"/>
    <w:rsid w:val="009720C2"/>
    <w:rsid w:val="009726C7"/>
    <w:rsid w:val="009726F7"/>
    <w:rsid w:val="00972F81"/>
    <w:rsid w:val="00973160"/>
    <w:rsid w:val="0097360A"/>
    <w:rsid w:val="00973A37"/>
    <w:rsid w:val="00973DFA"/>
    <w:rsid w:val="00974783"/>
    <w:rsid w:val="00974804"/>
    <w:rsid w:val="00975065"/>
    <w:rsid w:val="0097563B"/>
    <w:rsid w:val="0097659C"/>
    <w:rsid w:val="009767BB"/>
    <w:rsid w:val="00976C84"/>
    <w:rsid w:val="00976E15"/>
    <w:rsid w:val="009778D3"/>
    <w:rsid w:val="009778DE"/>
    <w:rsid w:val="00977B8C"/>
    <w:rsid w:val="00977F39"/>
    <w:rsid w:val="00980CC8"/>
    <w:rsid w:val="00981533"/>
    <w:rsid w:val="00981C63"/>
    <w:rsid w:val="00981DF3"/>
    <w:rsid w:val="00982286"/>
    <w:rsid w:val="009824F9"/>
    <w:rsid w:val="009828B0"/>
    <w:rsid w:val="00983683"/>
    <w:rsid w:val="00983E3F"/>
    <w:rsid w:val="00983F1F"/>
    <w:rsid w:val="00984088"/>
    <w:rsid w:val="0098431F"/>
    <w:rsid w:val="00984DC3"/>
    <w:rsid w:val="00984DF5"/>
    <w:rsid w:val="00985068"/>
    <w:rsid w:val="009850EE"/>
    <w:rsid w:val="00985586"/>
    <w:rsid w:val="009856AF"/>
    <w:rsid w:val="009858E7"/>
    <w:rsid w:val="00985C91"/>
    <w:rsid w:val="0098621C"/>
    <w:rsid w:val="00986521"/>
    <w:rsid w:val="00986C6B"/>
    <w:rsid w:val="00987288"/>
    <w:rsid w:val="00987674"/>
    <w:rsid w:val="00987D28"/>
    <w:rsid w:val="00987DF0"/>
    <w:rsid w:val="0099043F"/>
    <w:rsid w:val="00990550"/>
    <w:rsid w:val="009908A3"/>
    <w:rsid w:val="0099142A"/>
    <w:rsid w:val="00991E45"/>
    <w:rsid w:val="0099204F"/>
    <w:rsid w:val="00992170"/>
    <w:rsid w:val="009921F4"/>
    <w:rsid w:val="00992278"/>
    <w:rsid w:val="0099256E"/>
    <w:rsid w:val="00992951"/>
    <w:rsid w:val="009929BC"/>
    <w:rsid w:val="00992F74"/>
    <w:rsid w:val="00994548"/>
    <w:rsid w:val="009947D9"/>
    <w:rsid w:val="00995386"/>
    <w:rsid w:val="0099685D"/>
    <w:rsid w:val="00997ABC"/>
    <w:rsid w:val="00997C48"/>
    <w:rsid w:val="009A037A"/>
    <w:rsid w:val="009A060E"/>
    <w:rsid w:val="009A173E"/>
    <w:rsid w:val="009A1F02"/>
    <w:rsid w:val="009A1FBF"/>
    <w:rsid w:val="009A2383"/>
    <w:rsid w:val="009A2763"/>
    <w:rsid w:val="009A2CE9"/>
    <w:rsid w:val="009A3ED5"/>
    <w:rsid w:val="009A4226"/>
    <w:rsid w:val="009A44EE"/>
    <w:rsid w:val="009A467F"/>
    <w:rsid w:val="009A5431"/>
    <w:rsid w:val="009A58A2"/>
    <w:rsid w:val="009A5F9F"/>
    <w:rsid w:val="009A6AE1"/>
    <w:rsid w:val="009A70FD"/>
    <w:rsid w:val="009A7DD9"/>
    <w:rsid w:val="009B04C3"/>
    <w:rsid w:val="009B0529"/>
    <w:rsid w:val="009B065D"/>
    <w:rsid w:val="009B07EF"/>
    <w:rsid w:val="009B08A7"/>
    <w:rsid w:val="009B09A4"/>
    <w:rsid w:val="009B117A"/>
    <w:rsid w:val="009B1585"/>
    <w:rsid w:val="009B1DD1"/>
    <w:rsid w:val="009B1E2D"/>
    <w:rsid w:val="009B1FFC"/>
    <w:rsid w:val="009B233F"/>
    <w:rsid w:val="009B2754"/>
    <w:rsid w:val="009B297A"/>
    <w:rsid w:val="009B2A65"/>
    <w:rsid w:val="009B2C6A"/>
    <w:rsid w:val="009B3D8C"/>
    <w:rsid w:val="009B4CD8"/>
    <w:rsid w:val="009B4E54"/>
    <w:rsid w:val="009B5E12"/>
    <w:rsid w:val="009B5F68"/>
    <w:rsid w:val="009B7605"/>
    <w:rsid w:val="009B7D1C"/>
    <w:rsid w:val="009C001C"/>
    <w:rsid w:val="009C02FD"/>
    <w:rsid w:val="009C0AEA"/>
    <w:rsid w:val="009C0E29"/>
    <w:rsid w:val="009C0F10"/>
    <w:rsid w:val="009C1908"/>
    <w:rsid w:val="009C1A24"/>
    <w:rsid w:val="009C2B56"/>
    <w:rsid w:val="009C2D64"/>
    <w:rsid w:val="009C3D3D"/>
    <w:rsid w:val="009C5EBE"/>
    <w:rsid w:val="009C653C"/>
    <w:rsid w:val="009C69E8"/>
    <w:rsid w:val="009C6D18"/>
    <w:rsid w:val="009C6F9C"/>
    <w:rsid w:val="009C726E"/>
    <w:rsid w:val="009C75BB"/>
    <w:rsid w:val="009C7B8B"/>
    <w:rsid w:val="009C7E5D"/>
    <w:rsid w:val="009D137F"/>
    <w:rsid w:val="009D1390"/>
    <w:rsid w:val="009D162B"/>
    <w:rsid w:val="009D1B21"/>
    <w:rsid w:val="009D2453"/>
    <w:rsid w:val="009D28CD"/>
    <w:rsid w:val="009D2C49"/>
    <w:rsid w:val="009D3153"/>
    <w:rsid w:val="009D46AF"/>
    <w:rsid w:val="009D50B1"/>
    <w:rsid w:val="009D5628"/>
    <w:rsid w:val="009D5A26"/>
    <w:rsid w:val="009D5AFD"/>
    <w:rsid w:val="009D5C94"/>
    <w:rsid w:val="009D6A2C"/>
    <w:rsid w:val="009D6D27"/>
    <w:rsid w:val="009D711A"/>
    <w:rsid w:val="009D75A6"/>
    <w:rsid w:val="009D7798"/>
    <w:rsid w:val="009D7BC5"/>
    <w:rsid w:val="009E102B"/>
    <w:rsid w:val="009E1925"/>
    <w:rsid w:val="009E1C61"/>
    <w:rsid w:val="009E1CE2"/>
    <w:rsid w:val="009E1D2A"/>
    <w:rsid w:val="009E294D"/>
    <w:rsid w:val="009E311B"/>
    <w:rsid w:val="009E31F4"/>
    <w:rsid w:val="009E3472"/>
    <w:rsid w:val="009E377F"/>
    <w:rsid w:val="009E3ACA"/>
    <w:rsid w:val="009E4318"/>
    <w:rsid w:val="009E49CD"/>
    <w:rsid w:val="009E5532"/>
    <w:rsid w:val="009E59F7"/>
    <w:rsid w:val="009E6169"/>
    <w:rsid w:val="009E7EBD"/>
    <w:rsid w:val="009F05E5"/>
    <w:rsid w:val="009F0B52"/>
    <w:rsid w:val="009F111E"/>
    <w:rsid w:val="009F13B1"/>
    <w:rsid w:val="009F1408"/>
    <w:rsid w:val="009F158C"/>
    <w:rsid w:val="009F18E2"/>
    <w:rsid w:val="009F1A9F"/>
    <w:rsid w:val="009F29FC"/>
    <w:rsid w:val="009F3605"/>
    <w:rsid w:val="009F39D2"/>
    <w:rsid w:val="009F3D76"/>
    <w:rsid w:val="009F4453"/>
    <w:rsid w:val="009F453C"/>
    <w:rsid w:val="009F467F"/>
    <w:rsid w:val="009F4D7E"/>
    <w:rsid w:val="009F4FC9"/>
    <w:rsid w:val="009F556D"/>
    <w:rsid w:val="009F5852"/>
    <w:rsid w:val="009F67CF"/>
    <w:rsid w:val="009F6B3B"/>
    <w:rsid w:val="009F7837"/>
    <w:rsid w:val="009F7A28"/>
    <w:rsid w:val="00A009BC"/>
    <w:rsid w:val="00A01752"/>
    <w:rsid w:val="00A029E4"/>
    <w:rsid w:val="00A02A05"/>
    <w:rsid w:val="00A031A3"/>
    <w:rsid w:val="00A03816"/>
    <w:rsid w:val="00A03CBB"/>
    <w:rsid w:val="00A03D6F"/>
    <w:rsid w:val="00A0402D"/>
    <w:rsid w:val="00A0473F"/>
    <w:rsid w:val="00A05258"/>
    <w:rsid w:val="00A053A0"/>
    <w:rsid w:val="00A05623"/>
    <w:rsid w:val="00A0572B"/>
    <w:rsid w:val="00A073D5"/>
    <w:rsid w:val="00A0773A"/>
    <w:rsid w:val="00A10462"/>
    <w:rsid w:val="00A10E69"/>
    <w:rsid w:val="00A118D6"/>
    <w:rsid w:val="00A11A87"/>
    <w:rsid w:val="00A11D1E"/>
    <w:rsid w:val="00A12407"/>
    <w:rsid w:val="00A16C36"/>
    <w:rsid w:val="00A16C59"/>
    <w:rsid w:val="00A170F4"/>
    <w:rsid w:val="00A203E9"/>
    <w:rsid w:val="00A20458"/>
    <w:rsid w:val="00A20F04"/>
    <w:rsid w:val="00A21118"/>
    <w:rsid w:val="00A2113B"/>
    <w:rsid w:val="00A22572"/>
    <w:rsid w:val="00A22878"/>
    <w:rsid w:val="00A22BE3"/>
    <w:rsid w:val="00A23364"/>
    <w:rsid w:val="00A236E3"/>
    <w:rsid w:val="00A23A80"/>
    <w:rsid w:val="00A23A92"/>
    <w:rsid w:val="00A23AC6"/>
    <w:rsid w:val="00A23B16"/>
    <w:rsid w:val="00A23E98"/>
    <w:rsid w:val="00A24277"/>
    <w:rsid w:val="00A2497C"/>
    <w:rsid w:val="00A24C8D"/>
    <w:rsid w:val="00A26278"/>
    <w:rsid w:val="00A2640C"/>
    <w:rsid w:val="00A26C97"/>
    <w:rsid w:val="00A26FD8"/>
    <w:rsid w:val="00A274C6"/>
    <w:rsid w:val="00A2759E"/>
    <w:rsid w:val="00A27763"/>
    <w:rsid w:val="00A27D43"/>
    <w:rsid w:val="00A30727"/>
    <w:rsid w:val="00A3077F"/>
    <w:rsid w:val="00A30A49"/>
    <w:rsid w:val="00A30FDE"/>
    <w:rsid w:val="00A310DA"/>
    <w:rsid w:val="00A31426"/>
    <w:rsid w:val="00A31858"/>
    <w:rsid w:val="00A3187E"/>
    <w:rsid w:val="00A318A6"/>
    <w:rsid w:val="00A31DDD"/>
    <w:rsid w:val="00A3201A"/>
    <w:rsid w:val="00A323DD"/>
    <w:rsid w:val="00A3288B"/>
    <w:rsid w:val="00A328FC"/>
    <w:rsid w:val="00A33C4D"/>
    <w:rsid w:val="00A34212"/>
    <w:rsid w:val="00A34B21"/>
    <w:rsid w:val="00A34E19"/>
    <w:rsid w:val="00A34EB1"/>
    <w:rsid w:val="00A34F21"/>
    <w:rsid w:val="00A3511B"/>
    <w:rsid w:val="00A351D4"/>
    <w:rsid w:val="00A35370"/>
    <w:rsid w:val="00A35384"/>
    <w:rsid w:val="00A35C27"/>
    <w:rsid w:val="00A36EA4"/>
    <w:rsid w:val="00A37107"/>
    <w:rsid w:val="00A37687"/>
    <w:rsid w:val="00A409B2"/>
    <w:rsid w:val="00A40AB8"/>
    <w:rsid w:val="00A41601"/>
    <w:rsid w:val="00A419EC"/>
    <w:rsid w:val="00A41B12"/>
    <w:rsid w:val="00A41E0C"/>
    <w:rsid w:val="00A42327"/>
    <w:rsid w:val="00A42B39"/>
    <w:rsid w:val="00A42F45"/>
    <w:rsid w:val="00A43E44"/>
    <w:rsid w:val="00A4421F"/>
    <w:rsid w:val="00A44828"/>
    <w:rsid w:val="00A44987"/>
    <w:rsid w:val="00A4549B"/>
    <w:rsid w:val="00A4579C"/>
    <w:rsid w:val="00A45902"/>
    <w:rsid w:val="00A45BE6"/>
    <w:rsid w:val="00A461BF"/>
    <w:rsid w:val="00A469AE"/>
    <w:rsid w:val="00A46BBA"/>
    <w:rsid w:val="00A4733D"/>
    <w:rsid w:val="00A50BA0"/>
    <w:rsid w:val="00A50E6A"/>
    <w:rsid w:val="00A50E7B"/>
    <w:rsid w:val="00A5102A"/>
    <w:rsid w:val="00A51AF3"/>
    <w:rsid w:val="00A51D8D"/>
    <w:rsid w:val="00A51DF1"/>
    <w:rsid w:val="00A52461"/>
    <w:rsid w:val="00A5249E"/>
    <w:rsid w:val="00A525B0"/>
    <w:rsid w:val="00A52742"/>
    <w:rsid w:val="00A52D00"/>
    <w:rsid w:val="00A53AA5"/>
    <w:rsid w:val="00A53BE2"/>
    <w:rsid w:val="00A53FBA"/>
    <w:rsid w:val="00A543A9"/>
    <w:rsid w:val="00A55F96"/>
    <w:rsid w:val="00A561AD"/>
    <w:rsid w:val="00A561E2"/>
    <w:rsid w:val="00A56677"/>
    <w:rsid w:val="00A5690C"/>
    <w:rsid w:val="00A56E37"/>
    <w:rsid w:val="00A57547"/>
    <w:rsid w:val="00A575A1"/>
    <w:rsid w:val="00A575AD"/>
    <w:rsid w:val="00A57AC1"/>
    <w:rsid w:val="00A57E08"/>
    <w:rsid w:val="00A57F1C"/>
    <w:rsid w:val="00A60046"/>
    <w:rsid w:val="00A60840"/>
    <w:rsid w:val="00A60904"/>
    <w:rsid w:val="00A61833"/>
    <w:rsid w:val="00A61A5F"/>
    <w:rsid w:val="00A62301"/>
    <w:rsid w:val="00A62734"/>
    <w:rsid w:val="00A62C22"/>
    <w:rsid w:val="00A630C2"/>
    <w:rsid w:val="00A63167"/>
    <w:rsid w:val="00A631D3"/>
    <w:rsid w:val="00A63A4C"/>
    <w:rsid w:val="00A63C7A"/>
    <w:rsid w:val="00A63DCF"/>
    <w:rsid w:val="00A642F2"/>
    <w:rsid w:val="00A64BDC"/>
    <w:rsid w:val="00A6539E"/>
    <w:rsid w:val="00A654AD"/>
    <w:rsid w:val="00A655EB"/>
    <w:rsid w:val="00A65E6C"/>
    <w:rsid w:val="00A665BF"/>
    <w:rsid w:val="00A6684A"/>
    <w:rsid w:val="00A66AC8"/>
    <w:rsid w:val="00A66C35"/>
    <w:rsid w:val="00A67719"/>
    <w:rsid w:val="00A700DF"/>
    <w:rsid w:val="00A703CC"/>
    <w:rsid w:val="00A7054A"/>
    <w:rsid w:val="00A70FB7"/>
    <w:rsid w:val="00A713D0"/>
    <w:rsid w:val="00A716FF"/>
    <w:rsid w:val="00A7182E"/>
    <w:rsid w:val="00A725AF"/>
    <w:rsid w:val="00A72F13"/>
    <w:rsid w:val="00A730AD"/>
    <w:rsid w:val="00A74411"/>
    <w:rsid w:val="00A74543"/>
    <w:rsid w:val="00A749B9"/>
    <w:rsid w:val="00A74B3F"/>
    <w:rsid w:val="00A74C71"/>
    <w:rsid w:val="00A75059"/>
    <w:rsid w:val="00A7514C"/>
    <w:rsid w:val="00A75828"/>
    <w:rsid w:val="00A7589D"/>
    <w:rsid w:val="00A759AB"/>
    <w:rsid w:val="00A75A53"/>
    <w:rsid w:val="00A75EA6"/>
    <w:rsid w:val="00A75EC8"/>
    <w:rsid w:val="00A766AC"/>
    <w:rsid w:val="00A77513"/>
    <w:rsid w:val="00A7782C"/>
    <w:rsid w:val="00A7790B"/>
    <w:rsid w:val="00A80158"/>
    <w:rsid w:val="00A80B20"/>
    <w:rsid w:val="00A80F30"/>
    <w:rsid w:val="00A817E9"/>
    <w:rsid w:val="00A8255B"/>
    <w:rsid w:val="00A83580"/>
    <w:rsid w:val="00A83716"/>
    <w:rsid w:val="00A83C5D"/>
    <w:rsid w:val="00A83DE3"/>
    <w:rsid w:val="00A83F55"/>
    <w:rsid w:val="00A842A3"/>
    <w:rsid w:val="00A85EE2"/>
    <w:rsid w:val="00A85F4A"/>
    <w:rsid w:val="00A86A5D"/>
    <w:rsid w:val="00A87CE3"/>
    <w:rsid w:val="00A87D48"/>
    <w:rsid w:val="00A9064A"/>
    <w:rsid w:val="00A907B7"/>
    <w:rsid w:val="00A9134E"/>
    <w:rsid w:val="00A914D6"/>
    <w:rsid w:val="00A9184E"/>
    <w:rsid w:val="00A923A8"/>
    <w:rsid w:val="00A926AF"/>
    <w:rsid w:val="00A93369"/>
    <w:rsid w:val="00A9359C"/>
    <w:rsid w:val="00A93A74"/>
    <w:rsid w:val="00A94294"/>
    <w:rsid w:val="00A94ADF"/>
    <w:rsid w:val="00A94D57"/>
    <w:rsid w:val="00A9539E"/>
    <w:rsid w:val="00A95F49"/>
    <w:rsid w:val="00A9602C"/>
    <w:rsid w:val="00A96E31"/>
    <w:rsid w:val="00A97242"/>
    <w:rsid w:val="00A979F8"/>
    <w:rsid w:val="00A97FF2"/>
    <w:rsid w:val="00AA0736"/>
    <w:rsid w:val="00AA0FE7"/>
    <w:rsid w:val="00AA1067"/>
    <w:rsid w:val="00AA11F2"/>
    <w:rsid w:val="00AA12C2"/>
    <w:rsid w:val="00AA135F"/>
    <w:rsid w:val="00AA1F5B"/>
    <w:rsid w:val="00AA24E0"/>
    <w:rsid w:val="00AA2813"/>
    <w:rsid w:val="00AA2FF1"/>
    <w:rsid w:val="00AA379B"/>
    <w:rsid w:val="00AA5105"/>
    <w:rsid w:val="00AA53B4"/>
    <w:rsid w:val="00AA5B1E"/>
    <w:rsid w:val="00AA603A"/>
    <w:rsid w:val="00AA64C6"/>
    <w:rsid w:val="00AA6B9C"/>
    <w:rsid w:val="00AA6E5D"/>
    <w:rsid w:val="00AA7151"/>
    <w:rsid w:val="00AA7B65"/>
    <w:rsid w:val="00AA7CB2"/>
    <w:rsid w:val="00AB0514"/>
    <w:rsid w:val="00AB0703"/>
    <w:rsid w:val="00AB0D51"/>
    <w:rsid w:val="00AB0DEE"/>
    <w:rsid w:val="00AB19F8"/>
    <w:rsid w:val="00AB1B2A"/>
    <w:rsid w:val="00AB1B5D"/>
    <w:rsid w:val="00AB2138"/>
    <w:rsid w:val="00AB2CBE"/>
    <w:rsid w:val="00AB3006"/>
    <w:rsid w:val="00AB34C2"/>
    <w:rsid w:val="00AB353D"/>
    <w:rsid w:val="00AB38D3"/>
    <w:rsid w:val="00AB3C33"/>
    <w:rsid w:val="00AB41FF"/>
    <w:rsid w:val="00AB480B"/>
    <w:rsid w:val="00AB4A93"/>
    <w:rsid w:val="00AB4BFF"/>
    <w:rsid w:val="00AB4C57"/>
    <w:rsid w:val="00AB5104"/>
    <w:rsid w:val="00AB5119"/>
    <w:rsid w:val="00AB5506"/>
    <w:rsid w:val="00AB5C54"/>
    <w:rsid w:val="00AB6AD9"/>
    <w:rsid w:val="00AB6F3B"/>
    <w:rsid w:val="00AB724C"/>
    <w:rsid w:val="00AC00A1"/>
    <w:rsid w:val="00AC0A6F"/>
    <w:rsid w:val="00AC0E8E"/>
    <w:rsid w:val="00AC171A"/>
    <w:rsid w:val="00AC20F8"/>
    <w:rsid w:val="00AC2758"/>
    <w:rsid w:val="00AC2A7A"/>
    <w:rsid w:val="00AC2F43"/>
    <w:rsid w:val="00AC32DF"/>
    <w:rsid w:val="00AC3E11"/>
    <w:rsid w:val="00AC4289"/>
    <w:rsid w:val="00AC4305"/>
    <w:rsid w:val="00AC439C"/>
    <w:rsid w:val="00AC46D3"/>
    <w:rsid w:val="00AC48B5"/>
    <w:rsid w:val="00AC4E1A"/>
    <w:rsid w:val="00AC5EB2"/>
    <w:rsid w:val="00AC6886"/>
    <w:rsid w:val="00AC6FAC"/>
    <w:rsid w:val="00AC726F"/>
    <w:rsid w:val="00AC7D8B"/>
    <w:rsid w:val="00AD0CEF"/>
    <w:rsid w:val="00AD0D1E"/>
    <w:rsid w:val="00AD0D5E"/>
    <w:rsid w:val="00AD0F15"/>
    <w:rsid w:val="00AD1548"/>
    <w:rsid w:val="00AD19D1"/>
    <w:rsid w:val="00AD1DB8"/>
    <w:rsid w:val="00AD1EE9"/>
    <w:rsid w:val="00AD2718"/>
    <w:rsid w:val="00AD2738"/>
    <w:rsid w:val="00AD2B5D"/>
    <w:rsid w:val="00AD3F10"/>
    <w:rsid w:val="00AD40ED"/>
    <w:rsid w:val="00AD4576"/>
    <w:rsid w:val="00AD5390"/>
    <w:rsid w:val="00AD5516"/>
    <w:rsid w:val="00AD5C47"/>
    <w:rsid w:val="00AD6686"/>
    <w:rsid w:val="00AD681A"/>
    <w:rsid w:val="00AD7D45"/>
    <w:rsid w:val="00AE0457"/>
    <w:rsid w:val="00AE1851"/>
    <w:rsid w:val="00AE2935"/>
    <w:rsid w:val="00AE2ECE"/>
    <w:rsid w:val="00AE335F"/>
    <w:rsid w:val="00AE39D0"/>
    <w:rsid w:val="00AE3D9A"/>
    <w:rsid w:val="00AE41E0"/>
    <w:rsid w:val="00AE5968"/>
    <w:rsid w:val="00AE5CAB"/>
    <w:rsid w:val="00AE5F1E"/>
    <w:rsid w:val="00AE65A3"/>
    <w:rsid w:val="00AE6736"/>
    <w:rsid w:val="00AE7C18"/>
    <w:rsid w:val="00AE7F79"/>
    <w:rsid w:val="00AF08AE"/>
    <w:rsid w:val="00AF0F25"/>
    <w:rsid w:val="00AF1246"/>
    <w:rsid w:val="00AF1934"/>
    <w:rsid w:val="00AF1BBF"/>
    <w:rsid w:val="00AF1F86"/>
    <w:rsid w:val="00AF25F3"/>
    <w:rsid w:val="00AF3672"/>
    <w:rsid w:val="00AF3D73"/>
    <w:rsid w:val="00AF41F9"/>
    <w:rsid w:val="00AF4BF3"/>
    <w:rsid w:val="00AF4CF8"/>
    <w:rsid w:val="00AF4D86"/>
    <w:rsid w:val="00AF4DEB"/>
    <w:rsid w:val="00AF5468"/>
    <w:rsid w:val="00AF567F"/>
    <w:rsid w:val="00AF579F"/>
    <w:rsid w:val="00AF6E9D"/>
    <w:rsid w:val="00AF6F72"/>
    <w:rsid w:val="00AF7206"/>
    <w:rsid w:val="00AF7EEF"/>
    <w:rsid w:val="00AF7F71"/>
    <w:rsid w:val="00B005EF"/>
    <w:rsid w:val="00B00DFF"/>
    <w:rsid w:val="00B0191B"/>
    <w:rsid w:val="00B01A40"/>
    <w:rsid w:val="00B0299B"/>
    <w:rsid w:val="00B02E69"/>
    <w:rsid w:val="00B03032"/>
    <w:rsid w:val="00B03041"/>
    <w:rsid w:val="00B0342F"/>
    <w:rsid w:val="00B037FE"/>
    <w:rsid w:val="00B03867"/>
    <w:rsid w:val="00B03A24"/>
    <w:rsid w:val="00B03F8E"/>
    <w:rsid w:val="00B04478"/>
    <w:rsid w:val="00B045CB"/>
    <w:rsid w:val="00B0496D"/>
    <w:rsid w:val="00B054AD"/>
    <w:rsid w:val="00B0551A"/>
    <w:rsid w:val="00B05B69"/>
    <w:rsid w:val="00B06233"/>
    <w:rsid w:val="00B06476"/>
    <w:rsid w:val="00B06652"/>
    <w:rsid w:val="00B0670E"/>
    <w:rsid w:val="00B06ACA"/>
    <w:rsid w:val="00B075E9"/>
    <w:rsid w:val="00B077CD"/>
    <w:rsid w:val="00B07808"/>
    <w:rsid w:val="00B10A55"/>
    <w:rsid w:val="00B10D2F"/>
    <w:rsid w:val="00B11B1B"/>
    <w:rsid w:val="00B11E96"/>
    <w:rsid w:val="00B12288"/>
    <w:rsid w:val="00B1322F"/>
    <w:rsid w:val="00B13367"/>
    <w:rsid w:val="00B13661"/>
    <w:rsid w:val="00B141B0"/>
    <w:rsid w:val="00B142E8"/>
    <w:rsid w:val="00B14470"/>
    <w:rsid w:val="00B144B4"/>
    <w:rsid w:val="00B14888"/>
    <w:rsid w:val="00B149A9"/>
    <w:rsid w:val="00B14A07"/>
    <w:rsid w:val="00B14F1D"/>
    <w:rsid w:val="00B1534A"/>
    <w:rsid w:val="00B15F03"/>
    <w:rsid w:val="00B161D4"/>
    <w:rsid w:val="00B16933"/>
    <w:rsid w:val="00B1700C"/>
    <w:rsid w:val="00B171FC"/>
    <w:rsid w:val="00B17F7C"/>
    <w:rsid w:val="00B2037B"/>
    <w:rsid w:val="00B208C6"/>
    <w:rsid w:val="00B20A2D"/>
    <w:rsid w:val="00B20B36"/>
    <w:rsid w:val="00B210A5"/>
    <w:rsid w:val="00B21213"/>
    <w:rsid w:val="00B212E7"/>
    <w:rsid w:val="00B216B4"/>
    <w:rsid w:val="00B2193A"/>
    <w:rsid w:val="00B22A37"/>
    <w:rsid w:val="00B22CA6"/>
    <w:rsid w:val="00B23360"/>
    <w:rsid w:val="00B2358C"/>
    <w:rsid w:val="00B2472F"/>
    <w:rsid w:val="00B2474D"/>
    <w:rsid w:val="00B2504A"/>
    <w:rsid w:val="00B25F88"/>
    <w:rsid w:val="00B26CEE"/>
    <w:rsid w:val="00B277E0"/>
    <w:rsid w:val="00B27826"/>
    <w:rsid w:val="00B27A41"/>
    <w:rsid w:val="00B30499"/>
    <w:rsid w:val="00B31460"/>
    <w:rsid w:val="00B31F6E"/>
    <w:rsid w:val="00B321C5"/>
    <w:rsid w:val="00B333DC"/>
    <w:rsid w:val="00B3363E"/>
    <w:rsid w:val="00B33E43"/>
    <w:rsid w:val="00B34AA1"/>
    <w:rsid w:val="00B3539F"/>
    <w:rsid w:val="00B354A0"/>
    <w:rsid w:val="00B36154"/>
    <w:rsid w:val="00B36347"/>
    <w:rsid w:val="00B36CD1"/>
    <w:rsid w:val="00B377C9"/>
    <w:rsid w:val="00B4091F"/>
    <w:rsid w:val="00B40BFC"/>
    <w:rsid w:val="00B40C93"/>
    <w:rsid w:val="00B4103E"/>
    <w:rsid w:val="00B41AFC"/>
    <w:rsid w:val="00B41BE1"/>
    <w:rsid w:val="00B41C76"/>
    <w:rsid w:val="00B42296"/>
    <w:rsid w:val="00B428CE"/>
    <w:rsid w:val="00B43246"/>
    <w:rsid w:val="00B44D8F"/>
    <w:rsid w:val="00B4502E"/>
    <w:rsid w:val="00B45809"/>
    <w:rsid w:val="00B46010"/>
    <w:rsid w:val="00B460A8"/>
    <w:rsid w:val="00B464F6"/>
    <w:rsid w:val="00B46914"/>
    <w:rsid w:val="00B46F21"/>
    <w:rsid w:val="00B4741E"/>
    <w:rsid w:val="00B4753D"/>
    <w:rsid w:val="00B478A2"/>
    <w:rsid w:val="00B47A41"/>
    <w:rsid w:val="00B47AE0"/>
    <w:rsid w:val="00B5008E"/>
    <w:rsid w:val="00B509FB"/>
    <w:rsid w:val="00B50EAE"/>
    <w:rsid w:val="00B521BA"/>
    <w:rsid w:val="00B52377"/>
    <w:rsid w:val="00B528C5"/>
    <w:rsid w:val="00B5317E"/>
    <w:rsid w:val="00B5419C"/>
    <w:rsid w:val="00B542B1"/>
    <w:rsid w:val="00B5530F"/>
    <w:rsid w:val="00B556CB"/>
    <w:rsid w:val="00B56158"/>
    <w:rsid w:val="00B5632A"/>
    <w:rsid w:val="00B56491"/>
    <w:rsid w:val="00B56997"/>
    <w:rsid w:val="00B56D74"/>
    <w:rsid w:val="00B56E4F"/>
    <w:rsid w:val="00B5735A"/>
    <w:rsid w:val="00B5788A"/>
    <w:rsid w:val="00B60218"/>
    <w:rsid w:val="00B60DC7"/>
    <w:rsid w:val="00B61A67"/>
    <w:rsid w:val="00B61B98"/>
    <w:rsid w:val="00B61F58"/>
    <w:rsid w:val="00B622A2"/>
    <w:rsid w:val="00B62CE9"/>
    <w:rsid w:val="00B63148"/>
    <w:rsid w:val="00B63456"/>
    <w:rsid w:val="00B63841"/>
    <w:rsid w:val="00B6534D"/>
    <w:rsid w:val="00B659B4"/>
    <w:rsid w:val="00B65B74"/>
    <w:rsid w:val="00B66039"/>
    <w:rsid w:val="00B6611E"/>
    <w:rsid w:val="00B661F4"/>
    <w:rsid w:val="00B66AA4"/>
    <w:rsid w:val="00B67F7E"/>
    <w:rsid w:val="00B70D42"/>
    <w:rsid w:val="00B711BF"/>
    <w:rsid w:val="00B7199C"/>
    <w:rsid w:val="00B71A98"/>
    <w:rsid w:val="00B71AAC"/>
    <w:rsid w:val="00B71E84"/>
    <w:rsid w:val="00B72400"/>
    <w:rsid w:val="00B730A7"/>
    <w:rsid w:val="00B7315B"/>
    <w:rsid w:val="00B7486B"/>
    <w:rsid w:val="00B761CF"/>
    <w:rsid w:val="00B76ADE"/>
    <w:rsid w:val="00B76C02"/>
    <w:rsid w:val="00B76E3D"/>
    <w:rsid w:val="00B76F9A"/>
    <w:rsid w:val="00B7721E"/>
    <w:rsid w:val="00B7737C"/>
    <w:rsid w:val="00B77761"/>
    <w:rsid w:val="00B77AC0"/>
    <w:rsid w:val="00B80926"/>
    <w:rsid w:val="00B809E7"/>
    <w:rsid w:val="00B80A6B"/>
    <w:rsid w:val="00B80CA0"/>
    <w:rsid w:val="00B811C6"/>
    <w:rsid w:val="00B812D6"/>
    <w:rsid w:val="00B81578"/>
    <w:rsid w:val="00B81748"/>
    <w:rsid w:val="00B8199A"/>
    <w:rsid w:val="00B81E60"/>
    <w:rsid w:val="00B81F4B"/>
    <w:rsid w:val="00B820EB"/>
    <w:rsid w:val="00B822D5"/>
    <w:rsid w:val="00B823ED"/>
    <w:rsid w:val="00B829BA"/>
    <w:rsid w:val="00B82B35"/>
    <w:rsid w:val="00B83105"/>
    <w:rsid w:val="00B83C0A"/>
    <w:rsid w:val="00B84067"/>
    <w:rsid w:val="00B840FF"/>
    <w:rsid w:val="00B8413B"/>
    <w:rsid w:val="00B843A1"/>
    <w:rsid w:val="00B8466C"/>
    <w:rsid w:val="00B85250"/>
    <w:rsid w:val="00B859D0"/>
    <w:rsid w:val="00B85ADE"/>
    <w:rsid w:val="00B85F9C"/>
    <w:rsid w:val="00B861E7"/>
    <w:rsid w:val="00B86B58"/>
    <w:rsid w:val="00B87A48"/>
    <w:rsid w:val="00B87C36"/>
    <w:rsid w:val="00B906B4"/>
    <w:rsid w:val="00B90850"/>
    <w:rsid w:val="00B911FB"/>
    <w:rsid w:val="00B91D6D"/>
    <w:rsid w:val="00B922CC"/>
    <w:rsid w:val="00B92F8E"/>
    <w:rsid w:val="00B9343D"/>
    <w:rsid w:val="00B939E5"/>
    <w:rsid w:val="00B93B56"/>
    <w:rsid w:val="00B93F22"/>
    <w:rsid w:val="00B95023"/>
    <w:rsid w:val="00B95477"/>
    <w:rsid w:val="00B95E52"/>
    <w:rsid w:val="00B960CD"/>
    <w:rsid w:val="00B96143"/>
    <w:rsid w:val="00B96354"/>
    <w:rsid w:val="00B966E8"/>
    <w:rsid w:val="00B96DB1"/>
    <w:rsid w:val="00B9707A"/>
    <w:rsid w:val="00B974EE"/>
    <w:rsid w:val="00BA0C16"/>
    <w:rsid w:val="00BA0D18"/>
    <w:rsid w:val="00BA11AB"/>
    <w:rsid w:val="00BA15A8"/>
    <w:rsid w:val="00BA18D2"/>
    <w:rsid w:val="00BA1A82"/>
    <w:rsid w:val="00BA1CF1"/>
    <w:rsid w:val="00BA2036"/>
    <w:rsid w:val="00BA2469"/>
    <w:rsid w:val="00BA25EB"/>
    <w:rsid w:val="00BA29B7"/>
    <w:rsid w:val="00BA2A48"/>
    <w:rsid w:val="00BA2E07"/>
    <w:rsid w:val="00BA3ADA"/>
    <w:rsid w:val="00BA41C7"/>
    <w:rsid w:val="00BA42E1"/>
    <w:rsid w:val="00BA4333"/>
    <w:rsid w:val="00BA4753"/>
    <w:rsid w:val="00BA524C"/>
    <w:rsid w:val="00BA5EA9"/>
    <w:rsid w:val="00BA60FB"/>
    <w:rsid w:val="00BA677D"/>
    <w:rsid w:val="00BA70B1"/>
    <w:rsid w:val="00BA7871"/>
    <w:rsid w:val="00BA7D36"/>
    <w:rsid w:val="00BA7F72"/>
    <w:rsid w:val="00BB00BE"/>
    <w:rsid w:val="00BB10C3"/>
    <w:rsid w:val="00BB1A7C"/>
    <w:rsid w:val="00BB2278"/>
    <w:rsid w:val="00BB25AD"/>
    <w:rsid w:val="00BB2652"/>
    <w:rsid w:val="00BB2841"/>
    <w:rsid w:val="00BB284D"/>
    <w:rsid w:val="00BB2DB6"/>
    <w:rsid w:val="00BB35E1"/>
    <w:rsid w:val="00BB4F51"/>
    <w:rsid w:val="00BB54B5"/>
    <w:rsid w:val="00BB59C0"/>
    <w:rsid w:val="00BB5B74"/>
    <w:rsid w:val="00BB5D7C"/>
    <w:rsid w:val="00BB71E0"/>
    <w:rsid w:val="00BB7242"/>
    <w:rsid w:val="00BB79E3"/>
    <w:rsid w:val="00BC01D6"/>
    <w:rsid w:val="00BC07BE"/>
    <w:rsid w:val="00BC0B5C"/>
    <w:rsid w:val="00BC1F94"/>
    <w:rsid w:val="00BC260A"/>
    <w:rsid w:val="00BC3502"/>
    <w:rsid w:val="00BC3C07"/>
    <w:rsid w:val="00BC3CD8"/>
    <w:rsid w:val="00BC3FBE"/>
    <w:rsid w:val="00BC4D51"/>
    <w:rsid w:val="00BC5181"/>
    <w:rsid w:val="00BC51D2"/>
    <w:rsid w:val="00BC5244"/>
    <w:rsid w:val="00BC5ACE"/>
    <w:rsid w:val="00BC67C2"/>
    <w:rsid w:val="00BC7583"/>
    <w:rsid w:val="00BC7584"/>
    <w:rsid w:val="00BC764F"/>
    <w:rsid w:val="00BD0AC8"/>
    <w:rsid w:val="00BD10D1"/>
    <w:rsid w:val="00BD1458"/>
    <w:rsid w:val="00BD1B06"/>
    <w:rsid w:val="00BD20B8"/>
    <w:rsid w:val="00BD229E"/>
    <w:rsid w:val="00BD23C2"/>
    <w:rsid w:val="00BD24B4"/>
    <w:rsid w:val="00BD2C97"/>
    <w:rsid w:val="00BD2EDC"/>
    <w:rsid w:val="00BD3017"/>
    <w:rsid w:val="00BD3810"/>
    <w:rsid w:val="00BD3824"/>
    <w:rsid w:val="00BD3962"/>
    <w:rsid w:val="00BD410B"/>
    <w:rsid w:val="00BD4B3E"/>
    <w:rsid w:val="00BD4BC3"/>
    <w:rsid w:val="00BD514B"/>
    <w:rsid w:val="00BD54C3"/>
    <w:rsid w:val="00BD5A46"/>
    <w:rsid w:val="00BD5D3F"/>
    <w:rsid w:val="00BD639F"/>
    <w:rsid w:val="00BD63F2"/>
    <w:rsid w:val="00BD65ED"/>
    <w:rsid w:val="00BD70AC"/>
    <w:rsid w:val="00BD769F"/>
    <w:rsid w:val="00BE00D4"/>
    <w:rsid w:val="00BE01B8"/>
    <w:rsid w:val="00BE02F0"/>
    <w:rsid w:val="00BE0A16"/>
    <w:rsid w:val="00BE0ABE"/>
    <w:rsid w:val="00BE0B99"/>
    <w:rsid w:val="00BE0EBF"/>
    <w:rsid w:val="00BE20F2"/>
    <w:rsid w:val="00BE216F"/>
    <w:rsid w:val="00BE235A"/>
    <w:rsid w:val="00BE259E"/>
    <w:rsid w:val="00BE2685"/>
    <w:rsid w:val="00BE37E4"/>
    <w:rsid w:val="00BE3D0C"/>
    <w:rsid w:val="00BE3D15"/>
    <w:rsid w:val="00BE403B"/>
    <w:rsid w:val="00BE4944"/>
    <w:rsid w:val="00BE508A"/>
    <w:rsid w:val="00BE558E"/>
    <w:rsid w:val="00BE6A13"/>
    <w:rsid w:val="00BE6A41"/>
    <w:rsid w:val="00BE711F"/>
    <w:rsid w:val="00BF0EF7"/>
    <w:rsid w:val="00BF13DF"/>
    <w:rsid w:val="00BF2686"/>
    <w:rsid w:val="00BF2AC5"/>
    <w:rsid w:val="00BF30FD"/>
    <w:rsid w:val="00BF311A"/>
    <w:rsid w:val="00BF333F"/>
    <w:rsid w:val="00BF3B07"/>
    <w:rsid w:val="00BF45F7"/>
    <w:rsid w:val="00BF5179"/>
    <w:rsid w:val="00BF5447"/>
    <w:rsid w:val="00BF5A3D"/>
    <w:rsid w:val="00BF5D93"/>
    <w:rsid w:val="00BF5E79"/>
    <w:rsid w:val="00BF5FD9"/>
    <w:rsid w:val="00BF6050"/>
    <w:rsid w:val="00BF6DC9"/>
    <w:rsid w:val="00BF7149"/>
    <w:rsid w:val="00BF7BCB"/>
    <w:rsid w:val="00BF7DC7"/>
    <w:rsid w:val="00C0026D"/>
    <w:rsid w:val="00C01073"/>
    <w:rsid w:val="00C016C3"/>
    <w:rsid w:val="00C01728"/>
    <w:rsid w:val="00C026CE"/>
    <w:rsid w:val="00C02B51"/>
    <w:rsid w:val="00C03439"/>
    <w:rsid w:val="00C03AC6"/>
    <w:rsid w:val="00C03F4A"/>
    <w:rsid w:val="00C040BD"/>
    <w:rsid w:val="00C04D70"/>
    <w:rsid w:val="00C04D80"/>
    <w:rsid w:val="00C04E17"/>
    <w:rsid w:val="00C05357"/>
    <w:rsid w:val="00C05DF9"/>
    <w:rsid w:val="00C05EA9"/>
    <w:rsid w:val="00C064DF"/>
    <w:rsid w:val="00C06E27"/>
    <w:rsid w:val="00C0712D"/>
    <w:rsid w:val="00C072FD"/>
    <w:rsid w:val="00C07EDB"/>
    <w:rsid w:val="00C07FA6"/>
    <w:rsid w:val="00C10372"/>
    <w:rsid w:val="00C105F7"/>
    <w:rsid w:val="00C1070C"/>
    <w:rsid w:val="00C107E5"/>
    <w:rsid w:val="00C10A92"/>
    <w:rsid w:val="00C10BFF"/>
    <w:rsid w:val="00C10CD0"/>
    <w:rsid w:val="00C110C4"/>
    <w:rsid w:val="00C11130"/>
    <w:rsid w:val="00C11A3A"/>
    <w:rsid w:val="00C11BA6"/>
    <w:rsid w:val="00C11F32"/>
    <w:rsid w:val="00C11F7C"/>
    <w:rsid w:val="00C12381"/>
    <w:rsid w:val="00C1238F"/>
    <w:rsid w:val="00C12656"/>
    <w:rsid w:val="00C1266F"/>
    <w:rsid w:val="00C12C6C"/>
    <w:rsid w:val="00C12DD5"/>
    <w:rsid w:val="00C12E9D"/>
    <w:rsid w:val="00C13828"/>
    <w:rsid w:val="00C13C37"/>
    <w:rsid w:val="00C13C6B"/>
    <w:rsid w:val="00C13D44"/>
    <w:rsid w:val="00C1404C"/>
    <w:rsid w:val="00C140E2"/>
    <w:rsid w:val="00C145F3"/>
    <w:rsid w:val="00C14634"/>
    <w:rsid w:val="00C14E37"/>
    <w:rsid w:val="00C14EE2"/>
    <w:rsid w:val="00C15261"/>
    <w:rsid w:val="00C15408"/>
    <w:rsid w:val="00C158CB"/>
    <w:rsid w:val="00C15FC3"/>
    <w:rsid w:val="00C16B24"/>
    <w:rsid w:val="00C170E6"/>
    <w:rsid w:val="00C172EE"/>
    <w:rsid w:val="00C17DCB"/>
    <w:rsid w:val="00C20072"/>
    <w:rsid w:val="00C20867"/>
    <w:rsid w:val="00C20E47"/>
    <w:rsid w:val="00C2110E"/>
    <w:rsid w:val="00C214F2"/>
    <w:rsid w:val="00C215E0"/>
    <w:rsid w:val="00C21CB3"/>
    <w:rsid w:val="00C21D4C"/>
    <w:rsid w:val="00C21F99"/>
    <w:rsid w:val="00C2275D"/>
    <w:rsid w:val="00C22E15"/>
    <w:rsid w:val="00C23030"/>
    <w:rsid w:val="00C234A1"/>
    <w:rsid w:val="00C235FD"/>
    <w:rsid w:val="00C23736"/>
    <w:rsid w:val="00C244B4"/>
    <w:rsid w:val="00C25A26"/>
    <w:rsid w:val="00C25DBC"/>
    <w:rsid w:val="00C265B5"/>
    <w:rsid w:val="00C26B41"/>
    <w:rsid w:val="00C26BFE"/>
    <w:rsid w:val="00C27F11"/>
    <w:rsid w:val="00C303BC"/>
    <w:rsid w:val="00C3048C"/>
    <w:rsid w:val="00C3054A"/>
    <w:rsid w:val="00C30BB0"/>
    <w:rsid w:val="00C317DC"/>
    <w:rsid w:val="00C318C2"/>
    <w:rsid w:val="00C31B71"/>
    <w:rsid w:val="00C3236E"/>
    <w:rsid w:val="00C32BA1"/>
    <w:rsid w:val="00C33B09"/>
    <w:rsid w:val="00C340FF"/>
    <w:rsid w:val="00C341A2"/>
    <w:rsid w:val="00C3455F"/>
    <w:rsid w:val="00C34B92"/>
    <w:rsid w:val="00C3503F"/>
    <w:rsid w:val="00C357C9"/>
    <w:rsid w:val="00C36641"/>
    <w:rsid w:val="00C366CD"/>
    <w:rsid w:val="00C3690D"/>
    <w:rsid w:val="00C36B44"/>
    <w:rsid w:val="00C36CFE"/>
    <w:rsid w:val="00C37088"/>
    <w:rsid w:val="00C3788C"/>
    <w:rsid w:val="00C40316"/>
    <w:rsid w:val="00C40BA6"/>
    <w:rsid w:val="00C40F3A"/>
    <w:rsid w:val="00C41A06"/>
    <w:rsid w:val="00C41ED8"/>
    <w:rsid w:val="00C4260D"/>
    <w:rsid w:val="00C43022"/>
    <w:rsid w:val="00C43068"/>
    <w:rsid w:val="00C433EE"/>
    <w:rsid w:val="00C43A93"/>
    <w:rsid w:val="00C4512D"/>
    <w:rsid w:val="00C45C79"/>
    <w:rsid w:val="00C46CF7"/>
    <w:rsid w:val="00C47828"/>
    <w:rsid w:val="00C47ABF"/>
    <w:rsid w:val="00C50687"/>
    <w:rsid w:val="00C5077B"/>
    <w:rsid w:val="00C5093A"/>
    <w:rsid w:val="00C50A38"/>
    <w:rsid w:val="00C510EF"/>
    <w:rsid w:val="00C5246C"/>
    <w:rsid w:val="00C52954"/>
    <w:rsid w:val="00C52D86"/>
    <w:rsid w:val="00C53065"/>
    <w:rsid w:val="00C53235"/>
    <w:rsid w:val="00C535A6"/>
    <w:rsid w:val="00C53923"/>
    <w:rsid w:val="00C55210"/>
    <w:rsid w:val="00C552E0"/>
    <w:rsid w:val="00C55707"/>
    <w:rsid w:val="00C5683B"/>
    <w:rsid w:val="00C56D25"/>
    <w:rsid w:val="00C5724C"/>
    <w:rsid w:val="00C60D00"/>
    <w:rsid w:val="00C614A5"/>
    <w:rsid w:val="00C616BD"/>
    <w:rsid w:val="00C62800"/>
    <w:rsid w:val="00C636EC"/>
    <w:rsid w:val="00C63FAB"/>
    <w:rsid w:val="00C64147"/>
    <w:rsid w:val="00C64316"/>
    <w:rsid w:val="00C645E4"/>
    <w:rsid w:val="00C64983"/>
    <w:rsid w:val="00C64A55"/>
    <w:rsid w:val="00C64AF1"/>
    <w:rsid w:val="00C64B82"/>
    <w:rsid w:val="00C651A3"/>
    <w:rsid w:val="00C65446"/>
    <w:rsid w:val="00C6545A"/>
    <w:rsid w:val="00C658F0"/>
    <w:rsid w:val="00C65C8C"/>
    <w:rsid w:val="00C65DAE"/>
    <w:rsid w:val="00C6608F"/>
    <w:rsid w:val="00C663CC"/>
    <w:rsid w:val="00C663D8"/>
    <w:rsid w:val="00C66533"/>
    <w:rsid w:val="00C66C7F"/>
    <w:rsid w:val="00C66EF1"/>
    <w:rsid w:val="00C66F4A"/>
    <w:rsid w:val="00C6724B"/>
    <w:rsid w:val="00C67BF7"/>
    <w:rsid w:val="00C67D4E"/>
    <w:rsid w:val="00C67DA4"/>
    <w:rsid w:val="00C67FB0"/>
    <w:rsid w:val="00C7031F"/>
    <w:rsid w:val="00C7045E"/>
    <w:rsid w:val="00C712FA"/>
    <w:rsid w:val="00C71CD6"/>
    <w:rsid w:val="00C71DEE"/>
    <w:rsid w:val="00C71E96"/>
    <w:rsid w:val="00C71F2A"/>
    <w:rsid w:val="00C73BE9"/>
    <w:rsid w:val="00C73C16"/>
    <w:rsid w:val="00C740FD"/>
    <w:rsid w:val="00C75969"/>
    <w:rsid w:val="00C7643C"/>
    <w:rsid w:val="00C76C85"/>
    <w:rsid w:val="00C76E67"/>
    <w:rsid w:val="00C77754"/>
    <w:rsid w:val="00C77ABD"/>
    <w:rsid w:val="00C77D8A"/>
    <w:rsid w:val="00C77F67"/>
    <w:rsid w:val="00C8027C"/>
    <w:rsid w:val="00C8047F"/>
    <w:rsid w:val="00C8067B"/>
    <w:rsid w:val="00C8076C"/>
    <w:rsid w:val="00C80C25"/>
    <w:rsid w:val="00C80FCE"/>
    <w:rsid w:val="00C80FD4"/>
    <w:rsid w:val="00C81463"/>
    <w:rsid w:val="00C81D36"/>
    <w:rsid w:val="00C82627"/>
    <w:rsid w:val="00C82B60"/>
    <w:rsid w:val="00C8366E"/>
    <w:rsid w:val="00C83DDF"/>
    <w:rsid w:val="00C8403B"/>
    <w:rsid w:val="00C842EC"/>
    <w:rsid w:val="00C843A9"/>
    <w:rsid w:val="00C844E1"/>
    <w:rsid w:val="00C84AFF"/>
    <w:rsid w:val="00C861D3"/>
    <w:rsid w:val="00C87137"/>
    <w:rsid w:val="00C87AF0"/>
    <w:rsid w:val="00C87DB8"/>
    <w:rsid w:val="00C87F01"/>
    <w:rsid w:val="00C90393"/>
    <w:rsid w:val="00C91367"/>
    <w:rsid w:val="00C914F9"/>
    <w:rsid w:val="00C917C6"/>
    <w:rsid w:val="00C91886"/>
    <w:rsid w:val="00C91A14"/>
    <w:rsid w:val="00C9247E"/>
    <w:rsid w:val="00C92793"/>
    <w:rsid w:val="00C92B13"/>
    <w:rsid w:val="00C935A0"/>
    <w:rsid w:val="00C93741"/>
    <w:rsid w:val="00C93819"/>
    <w:rsid w:val="00C93944"/>
    <w:rsid w:val="00C947D8"/>
    <w:rsid w:val="00C94E71"/>
    <w:rsid w:val="00C94EFF"/>
    <w:rsid w:val="00C94FF3"/>
    <w:rsid w:val="00C956DF"/>
    <w:rsid w:val="00C962EA"/>
    <w:rsid w:val="00C96BDA"/>
    <w:rsid w:val="00C96DD5"/>
    <w:rsid w:val="00C9717D"/>
    <w:rsid w:val="00C97599"/>
    <w:rsid w:val="00CA095E"/>
    <w:rsid w:val="00CA0D56"/>
    <w:rsid w:val="00CA11BC"/>
    <w:rsid w:val="00CA1750"/>
    <w:rsid w:val="00CA1A20"/>
    <w:rsid w:val="00CA20FA"/>
    <w:rsid w:val="00CA27BB"/>
    <w:rsid w:val="00CA27F8"/>
    <w:rsid w:val="00CA2901"/>
    <w:rsid w:val="00CA2EDF"/>
    <w:rsid w:val="00CA2FD6"/>
    <w:rsid w:val="00CA32A9"/>
    <w:rsid w:val="00CA339E"/>
    <w:rsid w:val="00CA3592"/>
    <w:rsid w:val="00CA39E9"/>
    <w:rsid w:val="00CA4163"/>
    <w:rsid w:val="00CA421C"/>
    <w:rsid w:val="00CA48C8"/>
    <w:rsid w:val="00CA4ED2"/>
    <w:rsid w:val="00CA50B2"/>
    <w:rsid w:val="00CA618C"/>
    <w:rsid w:val="00CA68DE"/>
    <w:rsid w:val="00CA6B24"/>
    <w:rsid w:val="00CB00F6"/>
    <w:rsid w:val="00CB0EFD"/>
    <w:rsid w:val="00CB15D1"/>
    <w:rsid w:val="00CB1935"/>
    <w:rsid w:val="00CB1AB1"/>
    <w:rsid w:val="00CB22A6"/>
    <w:rsid w:val="00CB3583"/>
    <w:rsid w:val="00CB3916"/>
    <w:rsid w:val="00CB3F58"/>
    <w:rsid w:val="00CB420A"/>
    <w:rsid w:val="00CB4406"/>
    <w:rsid w:val="00CB66EC"/>
    <w:rsid w:val="00CB673F"/>
    <w:rsid w:val="00CB69D2"/>
    <w:rsid w:val="00CB6AF0"/>
    <w:rsid w:val="00CB6BD4"/>
    <w:rsid w:val="00CB70DF"/>
    <w:rsid w:val="00CB7302"/>
    <w:rsid w:val="00CB7C97"/>
    <w:rsid w:val="00CB7ED9"/>
    <w:rsid w:val="00CC00DD"/>
    <w:rsid w:val="00CC077D"/>
    <w:rsid w:val="00CC07E3"/>
    <w:rsid w:val="00CC095F"/>
    <w:rsid w:val="00CC0D3B"/>
    <w:rsid w:val="00CC0DAC"/>
    <w:rsid w:val="00CC0EC6"/>
    <w:rsid w:val="00CC10AC"/>
    <w:rsid w:val="00CC1300"/>
    <w:rsid w:val="00CC1706"/>
    <w:rsid w:val="00CC18D0"/>
    <w:rsid w:val="00CC1E07"/>
    <w:rsid w:val="00CC1F80"/>
    <w:rsid w:val="00CC25F6"/>
    <w:rsid w:val="00CC2C7B"/>
    <w:rsid w:val="00CC2EDD"/>
    <w:rsid w:val="00CC410A"/>
    <w:rsid w:val="00CC4135"/>
    <w:rsid w:val="00CC42DA"/>
    <w:rsid w:val="00CC4362"/>
    <w:rsid w:val="00CC4396"/>
    <w:rsid w:val="00CC4602"/>
    <w:rsid w:val="00CC4877"/>
    <w:rsid w:val="00CC4986"/>
    <w:rsid w:val="00CC5271"/>
    <w:rsid w:val="00CC5674"/>
    <w:rsid w:val="00CC644A"/>
    <w:rsid w:val="00CD00EC"/>
    <w:rsid w:val="00CD0673"/>
    <w:rsid w:val="00CD091B"/>
    <w:rsid w:val="00CD17D4"/>
    <w:rsid w:val="00CD1B9D"/>
    <w:rsid w:val="00CD1E7D"/>
    <w:rsid w:val="00CD21DA"/>
    <w:rsid w:val="00CD2BDE"/>
    <w:rsid w:val="00CD2E00"/>
    <w:rsid w:val="00CD324F"/>
    <w:rsid w:val="00CD3512"/>
    <w:rsid w:val="00CD3676"/>
    <w:rsid w:val="00CD3681"/>
    <w:rsid w:val="00CD39F7"/>
    <w:rsid w:val="00CD3E9C"/>
    <w:rsid w:val="00CD42A1"/>
    <w:rsid w:val="00CD4F6E"/>
    <w:rsid w:val="00CD58DA"/>
    <w:rsid w:val="00CD5D97"/>
    <w:rsid w:val="00CD6715"/>
    <w:rsid w:val="00CD6925"/>
    <w:rsid w:val="00CD69E6"/>
    <w:rsid w:val="00CD6CD5"/>
    <w:rsid w:val="00CD6EF2"/>
    <w:rsid w:val="00CD73CD"/>
    <w:rsid w:val="00CD7900"/>
    <w:rsid w:val="00CD790C"/>
    <w:rsid w:val="00CE0AD3"/>
    <w:rsid w:val="00CE1501"/>
    <w:rsid w:val="00CE242F"/>
    <w:rsid w:val="00CE29CF"/>
    <w:rsid w:val="00CE2A02"/>
    <w:rsid w:val="00CE2D3D"/>
    <w:rsid w:val="00CE37DA"/>
    <w:rsid w:val="00CE384F"/>
    <w:rsid w:val="00CE419E"/>
    <w:rsid w:val="00CE4D21"/>
    <w:rsid w:val="00CE569F"/>
    <w:rsid w:val="00CE5CB3"/>
    <w:rsid w:val="00CE67EE"/>
    <w:rsid w:val="00CE6951"/>
    <w:rsid w:val="00CE79CE"/>
    <w:rsid w:val="00CE7D16"/>
    <w:rsid w:val="00CF011A"/>
    <w:rsid w:val="00CF0773"/>
    <w:rsid w:val="00CF0935"/>
    <w:rsid w:val="00CF0A2D"/>
    <w:rsid w:val="00CF1018"/>
    <w:rsid w:val="00CF1537"/>
    <w:rsid w:val="00CF1BB5"/>
    <w:rsid w:val="00CF1CB8"/>
    <w:rsid w:val="00CF1F36"/>
    <w:rsid w:val="00CF31FA"/>
    <w:rsid w:val="00CF33CB"/>
    <w:rsid w:val="00CF351A"/>
    <w:rsid w:val="00CF3CAC"/>
    <w:rsid w:val="00CF41A3"/>
    <w:rsid w:val="00CF44CE"/>
    <w:rsid w:val="00CF4D44"/>
    <w:rsid w:val="00CF4E3C"/>
    <w:rsid w:val="00CF4F6D"/>
    <w:rsid w:val="00CF548A"/>
    <w:rsid w:val="00CF5C90"/>
    <w:rsid w:val="00CF5FD3"/>
    <w:rsid w:val="00CF6CBD"/>
    <w:rsid w:val="00CF79A9"/>
    <w:rsid w:val="00CF7B0E"/>
    <w:rsid w:val="00CF7E7D"/>
    <w:rsid w:val="00D00003"/>
    <w:rsid w:val="00D00036"/>
    <w:rsid w:val="00D003CF"/>
    <w:rsid w:val="00D00A58"/>
    <w:rsid w:val="00D018F3"/>
    <w:rsid w:val="00D01D1A"/>
    <w:rsid w:val="00D03900"/>
    <w:rsid w:val="00D03920"/>
    <w:rsid w:val="00D03C16"/>
    <w:rsid w:val="00D04B59"/>
    <w:rsid w:val="00D0558F"/>
    <w:rsid w:val="00D05947"/>
    <w:rsid w:val="00D05C22"/>
    <w:rsid w:val="00D06673"/>
    <w:rsid w:val="00D0701C"/>
    <w:rsid w:val="00D071E1"/>
    <w:rsid w:val="00D073AD"/>
    <w:rsid w:val="00D07819"/>
    <w:rsid w:val="00D07A07"/>
    <w:rsid w:val="00D101B2"/>
    <w:rsid w:val="00D103A6"/>
    <w:rsid w:val="00D1086E"/>
    <w:rsid w:val="00D11096"/>
    <w:rsid w:val="00D11274"/>
    <w:rsid w:val="00D1185B"/>
    <w:rsid w:val="00D122D4"/>
    <w:rsid w:val="00D12479"/>
    <w:rsid w:val="00D12561"/>
    <w:rsid w:val="00D139F1"/>
    <w:rsid w:val="00D13D80"/>
    <w:rsid w:val="00D15932"/>
    <w:rsid w:val="00D159F2"/>
    <w:rsid w:val="00D15B5D"/>
    <w:rsid w:val="00D160D8"/>
    <w:rsid w:val="00D160EA"/>
    <w:rsid w:val="00D162D9"/>
    <w:rsid w:val="00D16969"/>
    <w:rsid w:val="00D16A10"/>
    <w:rsid w:val="00D17306"/>
    <w:rsid w:val="00D17729"/>
    <w:rsid w:val="00D2004D"/>
    <w:rsid w:val="00D20A00"/>
    <w:rsid w:val="00D20FB4"/>
    <w:rsid w:val="00D213B0"/>
    <w:rsid w:val="00D21E9E"/>
    <w:rsid w:val="00D228B9"/>
    <w:rsid w:val="00D2304C"/>
    <w:rsid w:val="00D24044"/>
    <w:rsid w:val="00D24714"/>
    <w:rsid w:val="00D249C4"/>
    <w:rsid w:val="00D2612C"/>
    <w:rsid w:val="00D2687D"/>
    <w:rsid w:val="00D26ADB"/>
    <w:rsid w:val="00D26C24"/>
    <w:rsid w:val="00D26D77"/>
    <w:rsid w:val="00D2761A"/>
    <w:rsid w:val="00D27CA8"/>
    <w:rsid w:val="00D27F1F"/>
    <w:rsid w:val="00D30694"/>
    <w:rsid w:val="00D3185B"/>
    <w:rsid w:val="00D3185E"/>
    <w:rsid w:val="00D31CF6"/>
    <w:rsid w:val="00D32768"/>
    <w:rsid w:val="00D3336F"/>
    <w:rsid w:val="00D33564"/>
    <w:rsid w:val="00D33AB4"/>
    <w:rsid w:val="00D33CF2"/>
    <w:rsid w:val="00D342DC"/>
    <w:rsid w:val="00D344A4"/>
    <w:rsid w:val="00D34909"/>
    <w:rsid w:val="00D34D3D"/>
    <w:rsid w:val="00D34D85"/>
    <w:rsid w:val="00D3511B"/>
    <w:rsid w:val="00D35577"/>
    <w:rsid w:val="00D35BC0"/>
    <w:rsid w:val="00D36037"/>
    <w:rsid w:val="00D3712C"/>
    <w:rsid w:val="00D404C7"/>
    <w:rsid w:val="00D406C2"/>
    <w:rsid w:val="00D409C6"/>
    <w:rsid w:val="00D409E0"/>
    <w:rsid w:val="00D40B5B"/>
    <w:rsid w:val="00D40D7C"/>
    <w:rsid w:val="00D40DD9"/>
    <w:rsid w:val="00D40F0C"/>
    <w:rsid w:val="00D41DCE"/>
    <w:rsid w:val="00D42385"/>
    <w:rsid w:val="00D423C2"/>
    <w:rsid w:val="00D42BCA"/>
    <w:rsid w:val="00D43168"/>
    <w:rsid w:val="00D43CB1"/>
    <w:rsid w:val="00D43E3A"/>
    <w:rsid w:val="00D43EAC"/>
    <w:rsid w:val="00D43F0E"/>
    <w:rsid w:val="00D43FC9"/>
    <w:rsid w:val="00D44A50"/>
    <w:rsid w:val="00D44F92"/>
    <w:rsid w:val="00D456DC"/>
    <w:rsid w:val="00D45C21"/>
    <w:rsid w:val="00D45E38"/>
    <w:rsid w:val="00D4630F"/>
    <w:rsid w:val="00D46565"/>
    <w:rsid w:val="00D46738"/>
    <w:rsid w:val="00D46C50"/>
    <w:rsid w:val="00D471B6"/>
    <w:rsid w:val="00D4793A"/>
    <w:rsid w:val="00D51C66"/>
    <w:rsid w:val="00D52279"/>
    <w:rsid w:val="00D52B34"/>
    <w:rsid w:val="00D52D59"/>
    <w:rsid w:val="00D53081"/>
    <w:rsid w:val="00D5391A"/>
    <w:rsid w:val="00D53B69"/>
    <w:rsid w:val="00D54737"/>
    <w:rsid w:val="00D54C41"/>
    <w:rsid w:val="00D5643B"/>
    <w:rsid w:val="00D564CD"/>
    <w:rsid w:val="00D5676E"/>
    <w:rsid w:val="00D56ED3"/>
    <w:rsid w:val="00D57C13"/>
    <w:rsid w:val="00D57E08"/>
    <w:rsid w:val="00D6037F"/>
    <w:rsid w:val="00D60741"/>
    <w:rsid w:val="00D61304"/>
    <w:rsid w:val="00D6239B"/>
    <w:rsid w:val="00D62683"/>
    <w:rsid w:val="00D62DE1"/>
    <w:rsid w:val="00D62E27"/>
    <w:rsid w:val="00D632CA"/>
    <w:rsid w:val="00D63651"/>
    <w:rsid w:val="00D63BEC"/>
    <w:rsid w:val="00D63E3E"/>
    <w:rsid w:val="00D641E0"/>
    <w:rsid w:val="00D645E1"/>
    <w:rsid w:val="00D646A2"/>
    <w:rsid w:val="00D64807"/>
    <w:rsid w:val="00D64D8E"/>
    <w:rsid w:val="00D64FEA"/>
    <w:rsid w:val="00D65156"/>
    <w:rsid w:val="00D651CA"/>
    <w:rsid w:val="00D6556F"/>
    <w:rsid w:val="00D65E3B"/>
    <w:rsid w:val="00D65EED"/>
    <w:rsid w:val="00D665B4"/>
    <w:rsid w:val="00D676EB"/>
    <w:rsid w:val="00D67AB4"/>
    <w:rsid w:val="00D709D1"/>
    <w:rsid w:val="00D70B1E"/>
    <w:rsid w:val="00D716FA"/>
    <w:rsid w:val="00D71AEE"/>
    <w:rsid w:val="00D71E16"/>
    <w:rsid w:val="00D72A63"/>
    <w:rsid w:val="00D72CD4"/>
    <w:rsid w:val="00D73567"/>
    <w:rsid w:val="00D73610"/>
    <w:rsid w:val="00D73A18"/>
    <w:rsid w:val="00D74082"/>
    <w:rsid w:val="00D7465D"/>
    <w:rsid w:val="00D7466A"/>
    <w:rsid w:val="00D754FE"/>
    <w:rsid w:val="00D7582A"/>
    <w:rsid w:val="00D75BB4"/>
    <w:rsid w:val="00D76428"/>
    <w:rsid w:val="00D76512"/>
    <w:rsid w:val="00D765D5"/>
    <w:rsid w:val="00D7683E"/>
    <w:rsid w:val="00D77164"/>
    <w:rsid w:val="00D774B0"/>
    <w:rsid w:val="00D777E3"/>
    <w:rsid w:val="00D77D75"/>
    <w:rsid w:val="00D800E8"/>
    <w:rsid w:val="00D80128"/>
    <w:rsid w:val="00D80302"/>
    <w:rsid w:val="00D80528"/>
    <w:rsid w:val="00D80860"/>
    <w:rsid w:val="00D8087C"/>
    <w:rsid w:val="00D80A30"/>
    <w:rsid w:val="00D80DFD"/>
    <w:rsid w:val="00D80EB6"/>
    <w:rsid w:val="00D80F42"/>
    <w:rsid w:val="00D81C53"/>
    <w:rsid w:val="00D82016"/>
    <w:rsid w:val="00D824A9"/>
    <w:rsid w:val="00D82B24"/>
    <w:rsid w:val="00D83070"/>
    <w:rsid w:val="00D84647"/>
    <w:rsid w:val="00D84A57"/>
    <w:rsid w:val="00D84A94"/>
    <w:rsid w:val="00D85CB0"/>
    <w:rsid w:val="00D85D1E"/>
    <w:rsid w:val="00D8600F"/>
    <w:rsid w:val="00D86450"/>
    <w:rsid w:val="00D864A0"/>
    <w:rsid w:val="00D867A2"/>
    <w:rsid w:val="00D86ABE"/>
    <w:rsid w:val="00D86B80"/>
    <w:rsid w:val="00D8717C"/>
    <w:rsid w:val="00D87CAC"/>
    <w:rsid w:val="00D87EF1"/>
    <w:rsid w:val="00D9081B"/>
    <w:rsid w:val="00D90E0A"/>
    <w:rsid w:val="00D918AF"/>
    <w:rsid w:val="00D918FD"/>
    <w:rsid w:val="00D9194C"/>
    <w:rsid w:val="00D91F70"/>
    <w:rsid w:val="00D9201A"/>
    <w:rsid w:val="00D92859"/>
    <w:rsid w:val="00D92CED"/>
    <w:rsid w:val="00D94362"/>
    <w:rsid w:val="00D9462C"/>
    <w:rsid w:val="00D94803"/>
    <w:rsid w:val="00D94DE2"/>
    <w:rsid w:val="00D95613"/>
    <w:rsid w:val="00D95FAD"/>
    <w:rsid w:val="00D960D4"/>
    <w:rsid w:val="00D9633B"/>
    <w:rsid w:val="00D970DF"/>
    <w:rsid w:val="00D9767A"/>
    <w:rsid w:val="00DA0373"/>
    <w:rsid w:val="00DA1236"/>
    <w:rsid w:val="00DA1AAC"/>
    <w:rsid w:val="00DA23DF"/>
    <w:rsid w:val="00DA363B"/>
    <w:rsid w:val="00DA47AD"/>
    <w:rsid w:val="00DA4C6A"/>
    <w:rsid w:val="00DA4D02"/>
    <w:rsid w:val="00DA54DA"/>
    <w:rsid w:val="00DA555A"/>
    <w:rsid w:val="00DA55A6"/>
    <w:rsid w:val="00DA5F2E"/>
    <w:rsid w:val="00DA636F"/>
    <w:rsid w:val="00DA662B"/>
    <w:rsid w:val="00DA6C4E"/>
    <w:rsid w:val="00DA6D2A"/>
    <w:rsid w:val="00DA7022"/>
    <w:rsid w:val="00DA746A"/>
    <w:rsid w:val="00DA7544"/>
    <w:rsid w:val="00DA7C8E"/>
    <w:rsid w:val="00DA7CE8"/>
    <w:rsid w:val="00DB040E"/>
    <w:rsid w:val="00DB05C2"/>
    <w:rsid w:val="00DB0CCC"/>
    <w:rsid w:val="00DB1913"/>
    <w:rsid w:val="00DB3B08"/>
    <w:rsid w:val="00DB42B1"/>
    <w:rsid w:val="00DB4ED1"/>
    <w:rsid w:val="00DB5459"/>
    <w:rsid w:val="00DB5770"/>
    <w:rsid w:val="00DB5968"/>
    <w:rsid w:val="00DB5A4C"/>
    <w:rsid w:val="00DB5EF6"/>
    <w:rsid w:val="00DB6721"/>
    <w:rsid w:val="00DB69B8"/>
    <w:rsid w:val="00DB6DF6"/>
    <w:rsid w:val="00DB6F3E"/>
    <w:rsid w:val="00DB730A"/>
    <w:rsid w:val="00DB73C5"/>
    <w:rsid w:val="00DB7439"/>
    <w:rsid w:val="00DB7615"/>
    <w:rsid w:val="00DB7901"/>
    <w:rsid w:val="00DC0B07"/>
    <w:rsid w:val="00DC157D"/>
    <w:rsid w:val="00DC1A35"/>
    <w:rsid w:val="00DC1BB5"/>
    <w:rsid w:val="00DC1C01"/>
    <w:rsid w:val="00DC256E"/>
    <w:rsid w:val="00DC27DA"/>
    <w:rsid w:val="00DC2A06"/>
    <w:rsid w:val="00DC31C9"/>
    <w:rsid w:val="00DC381C"/>
    <w:rsid w:val="00DC5227"/>
    <w:rsid w:val="00DC5E8D"/>
    <w:rsid w:val="00DC65F3"/>
    <w:rsid w:val="00DC69D0"/>
    <w:rsid w:val="00DC7FB6"/>
    <w:rsid w:val="00DD01CE"/>
    <w:rsid w:val="00DD0757"/>
    <w:rsid w:val="00DD0E19"/>
    <w:rsid w:val="00DD19BD"/>
    <w:rsid w:val="00DD1D80"/>
    <w:rsid w:val="00DD2811"/>
    <w:rsid w:val="00DD316E"/>
    <w:rsid w:val="00DD34C1"/>
    <w:rsid w:val="00DD36C8"/>
    <w:rsid w:val="00DD38AB"/>
    <w:rsid w:val="00DD437D"/>
    <w:rsid w:val="00DD51E2"/>
    <w:rsid w:val="00DD53B0"/>
    <w:rsid w:val="00DD5EBB"/>
    <w:rsid w:val="00DD5FC8"/>
    <w:rsid w:val="00DD61D2"/>
    <w:rsid w:val="00DD623F"/>
    <w:rsid w:val="00DD7677"/>
    <w:rsid w:val="00DE12C9"/>
    <w:rsid w:val="00DE1EE3"/>
    <w:rsid w:val="00DE20BC"/>
    <w:rsid w:val="00DE2D3B"/>
    <w:rsid w:val="00DE31B8"/>
    <w:rsid w:val="00DE34BE"/>
    <w:rsid w:val="00DE3600"/>
    <w:rsid w:val="00DE366B"/>
    <w:rsid w:val="00DE3B91"/>
    <w:rsid w:val="00DE3DA4"/>
    <w:rsid w:val="00DE5079"/>
    <w:rsid w:val="00DE5CE1"/>
    <w:rsid w:val="00DE6E26"/>
    <w:rsid w:val="00DE7199"/>
    <w:rsid w:val="00DE7416"/>
    <w:rsid w:val="00DE7652"/>
    <w:rsid w:val="00DE7C80"/>
    <w:rsid w:val="00DF02F1"/>
    <w:rsid w:val="00DF0306"/>
    <w:rsid w:val="00DF0693"/>
    <w:rsid w:val="00DF12F6"/>
    <w:rsid w:val="00DF13D4"/>
    <w:rsid w:val="00DF18F0"/>
    <w:rsid w:val="00DF198E"/>
    <w:rsid w:val="00DF232A"/>
    <w:rsid w:val="00DF236E"/>
    <w:rsid w:val="00DF2401"/>
    <w:rsid w:val="00DF25DC"/>
    <w:rsid w:val="00DF3179"/>
    <w:rsid w:val="00DF357B"/>
    <w:rsid w:val="00DF39B2"/>
    <w:rsid w:val="00DF39F8"/>
    <w:rsid w:val="00DF3C4E"/>
    <w:rsid w:val="00DF40E6"/>
    <w:rsid w:val="00DF461A"/>
    <w:rsid w:val="00DF539E"/>
    <w:rsid w:val="00DF5EA6"/>
    <w:rsid w:val="00DF64D9"/>
    <w:rsid w:val="00DF6770"/>
    <w:rsid w:val="00DF68B9"/>
    <w:rsid w:val="00DF696A"/>
    <w:rsid w:val="00DF69F5"/>
    <w:rsid w:val="00DF74AB"/>
    <w:rsid w:val="00DF7981"/>
    <w:rsid w:val="00DF7EC4"/>
    <w:rsid w:val="00E01249"/>
    <w:rsid w:val="00E018E6"/>
    <w:rsid w:val="00E02081"/>
    <w:rsid w:val="00E02459"/>
    <w:rsid w:val="00E0257F"/>
    <w:rsid w:val="00E0332A"/>
    <w:rsid w:val="00E0342A"/>
    <w:rsid w:val="00E038B7"/>
    <w:rsid w:val="00E038E2"/>
    <w:rsid w:val="00E03DB2"/>
    <w:rsid w:val="00E042B0"/>
    <w:rsid w:val="00E0440A"/>
    <w:rsid w:val="00E04518"/>
    <w:rsid w:val="00E05881"/>
    <w:rsid w:val="00E058B2"/>
    <w:rsid w:val="00E05FC5"/>
    <w:rsid w:val="00E06143"/>
    <w:rsid w:val="00E06149"/>
    <w:rsid w:val="00E06948"/>
    <w:rsid w:val="00E06C64"/>
    <w:rsid w:val="00E06C6B"/>
    <w:rsid w:val="00E0706A"/>
    <w:rsid w:val="00E07FDA"/>
    <w:rsid w:val="00E1081F"/>
    <w:rsid w:val="00E10957"/>
    <w:rsid w:val="00E12771"/>
    <w:rsid w:val="00E13081"/>
    <w:rsid w:val="00E13AE9"/>
    <w:rsid w:val="00E15A56"/>
    <w:rsid w:val="00E16288"/>
    <w:rsid w:val="00E16376"/>
    <w:rsid w:val="00E168A3"/>
    <w:rsid w:val="00E16915"/>
    <w:rsid w:val="00E16F79"/>
    <w:rsid w:val="00E17887"/>
    <w:rsid w:val="00E20147"/>
    <w:rsid w:val="00E2088A"/>
    <w:rsid w:val="00E20FE6"/>
    <w:rsid w:val="00E213E2"/>
    <w:rsid w:val="00E2142C"/>
    <w:rsid w:val="00E2197D"/>
    <w:rsid w:val="00E22100"/>
    <w:rsid w:val="00E225D7"/>
    <w:rsid w:val="00E2273F"/>
    <w:rsid w:val="00E22B33"/>
    <w:rsid w:val="00E22C81"/>
    <w:rsid w:val="00E23135"/>
    <w:rsid w:val="00E234B5"/>
    <w:rsid w:val="00E23973"/>
    <w:rsid w:val="00E259B3"/>
    <w:rsid w:val="00E259FB"/>
    <w:rsid w:val="00E25A92"/>
    <w:rsid w:val="00E25B53"/>
    <w:rsid w:val="00E26498"/>
    <w:rsid w:val="00E26BE7"/>
    <w:rsid w:val="00E26E5A"/>
    <w:rsid w:val="00E274A8"/>
    <w:rsid w:val="00E277CC"/>
    <w:rsid w:val="00E303B0"/>
    <w:rsid w:val="00E32D35"/>
    <w:rsid w:val="00E33150"/>
    <w:rsid w:val="00E33806"/>
    <w:rsid w:val="00E3448C"/>
    <w:rsid w:val="00E3495F"/>
    <w:rsid w:val="00E34C4C"/>
    <w:rsid w:val="00E34D11"/>
    <w:rsid w:val="00E3558A"/>
    <w:rsid w:val="00E35C57"/>
    <w:rsid w:val="00E36400"/>
    <w:rsid w:val="00E3646D"/>
    <w:rsid w:val="00E365B5"/>
    <w:rsid w:val="00E368C7"/>
    <w:rsid w:val="00E37C7A"/>
    <w:rsid w:val="00E37E26"/>
    <w:rsid w:val="00E37F9A"/>
    <w:rsid w:val="00E40090"/>
    <w:rsid w:val="00E4011B"/>
    <w:rsid w:val="00E4071E"/>
    <w:rsid w:val="00E40C5C"/>
    <w:rsid w:val="00E40CD4"/>
    <w:rsid w:val="00E40EB2"/>
    <w:rsid w:val="00E4118D"/>
    <w:rsid w:val="00E4129E"/>
    <w:rsid w:val="00E412A1"/>
    <w:rsid w:val="00E418DD"/>
    <w:rsid w:val="00E43471"/>
    <w:rsid w:val="00E43D94"/>
    <w:rsid w:val="00E448AF"/>
    <w:rsid w:val="00E457E4"/>
    <w:rsid w:val="00E45D1B"/>
    <w:rsid w:val="00E4668C"/>
    <w:rsid w:val="00E466C3"/>
    <w:rsid w:val="00E46A9D"/>
    <w:rsid w:val="00E46AB6"/>
    <w:rsid w:val="00E47724"/>
    <w:rsid w:val="00E47E08"/>
    <w:rsid w:val="00E504AB"/>
    <w:rsid w:val="00E50FF6"/>
    <w:rsid w:val="00E51903"/>
    <w:rsid w:val="00E51CC8"/>
    <w:rsid w:val="00E53D4B"/>
    <w:rsid w:val="00E542EF"/>
    <w:rsid w:val="00E5489B"/>
    <w:rsid w:val="00E548D7"/>
    <w:rsid w:val="00E54E61"/>
    <w:rsid w:val="00E54ED2"/>
    <w:rsid w:val="00E5536E"/>
    <w:rsid w:val="00E55BDF"/>
    <w:rsid w:val="00E57358"/>
    <w:rsid w:val="00E6073C"/>
    <w:rsid w:val="00E60AEF"/>
    <w:rsid w:val="00E60DE1"/>
    <w:rsid w:val="00E62183"/>
    <w:rsid w:val="00E62B43"/>
    <w:rsid w:val="00E62F93"/>
    <w:rsid w:val="00E63296"/>
    <w:rsid w:val="00E63585"/>
    <w:rsid w:val="00E6391E"/>
    <w:rsid w:val="00E64586"/>
    <w:rsid w:val="00E64F61"/>
    <w:rsid w:val="00E65E0A"/>
    <w:rsid w:val="00E666C8"/>
    <w:rsid w:val="00E67404"/>
    <w:rsid w:val="00E67E47"/>
    <w:rsid w:val="00E7040F"/>
    <w:rsid w:val="00E706A3"/>
    <w:rsid w:val="00E70F63"/>
    <w:rsid w:val="00E71045"/>
    <w:rsid w:val="00E71221"/>
    <w:rsid w:val="00E7141A"/>
    <w:rsid w:val="00E715D3"/>
    <w:rsid w:val="00E716BC"/>
    <w:rsid w:val="00E71C32"/>
    <w:rsid w:val="00E71EAA"/>
    <w:rsid w:val="00E7231C"/>
    <w:rsid w:val="00E7239D"/>
    <w:rsid w:val="00E72900"/>
    <w:rsid w:val="00E72AF4"/>
    <w:rsid w:val="00E72B27"/>
    <w:rsid w:val="00E72CC6"/>
    <w:rsid w:val="00E74626"/>
    <w:rsid w:val="00E74F3A"/>
    <w:rsid w:val="00E75313"/>
    <w:rsid w:val="00E755FD"/>
    <w:rsid w:val="00E75D53"/>
    <w:rsid w:val="00E76308"/>
    <w:rsid w:val="00E7678C"/>
    <w:rsid w:val="00E7702C"/>
    <w:rsid w:val="00E7762D"/>
    <w:rsid w:val="00E7798C"/>
    <w:rsid w:val="00E7799F"/>
    <w:rsid w:val="00E800C7"/>
    <w:rsid w:val="00E8100B"/>
    <w:rsid w:val="00E8105B"/>
    <w:rsid w:val="00E816E3"/>
    <w:rsid w:val="00E81A5D"/>
    <w:rsid w:val="00E8239E"/>
    <w:rsid w:val="00E824F3"/>
    <w:rsid w:val="00E82AE8"/>
    <w:rsid w:val="00E83716"/>
    <w:rsid w:val="00E83EE5"/>
    <w:rsid w:val="00E84D8C"/>
    <w:rsid w:val="00E85366"/>
    <w:rsid w:val="00E85D7E"/>
    <w:rsid w:val="00E86A2F"/>
    <w:rsid w:val="00E90C9C"/>
    <w:rsid w:val="00E9166F"/>
    <w:rsid w:val="00E92E08"/>
    <w:rsid w:val="00E93769"/>
    <w:rsid w:val="00E938C4"/>
    <w:rsid w:val="00E94086"/>
    <w:rsid w:val="00E945B0"/>
    <w:rsid w:val="00E9481A"/>
    <w:rsid w:val="00E9573D"/>
    <w:rsid w:val="00E95800"/>
    <w:rsid w:val="00E95B2B"/>
    <w:rsid w:val="00E95D65"/>
    <w:rsid w:val="00E963A6"/>
    <w:rsid w:val="00E96A78"/>
    <w:rsid w:val="00E96B18"/>
    <w:rsid w:val="00E973B4"/>
    <w:rsid w:val="00E97657"/>
    <w:rsid w:val="00E97730"/>
    <w:rsid w:val="00E97F62"/>
    <w:rsid w:val="00EA015D"/>
    <w:rsid w:val="00EA108C"/>
    <w:rsid w:val="00EA1FFE"/>
    <w:rsid w:val="00EA232B"/>
    <w:rsid w:val="00EA264A"/>
    <w:rsid w:val="00EA2A4A"/>
    <w:rsid w:val="00EA4851"/>
    <w:rsid w:val="00EA4880"/>
    <w:rsid w:val="00EA498D"/>
    <w:rsid w:val="00EA49F0"/>
    <w:rsid w:val="00EA4A77"/>
    <w:rsid w:val="00EA542F"/>
    <w:rsid w:val="00EA5E6C"/>
    <w:rsid w:val="00EA5F3F"/>
    <w:rsid w:val="00EA6B2F"/>
    <w:rsid w:val="00EA6BAB"/>
    <w:rsid w:val="00EA74BA"/>
    <w:rsid w:val="00EA7F96"/>
    <w:rsid w:val="00EB12D2"/>
    <w:rsid w:val="00EB12E0"/>
    <w:rsid w:val="00EB13B3"/>
    <w:rsid w:val="00EB1B40"/>
    <w:rsid w:val="00EB2291"/>
    <w:rsid w:val="00EB2604"/>
    <w:rsid w:val="00EB2D22"/>
    <w:rsid w:val="00EB3007"/>
    <w:rsid w:val="00EB347D"/>
    <w:rsid w:val="00EB376C"/>
    <w:rsid w:val="00EB3B67"/>
    <w:rsid w:val="00EB3C9B"/>
    <w:rsid w:val="00EB3EF3"/>
    <w:rsid w:val="00EB4355"/>
    <w:rsid w:val="00EB4AEB"/>
    <w:rsid w:val="00EB52A0"/>
    <w:rsid w:val="00EB5DF3"/>
    <w:rsid w:val="00EB5F27"/>
    <w:rsid w:val="00EB6272"/>
    <w:rsid w:val="00EB6330"/>
    <w:rsid w:val="00EB69F9"/>
    <w:rsid w:val="00EC0677"/>
    <w:rsid w:val="00EC18C4"/>
    <w:rsid w:val="00EC190E"/>
    <w:rsid w:val="00EC2152"/>
    <w:rsid w:val="00EC23F6"/>
    <w:rsid w:val="00EC2805"/>
    <w:rsid w:val="00EC30BD"/>
    <w:rsid w:val="00EC3220"/>
    <w:rsid w:val="00EC33F4"/>
    <w:rsid w:val="00EC3C40"/>
    <w:rsid w:val="00EC3FAF"/>
    <w:rsid w:val="00EC4003"/>
    <w:rsid w:val="00EC4518"/>
    <w:rsid w:val="00EC4F38"/>
    <w:rsid w:val="00EC5830"/>
    <w:rsid w:val="00EC59D6"/>
    <w:rsid w:val="00EC5D0F"/>
    <w:rsid w:val="00EC5D2E"/>
    <w:rsid w:val="00EC6201"/>
    <w:rsid w:val="00EC66AA"/>
    <w:rsid w:val="00EC7E1C"/>
    <w:rsid w:val="00ED0487"/>
    <w:rsid w:val="00ED07EC"/>
    <w:rsid w:val="00ED09AF"/>
    <w:rsid w:val="00ED253E"/>
    <w:rsid w:val="00ED3556"/>
    <w:rsid w:val="00ED36E6"/>
    <w:rsid w:val="00ED371F"/>
    <w:rsid w:val="00ED3FF8"/>
    <w:rsid w:val="00ED60DD"/>
    <w:rsid w:val="00ED6272"/>
    <w:rsid w:val="00ED6936"/>
    <w:rsid w:val="00ED6AC7"/>
    <w:rsid w:val="00ED6D83"/>
    <w:rsid w:val="00ED6E06"/>
    <w:rsid w:val="00ED713E"/>
    <w:rsid w:val="00ED78C0"/>
    <w:rsid w:val="00ED7B71"/>
    <w:rsid w:val="00ED7C43"/>
    <w:rsid w:val="00ED7F2A"/>
    <w:rsid w:val="00EE099A"/>
    <w:rsid w:val="00EE0A73"/>
    <w:rsid w:val="00EE1085"/>
    <w:rsid w:val="00EE114E"/>
    <w:rsid w:val="00EE1222"/>
    <w:rsid w:val="00EE15DA"/>
    <w:rsid w:val="00EE1C5D"/>
    <w:rsid w:val="00EE235E"/>
    <w:rsid w:val="00EE2F49"/>
    <w:rsid w:val="00EE3ED5"/>
    <w:rsid w:val="00EE46D9"/>
    <w:rsid w:val="00EE6513"/>
    <w:rsid w:val="00EE67F2"/>
    <w:rsid w:val="00EE6E73"/>
    <w:rsid w:val="00EE7905"/>
    <w:rsid w:val="00EE798A"/>
    <w:rsid w:val="00EE7AD4"/>
    <w:rsid w:val="00EE7FAB"/>
    <w:rsid w:val="00EF053A"/>
    <w:rsid w:val="00EF0621"/>
    <w:rsid w:val="00EF0E6C"/>
    <w:rsid w:val="00EF16C9"/>
    <w:rsid w:val="00EF1B5C"/>
    <w:rsid w:val="00EF1BD4"/>
    <w:rsid w:val="00EF1EA3"/>
    <w:rsid w:val="00EF2431"/>
    <w:rsid w:val="00EF2DE9"/>
    <w:rsid w:val="00EF2FAD"/>
    <w:rsid w:val="00EF356A"/>
    <w:rsid w:val="00EF3986"/>
    <w:rsid w:val="00EF3D6E"/>
    <w:rsid w:val="00EF3F1E"/>
    <w:rsid w:val="00EF4D9C"/>
    <w:rsid w:val="00EF50A9"/>
    <w:rsid w:val="00EF5236"/>
    <w:rsid w:val="00EF546E"/>
    <w:rsid w:val="00EF55E8"/>
    <w:rsid w:val="00EF5AB1"/>
    <w:rsid w:val="00EF6522"/>
    <w:rsid w:val="00EF6780"/>
    <w:rsid w:val="00EF76B0"/>
    <w:rsid w:val="00EF7AFE"/>
    <w:rsid w:val="00EF7BF8"/>
    <w:rsid w:val="00EF7CCF"/>
    <w:rsid w:val="00F00035"/>
    <w:rsid w:val="00F00EBA"/>
    <w:rsid w:val="00F0150A"/>
    <w:rsid w:val="00F018C5"/>
    <w:rsid w:val="00F01D17"/>
    <w:rsid w:val="00F022FF"/>
    <w:rsid w:val="00F02B14"/>
    <w:rsid w:val="00F0303A"/>
    <w:rsid w:val="00F03886"/>
    <w:rsid w:val="00F03F27"/>
    <w:rsid w:val="00F057A4"/>
    <w:rsid w:val="00F05D7D"/>
    <w:rsid w:val="00F05FF7"/>
    <w:rsid w:val="00F0692A"/>
    <w:rsid w:val="00F07465"/>
    <w:rsid w:val="00F074E0"/>
    <w:rsid w:val="00F076E7"/>
    <w:rsid w:val="00F079D2"/>
    <w:rsid w:val="00F106F2"/>
    <w:rsid w:val="00F10970"/>
    <w:rsid w:val="00F11544"/>
    <w:rsid w:val="00F115C4"/>
    <w:rsid w:val="00F127E6"/>
    <w:rsid w:val="00F12D97"/>
    <w:rsid w:val="00F1317D"/>
    <w:rsid w:val="00F1327C"/>
    <w:rsid w:val="00F13613"/>
    <w:rsid w:val="00F13D33"/>
    <w:rsid w:val="00F14345"/>
    <w:rsid w:val="00F15503"/>
    <w:rsid w:val="00F15655"/>
    <w:rsid w:val="00F1573D"/>
    <w:rsid w:val="00F1583A"/>
    <w:rsid w:val="00F158E6"/>
    <w:rsid w:val="00F15E2D"/>
    <w:rsid w:val="00F15EFA"/>
    <w:rsid w:val="00F16ED6"/>
    <w:rsid w:val="00F16FDF"/>
    <w:rsid w:val="00F170E1"/>
    <w:rsid w:val="00F17221"/>
    <w:rsid w:val="00F17491"/>
    <w:rsid w:val="00F174CE"/>
    <w:rsid w:val="00F17639"/>
    <w:rsid w:val="00F17EB0"/>
    <w:rsid w:val="00F17EBC"/>
    <w:rsid w:val="00F20E43"/>
    <w:rsid w:val="00F2110D"/>
    <w:rsid w:val="00F21341"/>
    <w:rsid w:val="00F21502"/>
    <w:rsid w:val="00F21B01"/>
    <w:rsid w:val="00F22F96"/>
    <w:rsid w:val="00F234A5"/>
    <w:rsid w:val="00F2428F"/>
    <w:rsid w:val="00F242AD"/>
    <w:rsid w:val="00F24469"/>
    <w:rsid w:val="00F24931"/>
    <w:rsid w:val="00F24AF1"/>
    <w:rsid w:val="00F24C94"/>
    <w:rsid w:val="00F24CA3"/>
    <w:rsid w:val="00F263C0"/>
    <w:rsid w:val="00F26576"/>
    <w:rsid w:val="00F2728C"/>
    <w:rsid w:val="00F2748D"/>
    <w:rsid w:val="00F27FAC"/>
    <w:rsid w:val="00F30168"/>
    <w:rsid w:val="00F3122B"/>
    <w:rsid w:val="00F3174A"/>
    <w:rsid w:val="00F31CD4"/>
    <w:rsid w:val="00F31CE0"/>
    <w:rsid w:val="00F3215B"/>
    <w:rsid w:val="00F328C6"/>
    <w:rsid w:val="00F32A1E"/>
    <w:rsid w:val="00F33261"/>
    <w:rsid w:val="00F3393B"/>
    <w:rsid w:val="00F342B5"/>
    <w:rsid w:val="00F34777"/>
    <w:rsid w:val="00F34ADD"/>
    <w:rsid w:val="00F34D35"/>
    <w:rsid w:val="00F3518F"/>
    <w:rsid w:val="00F35260"/>
    <w:rsid w:val="00F35899"/>
    <w:rsid w:val="00F359BA"/>
    <w:rsid w:val="00F35BD9"/>
    <w:rsid w:val="00F35C31"/>
    <w:rsid w:val="00F37779"/>
    <w:rsid w:val="00F379B1"/>
    <w:rsid w:val="00F37CDD"/>
    <w:rsid w:val="00F40771"/>
    <w:rsid w:val="00F41412"/>
    <w:rsid w:val="00F41C7E"/>
    <w:rsid w:val="00F436C1"/>
    <w:rsid w:val="00F439BC"/>
    <w:rsid w:val="00F43D66"/>
    <w:rsid w:val="00F43F18"/>
    <w:rsid w:val="00F4459A"/>
    <w:rsid w:val="00F44E68"/>
    <w:rsid w:val="00F451D1"/>
    <w:rsid w:val="00F45C7C"/>
    <w:rsid w:val="00F4634F"/>
    <w:rsid w:val="00F468E3"/>
    <w:rsid w:val="00F468E4"/>
    <w:rsid w:val="00F47311"/>
    <w:rsid w:val="00F47A01"/>
    <w:rsid w:val="00F47CC8"/>
    <w:rsid w:val="00F47E6D"/>
    <w:rsid w:val="00F503E6"/>
    <w:rsid w:val="00F50A70"/>
    <w:rsid w:val="00F530A2"/>
    <w:rsid w:val="00F5402D"/>
    <w:rsid w:val="00F54A3A"/>
    <w:rsid w:val="00F54E19"/>
    <w:rsid w:val="00F56D87"/>
    <w:rsid w:val="00F5717E"/>
    <w:rsid w:val="00F57400"/>
    <w:rsid w:val="00F57478"/>
    <w:rsid w:val="00F5782A"/>
    <w:rsid w:val="00F57B3F"/>
    <w:rsid w:val="00F6172C"/>
    <w:rsid w:val="00F61B9B"/>
    <w:rsid w:val="00F61BCE"/>
    <w:rsid w:val="00F628F3"/>
    <w:rsid w:val="00F6360E"/>
    <w:rsid w:val="00F63BBB"/>
    <w:rsid w:val="00F63E60"/>
    <w:rsid w:val="00F64A6A"/>
    <w:rsid w:val="00F6513D"/>
    <w:rsid w:val="00F6554F"/>
    <w:rsid w:val="00F65BC3"/>
    <w:rsid w:val="00F6638E"/>
    <w:rsid w:val="00F671B3"/>
    <w:rsid w:val="00F67293"/>
    <w:rsid w:val="00F67736"/>
    <w:rsid w:val="00F67A4C"/>
    <w:rsid w:val="00F67FA0"/>
    <w:rsid w:val="00F700A7"/>
    <w:rsid w:val="00F701A8"/>
    <w:rsid w:val="00F70C58"/>
    <w:rsid w:val="00F70FD5"/>
    <w:rsid w:val="00F71826"/>
    <w:rsid w:val="00F719FA"/>
    <w:rsid w:val="00F71CAE"/>
    <w:rsid w:val="00F71DE9"/>
    <w:rsid w:val="00F71E2A"/>
    <w:rsid w:val="00F71FE2"/>
    <w:rsid w:val="00F722EF"/>
    <w:rsid w:val="00F72377"/>
    <w:rsid w:val="00F728E4"/>
    <w:rsid w:val="00F72C70"/>
    <w:rsid w:val="00F72FB6"/>
    <w:rsid w:val="00F7340E"/>
    <w:rsid w:val="00F74470"/>
    <w:rsid w:val="00F74515"/>
    <w:rsid w:val="00F7535E"/>
    <w:rsid w:val="00F767C1"/>
    <w:rsid w:val="00F7690D"/>
    <w:rsid w:val="00F76E4F"/>
    <w:rsid w:val="00F774AA"/>
    <w:rsid w:val="00F77A08"/>
    <w:rsid w:val="00F77BC6"/>
    <w:rsid w:val="00F802A8"/>
    <w:rsid w:val="00F802ED"/>
    <w:rsid w:val="00F811CF"/>
    <w:rsid w:val="00F8216F"/>
    <w:rsid w:val="00F825E9"/>
    <w:rsid w:val="00F82608"/>
    <w:rsid w:val="00F83578"/>
    <w:rsid w:val="00F835A0"/>
    <w:rsid w:val="00F83E02"/>
    <w:rsid w:val="00F84D66"/>
    <w:rsid w:val="00F8573F"/>
    <w:rsid w:val="00F85ABC"/>
    <w:rsid w:val="00F86077"/>
    <w:rsid w:val="00F86571"/>
    <w:rsid w:val="00F86AB5"/>
    <w:rsid w:val="00F86E1D"/>
    <w:rsid w:val="00F87A22"/>
    <w:rsid w:val="00F90613"/>
    <w:rsid w:val="00F90C9D"/>
    <w:rsid w:val="00F9110B"/>
    <w:rsid w:val="00F91146"/>
    <w:rsid w:val="00F91493"/>
    <w:rsid w:val="00F918A9"/>
    <w:rsid w:val="00F924F7"/>
    <w:rsid w:val="00F93234"/>
    <w:rsid w:val="00F9332D"/>
    <w:rsid w:val="00F939F7"/>
    <w:rsid w:val="00F93DC2"/>
    <w:rsid w:val="00F946B1"/>
    <w:rsid w:val="00F95B6C"/>
    <w:rsid w:val="00F96160"/>
    <w:rsid w:val="00F9710D"/>
    <w:rsid w:val="00F9737A"/>
    <w:rsid w:val="00F975AB"/>
    <w:rsid w:val="00FA0E0D"/>
    <w:rsid w:val="00FA0E49"/>
    <w:rsid w:val="00FA1711"/>
    <w:rsid w:val="00FA1D1E"/>
    <w:rsid w:val="00FA1EF0"/>
    <w:rsid w:val="00FA2327"/>
    <w:rsid w:val="00FA330B"/>
    <w:rsid w:val="00FA34DA"/>
    <w:rsid w:val="00FA4174"/>
    <w:rsid w:val="00FA4745"/>
    <w:rsid w:val="00FA5529"/>
    <w:rsid w:val="00FA5C4C"/>
    <w:rsid w:val="00FA6FEC"/>
    <w:rsid w:val="00FA72D0"/>
    <w:rsid w:val="00FA7364"/>
    <w:rsid w:val="00FA7552"/>
    <w:rsid w:val="00FA75FD"/>
    <w:rsid w:val="00FA764F"/>
    <w:rsid w:val="00FA78C3"/>
    <w:rsid w:val="00FA7905"/>
    <w:rsid w:val="00FA7A7A"/>
    <w:rsid w:val="00FA7D68"/>
    <w:rsid w:val="00FB0024"/>
    <w:rsid w:val="00FB0472"/>
    <w:rsid w:val="00FB067D"/>
    <w:rsid w:val="00FB0F4C"/>
    <w:rsid w:val="00FB17F9"/>
    <w:rsid w:val="00FB19BB"/>
    <w:rsid w:val="00FB1B14"/>
    <w:rsid w:val="00FB1C87"/>
    <w:rsid w:val="00FB223D"/>
    <w:rsid w:val="00FB27CA"/>
    <w:rsid w:val="00FB3537"/>
    <w:rsid w:val="00FB3E0F"/>
    <w:rsid w:val="00FB403A"/>
    <w:rsid w:val="00FB403B"/>
    <w:rsid w:val="00FB45C5"/>
    <w:rsid w:val="00FB4655"/>
    <w:rsid w:val="00FB5533"/>
    <w:rsid w:val="00FB5AC6"/>
    <w:rsid w:val="00FB6495"/>
    <w:rsid w:val="00FB66F4"/>
    <w:rsid w:val="00FB6B46"/>
    <w:rsid w:val="00FB6E78"/>
    <w:rsid w:val="00FB76D0"/>
    <w:rsid w:val="00FB7CC2"/>
    <w:rsid w:val="00FB7E1D"/>
    <w:rsid w:val="00FC035A"/>
    <w:rsid w:val="00FC1113"/>
    <w:rsid w:val="00FC115E"/>
    <w:rsid w:val="00FC1232"/>
    <w:rsid w:val="00FC19F9"/>
    <w:rsid w:val="00FC1CDF"/>
    <w:rsid w:val="00FC1F4F"/>
    <w:rsid w:val="00FC2465"/>
    <w:rsid w:val="00FC2AC3"/>
    <w:rsid w:val="00FC2F43"/>
    <w:rsid w:val="00FC303A"/>
    <w:rsid w:val="00FC385E"/>
    <w:rsid w:val="00FC41E5"/>
    <w:rsid w:val="00FC47F6"/>
    <w:rsid w:val="00FC4957"/>
    <w:rsid w:val="00FC5364"/>
    <w:rsid w:val="00FC5A30"/>
    <w:rsid w:val="00FC6203"/>
    <w:rsid w:val="00FC653C"/>
    <w:rsid w:val="00FC68C6"/>
    <w:rsid w:val="00FC6982"/>
    <w:rsid w:val="00FC6E0F"/>
    <w:rsid w:val="00FC7406"/>
    <w:rsid w:val="00FC7607"/>
    <w:rsid w:val="00FC76F2"/>
    <w:rsid w:val="00FC7FBA"/>
    <w:rsid w:val="00FD008A"/>
    <w:rsid w:val="00FD05B7"/>
    <w:rsid w:val="00FD108D"/>
    <w:rsid w:val="00FD1826"/>
    <w:rsid w:val="00FD1AD1"/>
    <w:rsid w:val="00FD1CCA"/>
    <w:rsid w:val="00FD1ED3"/>
    <w:rsid w:val="00FD1F78"/>
    <w:rsid w:val="00FD2273"/>
    <w:rsid w:val="00FD2415"/>
    <w:rsid w:val="00FD24DB"/>
    <w:rsid w:val="00FD2547"/>
    <w:rsid w:val="00FD2772"/>
    <w:rsid w:val="00FD2CDB"/>
    <w:rsid w:val="00FD3308"/>
    <w:rsid w:val="00FD3B13"/>
    <w:rsid w:val="00FD41AC"/>
    <w:rsid w:val="00FD48F2"/>
    <w:rsid w:val="00FD4C2E"/>
    <w:rsid w:val="00FD4EB2"/>
    <w:rsid w:val="00FD586E"/>
    <w:rsid w:val="00FD5AB6"/>
    <w:rsid w:val="00FD5C4D"/>
    <w:rsid w:val="00FD5F65"/>
    <w:rsid w:val="00FD60C4"/>
    <w:rsid w:val="00FD6917"/>
    <w:rsid w:val="00FD6ACA"/>
    <w:rsid w:val="00FD6AE8"/>
    <w:rsid w:val="00FD6D61"/>
    <w:rsid w:val="00FD75CA"/>
    <w:rsid w:val="00FD7E71"/>
    <w:rsid w:val="00FE009D"/>
    <w:rsid w:val="00FE04A8"/>
    <w:rsid w:val="00FE06B9"/>
    <w:rsid w:val="00FE1299"/>
    <w:rsid w:val="00FE1595"/>
    <w:rsid w:val="00FE2279"/>
    <w:rsid w:val="00FE253F"/>
    <w:rsid w:val="00FE26E1"/>
    <w:rsid w:val="00FE2E39"/>
    <w:rsid w:val="00FE2F25"/>
    <w:rsid w:val="00FE318F"/>
    <w:rsid w:val="00FE3778"/>
    <w:rsid w:val="00FE39A0"/>
    <w:rsid w:val="00FE3D46"/>
    <w:rsid w:val="00FE3F2F"/>
    <w:rsid w:val="00FE3F4E"/>
    <w:rsid w:val="00FE414E"/>
    <w:rsid w:val="00FE4547"/>
    <w:rsid w:val="00FE45F8"/>
    <w:rsid w:val="00FE4E76"/>
    <w:rsid w:val="00FE51E5"/>
    <w:rsid w:val="00FE5301"/>
    <w:rsid w:val="00FE5ABC"/>
    <w:rsid w:val="00FE5AE9"/>
    <w:rsid w:val="00FE5B75"/>
    <w:rsid w:val="00FE62BE"/>
    <w:rsid w:val="00FE64B4"/>
    <w:rsid w:val="00FE6D51"/>
    <w:rsid w:val="00FE6DCD"/>
    <w:rsid w:val="00FE6E15"/>
    <w:rsid w:val="00FE6E45"/>
    <w:rsid w:val="00FE7F4F"/>
    <w:rsid w:val="00FF0523"/>
    <w:rsid w:val="00FF0FEE"/>
    <w:rsid w:val="00FF1409"/>
    <w:rsid w:val="00FF16E8"/>
    <w:rsid w:val="00FF16EC"/>
    <w:rsid w:val="00FF242C"/>
    <w:rsid w:val="00FF34CA"/>
    <w:rsid w:val="00FF3856"/>
    <w:rsid w:val="00FF5164"/>
    <w:rsid w:val="00FF51BD"/>
    <w:rsid w:val="00FF56D1"/>
    <w:rsid w:val="00FF595B"/>
    <w:rsid w:val="00FF5A36"/>
    <w:rsid w:val="00FF6430"/>
    <w:rsid w:val="00FF6494"/>
    <w:rsid w:val="00FF69EA"/>
    <w:rsid w:val="00FF6A5D"/>
    <w:rsid w:val="00FF6B9C"/>
    <w:rsid w:val="00FF79C4"/>
    <w:rsid w:val="00FF7EF2"/>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BC0D"/>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1430B1"/>
    <w:pPr>
      <w:keepLines w:val="0"/>
      <w:numPr>
        <w:ilvl w:val="1"/>
        <w:numId w:val="7"/>
      </w:numPr>
      <w:spacing w:before="360" w:after="120"/>
      <w:ind w:left="778" w:hanging="418"/>
      <w:contextualSpacing/>
      <w:jc w:val="both"/>
      <w:outlineLvl w:val="1"/>
    </w:pPr>
    <w:rPr>
      <w:rFonts w:ascii="GHEA Grapalat" w:eastAsiaTheme="minorHAnsi" w:hAnsi="GHEA Grapalat" w:cs="Times New Roman"/>
      <w:b/>
      <w:color w:val="auto"/>
      <w:sz w:val="24"/>
      <w:szCs w:val="24"/>
      <w:lang w:val="hy-AM" w:eastAsia="x-none"/>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paragraph" w:styleId="Heading5">
    <w:name w:val="heading 5"/>
    <w:basedOn w:val="Normal"/>
    <w:next w:val="Normal"/>
    <w:link w:val="Heading5Char"/>
    <w:uiPriority w:val="9"/>
    <w:unhideWhenUsed/>
    <w:qFormat/>
    <w:rsid w:val="001430B1"/>
    <w:pPr>
      <w:keepNext/>
      <w:keepLines/>
      <w:spacing w:before="40" w:after="0"/>
      <w:outlineLvl w:val="4"/>
    </w:pPr>
    <w:rPr>
      <w:rFonts w:ascii="Cambria" w:eastAsia="Times New Roman" w:hAnsi="Cambria" w:cs="Times New Roman"/>
      <w:color w:val="365F91"/>
      <w:sz w:val="20"/>
      <w:szCs w:val="20"/>
      <w:lang w:val="ru-RU" w:eastAsia="x-none"/>
    </w:rPr>
  </w:style>
  <w:style w:type="paragraph" w:styleId="Heading6">
    <w:name w:val="heading 6"/>
    <w:basedOn w:val="Normal"/>
    <w:next w:val="Normal"/>
    <w:link w:val="Heading6Char"/>
    <w:uiPriority w:val="9"/>
    <w:unhideWhenUsed/>
    <w:qFormat/>
    <w:rsid w:val="001430B1"/>
    <w:pPr>
      <w:keepNext/>
      <w:keepLines/>
      <w:spacing w:before="40" w:after="0"/>
      <w:outlineLvl w:val="5"/>
    </w:pPr>
    <w:rPr>
      <w:rFonts w:ascii="Cambria" w:eastAsia="Times New Roman" w:hAnsi="Cambria" w:cs="Times New Roman"/>
      <w:color w:val="243F60"/>
      <w:sz w:val="20"/>
      <w:szCs w:val="20"/>
      <w:lang w:val="ru-RU" w:eastAsia="x-none"/>
    </w:rPr>
  </w:style>
  <w:style w:type="paragraph" w:styleId="Heading7">
    <w:name w:val="heading 7"/>
    <w:basedOn w:val="Normal"/>
    <w:next w:val="Normal"/>
    <w:link w:val="Heading7Char"/>
    <w:uiPriority w:val="9"/>
    <w:unhideWhenUsed/>
    <w:qFormat/>
    <w:rsid w:val="001430B1"/>
    <w:pPr>
      <w:keepNext/>
      <w:keepLines/>
      <w:spacing w:before="40" w:after="0"/>
      <w:outlineLvl w:val="6"/>
    </w:pPr>
    <w:rPr>
      <w:rFonts w:ascii="Cambria" w:eastAsia="Times New Roman" w:hAnsi="Cambria" w:cs="Times New Roman"/>
      <w:i/>
      <w:iCs/>
      <w:color w:val="243F60"/>
      <w:sz w:val="20"/>
      <w:szCs w:val="20"/>
      <w:lang w:val="ru-RU" w:eastAsia="x-none"/>
    </w:rPr>
  </w:style>
  <w:style w:type="paragraph" w:styleId="Heading8">
    <w:name w:val="heading 8"/>
    <w:basedOn w:val="Normal"/>
    <w:next w:val="Normal"/>
    <w:link w:val="Heading8Char"/>
    <w:uiPriority w:val="9"/>
    <w:unhideWhenUsed/>
    <w:qFormat/>
    <w:rsid w:val="001430B1"/>
    <w:pPr>
      <w:keepNext/>
      <w:keepLines/>
      <w:spacing w:before="40" w:after="0"/>
      <w:outlineLvl w:val="7"/>
    </w:pPr>
    <w:rPr>
      <w:rFonts w:ascii="Cambria" w:eastAsia="Times New Roman" w:hAnsi="Cambria" w:cs="Times New Roman"/>
      <w:color w:val="272727"/>
      <w:sz w:val="21"/>
      <w:szCs w:val="21"/>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5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semiHidden/>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semiHidden/>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430B1"/>
    <w:rPr>
      <w:rFonts w:ascii="GHEA Grapalat" w:hAnsi="GHEA Grapalat" w:cs="Times New Roman"/>
      <w:b/>
      <w:sz w:val="24"/>
      <w:szCs w:val="24"/>
      <w:lang w:val="hy-AM" w:eastAsia="x-none"/>
    </w:rPr>
  </w:style>
  <w:style w:type="character" w:customStyle="1" w:styleId="Heading5Char">
    <w:name w:val="Heading 5 Char"/>
    <w:basedOn w:val="DefaultParagraphFont"/>
    <w:link w:val="Heading5"/>
    <w:uiPriority w:val="9"/>
    <w:rsid w:val="001430B1"/>
    <w:rPr>
      <w:rFonts w:ascii="Cambria" w:eastAsia="Times New Roman" w:hAnsi="Cambria" w:cs="Times New Roman"/>
      <w:color w:val="365F91"/>
      <w:sz w:val="20"/>
      <w:szCs w:val="20"/>
      <w:lang w:val="ru-RU" w:eastAsia="x-none"/>
    </w:rPr>
  </w:style>
  <w:style w:type="character" w:customStyle="1" w:styleId="Heading6Char">
    <w:name w:val="Heading 6 Char"/>
    <w:basedOn w:val="DefaultParagraphFont"/>
    <w:link w:val="Heading6"/>
    <w:uiPriority w:val="9"/>
    <w:rsid w:val="001430B1"/>
    <w:rPr>
      <w:rFonts w:ascii="Cambria" w:eastAsia="Times New Roman" w:hAnsi="Cambria" w:cs="Times New Roman"/>
      <w:color w:val="243F60"/>
      <w:sz w:val="20"/>
      <w:szCs w:val="20"/>
      <w:lang w:val="ru-RU" w:eastAsia="x-none"/>
    </w:rPr>
  </w:style>
  <w:style w:type="character" w:customStyle="1" w:styleId="Heading7Char">
    <w:name w:val="Heading 7 Char"/>
    <w:basedOn w:val="DefaultParagraphFont"/>
    <w:link w:val="Heading7"/>
    <w:uiPriority w:val="9"/>
    <w:rsid w:val="001430B1"/>
    <w:rPr>
      <w:rFonts w:ascii="Cambria" w:eastAsia="Times New Roman" w:hAnsi="Cambria" w:cs="Times New Roman"/>
      <w:i/>
      <w:iCs/>
      <w:color w:val="243F60"/>
      <w:sz w:val="20"/>
      <w:szCs w:val="20"/>
      <w:lang w:val="ru-RU" w:eastAsia="x-none"/>
    </w:rPr>
  </w:style>
  <w:style w:type="character" w:customStyle="1" w:styleId="Heading8Char">
    <w:name w:val="Heading 8 Char"/>
    <w:basedOn w:val="DefaultParagraphFont"/>
    <w:link w:val="Heading8"/>
    <w:uiPriority w:val="9"/>
    <w:rsid w:val="001430B1"/>
    <w:rPr>
      <w:rFonts w:ascii="Cambria" w:eastAsia="Times New Roman" w:hAnsi="Cambria" w:cs="Times New Roman"/>
      <w:color w:val="272727"/>
      <w:sz w:val="21"/>
      <w:szCs w:val="21"/>
      <w:lang w:val="ru-RU" w:eastAsia="x-none"/>
    </w:rPr>
  </w:style>
  <w:style w:type="character" w:styleId="Strong">
    <w:name w:val="Strong"/>
    <w:basedOn w:val="DefaultParagraphFont"/>
    <w:uiPriority w:val="22"/>
    <w:qFormat/>
    <w:rsid w:val="001430B1"/>
    <w:rPr>
      <w:b/>
      <w:bCs/>
    </w:rPr>
  </w:style>
  <w:style w:type="character" w:customStyle="1" w:styleId="BodyTextChar1">
    <w:name w:val="Body Text Char1"/>
    <w:basedOn w:val="DefaultParagraphFont"/>
    <w:uiPriority w:val="99"/>
    <w:semiHidden/>
    <w:rsid w:val="00143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19173012">
      <w:bodyDiv w:val="1"/>
      <w:marLeft w:val="0"/>
      <w:marRight w:val="0"/>
      <w:marTop w:val="0"/>
      <w:marBottom w:val="0"/>
      <w:divBdr>
        <w:top w:val="none" w:sz="0" w:space="0" w:color="auto"/>
        <w:left w:val="none" w:sz="0" w:space="0" w:color="auto"/>
        <w:bottom w:val="none" w:sz="0" w:space="0" w:color="auto"/>
        <w:right w:val="none" w:sz="0" w:space="0" w:color="auto"/>
      </w:divBdr>
    </w:div>
    <w:div w:id="226578083">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274602966">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0840271">
      <w:bodyDiv w:val="1"/>
      <w:marLeft w:val="0"/>
      <w:marRight w:val="0"/>
      <w:marTop w:val="0"/>
      <w:marBottom w:val="0"/>
      <w:divBdr>
        <w:top w:val="none" w:sz="0" w:space="0" w:color="auto"/>
        <w:left w:val="none" w:sz="0" w:space="0" w:color="auto"/>
        <w:bottom w:val="none" w:sz="0" w:space="0" w:color="auto"/>
        <w:right w:val="none" w:sz="0" w:space="0" w:color="auto"/>
      </w:divBdr>
    </w:div>
    <w:div w:id="313918949">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2588139">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56350605">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55935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8113387">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24132164">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052681">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08445157">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60818560">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485198371">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2839122">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minfin.am/hy/page/hanrayin_hatvatsi_hashvapah_orakavorvatsneri_cank/3"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4472C4"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n AMU">
    <w:altName w:val="Arial Unicode MS"/>
    <w:charset w:val="00"/>
    <w:family w:val="auto"/>
    <w:pitch w:val="variable"/>
    <w:sig w:usb0="00000000" w:usb1="4000000A" w:usb2="00000000"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C27"/>
    <w:rsid w:val="000107CF"/>
    <w:rsid w:val="00013DB3"/>
    <w:rsid w:val="00045254"/>
    <w:rsid w:val="000470E8"/>
    <w:rsid w:val="000513CD"/>
    <w:rsid w:val="000867BA"/>
    <w:rsid w:val="00086AE4"/>
    <w:rsid w:val="00090DD3"/>
    <w:rsid w:val="00092952"/>
    <w:rsid w:val="00094E62"/>
    <w:rsid w:val="000A7817"/>
    <w:rsid w:val="000B235C"/>
    <w:rsid w:val="000B4F8E"/>
    <w:rsid w:val="000B6F98"/>
    <w:rsid w:val="000C0D83"/>
    <w:rsid w:val="000C2443"/>
    <w:rsid w:val="000C6274"/>
    <w:rsid w:val="000D0DE8"/>
    <w:rsid w:val="000D7A69"/>
    <w:rsid w:val="000F5F65"/>
    <w:rsid w:val="00102AE7"/>
    <w:rsid w:val="00105DE9"/>
    <w:rsid w:val="0013376A"/>
    <w:rsid w:val="00142F85"/>
    <w:rsid w:val="001452F3"/>
    <w:rsid w:val="0016703B"/>
    <w:rsid w:val="00167E53"/>
    <w:rsid w:val="001826DF"/>
    <w:rsid w:val="001C4034"/>
    <w:rsid w:val="001E2CF1"/>
    <w:rsid w:val="00244E05"/>
    <w:rsid w:val="002702C6"/>
    <w:rsid w:val="00270AC7"/>
    <w:rsid w:val="0027508E"/>
    <w:rsid w:val="00282ECB"/>
    <w:rsid w:val="00291C18"/>
    <w:rsid w:val="00296C79"/>
    <w:rsid w:val="002A3551"/>
    <w:rsid w:val="002B13CE"/>
    <w:rsid w:val="002B2C40"/>
    <w:rsid w:val="002C1363"/>
    <w:rsid w:val="002D1DD3"/>
    <w:rsid w:val="002F01B0"/>
    <w:rsid w:val="002F207E"/>
    <w:rsid w:val="002F7481"/>
    <w:rsid w:val="00300E63"/>
    <w:rsid w:val="00310F5A"/>
    <w:rsid w:val="00312276"/>
    <w:rsid w:val="003135AF"/>
    <w:rsid w:val="00314E8D"/>
    <w:rsid w:val="00326ADE"/>
    <w:rsid w:val="0034724F"/>
    <w:rsid w:val="003664A8"/>
    <w:rsid w:val="003733A7"/>
    <w:rsid w:val="00384FDB"/>
    <w:rsid w:val="003A0A61"/>
    <w:rsid w:val="003B64DF"/>
    <w:rsid w:val="003C1265"/>
    <w:rsid w:val="003C26EF"/>
    <w:rsid w:val="003D27A0"/>
    <w:rsid w:val="003D3444"/>
    <w:rsid w:val="003D45BE"/>
    <w:rsid w:val="00415A8C"/>
    <w:rsid w:val="004178CD"/>
    <w:rsid w:val="00425664"/>
    <w:rsid w:val="00433A87"/>
    <w:rsid w:val="004349F6"/>
    <w:rsid w:val="004558C1"/>
    <w:rsid w:val="00465235"/>
    <w:rsid w:val="004661C4"/>
    <w:rsid w:val="00483A9B"/>
    <w:rsid w:val="00483FA5"/>
    <w:rsid w:val="004866C4"/>
    <w:rsid w:val="004A1D18"/>
    <w:rsid w:val="004A6136"/>
    <w:rsid w:val="004A71B0"/>
    <w:rsid w:val="004B6AFE"/>
    <w:rsid w:val="004B73BB"/>
    <w:rsid w:val="004C2AA4"/>
    <w:rsid w:val="004D02A1"/>
    <w:rsid w:val="004D3813"/>
    <w:rsid w:val="004D40D0"/>
    <w:rsid w:val="004D5B8C"/>
    <w:rsid w:val="004D6280"/>
    <w:rsid w:val="004F03CF"/>
    <w:rsid w:val="004F5C67"/>
    <w:rsid w:val="00500137"/>
    <w:rsid w:val="00532654"/>
    <w:rsid w:val="005331A1"/>
    <w:rsid w:val="00536448"/>
    <w:rsid w:val="005556EA"/>
    <w:rsid w:val="00560FA1"/>
    <w:rsid w:val="00573C85"/>
    <w:rsid w:val="00575E5B"/>
    <w:rsid w:val="00581B6E"/>
    <w:rsid w:val="00592596"/>
    <w:rsid w:val="005A1BFA"/>
    <w:rsid w:val="005B21A6"/>
    <w:rsid w:val="005C046E"/>
    <w:rsid w:val="00612CB7"/>
    <w:rsid w:val="006231CE"/>
    <w:rsid w:val="00657885"/>
    <w:rsid w:val="006616D3"/>
    <w:rsid w:val="00677447"/>
    <w:rsid w:val="006820CC"/>
    <w:rsid w:val="00695F2B"/>
    <w:rsid w:val="00696CD5"/>
    <w:rsid w:val="006979D8"/>
    <w:rsid w:val="006A15E2"/>
    <w:rsid w:val="006A3333"/>
    <w:rsid w:val="006A5898"/>
    <w:rsid w:val="006A686D"/>
    <w:rsid w:val="006B5D0C"/>
    <w:rsid w:val="006C0C98"/>
    <w:rsid w:val="006C623D"/>
    <w:rsid w:val="006D2DF7"/>
    <w:rsid w:val="00701C33"/>
    <w:rsid w:val="00707C99"/>
    <w:rsid w:val="007229C5"/>
    <w:rsid w:val="00747E7D"/>
    <w:rsid w:val="00751711"/>
    <w:rsid w:val="007534F0"/>
    <w:rsid w:val="007813B0"/>
    <w:rsid w:val="007944AF"/>
    <w:rsid w:val="007A1420"/>
    <w:rsid w:val="007C2E2D"/>
    <w:rsid w:val="007C62EA"/>
    <w:rsid w:val="007D5AB8"/>
    <w:rsid w:val="007E4B37"/>
    <w:rsid w:val="007F552C"/>
    <w:rsid w:val="007F594F"/>
    <w:rsid w:val="00815989"/>
    <w:rsid w:val="00820E96"/>
    <w:rsid w:val="008501F2"/>
    <w:rsid w:val="00873660"/>
    <w:rsid w:val="00876A86"/>
    <w:rsid w:val="008822BB"/>
    <w:rsid w:val="00884EE5"/>
    <w:rsid w:val="00885DEF"/>
    <w:rsid w:val="008929A9"/>
    <w:rsid w:val="008B4997"/>
    <w:rsid w:val="008B5AD9"/>
    <w:rsid w:val="008C20F5"/>
    <w:rsid w:val="008C6963"/>
    <w:rsid w:val="008D2BB6"/>
    <w:rsid w:val="008F6451"/>
    <w:rsid w:val="009030ED"/>
    <w:rsid w:val="00904550"/>
    <w:rsid w:val="009069CF"/>
    <w:rsid w:val="00911483"/>
    <w:rsid w:val="00923A4D"/>
    <w:rsid w:val="00943530"/>
    <w:rsid w:val="009735EF"/>
    <w:rsid w:val="0097536E"/>
    <w:rsid w:val="009772B1"/>
    <w:rsid w:val="00985CDB"/>
    <w:rsid w:val="009914DF"/>
    <w:rsid w:val="00995803"/>
    <w:rsid w:val="00996E26"/>
    <w:rsid w:val="009A0515"/>
    <w:rsid w:val="009A47E1"/>
    <w:rsid w:val="009B7D39"/>
    <w:rsid w:val="009C64C9"/>
    <w:rsid w:val="00A054AE"/>
    <w:rsid w:val="00A17D9A"/>
    <w:rsid w:val="00A306AE"/>
    <w:rsid w:val="00A42D87"/>
    <w:rsid w:val="00A550AD"/>
    <w:rsid w:val="00A55FAD"/>
    <w:rsid w:val="00A612A7"/>
    <w:rsid w:val="00A61857"/>
    <w:rsid w:val="00A700C9"/>
    <w:rsid w:val="00AA3520"/>
    <w:rsid w:val="00AC1AD9"/>
    <w:rsid w:val="00AE445C"/>
    <w:rsid w:val="00AE48DE"/>
    <w:rsid w:val="00AF346B"/>
    <w:rsid w:val="00B71CE5"/>
    <w:rsid w:val="00B84E0C"/>
    <w:rsid w:val="00B92C48"/>
    <w:rsid w:val="00B97446"/>
    <w:rsid w:val="00BB2817"/>
    <w:rsid w:val="00BC5629"/>
    <w:rsid w:val="00BD794A"/>
    <w:rsid w:val="00BD7C2D"/>
    <w:rsid w:val="00BF671E"/>
    <w:rsid w:val="00C02BD9"/>
    <w:rsid w:val="00C109FC"/>
    <w:rsid w:val="00C31293"/>
    <w:rsid w:val="00C445DB"/>
    <w:rsid w:val="00C63F07"/>
    <w:rsid w:val="00C73A14"/>
    <w:rsid w:val="00CB753F"/>
    <w:rsid w:val="00CC6FA3"/>
    <w:rsid w:val="00CD06B9"/>
    <w:rsid w:val="00CD0DF5"/>
    <w:rsid w:val="00CE2B38"/>
    <w:rsid w:val="00D0103A"/>
    <w:rsid w:val="00D01AB4"/>
    <w:rsid w:val="00D0661F"/>
    <w:rsid w:val="00D17237"/>
    <w:rsid w:val="00D26FA9"/>
    <w:rsid w:val="00D42B8A"/>
    <w:rsid w:val="00D4578F"/>
    <w:rsid w:val="00D46568"/>
    <w:rsid w:val="00D56634"/>
    <w:rsid w:val="00D80D15"/>
    <w:rsid w:val="00D83DE3"/>
    <w:rsid w:val="00DC28C1"/>
    <w:rsid w:val="00DC5A5F"/>
    <w:rsid w:val="00DD5410"/>
    <w:rsid w:val="00DF6A69"/>
    <w:rsid w:val="00E03A17"/>
    <w:rsid w:val="00E140E1"/>
    <w:rsid w:val="00E25099"/>
    <w:rsid w:val="00E413CA"/>
    <w:rsid w:val="00E436F6"/>
    <w:rsid w:val="00E453E3"/>
    <w:rsid w:val="00E66D1E"/>
    <w:rsid w:val="00E67A68"/>
    <w:rsid w:val="00E72A07"/>
    <w:rsid w:val="00E81845"/>
    <w:rsid w:val="00E83BA0"/>
    <w:rsid w:val="00E959E1"/>
    <w:rsid w:val="00EA0687"/>
    <w:rsid w:val="00EA63F5"/>
    <w:rsid w:val="00EA708B"/>
    <w:rsid w:val="00EB085B"/>
    <w:rsid w:val="00ED7D95"/>
    <w:rsid w:val="00EE230C"/>
    <w:rsid w:val="00F07F24"/>
    <w:rsid w:val="00F12DE3"/>
    <w:rsid w:val="00F23CC9"/>
    <w:rsid w:val="00F251A1"/>
    <w:rsid w:val="00F34C80"/>
    <w:rsid w:val="00F40589"/>
    <w:rsid w:val="00F4601E"/>
    <w:rsid w:val="00F53FF4"/>
    <w:rsid w:val="00FA2C27"/>
    <w:rsid w:val="00FB467C"/>
    <w:rsid w:val="00FB6B4D"/>
    <w:rsid w:val="00FD11FA"/>
    <w:rsid w:val="00FF1768"/>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19F2-5AA2-480A-A41D-63EF26D3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9341</TotalTime>
  <Pages>61</Pages>
  <Words>20068</Words>
  <Characters>114390</Characters>
  <Application>Microsoft Office Word</Application>
  <DocSecurity>0</DocSecurity>
  <Lines>953</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134190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
  <dc:description/>
  <cp:lastModifiedBy>intrel@armsai.am</cp:lastModifiedBy>
  <cp:revision>5463</cp:revision>
  <cp:lastPrinted>2022-12-26T08:00:00Z</cp:lastPrinted>
  <dcterms:created xsi:type="dcterms:W3CDTF">2020-12-15T10:34:00Z</dcterms:created>
  <dcterms:modified xsi:type="dcterms:W3CDTF">2023-01-09T13:01:00Z</dcterms:modified>
</cp:coreProperties>
</file>